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permStart w:id="1229919788" w:ed="usda.gov\breanna.barlow" w:displacedByCustomXml="next"/>
      <w:permEnd w:id="1229919788" w:displacedByCustomXml="next"/>
      <w:permStart w:id="855791929" w:ed="usda.gov\matt.flint" w:displacedByCustomXml="next"/>
      <w:permEnd w:id="855791929" w:displacedByCustomXml="next"/>
      <w:bookmarkStart w:id="0" w:name="_Hlk505171134" w:displacedByCustomXml="next"/>
      <w:bookmarkEnd w:id="0" w:displacedByCustomXml="next"/>
      <w:bookmarkStart w:id="1" w:name="_Toc531617551" w:displacedByCustomXml="next"/>
      <w:bookmarkStart w:id="2" w:name="_Toc534987348" w:displacedByCustomXml="next"/>
      <w:sdt>
        <w:sdtPr>
          <w:rPr>
            <w:rFonts w:ascii="Times New Roman" w:eastAsiaTheme="minorHAnsi" w:hAnsi="Times New Roman" w:cstheme="minorBidi"/>
            <w:szCs w:val="16"/>
          </w:rPr>
          <w:id w:val="103059907"/>
          <w:docPartObj>
            <w:docPartGallery w:val="Cover Pages"/>
            <w:docPartUnique/>
          </w:docPartObj>
        </w:sdtPr>
        <w:sdtEndPr/>
        <w:sdtContent>
          <w:tr w:rsidR="00A06F20" w14:paraId="625B277E" w14:textId="77777777" w:rsidTr="00FB1286">
            <w:trPr>
              <w:cantSplit/>
              <w:trHeight w:val="2070"/>
              <w:tblHeader/>
            </w:trPr>
            <w:tc>
              <w:tcPr>
                <w:tcW w:w="3168" w:type="dxa"/>
                <w:tcBorders>
                  <w:right w:val="single" w:sz="4" w:space="0" w:color="auto"/>
                </w:tcBorders>
                <w:hideMark/>
              </w:tcPr>
              <w:p w14:paraId="71A20C26" w14:textId="766BC7D6" w:rsidR="00A06F20" w:rsidRPr="00A828C2" w:rsidRDefault="00A06F20" w:rsidP="00693188">
                <w:pPr>
                  <w:pStyle w:val="GraphicLevel1"/>
                  <w:keepNext/>
                  <w:keepLines/>
                  <w:rPr>
                    <w:rFonts w:ascii="Times New Roman" w:hAnsi="Times New Roman"/>
                  </w:rPr>
                </w:pPr>
                <w:r w:rsidRPr="00A828C2">
                  <w:rPr>
                    <w:rFonts w:ascii="Times New Roman" w:hAnsi="Times New Roman"/>
                  </w:rPr>
                  <w:drawing>
                    <wp:inline distT="0" distB="0" distL="0" distR="0" wp14:anchorId="33DE4379" wp14:editId="70CF356C">
                      <wp:extent cx="1451610" cy="450215"/>
                      <wp:effectExtent l="0" t="0" r="0" b="6985"/>
                      <wp:docPr id="3" name="Picture 4"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Pr="00A828C2" w:rsidRDefault="00A06F20" w:rsidP="00693188">
                <w:pPr>
                  <w:pStyle w:val="USDATitleGreenCentered"/>
                  <w:keepNext/>
                  <w:keepLines/>
                  <w:rPr>
                    <w:rFonts w:ascii="Times New Roman" w:hAnsi="Times New Roman"/>
                  </w:rPr>
                </w:pPr>
                <w:r w:rsidRPr="00A828C2">
                  <w:rPr>
                    <w:rFonts w:ascii="Times New Roman" w:hAnsi="Times New Roman"/>
                  </w:rPr>
                  <w:t>United States Department of Agriculture</w:t>
                </w:r>
              </w:p>
              <w:p w14:paraId="037B5596" w14:textId="77777777" w:rsidR="00A06F20" w:rsidRPr="00A828C2" w:rsidRDefault="00A06F20" w:rsidP="00693188">
                <w:pPr>
                  <w:pStyle w:val="TitleNRCSBlack"/>
                  <w:keepNext/>
                  <w:keepLines/>
                  <w:rPr>
                    <w:rFonts w:ascii="Times New Roman" w:hAnsi="Times New Roman"/>
                  </w:rPr>
                </w:pPr>
                <w:r w:rsidRPr="00A828C2">
                  <w:rPr>
                    <w:rFonts w:ascii="Times New Roman" w:hAnsi="Times New Roman"/>
                  </w:rPr>
                  <w:t>Natural Resources Conservation Service</w:t>
                </w:r>
              </w:p>
              <w:p w14:paraId="2D8F0262" w14:textId="42BE98D5" w:rsidR="00A06F20" w:rsidRPr="00A828C2" w:rsidRDefault="00A06F20" w:rsidP="00693188">
                <w:pPr>
                  <w:pStyle w:val="GraphicCenter"/>
                  <w:keepNext/>
                  <w:keepLines/>
                  <w:rPr>
                    <w:rFonts w:ascii="Times New Roman" w:hAnsi="Times New Roman" w:cs="Times New Roman"/>
                  </w:rPr>
                </w:pPr>
              </w:p>
            </w:tc>
          </w:tr>
        </w:sdtContent>
      </w:sdt>
      <w:tr w:rsidR="00A06F20" w14:paraId="6C45B3E6" w14:textId="77777777" w:rsidTr="355EB1C8">
        <w:trPr>
          <w:cantSplit/>
          <w:trHeight w:val="6390"/>
        </w:trPr>
        <w:tc>
          <w:tcPr>
            <w:tcW w:w="3168" w:type="dxa"/>
            <w:tcBorders>
              <w:right w:val="single" w:sz="4" w:space="0" w:color="auto"/>
            </w:tcBorders>
            <w:hideMark/>
          </w:tcPr>
          <w:p w14:paraId="5E06E7F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center"/>
          </w:tcPr>
          <w:p w14:paraId="49FDA461" w14:textId="24CCCCD5" w:rsidR="00A06F20" w:rsidRPr="00A828C2" w:rsidRDefault="00D428E3" w:rsidP="00693188">
            <w:pPr>
              <w:pStyle w:val="Title-NRCS"/>
              <w:keepNext/>
              <w:keepLines/>
              <w:rPr>
                <w:rFonts w:ascii="Times New Roman" w:hAnsi="Times New Roman" w:cs="Times New Roman"/>
              </w:rPr>
            </w:pPr>
            <w:sdt>
              <w:sdtPr>
                <w:rPr>
                  <w:rFonts w:ascii="Times New Roman" w:hAnsi="Times New Roman" w:cs="Times New Roman"/>
                </w:rPr>
                <w:alias w:val="Title"/>
                <w:id w:val="10268183"/>
                <w:dataBinding w:prefixMappings="xmlns:ns0='http://purl.org/dc/elements/1.1/' xmlns:ns1='http://schemas.openxmlformats.org/package/2006/metadata/core-properties' " w:xpath="/ns1:coreProperties[1]/ns0:title[1]" w:storeItemID="{6C3C8BC8-F283-45AE-878A-BAB7291924A1}"/>
                <w:text/>
              </w:sdtPr>
              <w:sdtEndPr/>
              <w:sdtContent>
                <w:r w:rsidR="00244214">
                  <w:rPr>
                    <w:rFonts w:ascii="Times New Roman" w:hAnsi="Times New Roman" w:cs="Times New Roman"/>
                  </w:rPr>
                  <w:t xml:space="preserve">CART Resource Concern Assessment </w:t>
                </w:r>
                <w:r w:rsidR="007D2F36">
                  <w:rPr>
                    <w:rFonts w:ascii="Times New Roman" w:hAnsi="Times New Roman" w:cs="Times New Roman"/>
                  </w:rPr>
                  <w:t xml:space="preserve">for </w:t>
                </w:r>
                <w:r w:rsidR="00244214">
                  <w:rPr>
                    <w:rFonts w:ascii="Times New Roman" w:hAnsi="Times New Roman" w:cs="Times New Roman"/>
                  </w:rPr>
                  <w:t>Fiscal Year 2023</w:t>
                </w:r>
              </w:sdtContent>
            </w:sdt>
          </w:p>
          <w:p w14:paraId="2297F92D" w14:textId="77777777" w:rsidR="00A06F20" w:rsidRPr="00A828C2" w:rsidRDefault="00A06F20" w:rsidP="00693188">
            <w:pPr>
              <w:pStyle w:val="Spacer"/>
              <w:keepNext/>
              <w:keepLines/>
              <w:rPr>
                <w:rFonts w:ascii="Times New Roman" w:hAnsi="Times New Roman" w:cs="Times New Roman"/>
              </w:rPr>
            </w:pPr>
          </w:p>
          <w:sdt>
            <w:sdtPr>
              <w:rPr>
                <w:rFonts w:ascii="Times New Roman" w:hAnsi="Times New Roman" w:cs="Times New Roman"/>
                <w:sz w:val="32"/>
                <w:szCs w:val="32"/>
              </w:rPr>
              <w:alias w:val="Publish Date"/>
              <w:id w:val="14725614"/>
              <w:dataBinding w:prefixMappings="xmlns:ns0='http://schemas.microsoft.com/office/2006/coverPageProps' " w:xpath="/ns0:CoverPageProperties[1]/ns0:PublishDate[1]" w:storeItemID="{55AF091B-3C7A-41E3-B477-F2FDAA23CFDA}"/>
              <w:date w:fullDate="2022-10-11T00:00:00Z">
                <w:dateFormat w:val="MMMM d, yyyy"/>
                <w:lid w:val="en-US"/>
                <w:storeMappedDataAs w:val="dateTime"/>
                <w:calendar w:val="gregorian"/>
              </w:date>
            </w:sdtPr>
            <w:sdtEndPr/>
            <w:sdtContent>
              <w:p w14:paraId="3B3F0851" w14:textId="414A1EFD" w:rsidR="00A06F20" w:rsidRPr="00A828C2" w:rsidRDefault="00A72073" w:rsidP="00693188">
                <w:pPr>
                  <w:pStyle w:val="Title-Date-NRCS"/>
                  <w:keepNext/>
                  <w:keepLines/>
                  <w:rPr>
                    <w:rFonts w:ascii="Times New Roman" w:hAnsi="Times New Roman" w:cs="Times New Roman"/>
                    <w:sz w:val="32"/>
                    <w:szCs w:val="32"/>
                  </w:rPr>
                </w:pPr>
                <w:r>
                  <w:rPr>
                    <w:rFonts w:ascii="Times New Roman" w:hAnsi="Times New Roman" w:cs="Times New Roman"/>
                    <w:sz w:val="32"/>
                    <w:szCs w:val="32"/>
                  </w:rPr>
                  <w:t>October 1</w:t>
                </w:r>
                <w:r w:rsidR="00192FB8">
                  <w:rPr>
                    <w:rFonts w:ascii="Times New Roman" w:hAnsi="Times New Roman" w:cs="Times New Roman"/>
                    <w:sz w:val="32"/>
                    <w:szCs w:val="32"/>
                  </w:rPr>
                  <w:t>1</w:t>
                </w:r>
                <w:r>
                  <w:rPr>
                    <w:rFonts w:ascii="Times New Roman" w:hAnsi="Times New Roman" w:cs="Times New Roman"/>
                    <w:sz w:val="32"/>
                    <w:szCs w:val="32"/>
                  </w:rPr>
                  <w:t>, 2022</w:t>
                </w:r>
              </w:p>
            </w:sdtContent>
          </w:sdt>
          <w:p w14:paraId="7C2EE483" w14:textId="77777777" w:rsidR="00A06F20" w:rsidRPr="00A828C2" w:rsidRDefault="00A06F20" w:rsidP="00693188">
            <w:pPr>
              <w:keepNext/>
              <w:keepLines/>
              <w:spacing w:before="121"/>
              <w:ind w:left="100" w:right="-810"/>
              <w:jc w:val="center"/>
              <w:rPr>
                <w:rFonts w:ascii="Times New Roman" w:hAnsi="Times New Roman" w:cs="Times New Roman"/>
                <w:color w:val="3366CC"/>
                <w:spacing w:val="-1"/>
                <w:sz w:val="32"/>
              </w:rPr>
            </w:pPr>
          </w:p>
          <w:p w14:paraId="08E5A05D" w14:textId="2CE6451C" w:rsidR="00A06F20" w:rsidRPr="00A828C2" w:rsidRDefault="00A06F20" w:rsidP="00693188">
            <w:pPr>
              <w:keepNext/>
              <w:keepLines/>
              <w:spacing w:before="121"/>
              <w:ind w:left="100"/>
              <w:jc w:val="center"/>
              <w:rPr>
                <w:rFonts w:ascii="Times New Roman" w:hAnsi="Times New Roman" w:cs="Times New Roman"/>
              </w:rPr>
            </w:pPr>
          </w:p>
        </w:tc>
      </w:tr>
      <w:tr w:rsidR="00A06F20" w14:paraId="069F99DC" w14:textId="77777777" w:rsidTr="355EB1C8">
        <w:trPr>
          <w:cantSplit/>
          <w:trHeight w:val="4320"/>
        </w:trPr>
        <w:tc>
          <w:tcPr>
            <w:tcW w:w="3168" w:type="dxa"/>
            <w:tcBorders>
              <w:right w:val="single" w:sz="4" w:space="0" w:color="auto"/>
            </w:tcBorders>
            <w:vAlign w:val="bottom"/>
            <w:hideMark/>
          </w:tcPr>
          <w:p w14:paraId="49136D8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bottom"/>
          </w:tcPr>
          <w:p w14:paraId="64360A3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UNITED STATES DEPARTMENT OF AGRICULTURE</w:t>
            </w:r>
          </w:p>
          <w:p w14:paraId="0832A0A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Natural Resources Conservation Service</w:t>
            </w:r>
          </w:p>
          <w:p w14:paraId="4C43A892" w14:textId="0A56E634" w:rsidR="00A06F20"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1400 Independence Ave, SW</w:t>
            </w:r>
          </w:p>
          <w:p w14:paraId="42CA02ED" w14:textId="7239014D" w:rsidR="00044B56"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Washington, D.C. 20250</w:t>
            </w:r>
          </w:p>
          <w:p w14:paraId="5AA6D529" w14:textId="77777777" w:rsidR="00A06F20" w:rsidRPr="00A828C2" w:rsidRDefault="00A06F20" w:rsidP="00693188">
            <w:pPr>
              <w:pStyle w:val="Normal-Center10pt"/>
              <w:keepNext/>
              <w:keepLines/>
              <w:rPr>
                <w:rFonts w:ascii="Times New Roman" w:hAnsi="Times New Roman" w:cs="Times New Roman"/>
              </w:rPr>
            </w:pPr>
          </w:p>
          <w:p w14:paraId="4D4C63DB"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noProof/>
              </w:rPr>
              <w:drawing>
                <wp:inline distT="0" distB="0" distL="0" distR="0" wp14:anchorId="5841607A" wp14:editId="5F1F060E">
                  <wp:extent cx="725805" cy="493395"/>
                  <wp:effectExtent l="0" t="0" r="0" b="1905"/>
                  <wp:docPr id="4" name="Picture 7"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bookmarkEnd w:id="1" w:displacedByCustomXml="next"/>
    <w:bookmarkEnd w:id="2" w:displacedByCustomXml="next"/>
    <w:sdt>
      <w:sdtPr>
        <w:rPr>
          <w:rFonts w:ascii="Times New Roman" w:eastAsiaTheme="minorHAnsi" w:hAnsi="Times New Roman" w:cs="Times New Roman"/>
        </w:rPr>
        <w:id w:val="-2122437040"/>
        <w:docPartObj>
          <w:docPartGallery w:val="Table of Contents"/>
          <w:docPartUnique/>
        </w:docPartObj>
      </w:sdtPr>
      <w:sdtEndPr>
        <w:rPr>
          <w:b/>
        </w:rPr>
      </w:sdtEndPr>
      <w:sdtContent>
        <w:sdt>
          <w:sdtPr>
            <w:rPr>
              <w:rFonts w:ascii="Times New Roman" w:eastAsiaTheme="minorHAnsi" w:hAnsi="Times New Roman" w:cs="Times New Roman"/>
              <w:color w:val="2F5496" w:themeColor="accent1" w:themeShade="BF"/>
            </w:rPr>
            <w:id w:val="-1450157068"/>
            <w:docPartObj>
              <w:docPartGallery w:val="Table of Contents"/>
              <w:docPartUnique/>
            </w:docPartObj>
          </w:sdtPr>
          <w:sdtEndPr>
            <w:rPr>
              <w:rFonts w:eastAsiaTheme="minorEastAsia"/>
              <w:b/>
              <w:color w:val="auto"/>
            </w:rPr>
          </w:sdtEndPr>
          <w:sdtContent>
            <w:sdt>
              <w:sdtPr>
                <w:rPr>
                  <w:rFonts w:ascii="Times New Roman" w:eastAsiaTheme="minorHAnsi" w:hAnsi="Times New Roman" w:cs="Times New Roman"/>
                </w:rPr>
                <w:id w:val="-1229070109"/>
                <w:docPartObj>
                  <w:docPartGallery w:val="Table of Contents"/>
                  <w:docPartUnique/>
                </w:docPartObj>
              </w:sdtPr>
              <w:sdtEndPr>
                <w:rPr>
                  <w:rFonts w:eastAsiaTheme="minorEastAsia"/>
                  <w:b/>
                </w:rPr>
              </w:sdtEndPr>
              <w:sdtContent>
                <w:sdt>
                  <w:sdtPr>
                    <w:rPr>
                      <w:rFonts w:ascii="Times New Roman" w:eastAsiaTheme="minorHAnsi" w:hAnsi="Times New Roman" w:cs="Times New Roman"/>
                    </w:rPr>
                    <w:id w:val="316154534"/>
                    <w:docPartObj>
                      <w:docPartGallery w:val="Table of Contents"/>
                      <w:docPartUnique/>
                    </w:docPartObj>
                  </w:sdtPr>
                  <w:sdtEndPr>
                    <w:rPr>
                      <w:rFonts w:eastAsiaTheme="minorEastAsia"/>
                      <w:b/>
                    </w:rPr>
                  </w:sdtEndPr>
                  <w:sdtContent>
                    <w:p w14:paraId="7736488B" w14:textId="52AA2F39" w:rsidR="00744C61" w:rsidRPr="00AD14E9" w:rsidRDefault="5F713A78" w:rsidP="005E2018">
                      <w:pPr>
                        <w:pStyle w:val="NoSpacing"/>
                        <w:keepNext/>
                        <w:keepLines/>
                        <w:spacing w:before="40" w:after="40"/>
                        <w:rPr>
                          <w:rFonts w:ascii="Times New Roman" w:hAnsi="Times New Roman" w:cs="Times New Roman"/>
                        </w:rPr>
                      </w:pPr>
                      <w:r w:rsidRPr="00AD14E9">
                        <w:rPr>
                          <w:rFonts w:ascii="Times New Roman" w:hAnsi="Times New Roman" w:cs="Times New Roman"/>
                        </w:rPr>
                        <w:t>Contents</w:t>
                      </w:r>
                    </w:p>
                  </w:sdtContent>
                </w:sdt>
              </w:sdtContent>
            </w:sdt>
          </w:sdtContent>
        </w:sdt>
        <w:p w14:paraId="5DF83FE8" w14:textId="34FFE0E8" w:rsidR="009D33D3" w:rsidRDefault="0003011A">
          <w:pPr>
            <w:pStyle w:val="TOC1"/>
            <w:tabs>
              <w:tab w:val="right" w:leader="dot" w:pos="9350"/>
            </w:tabs>
            <w:rPr>
              <w:rFonts w:eastAsiaTheme="minorEastAsia"/>
              <w:noProof/>
            </w:rPr>
          </w:pPr>
          <w:r w:rsidRPr="00AD14E9">
            <w:rPr>
              <w:rFonts w:ascii="Times New Roman" w:hAnsi="Times New Roman" w:cs="Times New Roman"/>
            </w:rPr>
            <w:fldChar w:fldCharType="begin"/>
          </w:r>
          <w:r w:rsidRPr="00AD14E9">
            <w:rPr>
              <w:rFonts w:ascii="Times New Roman" w:hAnsi="Times New Roman" w:cs="Times New Roman"/>
            </w:rPr>
            <w:instrText xml:space="preserve"> TOC \o "1-3" \h \z \u </w:instrText>
          </w:r>
          <w:r w:rsidRPr="00AD14E9">
            <w:rPr>
              <w:rFonts w:ascii="Times New Roman" w:hAnsi="Times New Roman" w:cs="Times New Roman"/>
            </w:rPr>
            <w:fldChar w:fldCharType="separate"/>
          </w:r>
          <w:hyperlink w:anchor="_Toc115784520" w:history="1">
            <w:r w:rsidR="009D33D3" w:rsidRPr="005A0B18">
              <w:rPr>
                <w:rStyle w:val="Hyperlink"/>
                <w:b/>
                <w:bCs/>
                <w:noProof/>
              </w:rPr>
              <w:t>Revision History Notes</w:t>
            </w:r>
            <w:r w:rsidR="009D33D3">
              <w:rPr>
                <w:noProof/>
                <w:webHidden/>
              </w:rPr>
              <w:tab/>
            </w:r>
            <w:r w:rsidR="009D33D3">
              <w:rPr>
                <w:noProof/>
                <w:webHidden/>
              </w:rPr>
              <w:fldChar w:fldCharType="begin"/>
            </w:r>
            <w:r w:rsidR="009D33D3">
              <w:rPr>
                <w:noProof/>
                <w:webHidden/>
              </w:rPr>
              <w:instrText xml:space="preserve"> PAGEREF _Toc115784520 \h </w:instrText>
            </w:r>
            <w:r w:rsidR="009D33D3">
              <w:rPr>
                <w:noProof/>
                <w:webHidden/>
              </w:rPr>
            </w:r>
            <w:r w:rsidR="009D33D3">
              <w:rPr>
                <w:noProof/>
                <w:webHidden/>
              </w:rPr>
              <w:fldChar w:fldCharType="separate"/>
            </w:r>
            <w:r w:rsidR="009D33D3">
              <w:rPr>
                <w:noProof/>
                <w:webHidden/>
              </w:rPr>
              <w:t>6</w:t>
            </w:r>
            <w:r w:rsidR="009D33D3">
              <w:rPr>
                <w:noProof/>
                <w:webHidden/>
              </w:rPr>
              <w:fldChar w:fldCharType="end"/>
            </w:r>
          </w:hyperlink>
        </w:p>
        <w:p w14:paraId="17B88671" w14:textId="74021D70" w:rsidR="009D33D3" w:rsidRDefault="00D428E3">
          <w:pPr>
            <w:pStyle w:val="TOC1"/>
            <w:tabs>
              <w:tab w:val="right" w:leader="dot" w:pos="9350"/>
            </w:tabs>
            <w:rPr>
              <w:rFonts w:eastAsiaTheme="minorEastAsia"/>
              <w:noProof/>
            </w:rPr>
          </w:pPr>
          <w:hyperlink w:anchor="_Toc115784521" w:history="1">
            <w:r w:rsidR="009D33D3" w:rsidRPr="005A0B18">
              <w:rPr>
                <w:rStyle w:val="Hyperlink"/>
                <w:rFonts w:ascii="Times New Roman" w:hAnsi="Times New Roman" w:cs="Times New Roman"/>
                <w:b/>
                <w:noProof/>
              </w:rPr>
              <w:t>Overview</w:t>
            </w:r>
            <w:r w:rsidR="009D33D3">
              <w:rPr>
                <w:noProof/>
                <w:webHidden/>
              </w:rPr>
              <w:tab/>
            </w:r>
            <w:r w:rsidR="009D33D3">
              <w:rPr>
                <w:noProof/>
                <w:webHidden/>
              </w:rPr>
              <w:fldChar w:fldCharType="begin"/>
            </w:r>
            <w:r w:rsidR="009D33D3">
              <w:rPr>
                <w:noProof/>
                <w:webHidden/>
              </w:rPr>
              <w:instrText xml:space="preserve"> PAGEREF _Toc115784521 \h </w:instrText>
            </w:r>
            <w:r w:rsidR="009D33D3">
              <w:rPr>
                <w:noProof/>
                <w:webHidden/>
              </w:rPr>
            </w:r>
            <w:r w:rsidR="009D33D3">
              <w:rPr>
                <w:noProof/>
                <w:webHidden/>
              </w:rPr>
              <w:fldChar w:fldCharType="separate"/>
            </w:r>
            <w:r w:rsidR="009D33D3">
              <w:rPr>
                <w:noProof/>
                <w:webHidden/>
              </w:rPr>
              <w:t>7</w:t>
            </w:r>
            <w:r w:rsidR="009D33D3">
              <w:rPr>
                <w:noProof/>
                <w:webHidden/>
              </w:rPr>
              <w:fldChar w:fldCharType="end"/>
            </w:r>
          </w:hyperlink>
        </w:p>
        <w:p w14:paraId="1D0A6AC1" w14:textId="7645DFBA" w:rsidR="009D33D3" w:rsidRDefault="00D428E3">
          <w:pPr>
            <w:pStyle w:val="TOC1"/>
            <w:tabs>
              <w:tab w:val="right" w:leader="dot" w:pos="9350"/>
            </w:tabs>
            <w:rPr>
              <w:rFonts w:eastAsiaTheme="minorEastAsia"/>
              <w:noProof/>
            </w:rPr>
          </w:pPr>
          <w:hyperlink w:anchor="_Toc115784522" w:history="1">
            <w:r w:rsidR="009D33D3" w:rsidRPr="005A0B18">
              <w:rPr>
                <w:rStyle w:val="Hyperlink"/>
                <w:rFonts w:ascii="Times New Roman" w:hAnsi="Times New Roman" w:cs="Times New Roman"/>
                <w:b/>
                <w:noProof/>
              </w:rPr>
              <w:t>Preliminary Inventory Information</w:t>
            </w:r>
            <w:r w:rsidR="009D33D3">
              <w:rPr>
                <w:noProof/>
                <w:webHidden/>
              </w:rPr>
              <w:tab/>
            </w:r>
            <w:r w:rsidR="009D33D3">
              <w:rPr>
                <w:noProof/>
                <w:webHidden/>
              </w:rPr>
              <w:fldChar w:fldCharType="begin"/>
            </w:r>
            <w:r w:rsidR="009D33D3">
              <w:rPr>
                <w:noProof/>
                <w:webHidden/>
              </w:rPr>
              <w:instrText xml:space="preserve"> PAGEREF _Toc115784522 \h </w:instrText>
            </w:r>
            <w:r w:rsidR="009D33D3">
              <w:rPr>
                <w:noProof/>
                <w:webHidden/>
              </w:rPr>
            </w:r>
            <w:r w:rsidR="009D33D3">
              <w:rPr>
                <w:noProof/>
                <w:webHidden/>
              </w:rPr>
              <w:fldChar w:fldCharType="separate"/>
            </w:r>
            <w:r w:rsidR="009D33D3">
              <w:rPr>
                <w:noProof/>
                <w:webHidden/>
              </w:rPr>
              <w:t>12</w:t>
            </w:r>
            <w:r w:rsidR="009D33D3">
              <w:rPr>
                <w:noProof/>
                <w:webHidden/>
              </w:rPr>
              <w:fldChar w:fldCharType="end"/>
            </w:r>
          </w:hyperlink>
        </w:p>
        <w:p w14:paraId="33AE2F74" w14:textId="552D95A0" w:rsidR="009D33D3" w:rsidRDefault="00D428E3">
          <w:pPr>
            <w:pStyle w:val="TOC1"/>
            <w:tabs>
              <w:tab w:val="right" w:leader="dot" w:pos="9350"/>
            </w:tabs>
            <w:rPr>
              <w:rFonts w:eastAsiaTheme="minorEastAsia"/>
              <w:noProof/>
            </w:rPr>
          </w:pPr>
          <w:hyperlink w:anchor="_Toc115784523" w:history="1">
            <w:r w:rsidR="009D33D3" w:rsidRPr="005A0B18">
              <w:rPr>
                <w:rStyle w:val="Hyperlink"/>
                <w:rFonts w:ascii="Times New Roman" w:hAnsi="Times New Roman" w:cs="Times New Roman"/>
                <w:b/>
                <w:noProof/>
              </w:rPr>
              <w:t>Soil</w:t>
            </w:r>
            <w:r w:rsidR="009D33D3">
              <w:rPr>
                <w:noProof/>
                <w:webHidden/>
              </w:rPr>
              <w:tab/>
            </w:r>
            <w:r w:rsidR="009D33D3">
              <w:rPr>
                <w:noProof/>
                <w:webHidden/>
              </w:rPr>
              <w:fldChar w:fldCharType="begin"/>
            </w:r>
            <w:r w:rsidR="009D33D3">
              <w:rPr>
                <w:noProof/>
                <w:webHidden/>
              </w:rPr>
              <w:instrText xml:space="preserve"> PAGEREF _Toc115784523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3C5F379A" w14:textId="275ABACD" w:rsidR="009D33D3" w:rsidRDefault="00D428E3">
          <w:pPr>
            <w:pStyle w:val="TOC2"/>
            <w:tabs>
              <w:tab w:val="right" w:leader="dot" w:pos="9350"/>
            </w:tabs>
            <w:rPr>
              <w:rFonts w:eastAsiaTheme="minorEastAsia"/>
              <w:noProof/>
            </w:rPr>
          </w:pPr>
          <w:hyperlink w:anchor="_Toc115784524" w:history="1">
            <w:r w:rsidR="009D33D3" w:rsidRPr="005A0B18">
              <w:rPr>
                <w:rStyle w:val="Hyperlink"/>
                <w:rFonts w:ascii="Times New Roman" w:hAnsi="Times New Roman" w:cs="Times New Roman"/>
                <w:b/>
                <w:noProof/>
              </w:rPr>
              <w:t>Sheet and Rill Erosion</w:t>
            </w:r>
            <w:r w:rsidR="009D33D3">
              <w:rPr>
                <w:noProof/>
                <w:webHidden/>
              </w:rPr>
              <w:tab/>
            </w:r>
            <w:r w:rsidR="009D33D3">
              <w:rPr>
                <w:noProof/>
                <w:webHidden/>
              </w:rPr>
              <w:fldChar w:fldCharType="begin"/>
            </w:r>
            <w:r w:rsidR="009D33D3">
              <w:rPr>
                <w:noProof/>
                <w:webHidden/>
              </w:rPr>
              <w:instrText xml:space="preserve"> PAGEREF _Toc115784524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2BE4ED35" w14:textId="038DFDE4" w:rsidR="009D33D3" w:rsidRDefault="00D428E3">
          <w:pPr>
            <w:pStyle w:val="TOC3"/>
            <w:tabs>
              <w:tab w:val="right" w:leader="dot" w:pos="9350"/>
            </w:tabs>
            <w:rPr>
              <w:rFonts w:eastAsiaTheme="minorEastAsia"/>
              <w:noProof/>
            </w:rPr>
          </w:pPr>
          <w:hyperlink w:anchor="_Toc115784525" w:history="1">
            <w:r w:rsidR="009D33D3" w:rsidRPr="005A0B18">
              <w:rPr>
                <w:rStyle w:val="Hyperlink"/>
                <w:rFonts w:ascii="Times New Roman" w:hAnsi="Times New Roman" w:cs="Times New Roman"/>
                <w:noProof/>
              </w:rPr>
              <w:t>Component: Sheet and rill erosion</w:t>
            </w:r>
            <w:r w:rsidR="009D33D3">
              <w:rPr>
                <w:noProof/>
                <w:webHidden/>
              </w:rPr>
              <w:tab/>
            </w:r>
            <w:r w:rsidR="009D33D3">
              <w:rPr>
                <w:noProof/>
                <w:webHidden/>
              </w:rPr>
              <w:fldChar w:fldCharType="begin"/>
            </w:r>
            <w:r w:rsidR="009D33D3">
              <w:rPr>
                <w:noProof/>
                <w:webHidden/>
              </w:rPr>
              <w:instrText xml:space="preserve"> PAGEREF _Toc115784525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086CD111" w14:textId="4FBEAD5E" w:rsidR="009D33D3" w:rsidRDefault="00D428E3">
          <w:pPr>
            <w:pStyle w:val="TOC2"/>
            <w:tabs>
              <w:tab w:val="right" w:leader="dot" w:pos="9350"/>
            </w:tabs>
            <w:rPr>
              <w:rFonts w:eastAsiaTheme="minorEastAsia"/>
              <w:noProof/>
            </w:rPr>
          </w:pPr>
          <w:hyperlink w:anchor="_Toc115784526" w:history="1">
            <w:r w:rsidR="009D33D3" w:rsidRPr="005A0B18">
              <w:rPr>
                <w:rStyle w:val="Hyperlink"/>
                <w:rFonts w:ascii="Times New Roman" w:hAnsi="Times New Roman" w:cs="Times New Roman"/>
                <w:b/>
                <w:noProof/>
              </w:rPr>
              <w:t>Wind Erosion</w:t>
            </w:r>
            <w:r w:rsidR="009D33D3">
              <w:rPr>
                <w:noProof/>
                <w:webHidden/>
              </w:rPr>
              <w:tab/>
            </w:r>
            <w:r w:rsidR="009D33D3">
              <w:rPr>
                <w:noProof/>
                <w:webHidden/>
              </w:rPr>
              <w:fldChar w:fldCharType="begin"/>
            </w:r>
            <w:r w:rsidR="009D33D3">
              <w:rPr>
                <w:noProof/>
                <w:webHidden/>
              </w:rPr>
              <w:instrText xml:space="preserve"> PAGEREF _Toc115784526 \h </w:instrText>
            </w:r>
            <w:r w:rsidR="009D33D3">
              <w:rPr>
                <w:noProof/>
                <w:webHidden/>
              </w:rPr>
            </w:r>
            <w:r w:rsidR="009D33D3">
              <w:rPr>
                <w:noProof/>
                <w:webHidden/>
              </w:rPr>
              <w:fldChar w:fldCharType="separate"/>
            </w:r>
            <w:r w:rsidR="009D33D3">
              <w:rPr>
                <w:noProof/>
                <w:webHidden/>
              </w:rPr>
              <w:t>23</w:t>
            </w:r>
            <w:r w:rsidR="009D33D3">
              <w:rPr>
                <w:noProof/>
                <w:webHidden/>
              </w:rPr>
              <w:fldChar w:fldCharType="end"/>
            </w:r>
          </w:hyperlink>
        </w:p>
        <w:p w14:paraId="519D1F3D" w14:textId="211E37FB" w:rsidR="009D33D3" w:rsidRDefault="00D428E3">
          <w:pPr>
            <w:pStyle w:val="TOC3"/>
            <w:tabs>
              <w:tab w:val="right" w:leader="dot" w:pos="9350"/>
            </w:tabs>
            <w:rPr>
              <w:rFonts w:eastAsiaTheme="minorEastAsia"/>
              <w:noProof/>
            </w:rPr>
          </w:pPr>
          <w:hyperlink w:anchor="_Toc115784527" w:history="1">
            <w:r w:rsidR="009D33D3" w:rsidRPr="005A0B18">
              <w:rPr>
                <w:rStyle w:val="Hyperlink"/>
                <w:rFonts w:ascii="Times New Roman" w:hAnsi="Times New Roman" w:cs="Times New Roman"/>
                <w:noProof/>
              </w:rPr>
              <w:t>Component: Wind erosion</w:t>
            </w:r>
            <w:r w:rsidR="009D33D3">
              <w:rPr>
                <w:noProof/>
                <w:webHidden/>
              </w:rPr>
              <w:tab/>
            </w:r>
            <w:r w:rsidR="009D33D3">
              <w:rPr>
                <w:noProof/>
                <w:webHidden/>
              </w:rPr>
              <w:fldChar w:fldCharType="begin"/>
            </w:r>
            <w:r w:rsidR="009D33D3">
              <w:rPr>
                <w:noProof/>
                <w:webHidden/>
              </w:rPr>
              <w:instrText xml:space="preserve"> PAGEREF _Toc115784527 \h </w:instrText>
            </w:r>
            <w:r w:rsidR="009D33D3">
              <w:rPr>
                <w:noProof/>
                <w:webHidden/>
              </w:rPr>
            </w:r>
            <w:r w:rsidR="009D33D3">
              <w:rPr>
                <w:noProof/>
                <w:webHidden/>
              </w:rPr>
              <w:fldChar w:fldCharType="separate"/>
            </w:r>
            <w:r w:rsidR="009D33D3">
              <w:rPr>
                <w:noProof/>
                <w:webHidden/>
              </w:rPr>
              <w:t>23</w:t>
            </w:r>
            <w:r w:rsidR="009D33D3">
              <w:rPr>
                <w:noProof/>
                <w:webHidden/>
              </w:rPr>
              <w:fldChar w:fldCharType="end"/>
            </w:r>
          </w:hyperlink>
        </w:p>
        <w:p w14:paraId="13C44B7E" w14:textId="51170458" w:rsidR="009D33D3" w:rsidRDefault="00D428E3">
          <w:pPr>
            <w:pStyle w:val="TOC2"/>
            <w:tabs>
              <w:tab w:val="right" w:leader="dot" w:pos="9350"/>
            </w:tabs>
            <w:rPr>
              <w:rFonts w:eastAsiaTheme="minorEastAsia"/>
              <w:noProof/>
            </w:rPr>
          </w:pPr>
          <w:hyperlink w:anchor="_Toc115784528" w:history="1">
            <w:r w:rsidR="009D33D3" w:rsidRPr="005A0B18">
              <w:rPr>
                <w:rStyle w:val="Hyperlink"/>
                <w:rFonts w:ascii="Times New Roman" w:hAnsi="Times New Roman" w:cs="Times New Roman"/>
                <w:b/>
                <w:noProof/>
              </w:rPr>
              <w:t>Ephemeral Gully Erosion</w:t>
            </w:r>
            <w:r w:rsidR="009D33D3">
              <w:rPr>
                <w:noProof/>
                <w:webHidden/>
              </w:rPr>
              <w:tab/>
            </w:r>
            <w:r w:rsidR="009D33D3">
              <w:rPr>
                <w:noProof/>
                <w:webHidden/>
              </w:rPr>
              <w:fldChar w:fldCharType="begin"/>
            </w:r>
            <w:r w:rsidR="009D33D3">
              <w:rPr>
                <w:noProof/>
                <w:webHidden/>
              </w:rPr>
              <w:instrText xml:space="preserve"> PAGEREF _Toc115784528 \h </w:instrText>
            </w:r>
            <w:r w:rsidR="009D33D3">
              <w:rPr>
                <w:noProof/>
                <w:webHidden/>
              </w:rPr>
            </w:r>
            <w:r w:rsidR="009D33D3">
              <w:rPr>
                <w:noProof/>
                <w:webHidden/>
              </w:rPr>
              <w:fldChar w:fldCharType="separate"/>
            </w:r>
            <w:r w:rsidR="009D33D3">
              <w:rPr>
                <w:noProof/>
                <w:webHidden/>
              </w:rPr>
              <w:t>28</w:t>
            </w:r>
            <w:r w:rsidR="009D33D3">
              <w:rPr>
                <w:noProof/>
                <w:webHidden/>
              </w:rPr>
              <w:fldChar w:fldCharType="end"/>
            </w:r>
          </w:hyperlink>
        </w:p>
        <w:p w14:paraId="6C90DC90" w14:textId="63FA4EDD" w:rsidR="009D33D3" w:rsidRDefault="00D428E3">
          <w:pPr>
            <w:pStyle w:val="TOC3"/>
            <w:tabs>
              <w:tab w:val="right" w:leader="dot" w:pos="9350"/>
            </w:tabs>
            <w:rPr>
              <w:rFonts w:eastAsiaTheme="minorEastAsia"/>
              <w:noProof/>
            </w:rPr>
          </w:pPr>
          <w:hyperlink w:anchor="_Toc115784529" w:history="1">
            <w:r w:rsidR="009D33D3" w:rsidRPr="005A0B18">
              <w:rPr>
                <w:rStyle w:val="Hyperlink"/>
                <w:rFonts w:ascii="Times New Roman" w:hAnsi="Times New Roman" w:cs="Times New Roman"/>
                <w:noProof/>
              </w:rPr>
              <w:t>Component: Ephemeral gully erosion</w:t>
            </w:r>
            <w:r w:rsidR="009D33D3">
              <w:rPr>
                <w:noProof/>
                <w:webHidden/>
              </w:rPr>
              <w:tab/>
            </w:r>
            <w:r w:rsidR="009D33D3">
              <w:rPr>
                <w:noProof/>
                <w:webHidden/>
              </w:rPr>
              <w:fldChar w:fldCharType="begin"/>
            </w:r>
            <w:r w:rsidR="009D33D3">
              <w:rPr>
                <w:noProof/>
                <w:webHidden/>
              </w:rPr>
              <w:instrText xml:space="preserve"> PAGEREF _Toc115784529 \h </w:instrText>
            </w:r>
            <w:r w:rsidR="009D33D3">
              <w:rPr>
                <w:noProof/>
                <w:webHidden/>
              </w:rPr>
            </w:r>
            <w:r w:rsidR="009D33D3">
              <w:rPr>
                <w:noProof/>
                <w:webHidden/>
              </w:rPr>
              <w:fldChar w:fldCharType="separate"/>
            </w:r>
            <w:r w:rsidR="009D33D3">
              <w:rPr>
                <w:noProof/>
                <w:webHidden/>
              </w:rPr>
              <w:t>28</w:t>
            </w:r>
            <w:r w:rsidR="009D33D3">
              <w:rPr>
                <w:noProof/>
                <w:webHidden/>
              </w:rPr>
              <w:fldChar w:fldCharType="end"/>
            </w:r>
          </w:hyperlink>
        </w:p>
        <w:p w14:paraId="0C6A7E92" w14:textId="0C2F5986" w:rsidR="009D33D3" w:rsidRDefault="00D428E3">
          <w:pPr>
            <w:pStyle w:val="TOC2"/>
            <w:tabs>
              <w:tab w:val="right" w:leader="dot" w:pos="9350"/>
            </w:tabs>
            <w:rPr>
              <w:rFonts w:eastAsiaTheme="minorEastAsia"/>
              <w:noProof/>
            </w:rPr>
          </w:pPr>
          <w:hyperlink w:anchor="_Toc115784530" w:history="1">
            <w:r w:rsidR="009D33D3" w:rsidRPr="005A0B18">
              <w:rPr>
                <w:rStyle w:val="Hyperlink"/>
                <w:rFonts w:ascii="Times New Roman" w:hAnsi="Times New Roman" w:cs="Times New Roman"/>
                <w:b/>
                <w:noProof/>
              </w:rPr>
              <w:t>Classic Gully Erosion</w:t>
            </w:r>
            <w:r w:rsidR="009D33D3">
              <w:rPr>
                <w:noProof/>
                <w:webHidden/>
              </w:rPr>
              <w:tab/>
            </w:r>
            <w:r w:rsidR="009D33D3">
              <w:rPr>
                <w:noProof/>
                <w:webHidden/>
              </w:rPr>
              <w:fldChar w:fldCharType="begin"/>
            </w:r>
            <w:r w:rsidR="009D33D3">
              <w:rPr>
                <w:noProof/>
                <w:webHidden/>
              </w:rPr>
              <w:instrText xml:space="preserve"> PAGEREF _Toc115784530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6C865D0F" w14:textId="0F8B18ED" w:rsidR="009D33D3" w:rsidRDefault="00D428E3">
          <w:pPr>
            <w:pStyle w:val="TOC3"/>
            <w:tabs>
              <w:tab w:val="right" w:leader="dot" w:pos="9350"/>
            </w:tabs>
            <w:rPr>
              <w:rFonts w:eastAsiaTheme="minorEastAsia"/>
              <w:noProof/>
            </w:rPr>
          </w:pPr>
          <w:hyperlink w:anchor="_Toc115784531" w:history="1">
            <w:r w:rsidR="009D33D3" w:rsidRPr="005A0B18">
              <w:rPr>
                <w:rStyle w:val="Hyperlink"/>
                <w:rFonts w:ascii="Times New Roman" w:hAnsi="Times New Roman" w:cs="Times New Roman"/>
                <w:noProof/>
              </w:rPr>
              <w:t>Component: Classic gully erosion</w:t>
            </w:r>
            <w:r w:rsidR="009D33D3">
              <w:rPr>
                <w:noProof/>
                <w:webHidden/>
              </w:rPr>
              <w:tab/>
            </w:r>
            <w:r w:rsidR="009D33D3">
              <w:rPr>
                <w:noProof/>
                <w:webHidden/>
              </w:rPr>
              <w:fldChar w:fldCharType="begin"/>
            </w:r>
            <w:r w:rsidR="009D33D3">
              <w:rPr>
                <w:noProof/>
                <w:webHidden/>
              </w:rPr>
              <w:instrText xml:space="preserve"> PAGEREF _Toc115784531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79AD073A" w14:textId="13F91036" w:rsidR="009D33D3" w:rsidRDefault="00D428E3">
          <w:pPr>
            <w:pStyle w:val="TOC2"/>
            <w:tabs>
              <w:tab w:val="right" w:leader="dot" w:pos="9350"/>
            </w:tabs>
            <w:rPr>
              <w:rFonts w:eastAsiaTheme="minorEastAsia"/>
              <w:noProof/>
            </w:rPr>
          </w:pPr>
          <w:hyperlink w:anchor="_Toc115784532" w:history="1">
            <w:r w:rsidR="009D33D3" w:rsidRPr="005A0B18">
              <w:rPr>
                <w:rStyle w:val="Hyperlink"/>
                <w:rFonts w:ascii="Times New Roman" w:hAnsi="Times New Roman" w:cs="Times New Roman"/>
                <w:b/>
                <w:noProof/>
              </w:rPr>
              <w:t>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_Toc115784532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7DFB22CB" w14:textId="56F5001E" w:rsidR="009D33D3" w:rsidRDefault="00D428E3">
          <w:pPr>
            <w:pStyle w:val="TOC3"/>
            <w:tabs>
              <w:tab w:val="right" w:leader="dot" w:pos="9350"/>
            </w:tabs>
            <w:rPr>
              <w:rFonts w:eastAsiaTheme="minorEastAsia"/>
              <w:noProof/>
            </w:rPr>
          </w:pPr>
          <w:hyperlink w:anchor="_Toc115784533" w:history="1">
            <w:r w:rsidR="009D33D3" w:rsidRPr="005A0B18">
              <w:rPr>
                <w:rStyle w:val="Hyperlink"/>
                <w:rFonts w:ascii="Times New Roman" w:hAnsi="Times New Roman" w:cs="Times New Roman"/>
                <w:noProof/>
              </w:rPr>
              <w:t>Component: 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_Toc115784533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2672C726" w14:textId="02FB19D8" w:rsidR="009D33D3" w:rsidRDefault="00D428E3">
          <w:pPr>
            <w:pStyle w:val="TOC2"/>
            <w:tabs>
              <w:tab w:val="right" w:leader="dot" w:pos="9350"/>
            </w:tabs>
            <w:rPr>
              <w:rFonts w:eastAsiaTheme="minorEastAsia"/>
              <w:noProof/>
            </w:rPr>
          </w:pPr>
          <w:hyperlink w:anchor="_Toc115784534" w:history="1">
            <w:r w:rsidR="009D33D3" w:rsidRPr="005A0B18">
              <w:rPr>
                <w:rStyle w:val="Hyperlink"/>
                <w:rFonts w:ascii="Times New Roman" w:hAnsi="Times New Roman" w:cs="Times New Roman"/>
                <w:b/>
                <w:noProof/>
              </w:rPr>
              <w:t>Subsidence</w:t>
            </w:r>
            <w:r w:rsidR="009D33D3">
              <w:rPr>
                <w:noProof/>
                <w:webHidden/>
              </w:rPr>
              <w:tab/>
            </w:r>
            <w:r w:rsidR="009D33D3">
              <w:rPr>
                <w:noProof/>
                <w:webHidden/>
              </w:rPr>
              <w:fldChar w:fldCharType="begin"/>
            </w:r>
            <w:r w:rsidR="009D33D3">
              <w:rPr>
                <w:noProof/>
                <w:webHidden/>
              </w:rPr>
              <w:instrText xml:space="preserve"> PAGEREF _Toc115784534 \h </w:instrText>
            </w:r>
            <w:r w:rsidR="009D33D3">
              <w:rPr>
                <w:noProof/>
                <w:webHidden/>
              </w:rPr>
            </w:r>
            <w:r w:rsidR="009D33D3">
              <w:rPr>
                <w:noProof/>
                <w:webHidden/>
              </w:rPr>
              <w:fldChar w:fldCharType="separate"/>
            </w:r>
            <w:r w:rsidR="009D33D3">
              <w:rPr>
                <w:noProof/>
                <w:webHidden/>
              </w:rPr>
              <w:t>33</w:t>
            </w:r>
            <w:r w:rsidR="009D33D3">
              <w:rPr>
                <w:noProof/>
                <w:webHidden/>
              </w:rPr>
              <w:fldChar w:fldCharType="end"/>
            </w:r>
          </w:hyperlink>
        </w:p>
        <w:p w14:paraId="1C4ECAF5" w14:textId="6D415848" w:rsidR="009D33D3" w:rsidRDefault="00D428E3">
          <w:pPr>
            <w:pStyle w:val="TOC3"/>
            <w:tabs>
              <w:tab w:val="right" w:leader="dot" w:pos="9350"/>
            </w:tabs>
            <w:rPr>
              <w:rFonts w:eastAsiaTheme="minorEastAsia"/>
              <w:noProof/>
            </w:rPr>
          </w:pPr>
          <w:hyperlink w:anchor="_Toc115784535" w:history="1">
            <w:r w:rsidR="009D33D3" w:rsidRPr="005A0B18">
              <w:rPr>
                <w:rStyle w:val="Hyperlink"/>
                <w:rFonts w:ascii="Times New Roman" w:hAnsi="Times New Roman" w:cs="Times New Roman"/>
                <w:noProof/>
              </w:rPr>
              <w:t>Component: Subsidence</w:t>
            </w:r>
            <w:r w:rsidR="009D33D3">
              <w:rPr>
                <w:noProof/>
                <w:webHidden/>
              </w:rPr>
              <w:tab/>
            </w:r>
            <w:r w:rsidR="009D33D3">
              <w:rPr>
                <w:noProof/>
                <w:webHidden/>
              </w:rPr>
              <w:fldChar w:fldCharType="begin"/>
            </w:r>
            <w:r w:rsidR="009D33D3">
              <w:rPr>
                <w:noProof/>
                <w:webHidden/>
              </w:rPr>
              <w:instrText xml:space="preserve"> PAGEREF _Toc115784535 \h </w:instrText>
            </w:r>
            <w:r w:rsidR="009D33D3">
              <w:rPr>
                <w:noProof/>
                <w:webHidden/>
              </w:rPr>
            </w:r>
            <w:r w:rsidR="009D33D3">
              <w:rPr>
                <w:noProof/>
                <w:webHidden/>
              </w:rPr>
              <w:fldChar w:fldCharType="separate"/>
            </w:r>
            <w:r w:rsidR="009D33D3">
              <w:rPr>
                <w:noProof/>
                <w:webHidden/>
              </w:rPr>
              <w:t>33</w:t>
            </w:r>
            <w:r w:rsidR="009D33D3">
              <w:rPr>
                <w:noProof/>
                <w:webHidden/>
              </w:rPr>
              <w:fldChar w:fldCharType="end"/>
            </w:r>
          </w:hyperlink>
        </w:p>
        <w:p w14:paraId="15CCDDCA" w14:textId="297B6974" w:rsidR="009D33D3" w:rsidRDefault="00D428E3">
          <w:pPr>
            <w:pStyle w:val="TOC2"/>
            <w:tabs>
              <w:tab w:val="right" w:leader="dot" w:pos="9350"/>
            </w:tabs>
            <w:rPr>
              <w:rFonts w:eastAsiaTheme="minorEastAsia"/>
              <w:noProof/>
            </w:rPr>
          </w:pPr>
          <w:hyperlink w:anchor="_Toc115784536" w:history="1">
            <w:r w:rsidR="009D33D3" w:rsidRPr="005A0B18">
              <w:rPr>
                <w:rStyle w:val="Hyperlink"/>
                <w:rFonts w:ascii="Times New Roman" w:hAnsi="Times New Roman" w:cs="Times New Roman"/>
                <w:b/>
                <w:noProof/>
              </w:rPr>
              <w:t>Compaction</w:t>
            </w:r>
            <w:r w:rsidR="009D33D3">
              <w:rPr>
                <w:noProof/>
                <w:webHidden/>
              </w:rPr>
              <w:tab/>
            </w:r>
            <w:r w:rsidR="009D33D3">
              <w:rPr>
                <w:noProof/>
                <w:webHidden/>
              </w:rPr>
              <w:fldChar w:fldCharType="begin"/>
            </w:r>
            <w:r w:rsidR="009D33D3">
              <w:rPr>
                <w:noProof/>
                <w:webHidden/>
              </w:rPr>
              <w:instrText xml:space="preserve"> PAGEREF _Toc115784536 \h </w:instrText>
            </w:r>
            <w:r w:rsidR="009D33D3">
              <w:rPr>
                <w:noProof/>
                <w:webHidden/>
              </w:rPr>
            </w:r>
            <w:r w:rsidR="009D33D3">
              <w:rPr>
                <w:noProof/>
                <w:webHidden/>
              </w:rPr>
              <w:fldChar w:fldCharType="separate"/>
            </w:r>
            <w:r w:rsidR="009D33D3">
              <w:rPr>
                <w:noProof/>
                <w:webHidden/>
              </w:rPr>
              <w:t>34</w:t>
            </w:r>
            <w:r w:rsidR="009D33D3">
              <w:rPr>
                <w:noProof/>
                <w:webHidden/>
              </w:rPr>
              <w:fldChar w:fldCharType="end"/>
            </w:r>
          </w:hyperlink>
        </w:p>
        <w:p w14:paraId="6F655E7B" w14:textId="786D8054" w:rsidR="009D33D3" w:rsidRDefault="00D428E3">
          <w:pPr>
            <w:pStyle w:val="TOC3"/>
            <w:tabs>
              <w:tab w:val="right" w:leader="dot" w:pos="9350"/>
            </w:tabs>
            <w:rPr>
              <w:rFonts w:eastAsiaTheme="minorEastAsia"/>
              <w:noProof/>
            </w:rPr>
          </w:pPr>
          <w:hyperlink w:anchor="_Toc115784537" w:history="1">
            <w:r w:rsidR="009D33D3" w:rsidRPr="005A0B18">
              <w:rPr>
                <w:rStyle w:val="Hyperlink"/>
                <w:rFonts w:ascii="Times New Roman" w:hAnsi="Times New Roman" w:cs="Times New Roman"/>
                <w:noProof/>
              </w:rPr>
              <w:t>Component: Compaction</w:t>
            </w:r>
            <w:r w:rsidR="009D33D3">
              <w:rPr>
                <w:noProof/>
                <w:webHidden/>
              </w:rPr>
              <w:tab/>
            </w:r>
            <w:r w:rsidR="009D33D3">
              <w:rPr>
                <w:noProof/>
                <w:webHidden/>
              </w:rPr>
              <w:fldChar w:fldCharType="begin"/>
            </w:r>
            <w:r w:rsidR="009D33D3">
              <w:rPr>
                <w:noProof/>
                <w:webHidden/>
              </w:rPr>
              <w:instrText xml:space="preserve"> PAGEREF _Toc115784537 \h </w:instrText>
            </w:r>
            <w:r w:rsidR="009D33D3">
              <w:rPr>
                <w:noProof/>
                <w:webHidden/>
              </w:rPr>
            </w:r>
            <w:r w:rsidR="009D33D3">
              <w:rPr>
                <w:noProof/>
                <w:webHidden/>
              </w:rPr>
              <w:fldChar w:fldCharType="separate"/>
            </w:r>
            <w:r w:rsidR="009D33D3">
              <w:rPr>
                <w:noProof/>
                <w:webHidden/>
              </w:rPr>
              <w:t>34</w:t>
            </w:r>
            <w:r w:rsidR="009D33D3">
              <w:rPr>
                <w:noProof/>
                <w:webHidden/>
              </w:rPr>
              <w:fldChar w:fldCharType="end"/>
            </w:r>
          </w:hyperlink>
        </w:p>
        <w:p w14:paraId="1EE67532" w14:textId="52B41238" w:rsidR="009D33D3" w:rsidRDefault="00D428E3">
          <w:pPr>
            <w:pStyle w:val="TOC2"/>
            <w:tabs>
              <w:tab w:val="right" w:leader="dot" w:pos="9350"/>
            </w:tabs>
            <w:rPr>
              <w:rFonts w:eastAsiaTheme="minorEastAsia"/>
              <w:noProof/>
            </w:rPr>
          </w:pPr>
          <w:hyperlink w:anchor="_Toc115784538" w:history="1">
            <w:r w:rsidR="009D33D3" w:rsidRPr="005A0B18">
              <w:rPr>
                <w:rStyle w:val="Hyperlink"/>
                <w:rFonts w:ascii="Times New Roman" w:hAnsi="Times New Roman" w:cs="Times New Roman"/>
                <w:b/>
                <w:noProof/>
              </w:rPr>
              <w:t>Organic Matter Depletion</w:t>
            </w:r>
            <w:r w:rsidR="009D33D3">
              <w:rPr>
                <w:noProof/>
                <w:webHidden/>
              </w:rPr>
              <w:tab/>
            </w:r>
            <w:r w:rsidR="009D33D3">
              <w:rPr>
                <w:noProof/>
                <w:webHidden/>
              </w:rPr>
              <w:fldChar w:fldCharType="begin"/>
            </w:r>
            <w:r w:rsidR="009D33D3">
              <w:rPr>
                <w:noProof/>
                <w:webHidden/>
              </w:rPr>
              <w:instrText xml:space="preserve"> PAGEREF _Toc115784538 \h </w:instrText>
            </w:r>
            <w:r w:rsidR="009D33D3">
              <w:rPr>
                <w:noProof/>
                <w:webHidden/>
              </w:rPr>
            </w:r>
            <w:r w:rsidR="009D33D3">
              <w:rPr>
                <w:noProof/>
                <w:webHidden/>
              </w:rPr>
              <w:fldChar w:fldCharType="separate"/>
            </w:r>
            <w:r w:rsidR="009D33D3">
              <w:rPr>
                <w:noProof/>
                <w:webHidden/>
              </w:rPr>
              <w:t>36</w:t>
            </w:r>
            <w:r w:rsidR="009D33D3">
              <w:rPr>
                <w:noProof/>
                <w:webHidden/>
              </w:rPr>
              <w:fldChar w:fldCharType="end"/>
            </w:r>
          </w:hyperlink>
        </w:p>
        <w:p w14:paraId="0A2AB0D8" w14:textId="02ECB2C8" w:rsidR="009D33D3" w:rsidRDefault="00D428E3">
          <w:pPr>
            <w:pStyle w:val="TOC3"/>
            <w:tabs>
              <w:tab w:val="right" w:leader="dot" w:pos="9350"/>
            </w:tabs>
            <w:rPr>
              <w:rFonts w:eastAsiaTheme="minorEastAsia"/>
              <w:noProof/>
            </w:rPr>
          </w:pPr>
          <w:hyperlink w:anchor="_Toc115784539" w:history="1">
            <w:r w:rsidR="009D33D3" w:rsidRPr="005A0B18">
              <w:rPr>
                <w:rStyle w:val="Hyperlink"/>
                <w:rFonts w:ascii="Times New Roman" w:hAnsi="Times New Roman" w:cs="Times New Roman"/>
                <w:noProof/>
              </w:rPr>
              <w:t>Component: Organic matter depletion</w:t>
            </w:r>
            <w:r w:rsidR="009D33D3">
              <w:rPr>
                <w:noProof/>
                <w:webHidden/>
              </w:rPr>
              <w:tab/>
            </w:r>
            <w:r w:rsidR="009D33D3">
              <w:rPr>
                <w:noProof/>
                <w:webHidden/>
              </w:rPr>
              <w:fldChar w:fldCharType="begin"/>
            </w:r>
            <w:r w:rsidR="009D33D3">
              <w:rPr>
                <w:noProof/>
                <w:webHidden/>
              </w:rPr>
              <w:instrText xml:space="preserve"> PAGEREF _Toc115784539 \h </w:instrText>
            </w:r>
            <w:r w:rsidR="009D33D3">
              <w:rPr>
                <w:noProof/>
                <w:webHidden/>
              </w:rPr>
            </w:r>
            <w:r w:rsidR="009D33D3">
              <w:rPr>
                <w:noProof/>
                <w:webHidden/>
              </w:rPr>
              <w:fldChar w:fldCharType="separate"/>
            </w:r>
            <w:r w:rsidR="009D33D3">
              <w:rPr>
                <w:noProof/>
                <w:webHidden/>
              </w:rPr>
              <w:t>36</w:t>
            </w:r>
            <w:r w:rsidR="009D33D3">
              <w:rPr>
                <w:noProof/>
                <w:webHidden/>
              </w:rPr>
              <w:fldChar w:fldCharType="end"/>
            </w:r>
          </w:hyperlink>
        </w:p>
        <w:p w14:paraId="22CF125B" w14:textId="0F6666D1" w:rsidR="009D33D3" w:rsidRDefault="00D428E3">
          <w:pPr>
            <w:pStyle w:val="TOC2"/>
            <w:tabs>
              <w:tab w:val="right" w:leader="dot" w:pos="9350"/>
            </w:tabs>
            <w:rPr>
              <w:rFonts w:eastAsiaTheme="minorEastAsia"/>
              <w:noProof/>
            </w:rPr>
          </w:pPr>
          <w:hyperlink w:anchor="_Toc115784540" w:history="1">
            <w:r w:rsidR="009D33D3" w:rsidRPr="005A0B18">
              <w:rPr>
                <w:rStyle w:val="Hyperlink"/>
                <w:rFonts w:ascii="Times New Roman" w:hAnsi="Times New Roman" w:cs="Times New Roman"/>
                <w:b/>
                <w:noProof/>
              </w:rPr>
              <w:t>Concentration of Salts or Other Chemicals</w:t>
            </w:r>
            <w:r w:rsidR="009D33D3">
              <w:rPr>
                <w:noProof/>
                <w:webHidden/>
              </w:rPr>
              <w:tab/>
            </w:r>
            <w:r w:rsidR="009D33D3">
              <w:rPr>
                <w:noProof/>
                <w:webHidden/>
              </w:rPr>
              <w:fldChar w:fldCharType="begin"/>
            </w:r>
            <w:r w:rsidR="009D33D3">
              <w:rPr>
                <w:noProof/>
                <w:webHidden/>
              </w:rPr>
              <w:instrText xml:space="preserve"> PAGEREF _Toc115784540 \h </w:instrText>
            </w:r>
            <w:r w:rsidR="009D33D3">
              <w:rPr>
                <w:noProof/>
                <w:webHidden/>
              </w:rPr>
            </w:r>
            <w:r w:rsidR="009D33D3">
              <w:rPr>
                <w:noProof/>
                <w:webHidden/>
              </w:rPr>
              <w:fldChar w:fldCharType="separate"/>
            </w:r>
            <w:r w:rsidR="009D33D3">
              <w:rPr>
                <w:noProof/>
                <w:webHidden/>
              </w:rPr>
              <w:t>45</w:t>
            </w:r>
            <w:r w:rsidR="009D33D3">
              <w:rPr>
                <w:noProof/>
                <w:webHidden/>
              </w:rPr>
              <w:fldChar w:fldCharType="end"/>
            </w:r>
          </w:hyperlink>
        </w:p>
        <w:p w14:paraId="7CFFF643" w14:textId="4BC4B771" w:rsidR="009D33D3" w:rsidRDefault="00D428E3">
          <w:pPr>
            <w:pStyle w:val="TOC3"/>
            <w:tabs>
              <w:tab w:val="right" w:leader="dot" w:pos="9350"/>
            </w:tabs>
            <w:rPr>
              <w:rFonts w:eastAsiaTheme="minorEastAsia"/>
              <w:noProof/>
            </w:rPr>
          </w:pPr>
          <w:hyperlink w:anchor="_Toc115784541" w:history="1">
            <w:r w:rsidR="009D33D3" w:rsidRPr="005A0B18">
              <w:rPr>
                <w:rStyle w:val="Hyperlink"/>
                <w:rFonts w:ascii="Times New Roman" w:hAnsi="Times New Roman" w:cs="Times New Roman"/>
                <w:noProof/>
              </w:rPr>
              <w:t>Component: Concentration of salts or other chemicals</w:t>
            </w:r>
            <w:r w:rsidR="009D33D3">
              <w:rPr>
                <w:noProof/>
                <w:webHidden/>
              </w:rPr>
              <w:tab/>
            </w:r>
            <w:r w:rsidR="009D33D3">
              <w:rPr>
                <w:noProof/>
                <w:webHidden/>
              </w:rPr>
              <w:fldChar w:fldCharType="begin"/>
            </w:r>
            <w:r w:rsidR="009D33D3">
              <w:rPr>
                <w:noProof/>
                <w:webHidden/>
              </w:rPr>
              <w:instrText xml:space="preserve"> PAGEREF _Toc115784541 \h </w:instrText>
            </w:r>
            <w:r w:rsidR="009D33D3">
              <w:rPr>
                <w:noProof/>
                <w:webHidden/>
              </w:rPr>
            </w:r>
            <w:r w:rsidR="009D33D3">
              <w:rPr>
                <w:noProof/>
                <w:webHidden/>
              </w:rPr>
              <w:fldChar w:fldCharType="separate"/>
            </w:r>
            <w:r w:rsidR="009D33D3">
              <w:rPr>
                <w:noProof/>
                <w:webHidden/>
              </w:rPr>
              <w:t>45</w:t>
            </w:r>
            <w:r w:rsidR="009D33D3">
              <w:rPr>
                <w:noProof/>
                <w:webHidden/>
              </w:rPr>
              <w:fldChar w:fldCharType="end"/>
            </w:r>
          </w:hyperlink>
        </w:p>
        <w:p w14:paraId="029753F1" w14:textId="10158390" w:rsidR="009D33D3" w:rsidRDefault="00D428E3">
          <w:pPr>
            <w:pStyle w:val="TOC2"/>
            <w:tabs>
              <w:tab w:val="right" w:leader="dot" w:pos="9350"/>
            </w:tabs>
            <w:rPr>
              <w:rFonts w:eastAsiaTheme="minorEastAsia"/>
              <w:noProof/>
            </w:rPr>
          </w:pPr>
          <w:hyperlink w:anchor="_Toc115784542" w:history="1">
            <w:r w:rsidR="009D33D3" w:rsidRPr="005A0B18">
              <w:rPr>
                <w:rStyle w:val="Hyperlink"/>
                <w:rFonts w:ascii="Times New Roman" w:hAnsi="Times New Roman" w:cs="Times New Roman"/>
                <w:b/>
                <w:noProof/>
              </w:rPr>
              <w:t>Soil Organism Habitat Loss or Degradation</w:t>
            </w:r>
            <w:r w:rsidR="009D33D3">
              <w:rPr>
                <w:noProof/>
                <w:webHidden/>
              </w:rPr>
              <w:tab/>
            </w:r>
            <w:r w:rsidR="009D33D3">
              <w:rPr>
                <w:noProof/>
                <w:webHidden/>
              </w:rPr>
              <w:fldChar w:fldCharType="begin"/>
            </w:r>
            <w:r w:rsidR="009D33D3">
              <w:rPr>
                <w:noProof/>
                <w:webHidden/>
              </w:rPr>
              <w:instrText xml:space="preserve"> PAGEREF _Toc115784542 \h </w:instrText>
            </w:r>
            <w:r w:rsidR="009D33D3">
              <w:rPr>
                <w:noProof/>
                <w:webHidden/>
              </w:rPr>
            </w:r>
            <w:r w:rsidR="009D33D3">
              <w:rPr>
                <w:noProof/>
                <w:webHidden/>
              </w:rPr>
              <w:fldChar w:fldCharType="separate"/>
            </w:r>
            <w:r w:rsidR="009D33D3">
              <w:rPr>
                <w:noProof/>
                <w:webHidden/>
              </w:rPr>
              <w:t>46</w:t>
            </w:r>
            <w:r w:rsidR="009D33D3">
              <w:rPr>
                <w:noProof/>
                <w:webHidden/>
              </w:rPr>
              <w:fldChar w:fldCharType="end"/>
            </w:r>
          </w:hyperlink>
        </w:p>
        <w:p w14:paraId="027BF1BD" w14:textId="521901F4" w:rsidR="009D33D3" w:rsidRDefault="00D428E3">
          <w:pPr>
            <w:pStyle w:val="TOC3"/>
            <w:tabs>
              <w:tab w:val="right" w:leader="dot" w:pos="9350"/>
            </w:tabs>
            <w:rPr>
              <w:rFonts w:eastAsiaTheme="minorEastAsia"/>
              <w:noProof/>
            </w:rPr>
          </w:pPr>
          <w:hyperlink w:anchor="_Toc115784543" w:history="1">
            <w:r w:rsidR="009D33D3" w:rsidRPr="005A0B18">
              <w:rPr>
                <w:rStyle w:val="Hyperlink"/>
                <w:rFonts w:ascii="Times New Roman" w:hAnsi="Times New Roman" w:cs="Times New Roman"/>
                <w:noProof/>
              </w:rPr>
              <w:t>Component: Soil organism habitat loss or degradation</w:t>
            </w:r>
            <w:r w:rsidR="009D33D3">
              <w:rPr>
                <w:noProof/>
                <w:webHidden/>
              </w:rPr>
              <w:tab/>
            </w:r>
            <w:r w:rsidR="009D33D3">
              <w:rPr>
                <w:noProof/>
                <w:webHidden/>
              </w:rPr>
              <w:fldChar w:fldCharType="begin"/>
            </w:r>
            <w:r w:rsidR="009D33D3">
              <w:rPr>
                <w:noProof/>
                <w:webHidden/>
              </w:rPr>
              <w:instrText xml:space="preserve"> PAGEREF _Toc115784543 \h </w:instrText>
            </w:r>
            <w:r w:rsidR="009D33D3">
              <w:rPr>
                <w:noProof/>
                <w:webHidden/>
              </w:rPr>
            </w:r>
            <w:r w:rsidR="009D33D3">
              <w:rPr>
                <w:noProof/>
                <w:webHidden/>
              </w:rPr>
              <w:fldChar w:fldCharType="separate"/>
            </w:r>
            <w:r w:rsidR="009D33D3">
              <w:rPr>
                <w:noProof/>
                <w:webHidden/>
              </w:rPr>
              <w:t>46</w:t>
            </w:r>
            <w:r w:rsidR="009D33D3">
              <w:rPr>
                <w:noProof/>
                <w:webHidden/>
              </w:rPr>
              <w:fldChar w:fldCharType="end"/>
            </w:r>
          </w:hyperlink>
        </w:p>
        <w:p w14:paraId="67F58114" w14:textId="1132779A" w:rsidR="009D33D3" w:rsidRDefault="00D428E3">
          <w:pPr>
            <w:pStyle w:val="TOC2"/>
            <w:tabs>
              <w:tab w:val="right" w:leader="dot" w:pos="9350"/>
            </w:tabs>
            <w:rPr>
              <w:rFonts w:eastAsiaTheme="minorEastAsia"/>
              <w:noProof/>
            </w:rPr>
          </w:pPr>
          <w:hyperlink w:anchor="_Toc115784544" w:history="1">
            <w:r w:rsidR="009D33D3" w:rsidRPr="005A0B18">
              <w:rPr>
                <w:rStyle w:val="Hyperlink"/>
                <w:rFonts w:ascii="Times New Roman" w:hAnsi="Times New Roman" w:cs="Times New Roman"/>
                <w:b/>
                <w:noProof/>
              </w:rPr>
              <w:t>Aggregate Instability</w:t>
            </w:r>
            <w:r w:rsidR="009D33D3">
              <w:rPr>
                <w:noProof/>
                <w:webHidden/>
              </w:rPr>
              <w:tab/>
            </w:r>
            <w:r w:rsidR="009D33D3">
              <w:rPr>
                <w:noProof/>
                <w:webHidden/>
              </w:rPr>
              <w:fldChar w:fldCharType="begin"/>
            </w:r>
            <w:r w:rsidR="009D33D3">
              <w:rPr>
                <w:noProof/>
                <w:webHidden/>
              </w:rPr>
              <w:instrText xml:space="preserve"> PAGEREF _Toc115784544 \h </w:instrText>
            </w:r>
            <w:r w:rsidR="009D33D3">
              <w:rPr>
                <w:noProof/>
                <w:webHidden/>
              </w:rPr>
            </w:r>
            <w:r w:rsidR="009D33D3">
              <w:rPr>
                <w:noProof/>
                <w:webHidden/>
              </w:rPr>
              <w:fldChar w:fldCharType="separate"/>
            </w:r>
            <w:r w:rsidR="009D33D3">
              <w:rPr>
                <w:noProof/>
                <w:webHidden/>
              </w:rPr>
              <w:t>55</w:t>
            </w:r>
            <w:r w:rsidR="009D33D3">
              <w:rPr>
                <w:noProof/>
                <w:webHidden/>
              </w:rPr>
              <w:fldChar w:fldCharType="end"/>
            </w:r>
          </w:hyperlink>
        </w:p>
        <w:p w14:paraId="5065CD8D" w14:textId="2E201ED4" w:rsidR="009D33D3" w:rsidRDefault="00D428E3">
          <w:pPr>
            <w:pStyle w:val="TOC3"/>
            <w:tabs>
              <w:tab w:val="right" w:leader="dot" w:pos="9350"/>
            </w:tabs>
            <w:rPr>
              <w:rFonts w:eastAsiaTheme="minorEastAsia"/>
              <w:noProof/>
            </w:rPr>
          </w:pPr>
          <w:hyperlink w:anchor="_Toc115784545" w:history="1">
            <w:r w:rsidR="009D33D3" w:rsidRPr="005A0B18">
              <w:rPr>
                <w:rStyle w:val="Hyperlink"/>
                <w:rFonts w:ascii="Times New Roman" w:hAnsi="Times New Roman" w:cs="Times New Roman"/>
                <w:noProof/>
              </w:rPr>
              <w:t>Component: Aggregate instability</w:t>
            </w:r>
            <w:r w:rsidR="009D33D3">
              <w:rPr>
                <w:noProof/>
                <w:webHidden/>
              </w:rPr>
              <w:tab/>
            </w:r>
            <w:r w:rsidR="009D33D3">
              <w:rPr>
                <w:noProof/>
                <w:webHidden/>
              </w:rPr>
              <w:fldChar w:fldCharType="begin"/>
            </w:r>
            <w:r w:rsidR="009D33D3">
              <w:rPr>
                <w:noProof/>
                <w:webHidden/>
              </w:rPr>
              <w:instrText xml:space="preserve"> PAGEREF _Toc115784545 \h </w:instrText>
            </w:r>
            <w:r w:rsidR="009D33D3">
              <w:rPr>
                <w:noProof/>
                <w:webHidden/>
              </w:rPr>
            </w:r>
            <w:r w:rsidR="009D33D3">
              <w:rPr>
                <w:noProof/>
                <w:webHidden/>
              </w:rPr>
              <w:fldChar w:fldCharType="separate"/>
            </w:r>
            <w:r w:rsidR="009D33D3">
              <w:rPr>
                <w:noProof/>
                <w:webHidden/>
              </w:rPr>
              <w:t>55</w:t>
            </w:r>
            <w:r w:rsidR="009D33D3">
              <w:rPr>
                <w:noProof/>
                <w:webHidden/>
              </w:rPr>
              <w:fldChar w:fldCharType="end"/>
            </w:r>
          </w:hyperlink>
        </w:p>
        <w:p w14:paraId="6C8B84FE" w14:textId="04984C56" w:rsidR="009D33D3" w:rsidRDefault="00D428E3">
          <w:pPr>
            <w:pStyle w:val="TOC1"/>
            <w:tabs>
              <w:tab w:val="right" w:leader="dot" w:pos="9350"/>
            </w:tabs>
            <w:rPr>
              <w:rFonts w:eastAsiaTheme="minorEastAsia"/>
              <w:noProof/>
            </w:rPr>
          </w:pPr>
          <w:hyperlink w:anchor="_Toc115784546" w:history="1">
            <w:r w:rsidR="009D33D3" w:rsidRPr="005A0B18">
              <w:rPr>
                <w:rStyle w:val="Hyperlink"/>
                <w:rFonts w:ascii="Times New Roman" w:hAnsi="Times New Roman" w:cs="Times New Roman"/>
                <w:b/>
                <w:noProof/>
              </w:rPr>
              <w:t>Water</w:t>
            </w:r>
            <w:r w:rsidR="009D33D3">
              <w:rPr>
                <w:noProof/>
                <w:webHidden/>
              </w:rPr>
              <w:tab/>
            </w:r>
            <w:r w:rsidR="009D33D3">
              <w:rPr>
                <w:noProof/>
                <w:webHidden/>
              </w:rPr>
              <w:fldChar w:fldCharType="begin"/>
            </w:r>
            <w:r w:rsidR="009D33D3">
              <w:rPr>
                <w:noProof/>
                <w:webHidden/>
              </w:rPr>
              <w:instrText xml:space="preserve"> PAGEREF _Toc115784546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F79FE42" w14:textId="5AEBBE2D" w:rsidR="009D33D3" w:rsidRDefault="00D428E3">
          <w:pPr>
            <w:pStyle w:val="TOC2"/>
            <w:tabs>
              <w:tab w:val="right" w:leader="dot" w:pos="9350"/>
            </w:tabs>
            <w:rPr>
              <w:rFonts w:eastAsiaTheme="minorEastAsia"/>
              <w:noProof/>
            </w:rPr>
          </w:pPr>
          <w:hyperlink w:anchor="_Toc115784547" w:history="1">
            <w:r w:rsidR="009D33D3" w:rsidRPr="005A0B18">
              <w:rPr>
                <w:rStyle w:val="Hyperlink"/>
                <w:rFonts w:ascii="Times New Roman" w:eastAsiaTheme="majorEastAsia" w:hAnsi="Times New Roman" w:cs="Times New Roman"/>
                <w:b/>
                <w:noProof/>
              </w:rPr>
              <w:t>Ponding and Flooding</w:t>
            </w:r>
            <w:r w:rsidR="009D33D3">
              <w:rPr>
                <w:noProof/>
                <w:webHidden/>
              </w:rPr>
              <w:tab/>
            </w:r>
            <w:r w:rsidR="009D33D3">
              <w:rPr>
                <w:noProof/>
                <w:webHidden/>
              </w:rPr>
              <w:fldChar w:fldCharType="begin"/>
            </w:r>
            <w:r w:rsidR="009D33D3">
              <w:rPr>
                <w:noProof/>
                <w:webHidden/>
              </w:rPr>
              <w:instrText xml:space="preserve"> PAGEREF _Toc115784547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461BF8BA" w14:textId="305762AB" w:rsidR="009D33D3" w:rsidRDefault="00D428E3">
          <w:pPr>
            <w:pStyle w:val="TOC3"/>
            <w:tabs>
              <w:tab w:val="right" w:leader="dot" w:pos="9350"/>
            </w:tabs>
            <w:rPr>
              <w:rFonts w:eastAsiaTheme="minorEastAsia"/>
              <w:noProof/>
            </w:rPr>
          </w:pPr>
          <w:hyperlink w:anchor="_Toc115784548" w:history="1">
            <w:r w:rsidR="009D33D3" w:rsidRPr="005A0B18">
              <w:rPr>
                <w:rStyle w:val="Hyperlink"/>
                <w:rFonts w:ascii="Times New Roman" w:eastAsiaTheme="majorEastAsia" w:hAnsi="Times New Roman" w:cs="Times New Roman"/>
                <w:noProof/>
              </w:rPr>
              <w:t>Component: Ponding and flooding</w:t>
            </w:r>
            <w:r w:rsidR="009D33D3">
              <w:rPr>
                <w:noProof/>
                <w:webHidden/>
              </w:rPr>
              <w:tab/>
            </w:r>
            <w:r w:rsidR="009D33D3">
              <w:rPr>
                <w:noProof/>
                <w:webHidden/>
              </w:rPr>
              <w:fldChar w:fldCharType="begin"/>
            </w:r>
            <w:r w:rsidR="009D33D3">
              <w:rPr>
                <w:noProof/>
                <w:webHidden/>
              </w:rPr>
              <w:instrText xml:space="preserve"> PAGEREF _Toc115784548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A21CDBD" w14:textId="341F5F32" w:rsidR="009D33D3" w:rsidRDefault="00D428E3">
          <w:pPr>
            <w:pStyle w:val="TOC2"/>
            <w:tabs>
              <w:tab w:val="right" w:leader="dot" w:pos="9350"/>
            </w:tabs>
            <w:rPr>
              <w:rFonts w:eastAsiaTheme="minorEastAsia"/>
              <w:noProof/>
            </w:rPr>
          </w:pPr>
          <w:hyperlink w:anchor="_Toc115784549" w:history="1">
            <w:r w:rsidR="009D33D3" w:rsidRPr="005A0B18">
              <w:rPr>
                <w:rStyle w:val="Hyperlink"/>
                <w:rFonts w:ascii="Times New Roman" w:eastAsiaTheme="majorEastAsia" w:hAnsi="Times New Roman" w:cs="Times New Roman"/>
                <w:b/>
                <w:noProof/>
              </w:rPr>
              <w:t>Seasonal High Water Table</w:t>
            </w:r>
            <w:r w:rsidR="009D33D3">
              <w:rPr>
                <w:noProof/>
                <w:webHidden/>
              </w:rPr>
              <w:tab/>
            </w:r>
            <w:r w:rsidR="009D33D3">
              <w:rPr>
                <w:noProof/>
                <w:webHidden/>
              </w:rPr>
              <w:fldChar w:fldCharType="begin"/>
            </w:r>
            <w:r w:rsidR="009D33D3">
              <w:rPr>
                <w:noProof/>
                <w:webHidden/>
              </w:rPr>
              <w:instrText xml:space="preserve"> PAGEREF _Toc115784549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DDEA127" w14:textId="60CA6162" w:rsidR="009D33D3" w:rsidRDefault="00D428E3">
          <w:pPr>
            <w:pStyle w:val="TOC3"/>
            <w:tabs>
              <w:tab w:val="right" w:leader="dot" w:pos="9350"/>
            </w:tabs>
            <w:rPr>
              <w:rFonts w:eastAsiaTheme="minorEastAsia"/>
              <w:noProof/>
            </w:rPr>
          </w:pPr>
          <w:hyperlink w:anchor="_Toc115784550" w:history="1">
            <w:r w:rsidR="009D33D3" w:rsidRPr="005A0B18">
              <w:rPr>
                <w:rStyle w:val="Hyperlink"/>
                <w:rFonts w:ascii="Times New Roman" w:eastAsiaTheme="majorEastAsia" w:hAnsi="Times New Roman" w:cs="Times New Roman"/>
                <w:noProof/>
              </w:rPr>
              <w:t>Component: Seasonal high water table</w:t>
            </w:r>
            <w:r w:rsidR="009D33D3">
              <w:rPr>
                <w:noProof/>
                <w:webHidden/>
              </w:rPr>
              <w:tab/>
            </w:r>
            <w:r w:rsidR="009D33D3">
              <w:rPr>
                <w:noProof/>
                <w:webHidden/>
              </w:rPr>
              <w:fldChar w:fldCharType="begin"/>
            </w:r>
            <w:r w:rsidR="009D33D3">
              <w:rPr>
                <w:noProof/>
                <w:webHidden/>
              </w:rPr>
              <w:instrText xml:space="preserve"> PAGEREF _Toc115784550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20D938AD" w14:textId="08389C53" w:rsidR="009D33D3" w:rsidRDefault="00D428E3">
          <w:pPr>
            <w:pStyle w:val="TOC2"/>
            <w:tabs>
              <w:tab w:val="right" w:leader="dot" w:pos="9350"/>
            </w:tabs>
            <w:rPr>
              <w:rFonts w:eastAsiaTheme="minorEastAsia"/>
              <w:noProof/>
            </w:rPr>
          </w:pPr>
          <w:hyperlink w:anchor="_Toc115784551" w:history="1">
            <w:r w:rsidR="009D33D3" w:rsidRPr="005A0B18">
              <w:rPr>
                <w:rStyle w:val="Hyperlink"/>
                <w:rFonts w:ascii="Times New Roman" w:eastAsiaTheme="majorEastAsia" w:hAnsi="Times New Roman" w:cs="Times New Roman"/>
                <w:b/>
                <w:noProof/>
              </w:rPr>
              <w:t>Seeps</w:t>
            </w:r>
            <w:r w:rsidR="009D33D3">
              <w:rPr>
                <w:noProof/>
                <w:webHidden/>
              </w:rPr>
              <w:tab/>
            </w:r>
            <w:r w:rsidR="009D33D3">
              <w:rPr>
                <w:noProof/>
                <w:webHidden/>
              </w:rPr>
              <w:fldChar w:fldCharType="begin"/>
            </w:r>
            <w:r w:rsidR="009D33D3">
              <w:rPr>
                <w:noProof/>
                <w:webHidden/>
              </w:rPr>
              <w:instrText xml:space="preserve"> PAGEREF _Toc115784551 \h </w:instrText>
            </w:r>
            <w:r w:rsidR="009D33D3">
              <w:rPr>
                <w:noProof/>
                <w:webHidden/>
              </w:rPr>
            </w:r>
            <w:r w:rsidR="009D33D3">
              <w:rPr>
                <w:noProof/>
                <w:webHidden/>
              </w:rPr>
              <w:fldChar w:fldCharType="separate"/>
            </w:r>
            <w:r w:rsidR="009D33D3">
              <w:rPr>
                <w:noProof/>
                <w:webHidden/>
              </w:rPr>
              <w:t>63</w:t>
            </w:r>
            <w:r w:rsidR="009D33D3">
              <w:rPr>
                <w:noProof/>
                <w:webHidden/>
              </w:rPr>
              <w:fldChar w:fldCharType="end"/>
            </w:r>
          </w:hyperlink>
        </w:p>
        <w:p w14:paraId="486000B7" w14:textId="56AAFD0E" w:rsidR="009D33D3" w:rsidRDefault="00D428E3">
          <w:pPr>
            <w:pStyle w:val="TOC3"/>
            <w:tabs>
              <w:tab w:val="right" w:leader="dot" w:pos="9350"/>
            </w:tabs>
            <w:rPr>
              <w:rFonts w:eastAsiaTheme="minorEastAsia"/>
              <w:noProof/>
            </w:rPr>
          </w:pPr>
          <w:hyperlink w:anchor="_Toc115784552" w:history="1">
            <w:r w:rsidR="009D33D3" w:rsidRPr="005A0B18">
              <w:rPr>
                <w:rStyle w:val="Hyperlink"/>
                <w:rFonts w:ascii="Times New Roman" w:eastAsiaTheme="majorEastAsia" w:hAnsi="Times New Roman" w:cs="Times New Roman"/>
                <w:noProof/>
              </w:rPr>
              <w:t>Component: Seeps</w:t>
            </w:r>
            <w:r w:rsidR="009D33D3">
              <w:rPr>
                <w:noProof/>
                <w:webHidden/>
              </w:rPr>
              <w:tab/>
            </w:r>
            <w:r w:rsidR="009D33D3">
              <w:rPr>
                <w:noProof/>
                <w:webHidden/>
              </w:rPr>
              <w:fldChar w:fldCharType="begin"/>
            </w:r>
            <w:r w:rsidR="009D33D3">
              <w:rPr>
                <w:noProof/>
                <w:webHidden/>
              </w:rPr>
              <w:instrText xml:space="preserve"> PAGEREF _Toc115784552 \h </w:instrText>
            </w:r>
            <w:r w:rsidR="009D33D3">
              <w:rPr>
                <w:noProof/>
                <w:webHidden/>
              </w:rPr>
            </w:r>
            <w:r w:rsidR="009D33D3">
              <w:rPr>
                <w:noProof/>
                <w:webHidden/>
              </w:rPr>
              <w:fldChar w:fldCharType="separate"/>
            </w:r>
            <w:r w:rsidR="009D33D3">
              <w:rPr>
                <w:noProof/>
                <w:webHidden/>
              </w:rPr>
              <w:t>63</w:t>
            </w:r>
            <w:r w:rsidR="009D33D3">
              <w:rPr>
                <w:noProof/>
                <w:webHidden/>
              </w:rPr>
              <w:fldChar w:fldCharType="end"/>
            </w:r>
          </w:hyperlink>
        </w:p>
        <w:p w14:paraId="26084B57" w14:textId="41CC4A55" w:rsidR="009D33D3" w:rsidRDefault="00D428E3">
          <w:pPr>
            <w:pStyle w:val="TOC2"/>
            <w:tabs>
              <w:tab w:val="right" w:leader="dot" w:pos="9350"/>
            </w:tabs>
            <w:rPr>
              <w:rFonts w:eastAsiaTheme="minorEastAsia"/>
              <w:noProof/>
            </w:rPr>
          </w:pPr>
          <w:hyperlink w:anchor="_Toc115784553" w:history="1">
            <w:r w:rsidR="009D33D3" w:rsidRPr="005A0B18">
              <w:rPr>
                <w:rStyle w:val="Hyperlink"/>
                <w:rFonts w:ascii="Times New Roman" w:eastAsiaTheme="majorEastAsia" w:hAnsi="Times New Roman" w:cs="Times New Roman"/>
                <w:b/>
                <w:noProof/>
              </w:rPr>
              <w:t>Drifted Snow</w:t>
            </w:r>
            <w:r w:rsidR="009D33D3">
              <w:rPr>
                <w:noProof/>
                <w:webHidden/>
              </w:rPr>
              <w:tab/>
            </w:r>
            <w:r w:rsidR="009D33D3">
              <w:rPr>
                <w:noProof/>
                <w:webHidden/>
              </w:rPr>
              <w:fldChar w:fldCharType="begin"/>
            </w:r>
            <w:r w:rsidR="009D33D3">
              <w:rPr>
                <w:noProof/>
                <w:webHidden/>
              </w:rPr>
              <w:instrText xml:space="preserve"> PAGEREF _Toc115784553 \h </w:instrText>
            </w:r>
            <w:r w:rsidR="009D33D3">
              <w:rPr>
                <w:noProof/>
                <w:webHidden/>
              </w:rPr>
            </w:r>
            <w:r w:rsidR="009D33D3">
              <w:rPr>
                <w:noProof/>
                <w:webHidden/>
              </w:rPr>
              <w:fldChar w:fldCharType="separate"/>
            </w:r>
            <w:r w:rsidR="009D33D3">
              <w:rPr>
                <w:noProof/>
                <w:webHidden/>
              </w:rPr>
              <w:t>64</w:t>
            </w:r>
            <w:r w:rsidR="009D33D3">
              <w:rPr>
                <w:noProof/>
                <w:webHidden/>
              </w:rPr>
              <w:fldChar w:fldCharType="end"/>
            </w:r>
          </w:hyperlink>
        </w:p>
        <w:p w14:paraId="273F20CC" w14:textId="53C83E67" w:rsidR="009D33D3" w:rsidRDefault="00D428E3">
          <w:pPr>
            <w:pStyle w:val="TOC3"/>
            <w:tabs>
              <w:tab w:val="right" w:leader="dot" w:pos="9350"/>
            </w:tabs>
            <w:rPr>
              <w:rFonts w:eastAsiaTheme="minorEastAsia"/>
              <w:noProof/>
            </w:rPr>
          </w:pPr>
          <w:hyperlink w:anchor="_Toc115784554" w:history="1">
            <w:r w:rsidR="009D33D3" w:rsidRPr="005A0B18">
              <w:rPr>
                <w:rStyle w:val="Hyperlink"/>
                <w:rFonts w:ascii="Times New Roman" w:eastAsiaTheme="majorEastAsia" w:hAnsi="Times New Roman" w:cs="Times New Roman"/>
                <w:noProof/>
              </w:rPr>
              <w:t>Component: Drifted snow</w:t>
            </w:r>
            <w:r w:rsidR="009D33D3">
              <w:rPr>
                <w:noProof/>
                <w:webHidden/>
              </w:rPr>
              <w:tab/>
            </w:r>
            <w:r w:rsidR="009D33D3">
              <w:rPr>
                <w:noProof/>
                <w:webHidden/>
              </w:rPr>
              <w:fldChar w:fldCharType="begin"/>
            </w:r>
            <w:r w:rsidR="009D33D3">
              <w:rPr>
                <w:noProof/>
                <w:webHidden/>
              </w:rPr>
              <w:instrText xml:space="preserve"> PAGEREF _Toc115784554 \h </w:instrText>
            </w:r>
            <w:r w:rsidR="009D33D3">
              <w:rPr>
                <w:noProof/>
                <w:webHidden/>
              </w:rPr>
            </w:r>
            <w:r w:rsidR="009D33D3">
              <w:rPr>
                <w:noProof/>
                <w:webHidden/>
              </w:rPr>
              <w:fldChar w:fldCharType="separate"/>
            </w:r>
            <w:r w:rsidR="009D33D3">
              <w:rPr>
                <w:noProof/>
                <w:webHidden/>
              </w:rPr>
              <w:t>64</w:t>
            </w:r>
            <w:r w:rsidR="009D33D3">
              <w:rPr>
                <w:noProof/>
                <w:webHidden/>
              </w:rPr>
              <w:fldChar w:fldCharType="end"/>
            </w:r>
          </w:hyperlink>
        </w:p>
        <w:p w14:paraId="3BDA03EF" w14:textId="26C9E575" w:rsidR="009D33D3" w:rsidRDefault="00D428E3">
          <w:pPr>
            <w:pStyle w:val="TOC2"/>
            <w:tabs>
              <w:tab w:val="right" w:leader="dot" w:pos="9350"/>
            </w:tabs>
            <w:rPr>
              <w:rFonts w:eastAsiaTheme="minorEastAsia"/>
              <w:noProof/>
            </w:rPr>
          </w:pPr>
          <w:hyperlink w:anchor="_Toc115784555" w:history="1">
            <w:r w:rsidR="009D33D3" w:rsidRPr="005A0B18">
              <w:rPr>
                <w:rStyle w:val="Hyperlink"/>
                <w:rFonts w:ascii="Times New Roman" w:eastAsiaTheme="majorEastAsia" w:hAnsi="Times New Roman" w:cs="Times New Roman"/>
                <w:b/>
                <w:noProof/>
              </w:rPr>
              <w:t>Surface Water Depletion</w:t>
            </w:r>
            <w:r w:rsidR="009D33D3">
              <w:rPr>
                <w:noProof/>
                <w:webHidden/>
              </w:rPr>
              <w:tab/>
            </w:r>
            <w:r w:rsidR="009D33D3">
              <w:rPr>
                <w:noProof/>
                <w:webHidden/>
              </w:rPr>
              <w:fldChar w:fldCharType="begin"/>
            </w:r>
            <w:r w:rsidR="009D33D3">
              <w:rPr>
                <w:noProof/>
                <w:webHidden/>
              </w:rPr>
              <w:instrText xml:space="preserve"> PAGEREF _Toc115784555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5D5A8CA" w14:textId="33195551" w:rsidR="009D33D3" w:rsidRDefault="00D428E3">
          <w:pPr>
            <w:pStyle w:val="TOC3"/>
            <w:tabs>
              <w:tab w:val="right" w:leader="dot" w:pos="9350"/>
            </w:tabs>
            <w:rPr>
              <w:rFonts w:eastAsiaTheme="minorEastAsia"/>
              <w:noProof/>
            </w:rPr>
          </w:pPr>
          <w:hyperlink w:anchor="_Toc115784556" w:history="1">
            <w:r w:rsidR="009D33D3" w:rsidRPr="005A0B18">
              <w:rPr>
                <w:rStyle w:val="Hyperlink"/>
                <w:rFonts w:ascii="Times New Roman" w:eastAsiaTheme="majorEastAsia" w:hAnsi="Times New Roman" w:cs="Times New Roman"/>
                <w:noProof/>
              </w:rPr>
              <w:t>Component: Surface water depletion</w:t>
            </w:r>
            <w:r w:rsidR="009D33D3">
              <w:rPr>
                <w:noProof/>
                <w:webHidden/>
              </w:rPr>
              <w:tab/>
            </w:r>
            <w:r w:rsidR="009D33D3">
              <w:rPr>
                <w:noProof/>
                <w:webHidden/>
              </w:rPr>
              <w:fldChar w:fldCharType="begin"/>
            </w:r>
            <w:r w:rsidR="009D33D3">
              <w:rPr>
                <w:noProof/>
                <w:webHidden/>
              </w:rPr>
              <w:instrText xml:space="preserve"> PAGEREF _Toc115784556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60B9135D" w14:textId="0CE38522" w:rsidR="009D33D3" w:rsidRDefault="00D428E3">
          <w:pPr>
            <w:pStyle w:val="TOC2"/>
            <w:tabs>
              <w:tab w:val="right" w:leader="dot" w:pos="9350"/>
            </w:tabs>
            <w:rPr>
              <w:rFonts w:eastAsiaTheme="minorEastAsia"/>
              <w:noProof/>
            </w:rPr>
          </w:pPr>
          <w:hyperlink w:anchor="_Toc115784557" w:history="1">
            <w:r w:rsidR="009D33D3" w:rsidRPr="005A0B18">
              <w:rPr>
                <w:rStyle w:val="Hyperlink"/>
                <w:rFonts w:ascii="Times New Roman" w:eastAsiaTheme="majorEastAsia" w:hAnsi="Times New Roman" w:cs="Times New Roman"/>
                <w:b/>
                <w:noProof/>
              </w:rPr>
              <w:t>Groundwater Depletion</w:t>
            </w:r>
            <w:r w:rsidR="009D33D3">
              <w:rPr>
                <w:noProof/>
                <w:webHidden/>
              </w:rPr>
              <w:tab/>
            </w:r>
            <w:r w:rsidR="009D33D3">
              <w:rPr>
                <w:noProof/>
                <w:webHidden/>
              </w:rPr>
              <w:fldChar w:fldCharType="begin"/>
            </w:r>
            <w:r w:rsidR="009D33D3">
              <w:rPr>
                <w:noProof/>
                <w:webHidden/>
              </w:rPr>
              <w:instrText xml:space="preserve"> PAGEREF _Toc115784557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728C9A7" w14:textId="59B3CE08" w:rsidR="009D33D3" w:rsidRDefault="00D428E3">
          <w:pPr>
            <w:pStyle w:val="TOC3"/>
            <w:tabs>
              <w:tab w:val="right" w:leader="dot" w:pos="9350"/>
            </w:tabs>
            <w:rPr>
              <w:rFonts w:eastAsiaTheme="minorEastAsia"/>
              <w:noProof/>
            </w:rPr>
          </w:pPr>
          <w:hyperlink w:anchor="_Toc115784558" w:history="1">
            <w:r w:rsidR="009D33D3" w:rsidRPr="005A0B18">
              <w:rPr>
                <w:rStyle w:val="Hyperlink"/>
                <w:rFonts w:ascii="Times New Roman" w:eastAsiaTheme="majorEastAsia" w:hAnsi="Times New Roman" w:cs="Times New Roman"/>
                <w:noProof/>
              </w:rPr>
              <w:t>Component: Groundwater depletion</w:t>
            </w:r>
            <w:r w:rsidR="009D33D3">
              <w:rPr>
                <w:noProof/>
                <w:webHidden/>
              </w:rPr>
              <w:tab/>
            </w:r>
            <w:r w:rsidR="009D33D3">
              <w:rPr>
                <w:noProof/>
                <w:webHidden/>
              </w:rPr>
              <w:fldChar w:fldCharType="begin"/>
            </w:r>
            <w:r w:rsidR="009D33D3">
              <w:rPr>
                <w:noProof/>
                <w:webHidden/>
              </w:rPr>
              <w:instrText xml:space="preserve"> PAGEREF _Toc115784558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2CCD09A" w14:textId="4F5A6A6C" w:rsidR="009D33D3" w:rsidRDefault="00D428E3">
          <w:pPr>
            <w:pStyle w:val="TOC2"/>
            <w:tabs>
              <w:tab w:val="right" w:leader="dot" w:pos="9350"/>
            </w:tabs>
            <w:rPr>
              <w:rFonts w:eastAsiaTheme="minorEastAsia"/>
              <w:noProof/>
            </w:rPr>
          </w:pPr>
          <w:hyperlink w:anchor="_Toc115784559" w:history="1">
            <w:r w:rsidR="009D33D3" w:rsidRPr="005A0B18">
              <w:rPr>
                <w:rStyle w:val="Hyperlink"/>
                <w:rFonts w:ascii="Times New Roman" w:eastAsiaTheme="majorEastAsia" w:hAnsi="Times New Roman" w:cs="Times New Roman"/>
                <w:b/>
                <w:noProof/>
              </w:rPr>
              <w:t>Naturally Available Moisture Use</w:t>
            </w:r>
            <w:r w:rsidR="009D33D3">
              <w:rPr>
                <w:noProof/>
                <w:webHidden/>
              </w:rPr>
              <w:tab/>
            </w:r>
            <w:r w:rsidR="009D33D3">
              <w:rPr>
                <w:noProof/>
                <w:webHidden/>
              </w:rPr>
              <w:fldChar w:fldCharType="begin"/>
            </w:r>
            <w:r w:rsidR="009D33D3">
              <w:rPr>
                <w:noProof/>
                <w:webHidden/>
              </w:rPr>
              <w:instrText xml:space="preserve"> PAGEREF _Toc115784559 \h </w:instrText>
            </w:r>
            <w:r w:rsidR="009D33D3">
              <w:rPr>
                <w:noProof/>
                <w:webHidden/>
              </w:rPr>
            </w:r>
            <w:r w:rsidR="009D33D3">
              <w:rPr>
                <w:noProof/>
                <w:webHidden/>
              </w:rPr>
              <w:fldChar w:fldCharType="separate"/>
            </w:r>
            <w:r w:rsidR="009D33D3">
              <w:rPr>
                <w:noProof/>
                <w:webHidden/>
              </w:rPr>
              <w:t>66</w:t>
            </w:r>
            <w:r w:rsidR="009D33D3">
              <w:rPr>
                <w:noProof/>
                <w:webHidden/>
              </w:rPr>
              <w:fldChar w:fldCharType="end"/>
            </w:r>
          </w:hyperlink>
        </w:p>
        <w:p w14:paraId="766B81FA" w14:textId="3B8B5A4F" w:rsidR="009D33D3" w:rsidRDefault="00D428E3">
          <w:pPr>
            <w:pStyle w:val="TOC3"/>
            <w:tabs>
              <w:tab w:val="right" w:leader="dot" w:pos="9350"/>
            </w:tabs>
            <w:rPr>
              <w:rFonts w:eastAsiaTheme="minorEastAsia"/>
              <w:noProof/>
            </w:rPr>
          </w:pPr>
          <w:hyperlink w:anchor="_Toc115784560" w:history="1">
            <w:r w:rsidR="009D33D3" w:rsidRPr="005A0B18">
              <w:rPr>
                <w:rStyle w:val="Hyperlink"/>
                <w:rFonts w:ascii="Times New Roman" w:eastAsiaTheme="majorEastAsia" w:hAnsi="Times New Roman" w:cs="Times New Roman"/>
                <w:noProof/>
              </w:rPr>
              <w:t>Components: Moisture management and drought susceptibility</w:t>
            </w:r>
            <w:r w:rsidR="009D33D3">
              <w:rPr>
                <w:noProof/>
                <w:webHidden/>
              </w:rPr>
              <w:tab/>
            </w:r>
            <w:r w:rsidR="009D33D3">
              <w:rPr>
                <w:noProof/>
                <w:webHidden/>
              </w:rPr>
              <w:fldChar w:fldCharType="begin"/>
            </w:r>
            <w:r w:rsidR="009D33D3">
              <w:rPr>
                <w:noProof/>
                <w:webHidden/>
              </w:rPr>
              <w:instrText xml:space="preserve"> PAGEREF _Toc115784560 \h </w:instrText>
            </w:r>
            <w:r w:rsidR="009D33D3">
              <w:rPr>
                <w:noProof/>
                <w:webHidden/>
              </w:rPr>
            </w:r>
            <w:r w:rsidR="009D33D3">
              <w:rPr>
                <w:noProof/>
                <w:webHidden/>
              </w:rPr>
              <w:fldChar w:fldCharType="separate"/>
            </w:r>
            <w:r w:rsidR="009D33D3">
              <w:rPr>
                <w:noProof/>
                <w:webHidden/>
              </w:rPr>
              <w:t>66</w:t>
            </w:r>
            <w:r w:rsidR="009D33D3">
              <w:rPr>
                <w:noProof/>
                <w:webHidden/>
              </w:rPr>
              <w:fldChar w:fldCharType="end"/>
            </w:r>
          </w:hyperlink>
        </w:p>
        <w:p w14:paraId="15665274" w14:textId="58451A3F" w:rsidR="009D33D3" w:rsidRDefault="00D428E3">
          <w:pPr>
            <w:pStyle w:val="TOC2"/>
            <w:tabs>
              <w:tab w:val="right" w:leader="dot" w:pos="9350"/>
            </w:tabs>
            <w:rPr>
              <w:rFonts w:eastAsiaTheme="minorEastAsia"/>
              <w:noProof/>
            </w:rPr>
          </w:pPr>
          <w:hyperlink w:anchor="_Toc115784561" w:history="1">
            <w:r w:rsidR="009D33D3" w:rsidRPr="005A0B18">
              <w:rPr>
                <w:rStyle w:val="Hyperlink"/>
                <w:rFonts w:ascii="Times New Roman" w:eastAsiaTheme="majorEastAsia" w:hAnsi="Times New Roman" w:cs="Times New Roman"/>
                <w:b/>
                <w:noProof/>
              </w:rPr>
              <w:t>Inefficient Irrigation Water Use</w:t>
            </w:r>
            <w:r w:rsidR="009D33D3">
              <w:rPr>
                <w:noProof/>
                <w:webHidden/>
              </w:rPr>
              <w:tab/>
            </w:r>
            <w:r w:rsidR="009D33D3">
              <w:rPr>
                <w:noProof/>
                <w:webHidden/>
              </w:rPr>
              <w:fldChar w:fldCharType="begin"/>
            </w:r>
            <w:r w:rsidR="009D33D3">
              <w:rPr>
                <w:noProof/>
                <w:webHidden/>
              </w:rPr>
              <w:instrText xml:space="preserve"> PAGEREF _Toc115784561 \h </w:instrText>
            </w:r>
            <w:r w:rsidR="009D33D3">
              <w:rPr>
                <w:noProof/>
                <w:webHidden/>
              </w:rPr>
            </w:r>
            <w:r w:rsidR="009D33D3">
              <w:rPr>
                <w:noProof/>
                <w:webHidden/>
              </w:rPr>
              <w:fldChar w:fldCharType="separate"/>
            </w:r>
            <w:r w:rsidR="009D33D3">
              <w:rPr>
                <w:noProof/>
                <w:webHidden/>
              </w:rPr>
              <w:t>70</w:t>
            </w:r>
            <w:r w:rsidR="009D33D3">
              <w:rPr>
                <w:noProof/>
                <w:webHidden/>
              </w:rPr>
              <w:fldChar w:fldCharType="end"/>
            </w:r>
          </w:hyperlink>
        </w:p>
        <w:p w14:paraId="1175DEB8" w14:textId="0149016E" w:rsidR="009D33D3" w:rsidRDefault="00D428E3">
          <w:pPr>
            <w:pStyle w:val="TOC3"/>
            <w:tabs>
              <w:tab w:val="right" w:leader="dot" w:pos="9350"/>
            </w:tabs>
            <w:rPr>
              <w:rFonts w:eastAsiaTheme="minorEastAsia"/>
              <w:noProof/>
            </w:rPr>
          </w:pPr>
          <w:hyperlink w:anchor="_Toc115784562" w:history="1">
            <w:r w:rsidR="009D33D3" w:rsidRPr="005A0B18">
              <w:rPr>
                <w:rStyle w:val="Hyperlink"/>
                <w:rFonts w:ascii="Times New Roman" w:eastAsiaTheme="majorEastAsia" w:hAnsi="Times New Roman" w:cs="Times New Roman"/>
                <w:noProof/>
              </w:rPr>
              <w:t>Component: Inefficient irrigation water use</w:t>
            </w:r>
            <w:r w:rsidR="009D33D3">
              <w:rPr>
                <w:noProof/>
                <w:webHidden/>
              </w:rPr>
              <w:tab/>
            </w:r>
            <w:r w:rsidR="009D33D3">
              <w:rPr>
                <w:noProof/>
                <w:webHidden/>
              </w:rPr>
              <w:fldChar w:fldCharType="begin"/>
            </w:r>
            <w:r w:rsidR="009D33D3">
              <w:rPr>
                <w:noProof/>
                <w:webHidden/>
              </w:rPr>
              <w:instrText xml:space="preserve"> PAGEREF _Toc115784562 \h </w:instrText>
            </w:r>
            <w:r w:rsidR="009D33D3">
              <w:rPr>
                <w:noProof/>
                <w:webHidden/>
              </w:rPr>
            </w:r>
            <w:r w:rsidR="009D33D3">
              <w:rPr>
                <w:noProof/>
                <w:webHidden/>
              </w:rPr>
              <w:fldChar w:fldCharType="separate"/>
            </w:r>
            <w:r w:rsidR="009D33D3">
              <w:rPr>
                <w:noProof/>
                <w:webHidden/>
              </w:rPr>
              <w:t>70</w:t>
            </w:r>
            <w:r w:rsidR="009D33D3">
              <w:rPr>
                <w:noProof/>
                <w:webHidden/>
              </w:rPr>
              <w:fldChar w:fldCharType="end"/>
            </w:r>
          </w:hyperlink>
        </w:p>
        <w:p w14:paraId="71EE039F" w14:textId="51F5179E" w:rsidR="009D33D3" w:rsidRDefault="00D428E3">
          <w:pPr>
            <w:pStyle w:val="TOC2"/>
            <w:tabs>
              <w:tab w:val="right" w:leader="dot" w:pos="9350"/>
            </w:tabs>
            <w:rPr>
              <w:rFonts w:eastAsiaTheme="minorEastAsia"/>
              <w:noProof/>
            </w:rPr>
          </w:pPr>
          <w:hyperlink w:anchor="_Toc115784563" w:history="1">
            <w:r w:rsidR="009D33D3" w:rsidRPr="005A0B18">
              <w:rPr>
                <w:rStyle w:val="Hyperlink"/>
                <w:rFonts w:ascii="Times New Roman" w:hAnsi="Times New Roman" w:cs="Times New Roman"/>
                <w:b/>
                <w:noProof/>
              </w:rPr>
              <w:t>Nutrients Transported to Surface Water (field sediment, nutrient and pathogen loss)</w:t>
            </w:r>
            <w:r w:rsidR="009D33D3">
              <w:rPr>
                <w:noProof/>
                <w:webHidden/>
              </w:rPr>
              <w:tab/>
            </w:r>
            <w:r w:rsidR="009D33D3">
              <w:rPr>
                <w:noProof/>
                <w:webHidden/>
              </w:rPr>
              <w:fldChar w:fldCharType="begin"/>
            </w:r>
            <w:r w:rsidR="009D33D3">
              <w:rPr>
                <w:noProof/>
                <w:webHidden/>
              </w:rPr>
              <w:instrText xml:space="preserve"> PAGEREF _Toc115784563 \h </w:instrText>
            </w:r>
            <w:r w:rsidR="009D33D3">
              <w:rPr>
                <w:noProof/>
                <w:webHidden/>
              </w:rPr>
            </w:r>
            <w:r w:rsidR="009D33D3">
              <w:rPr>
                <w:noProof/>
                <w:webHidden/>
              </w:rPr>
              <w:fldChar w:fldCharType="separate"/>
            </w:r>
            <w:r w:rsidR="009D33D3">
              <w:rPr>
                <w:noProof/>
                <w:webHidden/>
              </w:rPr>
              <w:t>71</w:t>
            </w:r>
            <w:r w:rsidR="009D33D3">
              <w:rPr>
                <w:noProof/>
                <w:webHidden/>
              </w:rPr>
              <w:fldChar w:fldCharType="end"/>
            </w:r>
          </w:hyperlink>
        </w:p>
        <w:p w14:paraId="530DCF3D" w14:textId="5E538ABE" w:rsidR="009D33D3" w:rsidRDefault="00D428E3">
          <w:pPr>
            <w:pStyle w:val="TOC3"/>
            <w:tabs>
              <w:tab w:val="right" w:leader="dot" w:pos="9350"/>
            </w:tabs>
            <w:rPr>
              <w:rFonts w:eastAsiaTheme="minorEastAsia"/>
              <w:noProof/>
            </w:rPr>
          </w:pPr>
          <w:hyperlink w:anchor="_Toc115784564" w:history="1">
            <w:r w:rsidR="009D33D3" w:rsidRPr="005A0B18">
              <w:rPr>
                <w:rStyle w:val="Hyperlink"/>
                <w:rFonts w:ascii="Times New Roman" w:hAnsi="Times New Roman" w:cs="Times New Roman"/>
                <w:noProof/>
              </w:rPr>
              <w:t>Components: Nonpoint nitrogen surface loss and nonpoint phosphorus surface loss</w:t>
            </w:r>
            <w:r w:rsidR="009D33D3">
              <w:rPr>
                <w:noProof/>
                <w:webHidden/>
              </w:rPr>
              <w:tab/>
            </w:r>
            <w:r w:rsidR="009D33D3">
              <w:rPr>
                <w:noProof/>
                <w:webHidden/>
              </w:rPr>
              <w:fldChar w:fldCharType="begin"/>
            </w:r>
            <w:r w:rsidR="009D33D3">
              <w:rPr>
                <w:noProof/>
                <w:webHidden/>
              </w:rPr>
              <w:instrText xml:space="preserve"> PAGEREF _Toc115784564 \h </w:instrText>
            </w:r>
            <w:r w:rsidR="009D33D3">
              <w:rPr>
                <w:noProof/>
                <w:webHidden/>
              </w:rPr>
            </w:r>
            <w:r w:rsidR="009D33D3">
              <w:rPr>
                <w:noProof/>
                <w:webHidden/>
              </w:rPr>
              <w:fldChar w:fldCharType="separate"/>
            </w:r>
            <w:r w:rsidR="009D33D3">
              <w:rPr>
                <w:noProof/>
                <w:webHidden/>
              </w:rPr>
              <w:t>71</w:t>
            </w:r>
            <w:r w:rsidR="009D33D3">
              <w:rPr>
                <w:noProof/>
                <w:webHidden/>
              </w:rPr>
              <w:fldChar w:fldCharType="end"/>
            </w:r>
          </w:hyperlink>
        </w:p>
        <w:p w14:paraId="53D44754" w14:textId="2B60A2C5" w:rsidR="009D33D3" w:rsidRDefault="00D428E3">
          <w:pPr>
            <w:pStyle w:val="TOC2"/>
            <w:tabs>
              <w:tab w:val="right" w:leader="dot" w:pos="9350"/>
            </w:tabs>
            <w:rPr>
              <w:rFonts w:eastAsiaTheme="minorEastAsia"/>
              <w:noProof/>
            </w:rPr>
          </w:pPr>
          <w:hyperlink w:anchor="_Toc115784565" w:history="1">
            <w:r w:rsidR="009D33D3" w:rsidRPr="005A0B18">
              <w:rPr>
                <w:rStyle w:val="Hyperlink"/>
                <w:rFonts w:ascii="Times New Roman" w:hAnsi="Times New Roman" w:cs="Times New Roman"/>
                <w:b/>
                <w:noProof/>
              </w:rPr>
              <w:t>Nutrients Transported to Groundwater (field loss)</w:t>
            </w:r>
            <w:r w:rsidR="009D33D3">
              <w:rPr>
                <w:noProof/>
                <w:webHidden/>
              </w:rPr>
              <w:tab/>
            </w:r>
            <w:r w:rsidR="009D33D3">
              <w:rPr>
                <w:noProof/>
                <w:webHidden/>
              </w:rPr>
              <w:fldChar w:fldCharType="begin"/>
            </w:r>
            <w:r w:rsidR="009D33D3">
              <w:rPr>
                <w:noProof/>
                <w:webHidden/>
              </w:rPr>
              <w:instrText xml:space="preserve"> PAGEREF _Toc115784565 \h </w:instrText>
            </w:r>
            <w:r w:rsidR="009D33D3">
              <w:rPr>
                <w:noProof/>
                <w:webHidden/>
              </w:rPr>
            </w:r>
            <w:r w:rsidR="009D33D3">
              <w:rPr>
                <w:noProof/>
                <w:webHidden/>
              </w:rPr>
              <w:fldChar w:fldCharType="separate"/>
            </w:r>
            <w:r w:rsidR="009D33D3">
              <w:rPr>
                <w:noProof/>
                <w:webHidden/>
              </w:rPr>
              <w:t>75</w:t>
            </w:r>
            <w:r w:rsidR="009D33D3">
              <w:rPr>
                <w:noProof/>
                <w:webHidden/>
              </w:rPr>
              <w:fldChar w:fldCharType="end"/>
            </w:r>
          </w:hyperlink>
        </w:p>
        <w:p w14:paraId="11C13823" w14:textId="07FAC64E" w:rsidR="009D33D3" w:rsidRDefault="00D428E3">
          <w:pPr>
            <w:pStyle w:val="TOC3"/>
            <w:tabs>
              <w:tab w:val="right" w:leader="dot" w:pos="9350"/>
            </w:tabs>
            <w:rPr>
              <w:rFonts w:eastAsiaTheme="minorEastAsia"/>
              <w:noProof/>
            </w:rPr>
          </w:pPr>
          <w:hyperlink w:anchor="_Toc115784566" w:history="1">
            <w:r w:rsidR="009D33D3" w:rsidRPr="005A0B18">
              <w:rPr>
                <w:rStyle w:val="Hyperlink"/>
                <w:rFonts w:ascii="Times New Roman" w:hAnsi="Times New Roman" w:cs="Times New Roman"/>
                <w:noProof/>
              </w:rPr>
              <w:t>Components: Nonpoint nitrogen leaching loss and nonpoint phosphorus leaching loss</w:t>
            </w:r>
            <w:r w:rsidR="009D33D3">
              <w:rPr>
                <w:noProof/>
                <w:webHidden/>
              </w:rPr>
              <w:tab/>
            </w:r>
            <w:r w:rsidR="009D33D3">
              <w:rPr>
                <w:noProof/>
                <w:webHidden/>
              </w:rPr>
              <w:fldChar w:fldCharType="begin"/>
            </w:r>
            <w:r w:rsidR="009D33D3">
              <w:rPr>
                <w:noProof/>
                <w:webHidden/>
              </w:rPr>
              <w:instrText xml:space="preserve"> PAGEREF _Toc115784566 \h </w:instrText>
            </w:r>
            <w:r w:rsidR="009D33D3">
              <w:rPr>
                <w:noProof/>
                <w:webHidden/>
              </w:rPr>
            </w:r>
            <w:r w:rsidR="009D33D3">
              <w:rPr>
                <w:noProof/>
                <w:webHidden/>
              </w:rPr>
              <w:fldChar w:fldCharType="separate"/>
            </w:r>
            <w:r w:rsidR="009D33D3">
              <w:rPr>
                <w:noProof/>
                <w:webHidden/>
              </w:rPr>
              <w:t>75</w:t>
            </w:r>
            <w:r w:rsidR="009D33D3">
              <w:rPr>
                <w:noProof/>
                <w:webHidden/>
              </w:rPr>
              <w:fldChar w:fldCharType="end"/>
            </w:r>
          </w:hyperlink>
        </w:p>
        <w:p w14:paraId="3C93494B" w14:textId="4B1E8C97" w:rsidR="009D33D3" w:rsidRDefault="00D428E3">
          <w:pPr>
            <w:pStyle w:val="TOC2"/>
            <w:tabs>
              <w:tab w:val="right" w:leader="dot" w:pos="9350"/>
            </w:tabs>
            <w:rPr>
              <w:rFonts w:eastAsiaTheme="minorEastAsia"/>
              <w:noProof/>
            </w:rPr>
          </w:pPr>
          <w:hyperlink w:anchor="_Toc115784567" w:history="1">
            <w:r w:rsidR="009D33D3" w:rsidRPr="005A0B18">
              <w:rPr>
                <w:rStyle w:val="Hyperlink"/>
                <w:rFonts w:ascii="Times New Roman" w:hAnsi="Times New Roman" w:cs="Times New Roman"/>
                <w:b/>
                <w:noProof/>
              </w:rPr>
              <w:t>Nutrients Transported to Surface Water (storage and handling of pollutants)</w:t>
            </w:r>
            <w:r w:rsidR="009D33D3">
              <w:rPr>
                <w:noProof/>
                <w:webHidden/>
              </w:rPr>
              <w:tab/>
            </w:r>
            <w:r w:rsidR="009D33D3">
              <w:rPr>
                <w:noProof/>
                <w:webHidden/>
              </w:rPr>
              <w:fldChar w:fldCharType="begin"/>
            </w:r>
            <w:r w:rsidR="009D33D3">
              <w:rPr>
                <w:noProof/>
                <w:webHidden/>
              </w:rPr>
              <w:instrText xml:space="preserve"> PAGEREF _Toc115784567 \h </w:instrText>
            </w:r>
            <w:r w:rsidR="009D33D3">
              <w:rPr>
                <w:noProof/>
                <w:webHidden/>
              </w:rPr>
            </w:r>
            <w:r w:rsidR="009D33D3">
              <w:rPr>
                <w:noProof/>
                <w:webHidden/>
              </w:rPr>
              <w:fldChar w:fldCharType="separate"/>
            </w:r>
            <w:r w:rsidR="009D33D3">
              <w:rPr>
                <w:noProof/>
                <w:webHidden/>
              </w:rPr>
              <w:t>80</w:t>
            </w:r>
            <w:r w:rsidR="009D33D3">
              <w:rPr>
                <w:noProof/>
                <w:webHidden/>
              </w:rPr>
              <w:fldChar w:fldCharType="end"/>
            </w:r>
          </w:hyperlink>
        </w:p>
        <w:p w14:paraId="796F8D05" w14:textId="0558C0AF" w:rsidR="009D33D3" w:rsidRDefault="00D428E3">
          <w:pPr>
            <w:pStyle w:val="TOC3"/>
            <w:tabs>
              <w:tab w:val="right" w:leader="dot" w:pos="9350"/>
            </w:tabs>
            <w:rPr>
              <w:rFonts w:eastAsiaTheme="minorEastAsia"/>
              <w:noProof/>
            </w:rPr>
          </w:pPr>
          <w:hyperlink w:anchor="_Toc115784568" w:history="1">
            <w:r w:rsidR="009D33D3" w:rsidRPr="005A0B18">
              <w:rPr>
                <w:rStyle w:val="Hyperlink"/>
                <w:rFonts w:ascii="Times New Roman" w:hAnsi="Times New Roman" w:cs="Times New Roman"/>
                <w:noProof/>
              </w:rPr>
              <w:t>Component 1: Concentrated nutrient and pathogen effluent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_Toc115784568 \h </w:instrText>
            </w:r>
            <w:r w:rsidR="009D33D3">
              <w:rPr>
                <w:noProof/>
                <w:webHidden/>
              </w:rPr>
            </w:r>
            <w:r w:rsidR="009D33D3">
              <w:rPr>
                <w:noProof/>
                <w:webHidden/>
              </w:rPr>
              <w:fldChar w:fldCharType="separate"/>
            </w:r>
            <w:r w:rsidR="009D33D3">
              <w:rPr>
                <w:noProof/>
                <w:webHidden/>
              </w:rPr>
              <w:t>80</w:t>
            </w:r>
            <w:r w:rsidR="009D33D3">
              <w:rPr>
                <w:noProof/>
                <w:webHidden/>
              </w:rPr>
              <w:fldChar w:fldCharType="end"/>
            </w:r>
          </w:hyperlink>
        </w:p>
        <w:p w14:paraId="478203A9" w14:textId="7034FDEE" w:rsidR="009D33D3" w:rsidRDefault="00D428E3">
          <w:pPr>
            <w:pStyle w:val="TOC3"/>
            <w:tabs>
              <w:tab w:val="right" w:leader="dot" w:pos="9350"/>
            </w:tabs>
            <w:rPr>
              <w:rFonts w:eastAsiaTheme="minorEastAsia"/>
              <w:noProof/>
            </w:rPr>
          </w:pPr>
          <w:hyperlink w:anchor="_Toc115784569" w:history="1">
            <w:r w:rsidR="009D33D3" w:rsidRPr="005A0B18">
              <w:rPr>
                <w:rStyle w:val="Hyperlink"/>
                <w:rFonts w:ascii="Times New Roman" w:hAnsi="Times New Roman" w:cs="Times New Roman"/>
                <w:noProof/>
              </w:rPr>
              <w:t>Component 2: Concentrated nutrient and pathogen surface loss from domestic animals standing in surface water</w:t>
            </w:r>
            <w:r w:rsidR="009D33D3">
              <w:rPr>
                <w:noProof/>
                <w:webHidden/>
              </w:rPr>
              <w:tab/>
            </w:r>
            <w:r w:rsidR="009D33D3">
              <w:rPr>
                <w:noProof/>
                <w:webHidden/>
              </w:rPr>
              <w:fldChar w:fldCharType="begin"/>
            </w:r>
            <w:r w:rsidR="009D33D3">
              <w:rPr>
                <w:noProof/>
                <w:webHidden/>
              </w:rPr>
              <w:instrText xml:space="preserve"> PAGEREF _Toc115784569 \h </w:instrText>
            </w:r>
            <w:r w:rsidR="009D33D3">
              <w:rPr>
                <w:noProof/>
                <w:webHidden/>
              </w:rPr>
            </w:r>
            <w:r w:rsidR="009D33D3">
              <w:rPr>
                <w:noProof/>
                <w:webHidden/>
              </w:rPr>
              <w:fldChar w:fldCharType="separate"/>
            </w:r>
            <w:r w:rsidR="009D33D3">
              <w:rPr>
                <w:noProof/>
                <w:webHidden/>
              </w:rPr>
              <w:t>81</w:t>
            </w:r>
            <w:r w:rsidR="009D33D3">
              <w:rPr>
                <w:noProof/>
                <w:webHidden/>
              </w:rPr>
              <w:fldChar w:fldCharType="end"/>
            </w:r>
          </w:hyperlink>
        </w:p>
        <w:p w14:paraId="61D33432" w14:textId="144232EC" w:rsidR="009D33D3" w:rsidRDefault="00D428E3">
          <w:pPr>
            <w:pStyle w:val="TOC3"/>
            <w:tabs>
              <w:tab w:val="right" w:leader="dot" w:pos="9350"/>
            </w:tabs>
            <w:rPr>
              <w:rFonts w:eastAsiaTheme="minorEastAsia"/>
              <w:noProof/>
            </w:rPr>
          </w:pPr>
          <w:hyperlink w:anchor="_Toc115784570" w:history="1">
            <w:r w:rsidR="009D33D3" w:rsidRPr="005A0B18">
              <w:rPr>
                <w:rStyle w:val="Hyperlink"/>
                <w:rFonts w:ascii="Times New Roman" w:hAnsi="Times New Roman" w:cs="Times New Roman"/>
                <w:noProof/>
              </w:rPr>
              <w:t>Component 3: Concentrated nutrient and pathogen surface loss from storage and handling of manure, compost, biosolids, or non-ag food waste</w:t>
            </w:r>
            <w:r w:rsidR="009D33D3">
              <w:rPr>
                <w:noProof/>
                <w:webHidden/>
              </w:rPr>
              <w:tab/>
            </w:r>
            <w:r w:rsidR="009D33D3">
              <w:rPr>
                <w:noProof/>
                <w:webHidden/>
              </w:rPr>
              <w:fldChar w:fldCharType="begin"/>
            </w:r>
            <w:r w:rsidR="009D33D3">
              <w:rPr>
                <w:noProof/>
                <w:webHidden/>
              </w:rPr>
              <w:instrText xml:space="preserve"> PAGEREF _Toc115784570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7E865F24" w14:textId="5C74F793" w:rsidR="009D33D3" w:rsidRDefault="00D428E3">
          <w:pPr>
            <w:pStyle w:val="TOC2"/>
            <w:tabs>
              <w:tab w:val="right" w:leader="dot" w:pos="9350"/>
            </w:tabs>
            <w:rPr>
              <w:rFonts w:eastAsiaTheme="minorEastAsia"/>
              <w:noProof/>
            </w:rPr>
          </w:pPr>
          <w:hyperlink w:anchor="_Toc115784571" w:history="1">
            <w:r w:rsidR="009D33D3" w:rsidRPr="005A0B18">
              <w:rPr>
                <w:rStyle w:val="Hyperlink"/>
                <w:rFonts w:ascii="Times New Roman" w:hAnsi="Times New Roman" w:cs="Times New Roman"/>
                <w:b/>
                <w:noProof/>
              </w:rPr>
              <w:t>Nutrients Transported to Groundwater (storage and handling of pollutants)</w:t>
            </w:r>
            <w:r w:rsidR="009D33D3">
              <w:rPr>
                <w:noProof/>
                <w:webHidden/>
              </w:rPr>
              <w:tab/>
            </w:r>
            <w:r w:rsidR="009D33D3">
              <w:rPr>
                <w:noProof/>
                <w:webHidden/>
              </w:rPr>
              <w:fldChar w:fldCharType="begin"/>
            </w:r>
            <w:r w:rsidR="009D33D3">
              <w:rPr>
                <w:noProof/>
                <w:webHidden/>
              </w:rPr>
              <w:instrText xml:space="preserve"> PAGEREF _Toc115784571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03FCE763" w14:textId="0B333CFF" w:rsidR="009D33D3" w:rsidRDefault="00D428E3">
          <w:pPr>
            <w:pStyle w:val="TOC3"/>
            <w:tabs>
              <w:tab w:val="right" w:leader="dot" w:pos="9350"/>
            </w:tabs>
            <w:rPr>
              <w:rFonts w:eastAsiaTheme="minorEastAsia"/>
              <w:noProof/>
            </w:rPr>
          </w:pPr>
          <w:hyperlink w:anchor="_Toc115784572" w:history="1">
            <w:r w:rsidR="009D33D3" w:rsidRPr="005A0B18">
              <w:rPr>
                <w:rStyle w:val="Hyperlink"/>
                <w:rFonts w:ascii="Times New Roman" w:hAnsi="Times New Roman" w:cs="Times New Roman"/>
                <w:noProof/>
              </w:rPr>
              <w:t>Component 1: Concentrated nutrient and pathogen leaching loss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_Toc115784572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18456575" w14:textId="7305CD47" w:rsidR="009D33D3" w:rsidRDefault="00D428E3">
          <w:pPr>
            <w:pStyle w:val="TOC3"/>
            <w:tabs>
              <w:tab w:val="right" w:leader="dot" w:pos="9350"/>
            </w:tabs>
            <w:rPr>
              <w:rFonts w:eastAsiaTheme="minorEastAsia"/>
              <w:noProof/>
            </w:rPr>
          </w:pPr>
          <w:hyperlink w:anchor="_Toc115784573" w:history="1">
            <w:r w:rsidR="009D33D3" w:rsidRPr="005A0B18">
              <w:rPr>
                <w:rStyle w:val="Hyperlink"/>
                <w:rFonts w:ascii="Times New Roman" w:hAnsi="Times New Roman" w:cs="Times New Roman"/>
                <w:noProof/>
              </w:rPr>
              <w:t>Component 2: Concentrated nutrient and pathogen leaching loss from storage and handling of manure, compost, biosolids, and non-ag food waste</w:t>
            </w:r>
            <w:r w:rsidR="009D33D3">
              <w:rPr>
                <w:noProof/>
                <w:webHidden/>
              </w:rPr>
              <w:tab/>
            </w:r>
            <w:r w:rsidR="009D33D3">
              <w:rPr>
                <w:noProof/>
                <w:webHidden/>
              </w:rPr>
              <w:fldChar w:fldCharType="begin"/>
            </w:r>
            <w:r w:rsidR="009D33D3">
              <w:rPr>
                <w:noProof/>
                <w:webHidden/>
              </w:rPr>
              <w:instrText xml:space="preserve"> PAGEREF _Toc115784573 \h </w:instrText>
            </w:r>
            <w:r w:rsidR="009D33D3">
              <w:rPr>
                <w:noProof/>
                <w:webHidden/>
              </w:rPr>
            </w:r>
            <w:r w:rsidR="009D33D3">
              <w:rPr>
                <w:noProof/>
                <w:webHidden/>
              </w:rPr>
              <w:fldChar w:fldCharType="separate"/>
            </w:r>
            <w:r w:rsidR="009D33D3">
              <w:rPr>
                <w:noProof/>
                <w:webHidden/>
              </w:rPr>
              <w:t>83</w:t>
            </w:r>
            <w:r w:rsidR="009D33D3">
              <w:rPr>
                <w:noProof/>
                <w:webHidden/>
              </w:rPr>
              <w:fldChar w:fldCharType="end"/>
            </w:r>
          </w:hyperlink>
        </w:p>
        <w:p w14:paraId="3951FE97" w14:textId="50D82CEF" w:rsidR="009D33D3" w:rsidRDefault="00D428E3">
          <w:pPr>
            <w:pStyle w:val="TOC2"/>
            <w:tabs>
              <w:tab w:val="right" w:leader="dot" w:pos="9350"/>
            </w:tabs>
            <w:rPr>
              <w:rFonts w:eastAsiaTheme="minorEastAsia"/>
              <w:noProof/>
            </w:rPr>
          </w:pPr>
          <w:hyperlink w:anchor="_Toc115784574" w:history="1">
            <w:r w:rsidR="009D33D3" w:rsidRPr="005A0B18">
              <w:rPr>
                <w:rStyle w:val="Hyperlink"/>
                <w:rFonts w:ascii="Times New Roman" w:hAnsi="Times New Roman" w:cs="Times New Roman"/>
                <w:b/>
                <w:noProof/>
              </w:rPr>
              <w:t>Pesticides Transported to Surface Water</w:t>
            </w:r>
            <w:r w:rsidR="009D33D3">
              <w:rPr>
                <w:noProof/>
                <w:webHidden/>
              </w:rPr>
              <w:tab/>
            </w:r>
            <w:r w:rsidR="009D33D3">
              <w:rPr>
                <w:noProof/>
                <w:webHidden/>
              </w:rPr>
              <w:fldChar w:fldCharType="begin"/>
            </w:r>
            <w:r w:rsidR="009D33D3">
              <w:rPr>
                <w:noProof/>
                <w:webHidden/>
              </w:rPr>
              <w:instrText xml:space="preserve"> PAGEREF _Toc115784574 \h </w:instrText>
            </w:r>
            <w:r w:rsidR="009D33D3">
              <w:rPr>
                <w:noProof/>
                <w:webHidden/>
              </w:rPr>
            </w:r>
            <w:r w:rsidR="009D33D3">
              <w:rPr>
                <w:noProof/>
                <w:webHidden/>
              </w:rPr>
              <w:fldChar w:fldCharType="separate"/>
            </w:r>
            <w:r w:rsidR="009D33D3">
              <w:rPr>
                <w:noProof/>
                <w:webHidden/>
              </w:rPr>
              <w:t>84</w:t>
            </w:r>
            <w:r w:rsidR="009D33D3">
              <w:rPr>
                <w:noProof/>
                <w:webHidden/>
              </w:rPr>
              <w:fldChar w:fldCharType="end"/>
            </w:r>
          </w:hyperlink>
        </w:p>
        <w:p w14:paraId="19A0AC77" w14:textId="2FA23BE3" w:rsidR="009D33D3" w:rsidRDefault="00D428E3">
          <w:pPr>
            <w:pStyle w:val="TOC3"/>
            <w:tabs>
              <w:tab w:val="right" w:leader="dot" w:pos="9350"/>
            </w:tabs>
            <w:rPr>
              <w:rFonts w:eastAsiaTheme="minorEastAsia"/>
              <w:noProof/>
            </w:rPr>
          </w:pPr>
          <w:hyperlink w:anchor="_Toc115784575" w:history="1">
            <w:r w:rsidR="009D33D3" w:rsidRPr="005A0B18">
              <w:rPr>
                <w:rStyle w:val="Hyperlink"/>
                <w:rFonts w:ascii="Times New Roman" w:hAnsi="Times New Roman" w:cs="Times New Roman"/>
                <w:noProof/>
              </w:rPr>
              <w:t>Component 1: Nonpoint pesticide surface loss</w:t>
            </w:r>
            <w:r w:rsidR="009D33D3">
              <w:rPr>
                <w:noProof/>
                <w:webHidden/>
              </w:rPr>
              <w:tab/>
            </w:r>
            <w:r w:rsidR="009D33D3">
              <w:rPr>
                <w:noProof/>
                <w:webHidden/>
              </w:rPr>
              <w:fldChar w:fldCharType="begin"/>
            </w:r>
            <w:r w:rsidR="009D33D3">
              <w:rPr>
                <w:noProof/>
                <w:webHidden/>
              </w:rPr>
              <w:instrText xml:space="preserve"> PAGEREF _Toc115784575 \h </w:instrText>
            </w:r>
            <w:r w:rsidR="009D33D3">
              <w:rPr>
                <w:noProof/>
                <w:webHidden/>
              </w:rPr>
            </w:r>
            <w:r w:rsidR="009D33D3">
              <w:rPr>
                <w:noProof/>
                <w:webHidden/>
              </w:rPr>
              <w:fldChar w:fldCharType="separate"/>
            </w:r>
            <w:r w:rsidR="009D33D3">
              <w:rPr>
                <w:noProof/>
                <w:webHidden/>
              </w:rPr>
              <w:t>84</w:t>
            </w:r>
            <w:r w:rsidR="009D33D3">
              <w:rPr>
                <w:noProof/>
                <w:webHidden/>
              </w:rPr>
              <w:fldChar w:fldCharType="end"/>
            </w:r>
          </w:hyperlink>
        </w:p>
        <w:p w14:paraId="44052141" w14:textId="55A47B15" w:rsidR="009D33D3" w:rsidRDefault="00D428E3">
          <w:pPr>
            <w:pStyle w:val="TOC3"/>
            <w:tabs>
              <w:tab w:val="right" w:leader="dot" w:pos="9350"/>
            </w:tabs>
            <w:rPr>
              <w:rFonts w:eastAsiaTheme="minorEastAsia"/>
              <w:noProof/>
            </w:rPr>
          </w:pPr>
          <w:hyperlink w:anchor="_Toc115784576" w:history="1">
            <w:r w:rsidR="009D33D3" w:rsidRPr="005A0B18">
              <w:rPr>
                <w:rStyle w:val="Hyperlink"/>
                <w:rFonts w:ascii="Times New Roman" w:hAnsi="Times New Roman" w:cs="Times New Roman"/>
                <w:noProof/>
              </w:rPr>
              <w:t>Component 2: Nonpoint pesticide drift to surface water</w:t>
            </w:r>
            <w:r w:rsidR="009D33D3">
              <w:rPr>
                <w:noProof/>
                <w:webHidden/>
              </w:rPr>
              <w:tab/>
            </w:r>
            <w:r w:rsidR="009D33D3">
              <w:rPr>
                <w:noProof/>
                <w:webHidden/>
              </w:rPr>
              <w:fldChar w:fldCharType="begin"/>
            </w:r>
            <w:r w:rsidR="009D33D3">
              <w:rPr>
                <w:noProof/>
                <w:webHidden/>
              </w:rPr>
              <w:instrText xml:space="preserve"> PAGEREF _Toc115784576 \h </w:instrText>
            </w:r>
            <w:r w:rsidR="009D33D3">
              <w:rPr>
                <w:noProof/>
                <w:webHidden/>
              </w:rPr>
            </w:r>
            <w:r w:rsidR="009D33D3">
              <w:rPr>
                <w:noProof/>
                <w:webHidden/>
              </w:rPr>
              <w:fldChar w:fldCharType="separate"/>
            </w:r>
            <w:r w:rsidR="009D33D3">
              <w:rPr>
                <w:noProof/>
                <w:webHidden/>
              </w:rPr>
              <w:t>89</w:t>
            </w:r>
            <w:r w:rsidR="009D33D3">
              <w:rPr>
                <w:noProof/>
                <w:webHidden/>
              </w:rPr>
              <w:fldChar w:fldCharType="end"/>
            </w:r>
          </w:hyperlink>
        </w:p>
        <w:p w14:paraId="13D99428" w14:textId="0A211322" w:rsidR="009D33D3" w:rsidRDefault="00D428E3">
          <w:pPr>
            <w:pStyle w:val="TOC2"/>
            <w:tabs>
              <w:tab w:val="right" w:leader="dot" w:pos="9350"/>
            </w:tabs>
            <w:rPr>
              <w:rFonts w:eastAsiaTheme="minorEastAsia"/>
              <w:noProof/>
            </w:rPr>
          </w:pPr>
          <w:hyperlink w:anchor="_Toc115784577" w:history="1">
            <w:r w:rsidR="009D33D3" w:rsidRPr="005A0B18">
              <w:rPr>
                <w:rStyle w:val="Hyperlink"/>
                <w:rFonts w:ascii="Times New Roman" w:hAnsi="Times New Roman" w:cs="Times New Roman"/>
                <w:b/>
                <w:noProof/>
              </w:rPr>
              <w:t>Pesticides Transported to Groundwater</w:t>
            </w:r>
            <w:r w:rsidR="009D33D3">
              <w:rPr>
                <w:noProof/>
                <w:webHidden/>
              </w:rPr>
              <w:tab/>
            </w:r>
            <w:r w:rsidR="009D33D3">
              <w:rPr>
                <w:noProof/>
                <w:webHidden/>
              </w:rPr>
              <w:fldChar w:fldCharType="begin"/>
            </w:r>
            <w:r w:rsidR="009D33D3">
              <w:rPr>
                <w:noProof/>
                <w:webHidden/>
              </w:rPr>
              <w:instrText xml:space="preserve"> PAGEREF _Toc115784577 \h </w:instrText>
            </w:r>
            <w:r w:rsidR="009D33D3">
              <w:rPr>
                <w:noProof/>
                <w:webHidden/>
              </w:rPr>
            </w:r>
            <w:r w:rsidR="009D33D3">
              <w:rPr>
                <w:noProof/>
                <w:webHidden/>
              </w:rPr>
              <w:fldChar w:fldCharType="separate"/>
            </w:r>
            <w:r w:rsidR="009D33D3">
              <w:rPr>
                <w:noProof/>
                <w:webHidden/>
              </w:rPr>
              <w:t>91</w:t>
            </w:r>
            <w:r w:rsidR="009D33D3">
              <w:rPr>
                <w:noProof/>
                <w:webHidden/>
              </w:rPr>
              <w:fldChar w:fldCharType="end"/>
            </w:r>
          </w:hyperlink>
        </w:p>
        <w:p w14:paraId="1D157855" w14:textId="243AE213" w:rsidR="009D33D3" w:rsidRDefault="00D428E3">
          <w:pPr>
            <w:pStyle w:val="TOC3"/>
            <w:tabs>
              <w:tab w:val="right" w:leader="dot" w:pos="9350"/>
            </w:tabs>
            <w:rPr>
              <w:rFonts w:eastAsiaTheme="minorEastAsia"/>
              <w:noProof/>
            </w:rPr>
          </w:pPr>
          <w:hyperlink w:anchor="_Toc115784578" w:history="1">
            <w:r w:rsidR="009D33D3" w:rsidRPr="005A0B18">
              <w:rPr>
                <w:rStyle w:val="Hyperlink"/>
                <w:rFonts w:ascii="Times New Roman" w:hAnsi="Times New Roman" w:cs="Times New Roman"/>
                <w:noProof/>
              </w:rPr>
              <w:t>Component: Nonpoint pesticide leaching loss</w:t>
            </w:r>
            <w:r w:rsidR="009D33D3">
              <w:rPr>
                <w:noProof/>
                <w:webHidden/>
              </w:rPr>
              <w:tab/>
            </w:r>
            <w:r w:rsidR="009D33D3">
              <w:rPr>
                <w:noProof/>
                <w:webHidden/>
              </w:rPr>
              <w:fldChar w:fldCharType="begin"/>
            </w:r>
            <w:r w:rsidR="009D33D3">
              <w:rPr>
                <w:noProof/>
                <w:webHidden/>
              </w:rPr>
              <w:instrText xml:space="preserve"> PAGEREF _Toc115784578 \h </w:instrText>
            </w:r>
            <w:r w:rsidR="009D33D3">
              <w:rPr>
                <w:noProof/>
                <w:webHidden/>
              </w:rPr>
            </w:r>
            <w:r w:rsidR="009D33D3">
              <w:rPr>
                <w:noProof/>
                <w:webHidden/>
              </w:rPr>
              <w:fldChar w:fldCharType="separate"/>
            </w:r>
            <w:r w:rsidR="009D33D3">
              <w:rPr>
                <w:noProof/>
                <w:webHidden/>
              </w:rPr>
              <w:t>91</w:t>
            </w:r>
            <w:r w:rsidR="009D33D3">
              <w:rPr>
                <w:noProof/>
                <w:webHidden/>
              </w:rPr>
              <w:fldChar w:fldCharType="end"/>
            </w:r>
          </w:hyperlink>
        </w:p>
        <w:p w14:paraId="5BB61863" w14:textId="628877F3" w:rsidR="009D33D3" w:rsidRDefault="00D428E3">
          <w:pPr>
            <w:pStyle w:val="TOC2"/>
            <w:tabs>
              <w:tab w:val="right" w:leader="dot" w:pos="9350"/>
            </w:tabs>
            <w:rPr>
              <w:rFonts w:eastAsiaTheme="minorEastAsia"/>
              <w:noProof/>
            </w:rPr>
          </w:pPr>
          <w:hyperlink w:anchor="_Toc115784579" w:history="1">
            <w:r w:rsidR="009D33D3" w:rsidRPr="005A0B18">
              <w:rPr>
                <w:rStyle w:val="Hyperlink"/>
                <w:rFonts w:ascii="Times New Roman" w:hAnsi="Times New Roman" w:cs="Times New Roman"/>
                <w:b/>
                <w:noProof/>
              </w:rPr>
              <w:t>Pathogens and Chemicals from Manure, Biosolids, or Compost Applications Transported to Surface Water</w:t>
            </w:r>
            <w:r w:rsidR="009D33D3">
              <w:rPr>
                <w:noProof/>
                <w:webHidden/>
              </w:rPr>
              <w:tab/>
            </w:r>
            <w:r w:rsidR="009D33D3">
              <w:rPr>
                <w:noProof/>
                <w:webHidden/>
              </w:rPr>
              <w:fldChar w:fldCharType="begin"/>
            </w:r>
            <w:r w:rsidR="009D33D3">
              <w:rPr>
                <w:noProof/>
                <w:webHidden/>
              </w:rPr>
              <w:instrText xml:space="preserve"> PAGEREF _Toc115784579 \h </w:instrText>
            </w:r>
            <w:r w:rsidR="009D33D3">
              <w:rPr>
                <w:noProof/>
                <w:webHidden/>
              </w:rPr>
            </w:r>
            <w:r w:rsidR="009D33D3">
              <w:rPr>
                <w:noProof/>
                <w:webHidden/>
              </w:rPr>
              <w:fldChar w:fldCharType="separate"/>
            </w:r>
            <w:r w:rsidR="009D33D3">
              <w:rPr>
                <w:noProof/>
                <w:webHidden/>
              </w:rPr>
              <w:t>95</w:t>
            </w:r>
            <w:r w:rsidR="009D33D3">
              <w:rPr>
                <w:noProof/>
                <w:webHidden/>
              </w:rPr>
              <w:fldChar w:fldCharType="end"/>
            </w:r>
          </w:hyperlink>
        </w:p>
        <w:p w14:paraId="73D2810D" w14:textId="11F6B289" w:rsidR="009D33D3" w:rsidRDefault="00D428E3">
          <w:pPr>
            <w:pStyle w:val="TOC3"/>
            <w:tabs>
              <w:tab w:val="right" w:leader="dot" w:pos="9350"/>
            </w:tabs>
            <w:rPr>
              <w:rFonts w:eastAsiaTheme="minorEastAsia"/>
              <w:noProof/>
            </w:rPr>
          </w:pPr>
          <w:hyperlink w:anchor="_Toc115784580" w:history="1">
            <w:r w:rsidR="009D33D3" w:rsidRPr="005A0B18">
              <w:rPr>
                <w:rStyle w:val="Hyperlink"/>
                <w:rFonts w:ascii="Times New Roman" w:hAnsi="Times New Roman" w:cs="Times New Roman"/>
                <w:noProof/>
              </w:rPr>
              <w:t>Component: Nonpoint pathogen surface loss</w:t>
            </w:r>
            <w:r w:rsidR="009D33D3">
              <w:rPr>
                <w:noProof/>
                <w:webHidden/>
              </w:rPr>
              <w:tab/>
            </w:r>
            <w:r w:rsidR="009D33D3">
              <w:rPr>
                <w:noProof/>
                <w:webHidden/>
              </w:rPr>
              <w:fldChar w:fldCharType="begin"/>
            </w:r>
            <w:r w:rsidR="009D33D3">
              <w:rPr>
                <w:noProof/>
                <w:webHidden/>
              </w:rPr>
              <w:instrText xml:space="preserve"> PAGEREF _Toc115784580 \h </w:instrText>
            </w:r>
            <w:r w:rsidR="009D33D3">
              <w:rPr>
                <w:noProof/>
                <w:webHidden/>
              </w:rPr>
            </w:r>
            <w:r w:rsidR="009D33D3">
              <w:rPr>
                <w:noProof/>
                <w:webHidden/>
              </w:rPr>
              <w:fldChar w:fldCharType="separate"/>
            </w:r>
            <w:r w:rsidR="009D33D3">
              <w:rPr>
                <w:noProof/>
                <w:webHidden/>
              </w:rPr>
              <w:t>95</w:t>
            </w:r>
            <w:r w:rsidR="009D33D3">
              <w:rPr>
                <w:noProof/>
                <w:webHidden/>
              </w:rPr>
              <w:fldChar w:fldCharType="end"/>
            </w:r>
          </w:hyperlink>
        </w:p>
        <w:p w14:paraId="6DADCFEC" w14:textId="17B3A08B" w:rsidR="009D33D3" w:rsidRDefault="00D428E3">
          <w:pPr>
            <w:pStyle w:val="TOC2"/>
            <w:tabs>
              <w:tab w:val="right" w:leader="dot" w:pos="9350"/>
            </w:tabs>
            <w:rPr>
              <w:rFonts w:eastAsiaTheme="minorEastAsia"/>
              <w:noProof/>
            </w:rPr>
          </w:pPr>
          <w:hyperlink w:anchor="_Toc115784581" w:history="1">
            <w:r w:rsidR="009D33D3" w:rsidRPr="005A0B18">
              <w:rPr>
                <w:rStyle w:val="Hyperlink"/>
                <w:rFonts w:ascii="Times New Roman" w:hAnsi="Times New Roman" w:cs="Times New Roman"/>
                <w:b/>
                <w:noProof/>
              </w:rPr>
              <w:t>Pathogens and Chemicals from Manure, Biosolids, or Compost Applications Transferred to Groundwater</w:t>
            </w:r>
            <w:r w:rsidR="009D33D3">
              <w:rPr>
                <w:noProof/>
                <w:webHidden/>
              </w:rPr>
              <w:tab/>
            </w:r>
            <w:r w:rsidR="009D33D3">
              <w:rPr>
                <w:noProof/>
                <w:webHidden/>
              </w:rPr>
              <w:fldChar w:fldCharType="begin"/>
            </w:r>
            <w:r w:rsidR="009D33D3">
              <w:rPr>
                <w:noProof/>
                <w:webHidden/>
              </w:rPr>
              <w:instrText xml:space="preserve"> PAGEREF _Toc115784581 \h </w:instrText>
            </w:r>
            <w:r w:rsidR="009D33D3">
              <w:rPr>
                <w:noProof/>
                <w:webHidden/>
              </w:rPr>
            </w:r>
            <w:r w:rsidR="009D33D3">
              <w:rPr>
                <w:noProof/>
                <w:webHidden/>
              </w:rPr>
              <w:fldChar w:fldCharType="separate"/>
            </w:r>
            <w:r w:rsidR="009D33D3">
              <w:rPr>
                <w:noProof/>
                <w:webHidden/>
              </w:rPr>
              <w:t>96</w:t>
            </w:r>
            <w:r w:rsidR="009D33D3">
              <w:rPr>
                <w:noProof/>
                <w:webHidden/>
              </w:rPr>
              <w:fldChar w:fldCharType="end"/>
            </w:r>
          </w:hyperlink>
        </w:p>
        <w:p w14:paraId="400E88D8" w14:textId="2A23C4A0" w:rsidR="009D33D3" w:rsidRDefault="00D428E3">
          <w:pPr>
            <w:pStyle w:val="TOC3"/>
            <w:tabs>
              <w:tab w:val="right" w:leader="dot" w:pos="9350"/>
            </w:tabs>
            <w:rPr>
              <w:rFonts w:eastAsiaTheme="minorEastAsia"/>
              <w:noProof/>
            </w:rPr>
          </w:pPr>
          <w:hyperlink w:anchor="_Toc115784582" w:history="1">
            <w:r w:rsidR="009D33D3" w:rsidRPr="005A0B18">
              <w:rPr>
                <w:rStyle w:val="Hyperlink"/>
                <w:rFonts w:ascii="Times New Roman" w:hAnsi="Times New Roman" w:cs="Times New Roman"/>
                <w:noProof/>
              </w:rPr>
              <w:t>Component: Nonpoint pathogen loss to groundwater</w:t>
            </w:r>
            <w:r w:rsidR="009D33D3">
              <w:rPr>
                <w:noProof/>
                <w:webHidden/>
              </w:rPr>
              <w:tab/>
            </w:r>
            <w:r w:rsidR="009D33D3">
              <w:rPr>
                <w:noProof/>
                <w:webHidden/>
              </w:rPr>
              <w:fldChar w:fldCharType="begin"/>
            </w:r>
            <w:r w:rsidR="009D33D3">
              <w:rPr>
                <w:noProof/>
                <w:webHidden/>
              </w:rPr>
              <w:instrText xml:space="preserve"> PAGEREF _Toc115784582 \h </w:instrText>
            </w:r>
            <w:r w:rsidR="009D33D3">
              <w:rPr>
                <w:noProof/>
                <w:webHidden/>
              </w:rPr>
            </w:r>
            <w:r w:rsidR="009D33D3">
              <w:rPr>
                <w:noProof/>
                <w:webHidden/>
              </w:rPr>
              <w:fldChar w:fldCharType="separate"/>
            </w:r>
            <w:r w:rsidR="009D33D3">
              <w:rPr>
                <w:noProof/>
                <w:webHidden/>
              </w:rPr>
              <w:t>96</w:t>
            </w:r>
            <w:r w:rsidR="009D33D3">
              <w:rPr>
                <w:noProof/>
                <w:webHidden/>
              </w:rPr>
              <w:fldChar w:fldCharType="end"/>
            </w:r>
          </w:hyperlink>
        </w:p>
        <w:p w14:paraId="08A4A6E8" w14:textId="58AD91D0" w:rsidR="009D33D3" w:rsidRDefault="00D428E3">
          <w:pPr>
            <w:pStyle w:val="TOC2"/>
            <w:tabs>
              <w:tab w:val="right" w:leader="dot" w:pos="9350"/>
            </w:tabs>
            <w:rPr>
              <w:rFonts w:eastAsiaTheme="minorEastAsia"/>
              <w:noProof/>
            </w:rPr>
          </w:pPr>
          <w:hyperlink w:anchor="_Toc115784583" w:history="1">
            <w:r w:rsidR="009D33D3" w:rsidRPr="005A0B18">
              <w:rPr>
                <w:rStyle w:val="Hyperlink"/>
                <w:rFonts w:ascii="Times New Roman" w:hAnsi="Times New Roman" w:cs="Times New Roman"/>
                <w:b/>
                <w:bCs/>
                <w:noProof/>
              </w:rPr>
              <w:t>Salts Transported to Surface Water</w:t>
            </w:r>
            <w:r w:rsidR="009D33D3">
              <w:rPr>
                <w:noProof/>
                <w:webHidden/>
              </w:rPr>
              <w:tab/>
            </w:r>
            <w:r w:rsidR="009D33D3">
              <w:rPr>
                <w:noProof/>
                <w:webHidden/>
              </w:rPr>
              <w:fldChar w:fldCharType="begin"/>
            </w:r>
            <w:r w:rsidR="009D33D3">
              <w:rPr>
                <w:noProof/>
                <w:webHidden/>
              </w:rPr>
              <w:instrText xml:space="preserve"> PAGEREF _Toc115784583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2FA3BCFE" w14:textId="62AAC505" w:rsidR="009D33D3" w:rsidRDefault="00D428E3">
          <w:pPr>
            <w:pStyle w:val="TOC3"/>
            <w:tabs>
              <w:tab w:val="right" w:leader="dot" w:pos="9350"/>
            </w:tabs>
            <w:rPr>
              <w:rFonts w:eastAsiaTheme="minorEastAsia"/>
              <w:noProof/>
            </w:rPr>
          </w:pPr>
          <w:hyperlink w:anchor="_Toc115784584" w:history="1">
            <w:r w:rsidR="009D33D3" w:rsidRPr="005A0B18">
              <w:rPr>
                <w:rStyle w:val="Hyperlink"/>
                <w:rFonts w:ascii="Times New Roman" w:hAnsi="Times New Roman" w:cs="Times New Roman"/>
                <w:noProof/>
              </w:rPr>
              <w:t>Component: Salt loss to surface water</w:t>
            </w:r>
            <w:r w:rsidR="009D33D3">
              <w:rPr>
                <w:noProof/>
                <w:webHidden/>
              </w:rPr>
              <w:tab/>
            </w:r>
            <w:r w:rsidR="009D33D3">
              <w:rPr>
                <w:noProof/>
                <w:webHidden/>
              </w:rPr>
              <w:fldChar w:fldCharType="begin"/>
            </w:r>
            <w:r w:rsidR="009D33D3">
              <w:rPr>
                <w:noProof/>
                <w:webHidden/>
              </w:rPr>
              <w:instrText xml:space="preserve"> PAGEREF _Toc115784584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37962448" w14:textId="5E12923D" w:rsidR="009D33D3" w:rsidRDefault="00D428E3">
          <w:pPr>
            <w:pStyle w:val="TOC2"/>
            <w:tabs>
              <w:tab w:val="right" w:leader="dot" w:pos="9350"/>
            </w:tabs>
            <w:rPr>
              <w:rFonts w:eastAsiaTheme="minorEastAsia"/>
              <w:noProof/>
            </w:rPr>
          </w:pPr>
          <w:hyperlink w:anchor="_Toc115784585" w:history="1">
            <w:r w:rsidR="009D33D3" w:rsidRPr="005A0B18">
              <w:rPr>
                <w:rStyle w:val="Hyperlink"/>
                <w:rFonts w:ascii="Times New Roman" w:hAnsi="Times New Roman" w:cs="Times New Roman"/>
                <w:b/>
                <w:noProof/>
              </w:rPr>
              <w:t>Salts Transported to Groundwater</w:t>
            </w:r>
            <w:r w:rsidR="009D33D3">
              <w:rPr>
                <w:noProof/>
                <w:webHidden/>
              </w:rPr>
              <w:tab/>
            </w:r>
            <w:r w:rsidR="009D33D3">
              <w:rPr>
                <w:noProof/>
                <w:webHidden/>
              </w:rPr>
              <w:fldChar w:fldCharType="begin"/>
            </w:r>
            <w:r w:rsidR="009D33D3">
              <w:rPr>
                <w:noProof/>
                <w:webHidden/>
              </w:rPr>
              <w:instrText xml:space="preserve"> PAGEREF _Toc115784585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15FAA6FD" w14:textId="28A7D514" w:rsidR="009D33D3" w:rsidRDefault="00D428E3">
          <w:pPr>
            <w:pStyle w:val="TOC3"/>
            <w:tabs>
              <w:tab w:val="right" w:leader="dot" w:pos="9350"/>
            </w:tabs>
            <w:rPr>
              <w:rFonts w:eastAsiaTheme="minorEastAsia"/>
              <w:noProof/>
            </w:rPr>
          </w:pPr>
          <w:hyperlink w:anchor="_Toc115784586" w:history="1">
            <w:r w:rsidR="009D33D3" w:rsidRPr="005A0B18">
              <w:rPr>
                <w:rStyle w:val="Hyperlink"/>
                <w:rFonts w:ascii="Times New Roman" w:hAnsi="Times New Roman" w:cs="Times New Roman"/>
                <w:noProof/>
              </w:rPr>
              <w:t>Component: Salt loss to groundwater</w:t>
            </w:r>
            <w:r w:rsidR="009D33D3">
              <w:rPr>
                <w:noProof/>
                <w:webHidden/>
              </w:rPr>
              <w:tab/>
            </w:r>
            <w:r w:rsidR="009D33D3">
              <w:rPr>
                <w:noProof/>
                <w:webHidden/>
              </w:rPr>
              <w:fldChar w:fldCharType="begin"/>
            </w:r>
            <w:r w:rsidR="009D33D3">
              <w:rPr>
                <w:noProof/>
                <w:webHidden/>
              </w:rPr>
              <w:instrText xml:space="preserve"> PAGEREF _Toc115784586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4BE500AA" w14:textId="6E08ED00" w:rsidR="009D33D3" w:rsidRDefault="00D428E3">
          <w:pPr>
            <w:pStyle w:val="TOC2"/>
            <w:tabs>
              <w:tab w:val="right" w:leader="dot" w:pos="9350"/>
            </w:tabs>
            <w:rPr>
              <w:rFonts w:eastAsiaTheme="minorEastAsia"/>
              <w:noProof/>
            </w:rPr>
          </w:pPr>
          <w:hyperlink w:anchor="_Toc115784587" w:history="1">
            <w:r w:rsidR="009D33D3" w:rsidRPr="005A0B18">
              <w:rPr>
                <w:rStyle w:val="Hyperlink"/>
                <w:rFonts w:ascii="Times New Roman" w:hAnsi="Times New Roman" w:cs="Times New Roman"/>
                <w:b/>
                <w:noProof/>
              </w:rPr>
              <w:t>Petroleum, Heavy Metals, and Other pollutants (ex. agrichemical mix sites) Transported to Surface Water</w:t>
            </w:r>
            <w:r w:rsidR="009D33D3">
              <w:rPr>
                <w:noProof/>
                <w:webHidden/>
              </w:rPr>
              <w:tab/>
            </w:r>
            <w:r w:rsidR="009D33D3">
              <w:rPr>
                <w:noProof/>
                <w:webHidden/>
              </w:rPr>
              <w:fldChar w:fldCharType="begin"/>
            </w:r>
            <w:r w:rsidR="009D33D3">
              <w:rPr>
                <w:noProof/>
                <w:webHidden/>
              </w:rPr>
              <w:instrText xml:space="preserve"> PAGEREF _Toc115784587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2B5761E9" w14:textId="257A22FC" w:rsidR="009D33D3" w:rsidRDefault="00D428E3">
          <w:pPr>
            <w:pStyle w:val="TOC3"/>
            <w:tabs>
              <w:tab w:val="right" w:leader="dot" w:pos="9350"/>
            </w:tabs>
            <w:rPr>
              <w:rFonts w:eastAsiaTheme="minorEastAsia"/>
              <w:noProof/>
            </w:rPr>
          </w:pPr>
          <w:hyperlink w:anchor="_Toc115784588" w:history="1">
            <w:r w:rsidR="009D33D3" w:rsidRPr="005A0B18">
              <w:rPr>
                <w:rStyle w:val="Hyperlink"/>
                <w:rFonts w:ascii="Times New Roman" w:hAnsi="Times New Roman" w:cs="Times New Roman"/>
                <w:noProof/>
              </w:rPr>
              <w:t>Component 1: Concentrated agrichemical runoff loss and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_Toc115784588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5253ED8D" w14:textId="5CA81BD4" w:rsidR="009D33D3" w:rsidRDefault="00D428E3">
          <w:pPr>
            <w:pStyle w:val="TOC3"/>
            <w:tabs>
              <w:tab w:val="right" w:leader="dot" w:pos="9350"/>
            </w:tabs>
            <w:rPr>
              <w:rFonts w:eastAsiaTheme="minorEastAsia"/>
              <w:noProof/>
            </w:rPr>
          </w:pPr>
          <w:hyperlink w:anchor="_Toc115784589" w:history="1">
            <w:r w:rsidR="009D33D3" w:rsidRPr="005A0B18">
              <w:rPr>
                <w:rStyle w:val="Hyperlink"/>
                <w:rFonts w:ascii="Times New Roman" w:hAnsi="Times New Roman" w:cs="Times New Roman"/>
                <w:noProof/>
              </w:rPr>
              <w:t>Component 2: Storage of petroleum or other pollutant containment to surface water</w:t>
            </w:r>
            <w:r w:rsidR="009D33D3">
              <w:rPr>
                <w:noProof/>
                <w:webHidden/>
              </w:rPr>
              <w:tab/>
            </w:r>
            <w:r w:rsidR="009D33D3">
              <w:rPr>
                <w:noProof/>
                <w:webHidden/>
              </w:rPr>
              <w:fldChar w:fldCharType="begin"/>
            </w:r>
            <w:r w:rsidR="009D33D3">
              <w:rPr>
                <w:noProof/>
                <w:webHidden/>
              </w:rPr>
              <w:instrText xml:space="preserve"> PAGEREF _Toc115784589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78CD261E" w14:textId="33938DA7" w:rsidR="009D33D3" w:rsidRDefault="00D428E3">
          <w:pPr>
            <w:pStyle w:val="TOC3"/>
            <w:tabs>
              <w:tab w:val="right" w:leader="dot" w:pos="9350"/>
            </w:tabs>
            <w:rPr>
              <w:rFonts w:eastAsiaTheme="minorEastAsia"/>
              <w:noProof/>
            </w:rPr>
          </w:pPr>
          <w:hyperlink w:anchor="_Toc115784590" w:history="1">
            <w:r w:rsidR="009D33D3" w:rsidRPr="005A0B18">
              <w:rPr>
                <w:rStyle w:val="Hyperlink"/>
                <w:rFonts w:ascii="Times New Roman" w:eastAsia="Calibri Light" w:hAnsi="Times New Roman" w:cs="Times New Roman"/>
                <w:noProof/>
              </w:rPr>
              <w:t>Component 3: Heavy metals or other pollutants - surface water</w:t>
            </w:r>
            <w:r w:rsidR="009D33D3">
              <w:rPr>
                <w:noProof/>
                <w:webHidden/>
              </w:rPr>
              <w:tab/>
            </w:r>
            <w:r w:rsidR="009D33D3">
              <w:rPr>
                <w:noProof/>
                <w:webHidden/>
              </w:rPr>
              <w:fldChar w:fldCharType="begin"/>
            </w:r>
            <w:r w:rsidR="009D33D3">
              <w:rPr>
                <w:noProof/>
                <w:webHidden/>
              </w:rPr>
              <w:instrText xml:space="preserve"> PAGEREF _Toc115784590 \h </w:instrText>
            </w:r>
            <w:r w:rsidR="009D33D3">
              <w:rPr>
                <w:noProof/>
                <w:webHidden/>
              </w:rPr>
            </w:r>
            <w:r w:rsidR="009D33D3">
              <w:rPr>
                <w:noProof/>
                <w:webHidden/>
              </w:rPr>
              <w:fldChar w:fldCharType="separate"/>
            </w:r>
            <w:r w:rsidR="009D33D3">
              <w:rPr>
                <w:noProof/>
                <w:webHidden/>
              </w:rPr>
              <w:t>100</w:t>
            </w:r>
            <w:r w:rsidR="009D33D3">
              <w:rPr>
                <w:noProof/>
                <w:webHidden/>
              </w:rPr>
              <w:fldChar w:fldCharType="end"/>
            </w:r>
          </w:hyperlink>
        </w:p>
        <w:p w14:paraId="713C3C50" w14:textId="009B4734" w:rsidR="009D33D3" w:rsidRDefault="00D428E3">
          <w:pPr>
            <w:pStyle w:val="TOC2"/>
            <w:tabs>
              <w:tab w:val="right" w:leader="dot" w:pos="9350"/>
            </w:tabs>
            <w:rPr>
              <w:rFonts w:eastAsiaTheme="minorEastAsia"/>
              <w:noProof/>
            </w:rPr>
          </w:pPr>
          <w:hyperlink w:anchor="_Toc115784591" w:history="1">
            <w:r w:rsidR="009D33D3" w:rsidRPr="005A0B18">
              <w:rPr>
                <w:rStyle w:val="Hyperlink"/>
                <w:rFonts w:ascii="Times New Roman" w:hAnsi="Times New Roman" w:cs="Times New Roman"/>
                <w:b/>
                <w:noProof/>
              </w:rPr>
              <w:t>Petroleum, Heavy Metals, and Other Pollutants Transported to Groundwater</w:t>
            </w:r>
            <w:r w:rsidR="009D33D3">
              <w:rPr>
                <w:noProof/>
                <w:webHidden/>
              </w:rPr>
              <w:tab/>
            </w:r>
            <w:r w:rsidR="009D33D3">
              <w:rPr>
                <w:noProof/>
                <w:webHidden/>
              </w:rPr>
              <w:fldChar w:fldCharType="begin"/>
            </w:r>
            <w:r w:rsidR="009D33D3">
              <w:rPr>
                <w:noProof/>
                <w:webHidden/>
              </w:rPr>
              <w:instrText xml:space="preserve"> PAGEREF _Toc115784591 \h </w:instrText>
            </w:r>
            <w:r w:rsidR="009D33D3">
              <w:rPr>
                <w:noProof/>
                <w:webHidden/>
              </w:rPr>
            </w:r>
            <w:r w:rsidR="009D33D3">
              <w:rPr>
                <w:noProof/>
                <w:webHidden/>
              </w:rPr>
              <w:fldChar w:fldCharType="separate"/>
            </w:r>
            <w:r w:rsidR="009D33D3">
              <w:rPr>
                <w:noProof/>
                <w:webHidden/>
              </w:rPr>
              <w:t>101</w:t>
            </w:r>
            <w:r w:rsidR="009D33D3">
              <w:rPr>
                <w:noProof/>
                <w:webHidden/>
              </w:rPr>
              <w:fldChar w:fldCharType="end"/>
            </w:r>
          </w:hyperlink>
        </w:p>
        <w:p w14:paraId="2EE2CD2A" w14:textId="604D0EE6" w:rsidR="009D33D3" w:rsidRDefault="00D428E3">
          <w:pPr>
            <w:pStyle w:val="TOC3"/>
            <w:tabs>
              <w:tab w:val="right" w:leader="dot" w:pos="9350"/>
            </w:tabs>
            <w:rPr>
              <w:rFonts w:eastAsiaTheme="minorEastAsia"/>
              <w:noProof/>
            </w:rPr>
          </w:pPr>
          <w:hyperlink w:anchor="_Toc115784592" w:history="1">
            <w:r w:rsidR="009D33D3" w:rsidRPr="005A0B18">
              <w:rPr>
                <w:rStyle w:val="Hyperlink"/>
                <w:rFonts w:ascii="Times New Roman" w:hAnsi="Times New Roman" w:cs="Times New Roman"/>
                <w:noProof/>
              </w:rPr>
              <w:t>Component 1: Concentrated agrichemical leaching loss from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_Toc115784592 \h </w:instrText>
            </w:r>
            <w:r w:rsidR="009D33D3">
              <w:rPr>
                <w:noProof/>
                <w:webHidden/>
              </w:rPr>
            </w:r>
            <w:r w:rsidR="009D33D3">
              <w:rPr>
                <w:noProof/>
                <w:webHidden/>
              </w:rPr>
              <w:fldChar w:fldCharType="separate"/>
            </w:r>
            <w:r w:rsidR="009D33D3">
              <w:rPr>
                <w:noProof/>
                <w:webHidden/>
              </w:rPr>
              <w:t>101</w:t>
            </w:r>
            <w:r w:rsidR="009D33D3">
              <w:rPr>
                <w:noProof/>
                <w:webHidden/>
              </w:rPr>
              <w:fldChar w:fldCharType="end"/>
            </w:r>
          </w:hyperlink>
        </w:p>
        <w:p w14:paraId="4DE580B9" w14:textId="25CDB967" w:rsidR="009D33D3" w:rsidRDefault="00D428E3">
          <w:pPr>
            <w:pStyle w:val="TOC3"/>
            <w:tabs>
              <w:tab w:val="right" w:leader="dot" w:pos="9350"/>
            </w:tabs>
            <w:rPr>
              <w:rFonts w:eastAsiaTheme="minorEastAsia"/>
              <w:noProof/>
            </w:rPr>
          </w:pPr>
          <w:hyperlink w:anchor="_Toc115784593" w:history="1">
            <w:r w:rsidR="009D33D3" w:rsidRPr="005A0B18">
              <w:rPr>
                <w:rStyle w:val="Hyperlink"/>
                <w:rFonts w:ascii="Times New Roman" w:hAnsi="Times New Roman" w:cs="Times New Roman"/>
                <w:noProof/>
              </w:rPr>
              <w:t>Component 2: Storage of petroleum or other pollutant containment to groundwater</w:t>
            </w:r>
            <w:r w:rsidR="009D33D3">
              <w:rPr>
                <w:noProof/>
                <w:webHidden/>
              </w:rPr>
              <w:tab/>
            </w:r>
            <w:r w:rsidR="009D33D3">
              <w:rPr>
                <w:noProof/>
                <w:webHidden/>
              </w:rPr>
              <w:fldChar w:fldCharType="begin"/>
            </w:r>
            <w:r w:rsidR="009D33D3">
              <w:rPr>
                <w:noProof/>
                <w:webHidden/>
              </w:rPr>
              <w:instrText xml:space="preserve"> PAGEREF _Toc115784593 \h </w:instrText>
            </w:r>
            <w:r w:rsidR="009D33D3">
              <w:rPr>
                <w:noProof/>
                <w:webHidden/>
              </w:rPr>
            </w:r>
            <w:r w:rsidR="009D33D3">
              <w:rPr>
                <w:noProof/>
                <w:webHidden/>
              </w:rPr>
              <w:fldChar w:fldCharType="separate"/>
            </w:r>
            <w:r w:rsidR="009D33D3">
              <w:rPr>
                <w:noProof/>
                <w:webHidden/>
              </w:rPr>
              <w:t>102</w:t>
            </w:r>
            <w:r w:rsidR="009D33D3">
              <w:rPr>
                <w:noProof/>
                <w:webHidden/>
              </w:rPr>
              <w:fldChar w:fldCharType="end"/>
            </w:r>
          </w:hyperlink>
        </w:p>
        <w:p w14:paraId="78882972" w14:textId="14E89A98" w:rsidR="009D33D3" w:rsidRDefault="00D428E3">
          <w:pPr>
            <w:pStyle w:val="TOC3"/>
            <w:tabs>
              <w:tab w:val="right" w:leader="dot" w:pos="9350"/>
            </w:tabs>
            <w:rPr>
              <w:rFonts w:eastAsiaTheme="minorEastAsia"/>
              <w:noProof/>
            </w:rPr>
          </w:pPr>
          <w:hyperlink w:anchor="_Toc115784594" w:history="1">
            <w:r w:rsidR="009D33D3" w:rsidRPr="005A0B18">
              <w:rPr>
                <w:rStyle w:val="Hyperlink"/>
                <w:rFonts w:ascii="Times New Roman" w:eastAsia="Calibri Light" w:hAnsi="Times New Roman" w:cs="Times New Roman"/>
                <w:noProof/>
              </w:rPr>
              <w:t>Component 3: Heavy metals or other pollutants- - groundwater</w:t>
            </w:r>
            <w:r w:rsidR="009D33D3">
              <w:rPr>
                <w:noProof/>
                <w:webHidden/>
              </w:rPr>
              <w:tab/>
            </w:r>
            <w:r w:rsidR="009D33D3">
              <w:rPr>
                <w:noProof/>
                <w:webHidden/>
              </w:rPr>
              <w:fldChar w:fldCharType="begin"/>
            </w:r>
            <w:r w:rsidR="009D33D3">
              <w:rPr>
                <w:noProof/>
                <w:webHidden/>
              </w:rPr>
              <w:instrText xml:space="preserve"> PAGEREF _Toc115784594 \h </w:instrText>
            </w:r>
            <w:r w:rsidR="009D33D3">
              <w:rPr>
                <w:noProof/>
                <w:webHidden/>
              </w:rPr>
            </w:r>
            <w:r w:rsidR="009D33D3">
              <w:rPr>
                <w:noProof/>
                <w:webHidden/>
              </w:rPr>
              <w:fldChar w:fldCharType="separate"/>
            </w:r>
            <w:r w:rsidR="009D33D3">
              <w:rPr>
                <w:noProof/>
                <w:webHidden/>
              </w:rPr>
              <w:t>102</w:t>
            </w:r>
            <w:r w:rsidR="009D33D3">
              <w:rPr>
                <w:noProof/>
                <w:webHidden/>
              </w:rPr>
              <w:fldChar w:fldCharType="end"/>
            </w:r>
          </w:hyperlink>
        </w:p>
        <w:p w14:paraId="1AAAFE5E" w14:textId="1780FB09" w:rsidR="009D33D3" w:rsidRDefault="00D428E3">
          <w:pPr>
            <w:pStyle w:val="TOC2"/>
            <w:tabs>
              <w:tab w:val="right" w:leader="dot" w:pos="9350"/>
            </w:tabs>
            <w:rPr>
              <w:rFonts w:eastAsiaTheme="minorEastAsia"/>
              <w:noProof/>
            </w:rPr>
          </w:pPr>
          <w:hyperlink w:anchor="_Toc115784595" w:history="1">
            <w:r w:rsidR="009D33D3" w:rsidRPr="005A0B18">
              <w:rPr>
                <w:rStyle w:val="Hyperlink"/>
                <w:rFonts w:ascii="Times New Roman" w:hAnsi="Times New Roman" w:cs="Times New Roman"/>
                <w:b/>
                <w:noProof/>
              </w:rPr>
              <w:t>Sediment Transported to Surface Water</w:t>
            </w:r>
            <w:r w:rsidR="009D33D3">
              <w:rPr>
                <w:noProof/>
                <w:webHidden/>
              </w:rPr>
              <w:tab/>
            </w:r>
            <w:r w:rsidR="009D33D3">
              <w:rPr>
                <w:noProof/>
                <w:webHidden/>
              </w:rPr>
              <w:fldChar w:fldCharType="begin"/>
            </w:r>
            <w:r w:rsidR="009D33D3">
              <w:rPr>
                <w:noProof/>
                <w:webHidden/>
              </w:rPr>
              <w:instrText xml:space="preserve"> PAGEREF _Toc115784595 \h </w:instrText>
            </w:r>
            <w:r w:rsidR="009D33D3">
              <w:rPr>
                <w:noProof/>
                <w:webHidden/>
              </w:rPr>
            </w:r>
            <w:r w:rsidR="009D33D3">
              <w:rPr>
                <w:noProof/>
                <w:webHidden/>
              </w:rPr>
              <w:fldChar w:fldCharType="separate"/>
            </w:r>
            <w:r w:rsidR="009D33D3">
              <w:rPr>
                <w:noProof/>
                <w:webHidden/>
              </w:rPr>
              <w:t>103</w:t>
            </w:r>
            <w:r w:rsidR="009D33D3">
              <w:rPr>
                <w:noProof/>
                <w:webHidden/>
              </w:rPr>
              <w:fldChar w:fldCharType="end"/>
            </w:r>
          </w:hyperlink>
        </w:p>
        <w:p w14:paraId="2CED0AAE" w14:textId="1F3A0C90" w:rsidR="009D33D3" w:rsidRDefault="00D428E3">
          <w:pPr>
            <w:pStyle w:val="TOC3"/>
            <w:tabs>
              <w:tab w:val="right" w:leader="dot" w:pos="9350"/>
            </w:tabs>
            <w:rPr>
              <w:rFonts w:eastAsiaTheme="minorEastAsia"/>
              <w:noProof/>
            </w:rPr>
          </w:pPr>
          <w:hyperlink w:anchor="_Toc115784596" w:history="1">
            <w:r w:rsidR="009D33D3" w:rsidRPr="005A0B18">
              <w:rPr>
                <w:rStyle w:val="Hyperlink"/>
                <w:rFonts w:ascii="Times New Roman" w:hAnsi="Times New Roman" w:cs="Times New Roman"/>
                <w:noProof/>
              </w:rPr>
              <w:t>Component: Sediment from erosion sources</w:t>
            </w:r>
            <w:r w:rsidR="009D33D3">
              <w:rPr>
                <w:noProof/>
                <w:webHidden/>
              </w:rPr>
              <w:tab/>
            </w:r>
            <w:r w:rsidR="009D33D3">
              <w:rPr>
                <w:noProof/>
                <w:webHidden/>
              </w:rPr>
              <w:fldChar w:fldCharType="begin"/>
            </w:r>
            <w:r w:rsidR="009D33D3">
              <w:rPr>
                <w:noProof/>
                <w:webHidden/>
              </w:rPr>
              <w:instrText xml:space="preserve"> PAGEREF _Toc115784596 \h </w:instrText>
            </w:r>
            <w:r w:rsidR="009D33D3">
              <w:rPr>
                <w:noProof/>
                <w:webHidden/>
              </w:rPr>
            </w:r>
            <w:r w:rsidR="009D33D3">
              <w:rPr>
                <w:noProof/>
                <w:webHidden/>
              </w:rPr>
              <w:fldChar w:fldCharType="separate"/>
            </w:r>
            <w:r w:rsidR="009D33D3">
              <w:rPr>
                <w:noProof/>
                <w:webHidden/>
              </w:rPr>
              <w:t>103</w:t>
            </w:r>
            <w:r w:rsidR="009D33D3">
              <w:rPr>
                <w:noProof/>
                <w:webHidden/>
              </w:rPr>
              <w:fldChar w:fldCharType="end"/>
            </w:r>
          </w:hyperlink>
        </w:p>
        <w:p w14:paraId="1CBF8756" w14:textId="735CE74E" w:rsidR="009D33D3" w:rsidRDefault="00D428E3">
          <w:pPr>
            <w:pStyle w:val="TOC1"/>
            <w:tabs>
              <w:tab w:val="right" w:leader="dot" w:pos="9350"/>
            </w:tabs>
            <w:rPr>
              <w:rFonts w:eastAsiaTheme="minorEastAsia"/>
              <w:noProof/>
            </w:rPr>
          </w:pPr>
          <w:hyperlink w:anchor="_Toc115784597" w:history="1">
            <w:r w:rsidR="009D33D3" w:rsidRPr="005A0B18">
              <w:rPr>
                <w:rStyle w:val="Hyperlink"/>
                <w:rFonts w:ascii="Times New Roman" w:hAnsi="Times New Roman" w:cs="Times New Roman"/>
                <w:b/>
                <w:noProof/>
              </w:rPr>
              <w:t>Air</w:t>
            </w:r>
            <w:r w:rsidR="009D33D3">
              <w:rPr>
                <w:noProof/>
                <w:webHidden/>
              </w:rPr>
              <w:tab/>
            </w:r>
            <w:r w:rsidR="009D33D3">
              <w:rPr>
                <w:noProof/>
                <w:webHidden/>
              </w:rPr>
              <w:fldChar w:fldCharType="begin"/>
            </w:r>
            <w:r w:rsidR="009D33D3">
              <w:rPr>
                <w:noProof/>
                <w:webHidden/>
              </w:rPr>
              <w:instrText xml:space="preserve"> PAGEREF _Toc115784597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7AB7A4B6" w14:textId="12728CB2" w:rsidR="009D33D3" w:rsidRDefault="00D428E3">
          <w:pPr>
            <w:pStyle w:val="TOC2"/>
            <w:tabs>
              <w:tab w:val="right" w:leader="dot" w:pos="9350"/>
            </w:tabs>
            <w:rPr>
              <w:rFonts w:eastAsiaTheme="minorEastAsia"/>
              <w:noProof/>
            </w:rPr>
          </w:pPr>
          <w:hyperlink w:anchor="_Toc115784598" w:history="1">
            <w:r w:rsidR="009D33D3" w:rsidRPr="005A0B18">
              <w:rPr>
                <w:rStyle w:val="Hyperlink"/>
                <w:rFonts w:ascii="Times New Roman" w:hAnsi="Times New Roman" w:cs="Times New Roman"/>
                <w:b/>
                <w:noProof/>
              </w:rPr>
              <w:t>Emissions of Particulate Matter (PM) and PM Precursors</w:t>
            </w:r>
            <w:r w:rsidR="009D33D3">
              <w:rPr>
                <w:noProof/>
                <w:webHidden/>
              </w:rPr>
              <w:tab/>
            </w:r>
            <w:r w:rsidR="009D33D3">
              <w:rPr>
                <w:noProof/>
                <w:webHidden/>
              </w:rPr>
              <w:fldChar w:fldCharType="begin"/>
            </w:r>
            <w:r w:rsidR="009D33D3">
              <w:rPr>
                <w:noProof/>
                <w:webHidden/>
              </w:rPr>
              <w:instrText xml:space="preserve"> PAGEREF _Toc115784598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7236DC57" w14:textId="0154C76E" w:rsidR="009D33D3" w:rsidRDefault="00D428E3">
          <w:pPr>
            <w:pStyle w:val="TOC3"/>
            <w:tabs>
              <w:tab w:val="right" w:leader="dot" w:pos="9350"/>
            </w:tabs>
            <w:rPr>
              <w:rFonts w:eastAsiaTheme="minorEastAsia"/>
              <w:noProof/>
            </w:rPr>
          </w:pPr>
          <w:hyperlink w:anchor="_Toc115784599" w:history="1">
            <w:r w:rsidR="009D33D3" w:rsidRPr="005A0B18">
              <w:rPr>
                <w:rStyle w:val="Hyperlink"/>
                <w:rFonts w:ascii="Times New Roman" w:hAnsi="Times New Roman" w:cs="Times New Roman"/>
                <w:noProof/>
              </w:rPr>
              <w:t>Component 1: PM – diesel engines</w:t>
            </w:r>
            <w:r w:rsidR="009D33D3">
              <w:rPr>
                <w:noProof/>
                <w:webHidden/>
              </w:rPr>
              <w:tab/>
            </w:r>
            <w:r w:rsidR="009D33D3">
              <w:rPr>
                <w:noProof/>
                <w:webHidden/>
              </w:rPr>
              <w:fldChar w:fldCharType="begin"/>
            </w:r>
            <w:r w:rsidR="009D33D3">
              <w:rPr>
                <w:noProof/>
                <w:webHidden/>
              </w:rPr>
              <w:instrText xml:space="preserve"> PAGEREF _Toc115784599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3DAFEA1F" w14:textId="4B9F1D27" w:rsidR="009D33D3" w:rsidRDefault="00D428E3">
          <w:pPr>
            <w:pStyle w:val="TOC3"/>
            <w:tabs>
              <w:tab w:val="right" w:leader="dot" w:pos="9350"/>
            </w:tabs>
            <w:rPr>
              <w:rFonts w:eastAsiaTheme="minorEastAsia"/>
              <w:noProof/>
            </w:rPr>
          </w:pPr>
          <w:hyperlink w:anchor="_Toc115784600" w:history="1">
            <w:r w:rsidR="009D33D3" w:rsidRPr="005A0B18">
              <w:rPr>
                <w:rStyle w:val="Hyperlink"/>
                <w:rFonts w:ascii="Times New Roman" w:hAnsi="Times New Roman" w:cs="Times New Roman"/>
                <w:noProof/>
              </w:rPr>
              <w:t>Component 2: PM – non-diesel engine combustion equipment</w:t>
            </w:r>
            <w:r w:rsidR="009D33D3">
              <w:rPr>
                <w:noProof/>
                <w:webHidden/>
              </w:rPr>
              <w:tab/>
            </w:r>
            <w:r w:rsidR="009D33D3">
              <w:rPr>
                <w:noProof/>
                <w:webHidden/>
              </w:rPr>
              <w:fldChar w:fldCharType="begin"/>
            </w:r>
            <w:r w:rsidR="009D33D3">
              <w:rPr>
                <w:noProof/>
                <w:webHidden/>
              </w:rPr>
              <w:instrText xml:space="preserve"> PAGEREF _Toc115784600 \h </w:instrText>
            </w:r>
            <w:r w:rsidR="009D33D3">
              <w:rPr>
                <w:noProof/>
                <w:webHidden/>
              </w:rPr>
            </w:r>
            <w:r w:rsidR="009D33D3">
              <w:rPr>
                <w:noProof/>
                <w:webHidden/>
              </w:rPr>
              <w:fldChar w:fldCharType="separate"/>
            </w:r>
            <w:r w:rsidR="009D33D3">
              <w:rPr>
                <w:noProof/>
                <w:webHidden/>
              </w:rPr>
              <w:t>112</w:t>
            </w:r>
            <w:r w:rsidR="009D33D3">
              <w:rPr>
                <w:noProof/>
                <w:webHidden/>
              </w:rPr>
              <w:fldChar w:fldCharType="end"/>
            </w:r>
          </w:hyperlink>
        </w:p>
        <w:p w14:paraId="20B56C20" w14:textId="4DD128C1" w:rsidR="009D33D3" w:rsidRDefault="00D428E3">
          <w:pPr>
            <w:pStyle w:val="TOC3"/>
            <w:tabs>
              <w:tab w:val="right" w:leader="dot" w:pos="9350"/>
            </w:tabs>
            <w:rPr>
              <w:rFonts w:eastAsiaTheme="minorEastAsia"/>
              <w:noProof/>
            </w:rPr>
          </w:pPr>
          <w:hyperlink w:anchor="_Toc115784601" w:history="1">
            <w:r w:rsidR="009D33D3" w:rsidRPr="005A0B18">
              <w:rPr>
                <w:rStyle w:val="Hyperlink"/>
                <w:rFonts w:ascii="Times New Roman" w:hAnsi="Times New Roman" w:cs="Times New Roman"/>
                <w:noProof/>
              </w:rPr>
              <w:t>Component 3: PM – open burning</w:t>
            </w:r>
            <w:r w:rsidR="009D33D3">
              <w:rPr>
                <w:noProof/>
                <w:webHidden/>
              </w:rPr>
              <w:tab/>
            </w:r>
            <w:r w:rsidR="009D33D3">
              <w:rPr>
                <w:noProof/>
                <w:webHidden/>
              </w:rPr>
              <w:fldChar w:fldCharType="begin"/>
            </w:r>
            <w:r w:rsidR="009D33D3">
              <w:rPr>
                <w:noProof/>
                <w:webHidden/>
              </w:rPr>
              <w:instrText xml:space="preserve"> PAGEREF _Toc115784601 \h </w:instrText>
            </w:r>
            <w:r w:rsidR="009D33D3">
              <w:rPr>
                <w:noProof/>
                <w:webHidden/>
              </w:rPr>
            </w:r>
            <w:r w:rsidR="009D33D3">
              <w:rPr>
                <w:noProof/>
                <w:webHidden/>
              </w:rPr>
              <w:fldChar w:fldCharType="separate"/>
            </w:r>
            <w:r w:rsidR="009D33D3">
              <w:rPr>
                <w:noProof/>
                <w:webHidden/>
              </w:rPr>
              <w:t>115</w:t>
            </w:r>
            <w:r w:rsidR="009D33D3">
              <w:rPr>
                <w:noProof/>
                <w:webHidden/>
              </w:rPr>
              <w:fldChar w:fldCharType="end"/>
            </w:r>
          </w:hyperlink>
        </w:p>
        <w:p w14:paraId="6B01B853" w14:textId="663873DB" w:rsidR="009D33D3" w:rsidRDefault="00D428E3">
          <w:pPr>
            <w:pStyle w:val="TOC3"/>
            <w:tabs>
              <w:tab w:val="right" w:leader="dot" w:pos="9350"/>
            </w:tabs>
            <w:rPr>
              <w:rFonts w:eastAsiaTheme="minorEastAsia"/>
              <w:noProof/>
            </w:rPr>
          </w:pPr>
          <w:hyperlink w:anchor="_Toc115784602" w:history="1">
            <w:r w:rsidR="009D33D3" w:rsidRPr="005A0B18">
              <w:rPr>
                <w:rStyle w:val="Hyperlink"/>
                <w:rFonts w:ascii="Times New Roman" w:hAnsi="Times New Roman" w:cs="Times New Roman"/>
                <w:noProof/>
              </w:rPr>
              <w:t>Component 4: PM – pesticide drift</w:t>
            </w:r>
            <w:r w:rsidR="009D33D3">
              <w:rPr>
                <w:noProof/>
                <w:webHidden/>
              </w:rPr>
              <w:tab/>
            </w:r>
            <w:r w:rsidR="009D33D3">
              <w:rPr>
                <w:noProof/>
                <w:webHidden/>
              </w:rPr>
              <w:fldChar w:fldCharType="begin"/>
            </w:r>
            <w:r w:rsidR="009D33D3">
              <w:rPr>
                <w:noProof/>
                <w:webHidden/>
              </w:rPr>
              <w:instrText xml:space="preserve"> PAGEREF _Toc115784602 \h </w:instrText>
            </w:r>
            <w:r w:rsidR="009D33D3">
              <w:rPr>
                <w:noProof/>
                <w:webHidden/>
              </w:rPr>
            </w:r>
            <w:r w:rsidR="009D33D3">
              <w:rPr>
                <w:noProof/>
                <w:webHidden/>
              </w:rPr>
              <w:fldChar w:fldCharType="separate"/>
            </w:r>
            <w:r w:rsidR="009D33D3">
              <w:rPr>
                <w:noProof/>
                <w:webHidden/>
              </w:rPr>
              <w:t>116</w:t>
            </w:r>
            <w:r w:rsidR="009D33D3">
              <w:rPr>
                <w:noProof/>
                <w:webHidden/>
              </w:rPr>
              <w:fldChar w:fldCharType="end"/>
            </w:r>
          </w:hyperlink>
        </w:p>
        <w:p w14:paraId="3C094AE7" w14:textId="0C8D8B1B" w:rsidR="009D33D3" w:rsidRDefault="00D428E3">
          <w:pPr>
            <w:pStyle w:val="TOC3"/>
            <w:tabs>
              <w:tab w:val="right" w:leader="dot" w:pos="9350"/>
            </w:tabs>
            <w:rPr>
              <w:rFonts w:eastAsiaTheme="minorEastAsia"/>
              <w:noProof/>
            </w:rPr>
          </w:pPr>
          <w:hyperlink w:anchor="_Toc115784603" w:history="1">
            <w:r w:rsidR="009D33D3" w:rsidRPr="005A0B18">
              <w:rPr>
                <w:rStyle w:val="Hyperlink"/>
                <w:rFonts w:ascii="Times New Roman" w:hAnsi="Times New Roman" w:cs="Times New Roman"/>
                <w:noProof/>
              </w:rPr>
              <w:t>Component 5: PM – nitrogen fertilizer</w:t>
            </w:r>
            <w:r w:rsidR="009D33D3">
              <w:rPr>
                <w:noProof/>
                <w:webHidden/>
              </w:rPr>
              <w:tab/>
            </w:r>
            <w:r w:rsidR="009D33D3">
              <w:rPr>
                <w:noProof/>
                <w:webHidden/>
              </w:rPr>
              <w:fldChar w:fldCharType="begin"/>
            </w:r>
            <w:r w:rsidR="009D33D3">
              <w:rPr>
                <w:noProof/>
                <w:webHidden/>
              </w:rPr>
              <w:instrText xml:space="preserve"> PAGEREF _Toc115784603 \h </w:instrText>
            </w:r>
            <w:r w:rsidR="009D33D3">
              <w:rPr>
                <w:noProof/>
                <w:webHidden/>
              </w:rPr>
            </w:r>
            <w:r w:rsidR="009D33D3">
              <w:rPr>
                <w:noProof/>
                <w:webHidden/>
              </w:rPr>
              <w:fldChar w:fldCharType="separate"/>
            </w:r>
            <w:r w:rsidR="009D33D3">
              <w:rPr>
                <w:noProof/>
                <w:webHidden/>
              </w:rPr>
              <w:t>117</w:t>
            </w:r>
            <w:r w:rsidR="009D33D3">
              <w:rPr>
                <w:noProof/>
                <w:webHidden/>
              </w:rPr>
              <w:fldChar w:fldCharType="end"/>
            </w:r>
          </w:hyperlink>
        </w:p>
        <w:p w14:paraId="4B8B5868" w14:textId="60D43194" w:rsidR="009D33D3" w:rsidRDefault="00D428E3">
          <w:pPr>
            <w:pStyle w:val="TOC3"/>
            <w:tabs>
              <w:tab w:val="right" w:leader="dot" w:pos="9350"/>
            </w:tabs>
            <w:rPr>
              <w:rFonts w:eastAsiaTheme="minorEastAsia"/>
              <w:noProof/>
            </w:rPr>
          </w:pPr>
          <w:hyperlink w:anchor="_Toc115784604" w:history="1">
            <w:r w:rsidR="009D33D3" w:rsidRPr="005A0B18">
              <w:rPr>
                <w:rStyle w:val="Hyperlink"/>
                <w:rFonts w:ascii="Times New Roman" w:hAnsi="Times New Roman" w:cs="Times New Roman"/>
                <w:noProof/>
              </w:rPr>
              <w:t>Component 6: PM – dust from field operations</w:t>
            </w:r>
            <w:r w:rsidR="009D33D3">
              <w:rPr>
                <w:noProof/>
                <w:webHidden/>
              </w:rPr>
              <w:tab/>
            </w:r>
            <w:r w:rsidR="009D33D3">
              <w:rPr>
                <w:noProof/>
                <w:webHidden/>
              </w:rPr>
              <w:fldChar w:fldCharType="begin"/>
            </w:r>
            <w:r w:rsidR="009D33D3">
              <w:rPr>
                <w:noProof/>
                <w:webHidden/>
              </w:rPr>
              <w:instrText xml:space="preserve"> PAGEREF _Toc115784604 \h </w:instrText>
            </w:r>
            <w:r w:rsidR="009D33D3">
              <w:rPr>
                <w:noProof/>
                <w:webHidden/>
              </w:rPr>
            </w:r>
            <w:r w:rsidR="009D33D3">
              <w:rPr>
                <w:noProof/>
                <w:webHidden/>
              </w:rPr>
              <w:fldChar w:fldCharType="separate"/>
            </w:r>
            <w:r w:rsidR="009D33D3">
              <w:rPr>
                <w:noProof/>
                <w:webHidden/>
              </w:rPr>
              <w:t>118</w:t>
            </w:r>
            <w:r w:rsidR="009D33D3">
              <w:rPr>
                <w:noProof/>
                <w:webHidden/>
              </w:rPr>
              <w:fldChar w:fldCharType="end"/>
            </w:r>
          </w:hyperlink>
        </w:p>
        <w:p w14:paraId="3BCB7B7A" w14:textId="1E47C21E" w:rsidR="009D33D3" w:rsidRDefault="00D428E3">
          <w:pPr>
            <w:pStyle w:val="TOC3"/>
            <w:tabs>
              <w:tab w:val="right" w:leader="dot" w:pos="9350"/>
            </w:tabs>
            <w:rPr>
              <w:rFonts w:eastAsiaTheme="minorEastAsia"/>
              <w:noProof/>
            </w:rPr>
          </w:pPr>
          <w:hyperlink w:anchor="_Toc115784605" w:history="1">
            <w:r w:rsidR="009D33D3" w:rsidRPr="005A0B18">
              <w:rPr>
                <w:rStyle w:val="Hyperlink"/>
                <w:rFonts w:ascii="Times New Roman" w:hAnsi="Times New Roman" w:cs="Times New Roman"/>
                <w:noProof/>
              </w:rPr>
              <w:t>Component 7: PM – dust from unpaved roads</w:t>
            </w:r>
            <w:r w:rsidR="009D33D3">
              <w:rPr>
                <w:noProof/>
                <w:webHidden/>
              </w:rPr>
              <w:tab/>
            </w:r>
            <w:r w:rsidR="009D33D3">
              <w:rPr>
                <w:noProof/>
                <w:webHidden/>
              </w:rPr>
              <w:fldChar w:fldCharType="begin"/>
            </w:r>
            <w:r w:rsidR="009D33D3">
              <w:rPr>
                <w:noProof/>
                <w:webHidden/>
              </w:rPr>
              <w:instrText xml:space="preserve"> PAGEREF _Toc115784605 \h </w:instrText>
            </w:r>
            <w:r w:rsidR="009D33D3">
              <w:rPr>
                <w:noProof/>
                <w:webHidden/>
              </w:rPr>
            </w:r>
            <w:r w:rsidR="009D33D3">
              <w:rPr>
                <w:noProof/>
                <w:webHidden/>
              </w:rPr>
              <w:fldChar w:fldCharType="separate"/>
            </w:r>
            <w:r w:rsidR="009D33D3">
              <w:rPr>
                <w:noProof/>
                <w:webHidden/>
              </w:rPr>
              <w:t>120</w:t>
            </w:r>
            <w:r w:rsidR="009D33D3">
              <w:rPr>
                <w:noProof/>
                <w:webHidden/>
              </w:rPr>
              <w:fldChar w:fldCharType="end"/>
            </w:r>
          </w:hyperlink>
        </w:p>
        <w:p w14:paraId="084CCE2A" w14:textId="5D62B3F4" w:rsidR="009D33D3" w:rsidRDefault="00D428E3">
          <w:pPr>
            <w:pStyle w:val="TOC3"/>
            <w:tabs>
              <w:tab w:val="right" w:leader="dot" w:pos="9350"/>
            </w:tabs>
            <w:rPr>
              <w:rFonts w:eastAsiaTheme="minorEastAsia"/>
              <w:noProof/>
            </w:rPr>
          </w:pPr>
          <w:hyperlink w:anchor="_Toc115784606" w:history="1">
            <w:r w:rsidR="009D33D3" w:rsidRPr="005A0B18">
              <w:rPr>
                <w:rStyle w:val="Hyperlink"/>
                <w:rFonts w:ascii="Times New Roman" w:hAnsi="Times New Roman" w:cs="Times New Roman"/>
                <w:noProof/>
              </w:rPr>
              <w:t>Component 8: PM – windblown dust</w:t>
            </w:r>
            <w:r w:rsidR="009D33D3">
              <w:rPr>
                <w:noProof/>
                <w:webHidden/>
              </w:rPr>
              <w:tab/>
            </w:r>
            <w:r w:rsidR="009D33D3">
              <w:rPr>
                <w:noProof/>
                <w:webHidden/>
              </w:rPr>
              <w:fldChar w:fldCharType="begin"/>
            </w:r>
            <w:r w:rsidR="009D33D3">
              <w:rPr>
                <w:noProof/>
                <w:webHidden/>
              </w:rPr>
              <w:instrText xml:space="preserve"> PAGEREF _Toc115784606 \h </w:instrText>
            </w:r>
            <w:r w:rsidR="009D33D3">
              <w:rPr>
                <w:noProof/>
                <w:webHidden/>
              </w:rPr>
            </w:r>
            <w:r w:rsidR="009D33D3">
              <w:rPr>
                <w:noProof/>
                <w:webHidden/>
              </w:rPr>
              <w:fldChar w:fldCharType="separate"/>
            </w:r>
            <w:r w:rsidR="009D33D3">
              <w:rPr>
                <w:noProof/>
                <w:webHidden/>
              </w:rPr>
              <w:t>120</w:t>
            </w:r>
            <w:r w:rsidR="009D33D3">
              <w:rPr>
                <w:noProof/>
                <w:webHidden/>
              </w:rPr>
              <w:fldChar w:fldCharType="end"/>
            </w:r>
          </w:hyperlink>
        </w:p>
        <w:p w14:paraId="058DE8BE" w14:textId="6E3AAEAD" w:rsidR="009D33D3" w:rsidRDefault="00D428E3">
          <w:pPr>
            <w:pStyle w:val="TOC3"/>
            <w:tabs>
              <w:tab w:val="right" w:leader="dot" w:pos="9350"/>
            </w:tabs>
            <w:rPr>
              <w:rFonts w:eastAsiaTheme="minorEastAsia"/>
              <w:noProof/>
            </w:rPr>
          </w:pPr>
          <w:hyperlink w:anchor="_Toc115784607" w:history="1">
            <w:r w:rsidR="009D33D3" w:rsidRPr="005A0B18">
              <w:rPr>
                <w:rStyle w:val="Hyperlink"/>
                <w:rFonts w:ascii="Times New Roman" w:hAnsi="Times New Roman" w:cs="Times New Roman"/>
                <w:noProof/>
              </w:rPr>
              <w:t>Component 9:  PM – confined animal activities</w:t>
            </w:r>
            <w:r w:rsidR="009D33D3">
              <w:rPr>
                <w:noProof/>
                <w:webHidden/>
              </w:rPr>
              <w:tab/>
            </w:r>
            <w:r w:rsidR="009D33D3">
              <w:rPr>
                <w:noProof/>
                <w:webHidden/>
              </w:rPr>
              <w:fldChar w:fldCharType="begin"/>
            </w:r>
            <w:r w:rsidR="009D33D3">
              <w:rPr>
                <w:noProof/>
                <w:webHidden/>
              </w:rPr>
              <w:instrText xml:space="preserve"> PAGEREF _Toc115784607 \h </w:instrText>
            </w:r>
            <w:r w:rsidR="009D33D3">
              <w:rPr>
                <w:noProof/>
                <w:webHidden/>
              </w:rPr>
            </w:r>
            <w:r w:rsidR="009D33D3">
              <w:rPr>
                <w:noProof/>
                <w:webHidden/>
              </w:rPr>
              <w:fldChar w:fldCharType="separate"/>
            </w:r>
            <w:r w:rsidR="009D33D3">
              <w:rPr>
                <w:noProof/>
                <w:webHidden/>
              </w:rPr>
              <w:t>121</w:t>
            </w:r>
            <w:r w:rsidR="009D33D3">
              <w:rPr>
                <w:noProof/>
                <w:webHidden/>
              </w:rPr>
              <w:fldChar w:fldCharType="end"/>
            </w:r>
          </w:hyperlink>
        </w:p>
        <w:p w14:paraId="30267F71" w14:textId="44F4C00C" w:rsidR="009D33D3" w:rsidRDefault="00D428E3">
          <w:pPr>
            <w:pStyle w:val="TOC2"/>
            <w:tabs>
              <w:tab w:val="right" w:leader="dot" w:pos="9350"/>
            </w:tabs>
            <w:rPr>
              <w:rFonts w:eastAsiaTheme="minorEastAsia"/>
              <w:noProof/>
            </w:rPr>
          </w:pPr>
          <w:hyperlink w:anchor="_Toc115784608" w:history="1">
            <w:r w:rsidR="009D33D3" w:rsidRPr="005A0B18">
              <w:rPr>
                <w:rStyle w:val="Hyperlink"/>
                <w:rFonts w:ascii="Times New Roman" w:hAnsi="Times New Roman" w:cs="Times New Roman"/>
                <w:b/>
                <w:noProof/>
              </w:rPr>
              <w:t>Emissions of Greenhouse Gases (GHGs)</w:t>
            </w:r>
            <w:r w:rsidR="009D33D3">
              <w:rPr>
                <w:noProof/>
                <w:webHidden/>
              </w:rPr>
              <w:tab/>
            </w:r>
            <w:r w:rsidR="009D33D3">
              <w:rPr>
                <w:noProof/>
                <w:webHidden/>
              </w:rPr>
              <w:fldChar w:fldCharType="begin"/>
            </w:r>
            <w:r w:rsidR="009D33D3">
              <w:rPr>
                <w:noProof/>
                <w:webHidden/>
              </w:rPr>
              <w:instrText xml:space="preserve"> PAGEREF _Toc115784608 \h </w:instrText>
            </w:r>
            <w:r w:rsidR="009D33D3">
              <w:rPr>
                <w:noProof/>
                <w:webHidden/>
              </w:rPr>
            </w:r>
            <w:r w:rsidR="009D33D3">
              <w:rPr>
                <w:noProof/>
                <w:webHidden/>
              </w:rPr>
              <w:fldChar w:fldCharType="separate"/>
            </w:r>
            <w:r w:rsidR="009D33D3">
              <w:rPr>
                <w:noProof/>
                <w:webHidden/>
              </w:rPr>
              <w:t>122</w:t>
            </w:r>
            <w:r w:rsidR="009D33D3">
              <w:rPr>
                <w:noProof/>
                <w:webHidden/>
              </w:rPr>
              <w:fldChar w:fldCharType="end"/>
            </w:r>
          </w:hyperlink>
        </w:p>
        <w:p w14:paraId="4FF3D14A" w14:textId="6BFF77D7" w:rsidR="009D33D3" w:rsidRDefault="00D428E3">
          <w:pPr>
            <w:pStyle w:val="TOC3"/>
            <w:tabs>
              <w:tab w:val="right" w:leader="dot" w:pos="9350"/>
            </w:tabs>
            <w:rPr>
              <w:rFonts w:eastAsiaTheme="minorEastAsia"/>
              <w:noProof/>
            </w:rPr>
          </w:pPr>
          <w:hyperlink w:anchor="_Toc115784609" w:history="1">
            <w:r w:rsidR="009D33D3" w:rsidRPr="005A0B18">
              <w:rPr>
                <w:rStyle w:val="Hyperlink"/>
                <w:rFonts w:ascii="Times New Roman" w:hAnsi="Times New Roman" w:cs="Times New Roman"/>
                <w:noProof/>
              </w:rPr>
              <w:t>Component 1: GHGs – nitrogen fertilizer</w:t>
            </w:r>
            <w:r w:rsidR="009D33D3">
              <w:rPr>
                <w:noProof/>
                <w:webHidden/>
              </w:rPr>
              <w:tab/>
            </w:r>
            <w:r w:rsidR="009D33D3">
              <w:rPr>
                <w:noProof/>
                <w:webHidden/>
              </w:rPr>
              <w:fldChar w:fldCharType="begin"/>
            </w:r>
            <w:r w:rsidR="009D33D3">
              <w:rPr>
                <w:noProof/>
                <w:webHidden/>
              </w:rPr>
              <w:instrText xml:space="preserve"> PAGEREF _Toc115784609 \h </w:instrText>
            </w:r>
            <w:r w:rsidR="009D33D3">
              <w:rPr>
                <w:noProof/>
                <w:webHidden/>
              </w:rPr>
            </w:r>
            <w:r w:rsidR="009D33D3">
              <w:rPr>
                <w:noProof/>
                <w:webHidden/>
              </w:rPr>
              <w:fldChar w:fldCharType="separate"/>
            </w:r>
            <w:r w:rsidR="009D33D3">
              <w:rPr>
                <w:noProof/>
                <w:webHidden/>
              </w:rPr>
              <w:t>122</w:t>
            </w:r>
            <w:r w:rsidR="009D33D3">
              <w:rPr>
                <w:noProof/>
                <w:webHidden/>
              </w:rPr>
              <w:fldChar w:fldCharType="end"/>
            </w:r>
          </w:hyperlink>
        </w:p>
        <w:p w14:paraId="57B0E969" w14:textId="59FFEC70" w:rsidR="009D33D3" w:rsidRDefault="00D428E3">
          <w:pPr>
            <w:pStyle w:val="TOC3"/>
            <w:tabs>
              <w:tab w:val="right" w:leader="dot" w:pos="9350"/>
            </w:tabs>
            <w:rPr>
              <w:rFonts w:eastAsiaTheme="minorEastAsia"/>
              <w:noProof/>
            </w:rPr>
          </w:pPr>
          <w:hyperlink w:anchor="_Toc115784610" w:history="1">
            <w:r w:rsidR="009D33D3" w:rsidRPr="005A0B18">
              <w:rPr>
                <w:rStyle w:val="Hyperlink"/>
                <w:rFonts w:ascii="Times New Roman" w:hAnsi="Times New Roman" w:cs="Times New Roman"/>
                <w:noProof/>
              </w:rPr>
              <w:t>Component 2: GHGs – carbon stock</w:t>
            </w:r>
            <w:r w:rsidR="009D33D3">
              <w:rPr>
                <w:noProof/>
                <w:webHidden/>
              </w:rPr>
              <w:tab/>
            </w:r>
            <w:r w:rsidR="009D33D3">
              <w:rPr>
                <w:noProof/>
                <w:webHidden/>
              </w:rPr>
              <w:fldChar w:fldCharType="begin"/>
            </w:r>
            <w:r w:rsidR="009D33D3">
              <w:rPr>
                <w:noProof/>
                <w:webHidden/>
              </w:rPr>
              <w:instrText xml:space="preserve"> PAGEREF _Toc115784610 \h </w:instrText>
            </w:r>
            <w:r w:rsidR="009D33D3">
              <w:rPr>
                <w:noProof/>
                <w:webHidden/>
              </w:rPr>
            </w:r>
            <w:r w:rsidR="009D33D3">
              <w:rPr>
                <w:noProof/>
                <w:webHidden/>
              </w:rPr>
              <w:fldChar w:fldCharType="separate"/>
            </w:r>
            <w:r w:rsidR="009D33D3">
              <w:rPr>
                <w:noProof/>
                <w:webHidden/>
              </w:rPr>
              <w:t>123</w:t>
            </w:r>
            <w:r w:rsidR="009D33D3">
              <w:rPr>
                <w:noProof/>
                <w:webHidden/>
              </w:rPr>
              <w:fldChar w:fldCharType="end"/>
            </w:r>
          </w:hyperlink>
        </w:p>
        <w:p w14:paraId="38F73FB4" w14:textId="27DF0A77" w:rsidR="009D33D3" w:rsidRDefault="00D428E3">
          <w:pPr>
            <w:pStyle w:val="TOC3"/>
            <w:tabs>
              <w:tab w:val="right" w:leader="dot" w:pos="9350"/>
            </w:tabs>
            <w:rPr>
              <w:rFonts w:eastAsiaTheme="minorEastAsia"/>
              <w:noProof/>
            </w:rPr>
          </w:pPr>
          <w:hyperlink w:anchor="_Toc115784611" w:history="1">
            <w:r w:rsidR="009D33D3" w:rsidRPr="005A0B18">
              <w:rPr>
                <w:rStyle w:val="Hyperlink"/>
                <w:rFonts w:ascii="Times New Roman" w:hAnsi="Times New Roman" w:cs="Times New Roman"/>
                <w:noProof/>
              </w:rPr>
              <w:t>Component 3: GHGs – confined animal activities</w:t>
            </w:r>
            <w:r w:rsidR="009D33D3">
              <w:rPr>
                <w:noProof/>
                <w:webHidden/>
              </w:rPr>
              <w:tab/>
            </w:r>
            <w:r w:rsidR="009D33D3">
              <w:rPr>
                <w:noProof/>
                <w:webHidden/>
              </w:rPr>
              <w:fldChar w:fldCharType="begin"/>
            </w:r>
            <w:r w:rsidR="009D33D3">
              <w:rPr>
                <w:noProof/>
                <w:webHidden/>
              </w:rPr>
              <w:instrText xml:space="preserve"> PAGEREF _Toc115784611 \h </w:instrText>
            </w:r>
            <w:r w:rsidR="009D33D3">
              <w:rPr>
                <w:noProof/>
                <w:webHidden/>
              </w:rPr>
            </w:r>
            <w:r w:rsidR="009D33D3">
              <w:rPr>
                <w:noProof/>
                <w:webHidden/>
              </w:rPr>
              <w:fldChar w:fldCharType="separate"/>
            </w:r>
            <w:r w:rsidR="009D33D3">
              <w:rPr>
                <w:noProof/>
                <w:webHidden/>
              </w:rPr>
              <w:t>133</w:t>
            </w:r>
            <w:r w:rsidR="009D33D3">
              <w:rPr>
                <w:noProof/>
                <w:webHidden/>
              </w:rPr>
              <w:fldChar w:fldCharType="end"/>
            </w:r>
          </w:hyperlink>
        </w:p>
        <w:p w14:paraId="0053BF13" w14:textId="4BB10D9F" w:rsidR="009D33D3" w:rsidRDefault="00D428E3">
          <w:pPr>
            <w:pStyle w:val="TOC2"/>
            <w:tabs>
              <w:tab w:val="right" w:leader="dot" w:pos="9350"/>
            </w:tabs>
            <w:rPr>
              <w:rFonts w:eastAsiaTheme="minorEastAsia"/>
              <w:noProof/>
            </w:rPr>
          </w:pPr>
          <w:hyperlink w:anchor="_Toc115784612" w:history="1">
            <w:r w:rsidR="009D33D3" w:rsidRPr="005A0B18">
              <w:rPr>
                <w:rStyle w:val="Hyperlink"/>
                <w:rFonts w:ascii="Times New Roman" w:hAnsi="Times New Roman" w:cs="Times New Roman"/>
                <w:b/>
                <w:noProof/>
              </w:rPr>
              <w:t>Emissions of Ozone Precursors (Ozone Precursors)</w:t>
            </w:r>
            <w:r w:rsidR="009D33D3">
              <w:rPr>
                <w:noProof/>
                <w:webHidden/>
              </w:rPr>
              <w:tab/>
            </w:r>
            <w:r w:rsidR="009D33D3">
              <w:rPr>
                <w:noProof/>
                <w:webHidden/>
              </w:rPr>
              <w:fldChar w:fldCharType="begin"/>
            </w:r>
            <w:r w:rsidR="009D33D3">
              <w:rPr>
                <w:noProof/>
                <w:webHidden/>
              </w:rPr>
              <w:instrText xml:space="preserve"> PAGEREF _Toc115784612 \h </w:instrText>
            </w:r>
            <w:r w:rsidR="009D33D3">
              <w:rPr>
                <w:noProof/>
                <w:webHidden/>
              </w:rPr>
            </w:r>
            <w:r w:rsidR="009D33D3">
              <w:rPr>
                <w:noProof/>
                <w:webHidden/>
              </w:rPr>
              <w:fldChar w:fldCharType="separate"/>
            </w:r>
            <w:r w:rsidR="009D33D3">
              <w:rPr>
                <w:noProof/>
                <w:webHidden/>
              </w:rPr>
              <w:t>134</w:t>
            </w:r>
            <w:r w:rsidR="009D33D3">
              <w:rPr>
                <w:noProof/>
                <w:webHidden/>
              </w:rPr>
              <w:fldChar w:fldCharType="end"/>
            </w:r>
          </w:hyperlink>
        </w:p>
        <w:p w14:paraId="27D5F7D9" w14:textId="53E17E54" w:rsidR="009D33D3" w:rsidRDefault="00D428E3">
          <w:pPr>
            <w:pStyle w:val="TOC3"/>
            <w:tabs>
              <w:tab w:val="right" w:leader="dot" w:pos="9350"/>
            </w:tabs>
            <w:rPr>
              <w:rFonts w:eastAsiaTheme="minorEastAsia"/>
              <w:noProof/>
            </w:rPr>
          </w:pPr>
          <w:hyperlink w:anchor="_Toc115784613" w:history="1">
            <w:r w:rsidR="009D33D3" w:rsidRPr="005A0B18">
              <w:rPr>
                <w:rStyle w:val="Hyperlink"/>
                <w:rFonts w:ascii="Times New Roman" w:hAnsi="Times New Roman" w:cs="Times New Roman"/>
                <w:noProof/>
              </w:rPr>
              <w:t>Component 1: Ozone – diesel engines</w:t>
            </w:r>
            <w:r w:rsidR="009D33D3">
              <w:rPr>
                <w:noProof/>
                <w:webHidden/>
              </w:rPr>
              <w:tab/>
            </w:r>
            <w:r w:rsidR="009D33D3">
              <w:rPr>
                <w:noProof/>
                <w:webHidden/>
              </w:rPr>
              <w:fldChar w:fldCharType="begin"/>
            </w:r>
            <w:r w:rsidR="009D33D3">
              <w:rPr>
                <w:noProof/>
                <w:webHidden/>
              </w:rPr>
              <w:instrText xml:space="preserve"> PAGEREF _Toc115784613 \h </w:instrText>
            </w:r>
            <w:r w:rsidR="009D33D3">
              <w:rPr>
                <w:noProof/>
                <w:webHidden/>
              </w:rPr>
            </w:r>
            <w:r w:rsidR="009D33D3">
              <w:rPr>
                <w:noProof/>
                <w:webHidden/>
              </w:rPr>
              <w:fldChar w:fldCharType="separate"/>
            </w:r>
            <w:r w:rsidR="009D33D3">
              <w:rPr>
                <w:noProof/>
                <w:webHidden/>
              </w:rPr>
              <w:t>134</w:t>
            </w:r>
            <w:r w:rsidR="009D33D3">
              <w:rPr>
                <w:noProof/>
                <w:webHidden/>
              </w:rPr>
              <w:fldChar w:fldCharType="end"/>
            </w:r>
          </w:hyperlink>
        </w:p>
        <w:p w14:paraId="5691FF4C" w14:textId="39EAA57A" w:rsidR="009D33D3" w:rsidRDefault="00D428E3">
          <w:pPr>
            <w:pStyle w:val="TOC3"/>
            <w:tabs>
              <w:tab w:val="right" w:leader="dot" w:pos="9350"/>
            </w:tabs>
            <w:rPr>
              <w:rFonts w:eastAsiaTheme="minorEastAsia"/>
              <w:noProof/>
            </w:rPr>
          </w:pPr>
          <w:hyperlink w:anchor="_Toc115784614" w:history="1">
            <w:r w:rsidR="009D33D3" w:rsidRPr="005A0B18">
              <w:rPr>
                <w:rStyle w:val="Hyperlink"/>
                <w:rFonts w:ascii="Times New Roman" w:hAnsi="Times New Roman" w:cs="Times New Roman"/>
                <w:noProof/>
              </w:rPr>
              <w:t>Component 2: Ozone – non-diesel engine combustion equipment</w:t>
            </w:r>
            <w:r w:rsidR="009D33D3">
              <w:rPr>
                <w:noProof/>
                <w:webHidden/>
              </w:rPr>
              <w:tab/>
            </w:r>
            <w:r w:rsidR="009D33D3">
              <w:rPr>
                <w:noProof/>
                <w:webHidden/>
              </w:rPr>
              <w:fldChar w:fldCharType="begin"/>
            </w:r>
            <w:r w:rsidR="009D33D3">
              <w:rPr>
                <w:noProof/>
                <w:webHidden/>
              </w:rPr>
              <w:instrText xml:space="preserve"> PAGEREF _Toc115784614 \h </w:instrText>
            </w:r>
            <w:r w:rsidR="009D33D3">
              <w:rPr>
                <w:noProof/>
                <w:webHidden/>
              </w:rPr>
            </w:r>
            <w:r w:rsidR="009D33D3">
              <w:rPr>
                <w:noProof/>
                <w:webHidden/>
              </w:rPr>
              <w:fldChar w:fldCharType="separate"/>
            </w:r>
            <w:r w:rsidR="009D33D3">
              <w:rPr>
                <w:noProof/>
                <w:webHidden/>
              </w:rPr>
              <w:t>135</w:t>
            </w:r>
            <w:r w:rsidR="009D33D3">
              <w:rPr>
                <w:noProof/>
                <w:webHidden/>
              </w:rPr>
              <w:fldChar w:fldCharType="end"/>
            </w:r>
          </w:hyperlink>
        </w:p>
        <w:p w14:paraId="39FBE911" w14:textId="5A3F460B" w:rsidR="009D33D3" w:rsidRDefault="00D428E3">
          <w:pPr>
            <w:pStyle w:val="TOC3"/>
            <w:tabs>
              <w:tab w:val="right" w:leader="dot" w:pos="9350"/>
            </w:tabs>
            <w:rPr>
              <w:rFonts w:eastAsiaTheme="minorEastAsia"/>
              <w:noProof/>
            </w:rPr>
          </w:pPr>
          <w:hyperlink w:anchor="_Toc115784615" w:history="1">
            <w:r w:rsidR="009D33D3" w:rsidRPr="005A0B18">
              <w:rPr>
                <w:rStyle w:val="Hyperlink"/>
                <w:rFonts w:ascii="Times New Roman" w:hAnsi="Times New Roman" w:cs="Times New Roman"/>
                <w:noProof/>
              </w:rPr>
              <w:t>Component 3: Ozone – open burning</w:t>
            </w:r>
            <w:r w:rsidR="009D33D3">
              <w:rPr>
                <w:noProof/>
                <w:webHidden/>
              </w:rPr>
              <w:tab/>
            </w:r>
            <w:r w:rsidR="009D33D3">
              <w:rPr>
                <w:noProof/>
                <w:webHidden/>
              </w:rPr>
              <w:fldChar w:fldCharType="begin"/>
            </w:r>
            <w:r w:rsidR="009D33D3">
              <w:rPr>
                <w:noProof/>
                <w:webHidden/>
              </w:rPr>
              <w:instrText xml:space="preserve"> PAGEREF _Toc115784615 \h </w:instrText>
            </w:r>
            <w:r w:rsidR="009D33D3">
              <w:rPr>
                <w:noProof/>
                <w:webHidden/>
              </w:rPr>
            </w:r>
            <w:r w:rsidR="009D33D3">
              <w:rPr>
                <w:noProof/>
                <w:webHidden/>
              </w:rPr>
              <w:fldChar w:fldCharType="separate"/>
            </w:r>
            <w:r w:rsidR="009D33D3">
              <w:rPr>
                <w:noProof/>
                <w:webHidden/>
              </w:rPr>
              <w:t>137</w:t>
            </w:r>
            <w:r w:rsidR="009D33D3">
              <w:rPr>
                <w:noProof/>
                <w:webHidden/>
              </w:rPr>
              <w:fldChar w:fldCharType="end"/>
            </w:r>
          </w:hyperlink>
        </w:p>
        <w:p w14:paraId="1028FE94" w14:textId="0DF57C7A" w:rsidR="009D33D3" w:rsidRDefault="00D428E3">
          <w:pPr>
            <w:pStyle w:val="TOC3"/>
            <w:tabs>
              <w:tab w:val="right" w:leader="dot" w:pos="9350"/>
            </w:tabs>
            <w:rPr>
              <w:rFonts w:eastAsiaTheme="minorEastAsia"/>
              <w:noProof/>
            </w:rPr>
          </w:pPr>
          <w:hyperlink w:anchor="_Toc115784616" w:history="1">
            <w:r w:rsidR="009D33D3" w:rsidRPr="005A0B18">
              <w:rPr>
                <w:rStyle w:val="Hyperlink"/>
                <w:rFonts w:ascii="Times New Roman" w:hAnsi="Times New Roman" w:cs="Times New Roman"/>
                <w:noProof/>
              </w:rPr>
              <w:t>Component 4: Ozone – pesticide VOCs</w:t>
            </w:r>
            <w:r w:rsidR="009D33D3">
              <w:rPr>
                <w:noProof/>
                <w:webHidden/>
              </w:rPr>
              <w:tab/>
            </w:r>
            <w:r w:rsidR="009D33D3">
              <w:rPr>
                <w:noProof/>
                <w:webHidden/>
              </w:rPr>
              <w:fldChar w:fldCharType="begin"/>
            </w:r>
            <w:r w:rsidR="009D33D3">
              <w:rPr>
                <w:noProof/>
                <w:webHidden/>
              </w:rPr>
              <w:instrText xml:space="preserve"> PAGEREF _Toc115784616 \h </w:instrText>
            </w:r>
            <w:r w:rsidR="009D33D3">
              <w:rPr>
                <w:noProof/>
                <w:webHidden/>
              </w:rPr>
            </w:r>
            <w:r w:rsidR="009D33D3">
              <w:rPr>
                <w:noProof/>
                <w:webHidden/>
              </w:rPr>
              <w:fldChar w:fldCharType="separate"/>
            </w:r>
            <w:r w:rsidR="009D33D3">
              <w:rPr>
                <w:noProof/>
                <w:webHidden/>
              </w:rPr>
              <w:t>138</w:t>
            </w:r>
            <w:r w:rsidR="009D33D3">
              <w:rPr>
                <w:noProof/>
                <w:webHidden/>
              </w:rPr>
              <w:fldChar w:fldCharType="end"/>
            </w:r>
          </w:hyperlink>
        </w:p>
        <w:p w14:paraId="0FBB3F99" w14:textId="26B36BBC" w:rsidR="009D33D3" w:rsidRDefault="00D428E3">
          <w:pPr>
            <w:pStyle w:val="TOC3"/>
            <w:tabs>
              <w:tab w:val="right" w:leader="dot" w:pos="9350"/>
            </w:tabs>
            <w:rPr>
              <w:rFonts w:eastAsiaTheme="minorEastAsia"/>
              <w:noProof/>
            </w:rPr>
          </w:pPr>
          <w:hyperlink w:anchor="_Toc115784617" w:history="1">
            <w:r w:rsidR="009D33D3" w:rsidRPr="005A0B18">
              <w:rPr>
                <w:rStyle w:val="Hyperlink"/>
                <w:rFonts w:ascii="Times New Roman" w:hAnsi="Times New Roman" w:cs="Times New Roman"/>
                <w:noProof/>
              </w:rPr>
              <w:t>Component 5: Ozone – confined animal activities</w:t>
            </w:r>
            <w:r w:rsidR="009D33D3">
              <w:rPr>
                <w:noProof/>
                <w:webHidden/>
              </w:rPr>
              <w:tab/>
            </w:r>
            <w:r w:rsidR="009D33D3">
              <w:rPr>
                <w:noProof/>
                <w:webHidden/>
              </w:rPr>
              <w:fldChar w:fldCharType="begin"/>
            </w:r>
            <w:r w:rsidR="009D33D3">
              <w:rPr>
                <w:noProof/>
                <w:webHidden/>
              </w:rPr>
              <w:instrText xml:space="preserve"> PAGEREF _Toc115784617 \h </w:instrText>
            </w:r>
            <w:r w:rsidR="009D33D3">
              <w:rPr>
                <w:noProof/>
                <w:webHidden/>
              </w:rPr>
            </w:r>
            <w:r w:rsidR="009D33D3">
              <w:rPr>
                <w:noProof/>
                <w:webHidden/>
              </w:rPr>
              <w:fldChar w:fldCharType="separate"/>
            </w:r>
            <w:r w:rsidR="009D33D3">
              <w:rPr>
                <w:noProof/>
                <w:webHidden/>
              </w:rPr>
              <w:t>139</w:t>
            </w:r>
            <w:r w:rsidR="009D33D3">
              <w:rPr>
                <w:noProof/>
                <w:webHidden/>
              </w:rPr>
              <w:fldChar w:fldCharType="end"/>
            </w:r>
          </w:hyperlink>
        </w:p>
        <w:p w14:paraId="1D837D2B" w14:textId="3135FF1F" w:rsidR="009D33D3" w:rsidRDefault="00D428E3">
          <w:pPr>
            <w:pStyle w:val="TOC2"/>
            <w:tabs>
              <w:tab w:val="right" w:leader="dot" w:pos="9350"/>
            </w:tabs>
            <w:rPr>
              <w:rFonts w:eastAsiaTheme="minorEastAsia"/>
              <w:noProof/>
            </w:rPr>
          </w:pPr>
          <w:hyperlink w:anchor="_Toc115784618" w:history="1">
            <w:r w:rsidR="009D33D3" w:rsidRPr="005A0B18">
              <w:rPr>
                <w:rStyle w:val="Hyperlink"/>
                <w:rFonts w:ascii="Times New Roman" w:hAnsi="Times New Roman" w:cs="Times New Roman"/>
                <w:b/>
                <w:noProof/>
              </w:rPr>
              <w:t>Objectionable Odors (Odor)</w:t>
            </w:r>
            <w:r w:rsidR="009D33D3">
              <w:rPr>
                <w:noProof/>
                <w:webHidden/>
              </w:rPr>
              <w:tab/>
            </w:r>
            <w:r w:rsidR="009D33D3">
              <w:rPr>
                <w:noProof/>
                <w:webHidden/>
              </w:rPr>
              <w:fldChar w:fldCharType="begin"/>
            </w:r>
            <w:r w:rsidR="009D33D3">
              <w:rPr>
                <w:noProof/>
                <w:webHidden/>
              </w:rPr>
              <w:instrText xml:space="preserve"> PAGEREF _Toc115784618 \h </w:instrText>
            </w:r>
            <w:r w:rsidR="009D33D3">
              <w:rPr>
                <w:noProof/>
                <w:webHidden/>
              </w:rPr>
            </w:r>
            <w:r w:rsidR="009D33D3">
              <w:rPr>
                <w:noProof/>
                <w:webHidden/>
              </w:rPr>
              <w:fldChar w:fldCharType="separate"/>
            </w:r>
            <w:r w:rsidR="009D33D3">
              <w:rPr>
                <w:noProof/>
                <w:webHidden/>
              </w:rPr>
              <w:t>140</w:t>
            </w:r>
            <w:r w:rsidR="009D33D3">
              <w:rPr>
                <w:noProof/>
                <w:webHidden/>
              </w:rPr>
              <w:fldChar w:fldCharType="end"/>
            </w:r>
          </w:hyperlink>
        </w:p>
        <w:p w14:paraId="58659105" w14:textId="776CB8FD" w:rsidR="009D33D3" w:rsidRDefault="00D428E3">
          <w:pPr>
            <w:pStyle w:val="TOC3"/>
            <w:tabs>
              <w:tab w:val="right" w:leader="dot" w:pos="9350"/>
            </w:tabs>
            <w:rPr>
              <w:rFonts w:eastAsiaTheme="minorEastAsia"/>
              <w:noProof/>
            </w:rPr>
          </w:pPr>
          <w:hyperlink w:anchor="_Toc115784619" w:history="1">
            <w:r w:rsidR="009D33D3" w:rsidRPr="005A0B18">
              <w:rPr>
                <w:rStyle w:val="Hyperlink"/>
                <w:rFonts w:ascii="Times New Roman" w:hAnsi="Times New Roman" w:cs="Times New Roman"/>
                <w:noProof/>
              </w:rPr>
              <w:t>Component 1: Odor – nitrogen fertilizer</w:t>
            </w:r>
            <w:r w:rsidR="009D33D3">
              <w:rPr>
                <w:noProof/>
                <w:webHidden/>
              </w:rPr>
              <w:tab/>
            </w:r>
            <w:r w:rsidR="009D33D3">
              <w:rPr>
                <w:noProof/>
                <w:webHidden/>
              </w:rPr>
              <w:fldChar w:fldCharType="begin"/>
            </w:r>
            <w:r w:rsidR="009D33D3">
              <w:rPr>
                <w:noProof/>
                <w:webHidden/>
              </w:rPr>
              <w:instrText xml:space="preserve"> PAGEREF _Toc115784619 \h </w:instrText>
            </w:r>
            <w:r w:rsidR="009D33D3">
              <w:rPr>
                <w:noProof/>
                <w:webHidden/>
              </w:rPr>
            </w:r>
            <w:r w:rsidR="009D33D3">
              <w:rPr>
                <w:noProof/>
                <w:webHidden/>
              </w:rPr>
              <w:fldChar w:fldCharType="separate"/>
            </w:r>
            <w:r w:rsidR="009D33D3">
              <w:rPr>
                <w:noProof/>
                <w:webHidden/>
              </w:rPr>
              <w:t>141</w:t>
            </w:r>
            <w:r w:rsidR="009D33D3">
              <w:rPr>
                <w:noProof/>
                <w:webHidden/>
              </w:rPr>
              <w:fldChar w:fldCharType="end"/>
            </w:r>
          </w:hyperlink>
        </w:p>
        <w:p w14:paraId="4B7941B6" w14:textId="55F98668" w:rsidR="009D33D3" w:rsidRDefault="00D428E3">
          <w:pPr>
            <w:pStyle w:val="TOC3"/>
            <w:tabs>
              <w:tab w:val="right" w:leader="dot" w:pos="9350"/>
            </w:tabs>
            <w:rPr>
              <w:rFonts w:eastAsiaTheme="minorEastAsia"/>
              <w:noProof/>
            </w:rPr>
          </w:pPr>
          <w:hyperlink w:anchor="_Toc115784620" w:history="1">
            <w:r w:rsidR="009D33D3" w:rsidRPr="005A0B18">
              <w:rPr>
                <w:rStyle w:val="Hyperlink"/>
                <w:rFonts w:ascii="Times New Roman" w:hAnsi="Times New Roman" w:cs="Times New Roman"/>
                <w:noProof/>
              </w:rPr>
              <w:t>Component 2: Odor – confined animal activities</w:t>
            </w:r>
            <w:r w:rsidR="009D33D3">
              <w:rPr>
                <w:noProof/>
                <w:webHidden/>
              </w:rPr>
              <w:tab/>
            </w:r>
            <w:r w:rsidR="009D33D3">
              <w:rPr>
                <w:noProof/>
                <w:webHidden/>
              </w:rPr>
              <w:fldChar w:fldCharType="begin"/>
            </w:r>
            <w:r w:rsidR="009D33D3">
              <w:rPr>
                <w:noProof/>
                <w:webHidden/>
              </w:rPr>
              <w:instrText xml:space="preserve"> PAGEREF _Toc115784620 \h </w:instrText>
            </w:r>
            <w:r w:rsidR="009D33D3">
              <w:rPr>
                <w:noProof/>
                <w:webHidden/>
              </w:rPr>
            </w:r>
            <w:r w:rsidR="009D33D3">
              <w:rPr>
                <w:noProof/>
                <w:webHidden/>
              </w:rPr>
              <w:fldChar w:fldCharType="separate"/>
            </w:r>
            <w:r w:rsidR="009D33D3">
              <w:rPr>
                <w:noProof/>
                <w:webHidden/>
              </w:rPr>
              <w:t>141</w:t>
            </w:r>
            <w:r w:rsidR="009D33D3">
              <w:rPr>
                <w:noProof/>
                <w:webHidden/>
              </w:rPr>
              <w:fldChar w:fldCharType="end"/>
            </w:r>
          </w:hyperlink>
        </w:p>
        <w:p w14:paraId="05DAB53E" w14:textId="66B26EC6" w:rsidR="009D33D3" w:rsidRDefault="00D428E3">
          <w:pPr>
            <w:pStyle w:val="TOC2"/>
            <w:tabs>
              <w:tab w:val="right" w:leader="dot" w:pos="9350"/>
            </w:tabs>
            <w:rPr>
              <w:rFonts w:eastAsiaTheme="minorEastAsia"/>
              <w:noProof/>
            </w:rPr>
          </w:pPr>
          <w:hyperlink w:anchor="_Toc115784621" w:history="1">
            <w:r w:rsidR="009D33D3" w:rsidRPr="005A0B18">
              <w:rPr>
                <w:rStyle w:val="Hyperlink"/>
                <w:rFonts w:ascii="Times New Roman" w:hAnsi="Times New Roman" w:cs="Times New Roman"/>
                <w:b/>
                <w:noProof/>
              </w:rPr>
              <w:t>Emissions of Airborne Reactive Nitrogen (Airborne Nitrogen)</w:t>
            </w:r>
            <w:r w:rsidR="009D33D3">
              <w:rPr>
                <w:noProof/>
                <w:webHidden/>
              </w:rPr>
              <w:tab/>
            </w:r>
            <w:r w:rsidR="009D33D3">
              <w:rPr>
                <w:noProof/>
                <w:webHidden/>
              </w:rPr>
              <w:fldChar w:fldCharType="begin"/>
            </w:r>
            <w:r w:rsidR="009D33D3">
              <w:rPr>
                <w:noProof/>
                <w:webHidden/>
              </w:rPr>
              <w:instrText xml:space="preserve"> PAGEREF _Toc115784621 \h </w:instrText>
            </w:r>
            <w:r w:rsidR="009D33D3">
              <w:rPr>
                <w:noProof/>
                <w:webHidden/>
              </w:rPr>
            </w:r>
            <w:r w:rsidR="009D33D3">
              <w:rPr>
                <w:noProof/>
                <w:webHidden/>
              </w:rPr>
              <w:fldChar w:fldCharType="separate"/>
            </w:r>
            <w:r w:rsidR="009D33D3">
              <w:rPr>
                <w:noProof/>
                <w:webHidden/>
              </w:rPr>
              <w:t>143</w:t>
            </w:r>
            <w:r w:rsidR="009D33D3">
              <w:rPr>
                <w:noProof/>
                <w:webHidden/>
              </w:rPr>
              <w:fldChar w:fldCharType="end"/>
            </w:r>
          </w:hyperlink>
        </w:p>
        <w:p w14:paraId="3267C1FF" w14:textId="0A9DDF55" w:rsidR="009D33D3" w:rsidRDefault="00D428E3">
          <w:pPr>
            <w:pStyle w:val="TOC3"/>
            <w:tabs>
              <w:tab w:val="right" w:leader="dot" w:pos="9350"/>
            </w:tabs>
            <w:rPr>
              <w:rFonts w:eastAsiaTheme="minorEastAsia"/>
              <w:noProof/>
            </w:rPr>
          </w:pPr>
          <w:hyperlink w:anchor="_Toc115784622" w:history="1">
            <w:r w:rsidR="009D33D3" w:rsidRPr="005A0B18">
              <w:rPr>
                <w:rStyle w:val="Hyperlink"/>
                <w:rFonts w:ascii="Times New Roman" w:hAnsi="Times New Roman" w:cs="Times New Roman"/>
                <w:noProof/>
              </w:rPr>
              <w:t>Component 1: Reactive nitrogen – diesel engines</w:t>
            </w:r>
            <w:r w:rsidR="009D33D3">
              <w:rPr>
                <w:noProof/>
                <w:webHidden/>
              </w:rPr>
              <w:tab/>
            </w:r>
            <w:r w:rsidR="009D33D3">
              <w:rPr>
                <w:noProof/>
                <w:webHidden/>
              </w:rPr>
              <w:fldChar w:fldCharType="begin"/>
            </w:r>
            <w:r w:rsidR="009D33D3">
              <w:rPr>
                <w:noProof/>
                <w:webHidden/>
              </w:rPr>
              <w:instrText xml:space="preserve"> PAGEREF _Toc115784622 \h </w:instrText>
            </w:r>
            <w:r w:rsidR="009D33D3">
              <w:rPr>
                <w:noProof/>
                <w:webHidden/>
              </w:rPr>
            </w:r>
            <w:r w:rsidR="009D33D3">
              <w:rPr>
                <w:noProof/>
                <w:webHidden/>
              </w:rPr>
              <w:fldChar w:fldCharType="separate"/>
            </w:r>
            <w:r w:rsidR="009D33D3">
              <w:rPr>
                <w:noProof/>
                <w:webHidden/>
              </w:rPr>
              <w:t>143</w:t>
            </w:r>
            <w:r w:rsidR="009D33D3">
              <w:rPr>
                <w:noProof/>
                <w:webHidden/>
              </w:rPr>
              <w:fldChar w:fldCharType="end"/>
            </w:r>
          </w:hyperlink>
        </w:p>
        <w:p w14:paraId="518A2F80" w14:textId="72D67AF2" w:rsidR="009D33D3" w:rsidRDefault="00D428E3">
          <w:pPr>
            <w:pStyle w:val="TOC3"/>
            <w:tabs>
              <w:tab w:val="right" w:leader="dot" w:pos="9350"/>
            </w:tabs>
            <w:rPr>
              <w:rFonts w:eastAsiaTheme="minorEastAsia"/>
              <w:noProof/>
            </w:rPr>
          </w:pPr>
          <w:hyperlink w:anchor="_Toc115784623" w:history="1">
            <w:r w:rsidR="009D33D3" w:rsidRPr="005A0B18">
              <w:rPr>
                <w:rStyle w:val="Hyperlink"/>
                <w:rFonts w:ascii="Times New Roman" w:hAnsi="Times New Roman" w:cs="Times New Roman"/>
                <w:noProof/>
              </w:rPr>
              <w:t>Component 2: Reactive nitrogen – non-diesel engine combustion equipment</w:t>
            </w:r>
            <w:r w:rsidR="009D33D3">
              <w:rPr>
                <w:noProof/>
                <w:webHidden/>
              </w:rPr>
              <w:tab/>
            </w:r>
            <w:r w:rsidR="009D33D3">
              <w:rPr>
                <w:noProof/>
                <w:webHidden/>
              </w:rPr>
              <w:fldChar w:fldCharType="begin"/>
            </w:r>
            <w:r w:rsidR="009D33D3">
              <w:rPr>
                <w:noProof/>
                <w:webHidden/>
              </w:rPr>
              <w:instrText xml:space="preserve"> PAGEREF _Toc115784623 \h </w:instrText>
            </w:r>
            <w:r w:rsidR="009D33D3">
              <w:rPr>
                <w:noProof/>
                <w:webHidden/>
              </w:rPr>
            </w:r>
            <w:r w:rsidR="009D33D3">
              <w:rPr>
                <w:noProof/>
                <w:webHidden/>
              </w:rPr>
              <w:fldChar w:fldCharType="separate"/>
            </w:r>
            <w:r w:rsidR="009D33D3">
              <w:rPr>
                <w:noProof/>
                <w:webHidden/>
              </w:rPr>
              <w:t>144</w:t>
            </w:r>
            <w:r w:rsidR="009D33D3">
              <w:rPr>
                <w:noProof/>
                <w:webHidden/>
              </w:rPr>
              <w:fldChar w:fldCharType="end"/>
            </w:r>
          </w:hyperlink>
        </w:p>
        <w:p w14:paraId="3D4D0F80" w14:textId="0C70A916" w:rsidR="009D33D3" w:rsidRDefault="00D428E3">
          <w:pPr>
            <w:pStyle w:val="TOC3"/>
            <w:tabs>
              <w:tab w:val="right" w:leader="dot" w:pos="9350"/>
            </w:tabs>
            <w:rPr>
              <w:rFonts w:eastAsiaTheme="minorEastAsia"/>
              <w:noProof/>
            </w:rPr>
          </w:pPr>
          <w:hyperlink w:anchor="_Toc115784624" w:history="1">
            <w:r w:rsidR="009D33D3" w:rsidRPr="005A0B18">
              <w:rPr>
                <w:rStyle w:val="Hyperlink"/>
                <w:rFonts w:ascii="Times New Roman" w:hAnsi="Times New Roman" w:cs="Times New Roman"/>
                <w:noProof/>
              </w:rPr>
              <w:t>Component 3: Reactive nitrogen – open burning</w:t>
            </w:r>
            <w:r w:rsidR="009D33D3">
              <w:rPr>
                <w:noProof/>
                <w:webHidden/>
              </w:rPr>
              <w:tab/>
            </w:r>
            <w:r w:rsidR="009D33D3">
              <w:rPr>
                <w:noProof/>
                <w:webHidden/>
              </w:rPr>
              <w:fldChar w:fldCharType="begin"/>
            </w:r>
            <w:r w:rsidR="009D33D3">
              <w:rPr>
                <w:noProof/>
                <w:webHidden/>
              </w:rPr>
              <w:instrText xml:space="preserve"> PAGEREF _Toc115784624 \h </w:instrText>
            </w:r>
            <w:r w:rsidR="009D33D3">
              <w:rPr>
                <w:noProof/>
                <w:webHidden/>
              </w:rPr>
            </w:r>
            <w:r w:rsidR="009D33D3">
              <w:rPr>
                <w:noProof/>
                <w:webHidden/>
              </w:rPr>
              <w:fldChar w:fldCharType="separate"/>
            </w:r>
            <w:r w:rsidR="009D33D3">
              <w:rPr>
                <w:noProof/>
                <w:webHidden/>
              </w:rPr>
              <w:t>145</w:t>
            </w:r>
            <w:r w:rsidR="009D33D3">
              <w:rPr>
                <w:noProof/>
                <w:webHidden/>
              </w:rPr>
              <w:fldChar w:fldCharType="end"/>
            </w:r>
          </w:hyperlink>
        </w:p>
        <w:p w14:paraId="50587EB6" w14:textId="062153E1" w:rsidR="009D33D3" w:rsidRDefault="00D428E3">
          <w:pPr>
            <w:pStyle w:val="TOC3"/>
            <w:tabs>
              <w:tab w:val="right" w:leader="dot" w:pos="9350"/>
            </w:tabs>
            <w:rPr>
              <w:rFonts w:eastAsiaTheme="minorEastAsia"/>
              <w:noProof/>
            </w:rPr>
          </w:pPr>
          <w:hyperlink w:anchor="_Toc115784625" w:history="1">
            <w:r w:rsidR="009D33D3" w:rsidRPr="005A0B18">
              <w:rPr>
                <w:rStyle w:val="Hyperlink"/>
                <w:rFonts w:ascii="Times New Roman" w:hAnsi="Times New Roman" w:cs="Times New Roman"/>
                <w:noProof/>
              </w:rPr>
              <w:t>Component 4: Reactive nitrogen – nitrogen fertilizer</w:t>
            </w:r>
            <w:r w:rsidR="009D33D3">
              <w:rPr>
                <w:noProof/>
                <w:webHidden/>
              </w:rPr>
              <w:tab/>
            </w:r>
            <w:r w:rsidR="009D33D3">
              <w:rPr>
                <w:noProof/>
                <w:webHidden/>
              </w:rPr>
              <w:fldChar w:fldCharType="begin"/>
            </w:r>
            <w:r w:rsidR="009D33D3">
              <w:rPr>
                <w:noProof/>
                <w:webHidden/>
              </w:rPr>
              <w:instrText xml:space="preserve"> PAGEREF _Toc115784625 \h </w:instrText>
            </w:r>
            <w:r w:rsidR="009D33D3">
              <w:rPr>
                <w:noProof/>
                <w:webHidden/>
              </w:rPr>
            </w:r>
            <w:r w:rsidR="009D33D3">
              <w:rPr>
                <w:noProof/>
                <w:webHidden/>
              </w:rPr>
              <w:fldChar w:fldCharType="separate"/>
            </w:r>
            <w:r w:rsidR="009D33D3">
              <w:rPr>
                <w:noProof/>
                <w:webHidden/>
              </w:rPr>
              <w:t>146</w:t>
            </w:r>
            <w:r w:rsidR="009D33D3">
              <w:rPr>
                <w:noProof/>
                <w:webHidden/>
              </w:rPr>
              <w:fldChar w:fldCharType="end"/>
            </w:r>
          </w:hyperlink>
        </w:p>
        <w:p w14:paraId="6E01E475" w14:textId="2EAB8622" w:rsidR="009D33D3" w:rsidRDefault="00D428E3">
          <w:pPr>
            <w:pStyle w:val="TOC3"/>
            <w:tabs>
              <w:tab w:val="right" w:leader="dot" w:pos="9350"/>
            </w:tabs>
            <w:rPr>
              <w:rFonts w:eastAsiaTheme="minorEastAsia"/>
              <w:noProof/>
            </w:rPr>
          </w:pPr>
          <w:hyperlink w:anchor="_Toc115784626" w:history="1">
            <w:r w:rsidR="009D33D3" w:rsidRPr="005A0B18">
              <w:rPr>
                <w:rStyle w:val="Hyperlink"/>
                <w:rFonts w:ascii="Times New Roman" w:hAnsi="Times New Roman" w:cs="Times New Roman"/>
                <w:noProof/>
              </w:rPr>
              <w:t>Component 5: Reactive nitrogen – confined animal activities</w:t>
            </w:r>
            <w:r w:rsidR="009D33D3">
              <w:rPr>
                <w:noProof/>
                <w:webHidden/>
              </w:rPr>
              <w:tab/>
            </w:r>
            <w:r w:rsidR="009D33D3">
              <w:rPr>
                <w:noProof/>
                <w:webHidden/>
              </w:rPr>
              <w:fldChar w:fldCharType="begin"/>
            </w:r>
            <w:r w:rsidR="009D33D3">
              <w:rPr>
                <w:noProof/>
                <w:webHidden/>
              </w:rPr>
              <w:instrText xml:space="preserve"> PAGEREF _Toc115784626 \h </w:instrText>
            </w:r>
            <w:r w:rsidR="009D33D3">
              <w:rPr>
                <w:noProof/>
                <w:webHidden/>
              </w:rPr>
            </w:r>
            <w:r w:rsidR="009D33D3">
              <w:rPr>
                <w:noProof/>
                <w:webHidden/>
              </w:rPr>
              <w:fldChar w:fldCharType="separate"/>
            </w:r>
            <w:r w:rsidR="009D33D3">
              <w:rPr>
                <w:noProof/>
                <w:webHidden/>
              </w:rPr>
              <w:t>147</w:t>
            </w:r>
            <w:r w:rsidR="009D33D3">
              <w:rPr>
                <w:noProof/>
                <w:webHidden/>
              </w:rPr>
              <w:fldChar w:fldCharType="end"/>
            </w:r>
          </w:hyperlink>
        </w:p>
        <w:p w14:paraId="59A63C43" w14:textId="6B45D92C" w:rsidR="009D33D3" w:rsidRDefault="00D428E3">
          <w:pPr>
            <w:pStyle w:val="TOC1"/>
            <w:tabs>
              <w:tab w:val="right" w:leader="dot" w:pos="9350"/>
            </w:tabs>
            <w:rPr>
              <w:rFonts w:eastAsiaTheme="minorEastAsia"/>
              <w:noProof/>
            </w:rPr>
          </w:pPr>
          <w:hyperlink w:anchor="_Toc115784627" w:history="1">
            <w:r w:rsidR="009D33D3" w:rsidRPr="005A0B18">
              <w:rPr>
                <w:rStyle w:val="Hyperlink"/>
                <w:rFonts w:ascii="Times New Roman" w:hAnsi="Times New Roman" w:cs="Times New Roman"/>
                <w:b/>
                <w:noProof/>
              </w:rPr>
              <w:t>Plants</w:t>
            </w:r>
            <w:r w:rsidR="009D33D3">
              <w:rPr>
                <w:noProof/>
                <w:webHidden/>
              </w:rPr>
              <w:tab/>
            </w:r>
            <w:r w:rsidR="009D33D3">
              <w:rPr>
                <w:noProof/>
                <w:webHidden/>
              </w:rPr>
              <w:fldChar w:fldCharType="begin"/>
            </w:r>
            <w:r w:rsidR="009D33D3">
              <w:rPr>
                <w:noProof/>
                <w:webHidden/>
              </w:rPr>
              <w:instrText xml:space="preserve"> PAGEREF _Toc115784627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5962B593" w14:textId="578933B2" w:rsidR="009D33D3" w:rsidRDefault="00D428E3">
          <w:pPr>
            <w:pStyle w:val="TOC2"/>
            <w:tabs>
              <w:tab w:val="right" w:leader="dot" w:pos="9350"/>
            </w:tabs>
            <w:rPr>
              <w:rFonts w:eastAsiaTheme="minorEastAsia"/>
              <w:noProof/>
            </w:rPr>
          </w:pPr>
          <w:hyperlink w:anchor="_Toc115784628" w:history="1">
            <w:r w:rsidR="009D33D3" w:rsidRPr="005A0B18">
              <w:rPr>
                <w:rStyle w:val="Hyperlink"/>
                <w:rFonts w:ascii="Times New Roman" w:hAnsi="Times New Roman" w:cs="Times New Roman"/>
                <w:b/>
                <w:noProof/>
              </w:rPr>
              <w:t>Plant Productivity and Health</w:t>
            </w:r>
            <w:r w:rsidR="009D33D3">
              <w:rPr>
                <w:noProof/>
                <w:webHidden/>
              </w:rPr>
              <w:tab/>
            </w:r>
            <w:r w:rsidR="009D33D3">
              <w:rPr>
                <w:noProof/>
                <w:webHidden/>
              </w:rPr>
              <w:fldChar w:fldCharType="begin"/>
            </w:r>
            <w:r w:rsidR="009D33D3">
              <w:rPr>
                <w:noProof/>
                <w:webHidden/>
              </w:rPr>
              <w:instrText xml:space="preserve"> PAGEREF _Toc115784628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3ADC9D12" w14:textId="6440F6CB" w:rsidR="009D33D3" w:rsidRDefault="00D428E3">
          <w:pPr>
            <w:pStyle w:val="TOC3"/>
            <w:tabs>
              <w:tab w:val="right" w:leader="dot" w:pos="9350"/>
            </w:tabs>
            <w:rPr>
              <w:rFonts w:eastAsiaTheme="minorEastAsia"/>
              <w:noProof/>
            </w:rPr>
          </w:pPr>
          <w:hyperlink w:anchor="_Toc115784629" w:history="1">
            <w:r w:rsidR="009D33D3" w:rsidRPr="005A0B18">
              <w:rPr>
                <w:rStyle w:val="Hyperlink"/>
                <w:rFonts w:ascii="Times New Roman" w:hAnsi="Times New Roman" w:cs="Times New Roman"/>
                <w:noProof/>
              </w:rPr>
              <w:t>Component: Plant productivity and health</w:t>
            </w:r>
            <w:r w:rsidR="009D33D3">
              <w:rPr>
                <w:noProof/>
                <w:webHidden/>
              </w:rPr>
              <w:tab/>
            </w:r>
            <w:r w:rsidR="009D33D3">
              <w:rPr>
                <w:noProof/>
                <w:webHidden/>
              </w:rPr>
              <w:fldChar w:fldCharType="begin"/>
            </w:r>
            <w:r w:rsidR="009D33D3">
              <w:rPr>
                <w:noProof/>
                <w:webHidden/>
              </w:rPr>
              <w:instrText xml:space="preserve"> PAGEREF _Toc115784629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3C829F1F" w14:textId="4F0FB0CB" w:rsidR="009D33D3" w:rsidRDefault="00D428E3">
          <w:pPr>
            <w:pStyle w:val="TOC2"/>
            <w:tabs>
              <w:tab w:val="right" w:leader="dot" w:pos="9350"/>
            </w:tabs>
            <w:rPr>
              <w:rFonts w:eastAsiaTheme="minorEastAsia"/>
              <w:noProof/>
            </w:rPr>
          </w:pPr>
          <w:hyperlink w:anchor="_Toc115784630" w:history="1">
            <w:r w:rsidR="009D33D3" w:rsidRPr="005A0B18">
              <w:rPr>
                <w:rStyle w:val="Hyperlink"/>
                <w:rFonts w:ascii="Times New Roman" w:hAnsi="Times New Roman" w:cs="Times New Roman"/>
                <w:b/>
                <w:noProof/>
              </w:rPr>
              <w:t>Plant Structure and Composition</w:t>
            </w:r>
            <w:r w:rsidR="009D33D3">
              <w:rPr>
                <w:noProof/>
                <w:webHidden/>
              </w:rPr>
              <w:tab/>
            </w:r>
            <w:r w:rsidR="009D33D3">
              <w:rPr>
                <w:noProof/>
                <w:webHidden/>
              </w:rPr>
              <w:fldChar w:fldCharType="begin"/>
            </w:r>
            <w:r w:rsidR="009D33D3">
              <w:rPr>
                <w:noProof/>
                <w:webHidden/>
              </w:rPr>
              <w:instrText xml:space="preserve"> PAGEREF _Toc115784630 \h </w:instrText>
            </w:r>
            <w:r w:rsidR="009D33D3">
              <w:rPr>
                <w:noProof/>
                <w:webHidden/>
              </w:rPr>
            </w:r>
            <w:r w:rsidR="009D33D3">
              <w:rPr>
                <w:noProof/>
                <w:webHidden/>
              </w:rPr>
              <w:fldChar w:fldCharType="separate"/>
            </w:r>
            <w:r w:rsidR="009D33D3">
              <w:rPr>
                <w:noProof/>
                <w:webHidden/>
              </w:rPr>
              <w:t>154</w:t>
            </w:r>
            <w:r w:rsidR="009D33D3">
              <w:rPr>
                <w:noProof/>
                <w:webHidden/>
              </w:rPr>
              <w:fldChar w:fldCharType="end"/>
            </w:r>
          </w:hyperlink>
        </w:p>
        <w:p w14:paraId="7A1F2B18" w14:textId="1D5BD559" w:rsidR="009D33D3" w:rsidRDefault="00D428E3">
          <w:pPr>
            <w:pStyle w:val="TOC3"/>
            <w:tabs>
              <w:tab w:val="right" w:leader="dot" w:pos="9350"/>
            </w:tabs>
            <w:rPr>
              <w:rFonts w:eastAsiaTheme="minorEastAsia"/>
              <w:noProof/>
            </w:rPr>
          </w:pPr>
          <w:hyperlink w:anchor="_Toc115784631" w:history="1">
            <w:r w:rsidR="009D33D3" w:rsidRPr="005A0B18">
              <w:rPr>
                <w:rStyle w:val="Hyperlink"/>
                <w:rFonts w:ascii="Times New Roman" w:hAnsi="Times New Roman" w:cs="Times New Roman"/>
                <w:noProof/>
              </w:rPr>
              <w:t>Component: Plant structure and composition</w:t>
            </w:r>
            <w:r w:rsidR="009D33D3">
              <w:rPr>
                <w:noProof/>
                <w:webHidden/>
              </w:rPr>
              <w:tab/>
            </w:r>
            <w:r w:rsidR="009D33D3">
              <w:rPr>
                <w:noProof/>
                <w:webHidden/>
              </w:rPr>
              <w:fldChar w:fldCharType="begin"/>
            </w:r>
            <w:r w:rsidR="009D33D3">
              <w:rPr>
                <w:noProof/>
                <w:webHidden/>
              </w:rPr>
              <w:instrText xml:space="preserve"> PAGEREF _Toc115784631 \h </w:instrText>
            </w:r>
            <w:r w:rsidR="009D33D3">
              <w:rPr>
                <w:noProof/>
                <w:webHidden/>
              </w:rPr>
            </w:r>
            <w:r w:rsidR="009D33D3">
              <w:rPr>
                <w:noProof/>
                <w:webHidden/>
              </w:rPr>
              <w:fldChar w:fldCharType="separate"/>
            </w:r>
            <w:r w:rsidR="009D33D3">
              <w:rPr>
                <w:noProof/>
                <w:webHidden/>
              </w:rPr>
              <w:t>154</w:t>
            </w:r>
            <w:r w:rsidR="009D33D3">
              <w:rPr>
                <w:noProof/>
                <w:webHidden/>
              </w:rPr>
              <w:fldChar w:fldCharType="end"/>
            </w:r>
          </w:hyperlink>
        </w:p>
        <w:p w14:paraId="18C538D3" w14:textId="2018BABD" w:rsidR="009D33D3" w:rsidRDefault="00D428E3">
          <w:pPr>
            <w:pStyle w:val="TOC2"/>
            <w:tabs>
              <w:tab w:val="right" w:leader="dot" w:pos="9350"/>
            </w:tabs>
            <w:rPr>
              <w:rFonts w:eastAsiaTheme="minorEastAsia"/>
              <w:noProof/>
            </w:rPr>
          </w:pPr>
          <w:hyperlink w:anchor="_Toc115784632" w:history="1">
            <w:r w:rsidR="009D33D3" w:rsidRPr="005A0B18">
              <w:rPr>
                <w:rStyle w:val="Hyperlink"/>
                <w:rFonts w:ascii="Times New Roman" w:hAnsi="Times New Roman" w:cs="Times New Roman"/>
                <w:b/>
                <w:noProof/>
              </w:rPr>
              <w:t>Plant Pest Pressure</w:t>
            </w:r>
            <w:r w:rsidR="009D33D3">
              <w:rPr>
                <w:noProof/>
                <w:webHidden/>
              </w:rPr>
              <w:tab/>
            </w:r>
            <w:r w:rsidR="009D33D3">
              <w:rPr>
                <w:noProof/>
                <w:webHidden/>
              </w:rPr>
              <w:fldChar w:fldCharType="begin"/>
            </w:r>
            <w:r w:rsidR="009D33D3">
              <w:rPr>
                <w:noProof/>
                <w:webHidden/>
              </w:rPr>
              <w:instrText xml:space="preserve"> PAGEREF _Toc115784632 \h </w:instrText>
            </w:r>
            <w:r w:rsidR="009D33D3">
              <w:rPr>
                <w:noProof/>
                <w:webHidden/>
              </w:rPr>
            </w:r>
            <w:r w:rsidR="009D33D3">
              <w:rPr>
                <w:noProof/>
                <w:webHidden/>
              </w:rPr>
              <w:fldChar w:fldCharType="separate"/>
            </w:r>
            <w:r w:rsidR="009D33D3">
              <w:rPr>
                <w:noProof/>
                <w:webHidden/>
              </w:rPr>
              <w:t>158</w:t>
            </w:r>
            <w:r w:rsidR="009D33D3">
              <w:rPr>
                <w:noProof/>
                <w:webHidden/>
              </w:rPr>
              <w:fldChar w:fldCharType="end"/>
            </w:r>
          </w:hyperlink>
        </w:p>
        <w:p w14:paraId="6121A8ED" w14:textId="7F2D81C5" w:rsidR="009D33D3" w:rsidRDefault="00D428E3">
          <w:pPr>
            <w:pStyle w:val="TOC3"/>
            <w:tabs>
              <w:tab w:val="right" w:leader="dot" w:pos="9350"/>
            </w:tabs>
            <w:rPr>
              <w:rFonts w:eastAsiaTheme="minorEastAsia"/>
              <w:noProof/>
            </w:rPr>
          </w:pPr>
          <w:hyperlink w:anchor="_Toc115784633" w:history="1">
            <w:r w:rsidR="009D33D3" w:rsidRPr="005A0B18">
              <w:rPr>
                <w:rStyle w:val="Hyperlink"/>
                <w:rFonts w:ascii="Times New Roman" w:hAnsi="Times New Roman" w:cs="Times New Roman"/>
                <w:noProof/>
              </w:rPr>
              <w:t>Components: Plant pest pressure, chemical resistance, and invasive species</w:t>
            </w:r>
            <w:r w:rsidR="009D33D3">
              <w:rPr>
                <w:noProof/>
                <w:webHidden/>
              </w:rPr>
              <w:tab/>
            </w:r>
            <w:r w:rsidR="009D33D3">
              <w:rPr>
                <w:noProof/>
                <w:webHidden/>
              </w:rPr>
              <w:fldChar w:fldCharType="begin"/>
            </w:r>
            <w:r w:rsidR="009D33D3">
              <w:rPr>
                <w:noProof/>
                <w:webHidden/>
              </w:rPr>
              <w:instrText xml:space="preserve"> PAGEREF _Toc115784633 \h </w:instrText>
            </w:r>
            <w:r w:rsidR="009D33D3">
              <w:rPr>
                <w:noProof/>
                <w:webHidden/>
              </w:rPr>
            </w:r>
            <w:r w:rsidR="009D33D3">
              <w:rPr>
                <w:noProof/>
                <w:webHidden/>
              </w:rPr>
              <w:fldChar w:fldCharType="separate"/>
            </w:r>
            <w:r w:rsidR="009D33D3">
              <w:rPr>
                <w:noProof/>
                <w:webHidden/>
              </w:rPr>
              <w:t>158</w:t>
            </w:r>
            <w:r w:rsidR="009D33D3">
              <w:rPr>
                <w:noProof/>
                <w:webHidden/>
              </w:rPr>
              <w:fldChar w:fldCharType="end"/>
            </w:r>
          </w:hyperlink>
        </w:p>
        <w:p w14:paraId="635A87BA" w14:textId="0AAC1E09" w:rsidR="009D33D3" w:rsidRDefault="00D428E3">
          <w:pPr>
            <w:pStyle w:val="TOC2"/>
            <w:tabs>
              <w:tab w:val="right" w:leader="dot" w:pos="9350"/>
            </w:tabs>
            <w:rPr>
              <w:rFonts w:eastAsiaTheme="minorEastAsia"/>
              <w:noProof/>
            </w:rPr>
          </w:pPr>
          <w:hyperlink w:anchor="_Toc115784634" w:history="1">
            <w:r w:rsidR="009D33D3" w:rsidRPr="005A0B18">
              <w:rPr>
                <w:rStyle w:val="Hyperlink"/>
                <w:rFonts w:ascii="Times New Roman" w:hAnsi="Times New Roman" w:cs="Times New Roman"/>
                <w:b/>
                <w:noProof/>
              </w:rPr>
              <w:t>Wildfire Hazard from Biomass Accumulation</w:t>
            </w:r>
            <w:r w:rsidR="009D33D3">
              <w:rPr>
                <w:noProof/>
                <w:webHidden/>
              </w:rPr>
              <w:tab/>
            </w:r>
            <w:r w:rsidR="009D33D3">
              <w:rPr>
                <w:noProof/>
                <w:webHidden/>
              </w:rPr>
              <w:fldChar w:fldCharType="begin"/>
            </w:r>
            <w:r w:rsidR="009D33D3">
              <w:rPr>
                <w:noProof/>
                <w:webHidden/>
              </w:rPr>
              <w:instrText xml:space="preserve"> PAGEREF _Toc115784634 \h </w:instrText>
            </w:r>
            <w:r w:rsidR="009D33D3">
              <w:rPr>
                <w:noProof/>
                <w:webHidden/>
              </w:rPr>
            </w:r>
            <w:r w:rsidR="009D33D3">
              <w:rPr>
                <w:noProof/>
                <w:webHidden/>
              </w:rPr>
              <w:fldChar w:fldCharType="separate"/>
            </w:r>
            <w:r w:rsidR="009D33D3">
              <w:rPr>
                <w:noProof/>
                <w:webHidden/>
              </w:rPr>
              <w:t>161</w:t>
            </w:r>
            <w:r w:rsidR="009D33D3">
              <w:rPr>
                <w:noProof/>
                <w:webHidden/>
              </w:rPr>
              <w:fldChar w:fldCharType="end"/>
            </w:r>
          </w:hyperlink>
        </w:p>
        <w:p w14:paraId="2315DF89" w14:textId="04831551" w:rsidR="009D33D3" w:rsidRDefault="00D428E3">
          <w:pPr>
            <w:pStyle w:val="TOC3"/>
            <w:tabs>
              <w:tab w:val="right" w:leader="dot" w:pos="9350"/>
            </w:tabs>
            <w:rPr>
              <w:rFonts w:eastAsiaTheme="minorEastAsia"/>
              <w:noProof/>
            </w:rPr>
          </w:pPr>
          <w:hyperlink w:anchor="_Toc115784635" w:history="1">
            <w:r w:rsidR="009D33D3" w:rsidRPr="005A0B18">
              <w:rPr>
                <w:rStyle w:val="Hyperlink"/>
                <w:rFonts w:ascii="Times New Roman" w:hAnsi="Times New Roman" w:cs="Times New Roman"/>
                <w:noProof/>
              </w:rPr>
              <w:t>Component: Wildfire hazard from biomass accumulation</w:t>
            </w:r>
            <w:r w:rsidR="009D33D3">
              <w:rPr>
                <w:noProof/>
                <w:webHidden/>
              </w:rPr>
              <w:tab/>
            </w:r>
            <w:r w:rsidR="009D33D3">
              <w:rPr>
                <w:noProof/>
                <w:webHidden/>
              </w:rPr>
              <w:fldChar w:fldCharType="begin"/>
            </w:r>
            <w:r w:rsidR="009D33D3">
              <w:rPr>
                <w:noProof/>
                <w:webHidden/>
              </w:rPr>
              <w:instrText xml:space="preserve"> PAGEREF _Toc115784635 \h </w:instrText>
            </w:r>
            <w:r w:rsidR="009D33D3">
              <w:rPr>
                <w:noProof/>
                <w:webHidden/>
              </w:rPr>
            </w:r>
            <w:r w:rsidR="009D33D3">
              <w:rPr>
                <w:noProof/>
                <w:webHidden/>
              </w:rPr>
              <w:fldChar w:fldCharType="separate"/>
            </w:r>
            <w:r w:rsidR="009D33D3">
              <w:rPr>
                <w:noProof/>
                <w:webHidden/>
              </w:rPr>
              <w:t>161</w:t>
            </w:r>
            <w:r w:rsidR="009D33D3">
              <w:rPr>
                <w:noProof/>
                <w:webHidden/>
              </w:rPr>
              <w:fldChar w:fldCharType="end"/>
            </w:r>
          </w:hyperlink>
        </w:p>
        <w:p w14:paraId="192D5301" w14:textId="5DE770A2" w:rsidR="009D33D3" w:rsidRDefault="00D428E3">
          <w:pPr>
            <w:pStyle w:val="TOC1"/>
            <w:tabs>
              <w:tab w:val="right" w:leader="dot" w:pos="9350"/>
            </w:tabs>
            <w:rPr>
              <w:rFonts w:eastAsiaTheme="minorEastAsia"/>
              <w:noProof/>
            </w:rPr>
          </w:pPr>
          <w:hyperlink w:anchor="_Toc115784636" w:history="1">
            <w:r w:rsidR="009D33D3" w:rsidRPr="005A0B18">
              <w:rPr>
                <w:rStyle w:val="Hyperlink"/>
                <w:rFonts w:ascii="Times New Roman" w:hAnsi="Times New Roman" w:cs="Times New Roman"/>
                <w:b/>
                <w:noProof/>
              </w:rPr>
              <w:t>Animals</w:t>
            </w:r>
            <w:r w:rsidR="009D33D3">
              <w:rPr>
                <w:noProof/>
                <w:webHidden/>
              </w:rPr>
              <w:tab/>
            </w:r>
            <w:r w:rsidR="009D33D3">
              <w:rPr>
                <w:noProof/>
                <w:webHidden/>
              </w:rPr>
              <w:fldChar w:fldCharType="begin"/>
            </w:r>
            <w:r w:rsidR="009D33D3">
              <w:rPr>
                <w:noProof/>
                <w:webHidden/>
              </w:rPr>
              <w:instrText xml:space="preserve"> PAGEREF _Toc115784636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7AD604BB" w14:textId="7057B6D3" w:rsidR="009D33D3" w:rsidRDefault="00D428E3">
          <w:pPr>
            <w:pStyle w:val="TOC2"/>
            <w:tabs>
              <w:tab w:val="right" w:leader="dot" w:pos="9350"/>
            </w:tabs>
            <w:rPr>
              <w:rFonts w:eastAsiaTheme="minorEastAsia"/>
              <w:noProof/>
            </w:rPr>
          </w:pPr>
          <w:hyperlink w:anchor="_Toc115784637" w:history="1">
            <w:r w:rsidR="009D33D3" w:rsidRPr="005A0B18">
              <w:rPr>
                <w:rStyle w:val="Hyperlink"/>
                <w:rFonts w:ascii="Times New Roman" w:eastAsia="Calibri Light" w:hAnsi="Times New Roman" w:cs="Times New Roman"/>
                <w:b/>
                <w:noProof/>
              </w:rPr>
              <w:t>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_Toc115784637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7F80830C" w14:textId="1164A4DD" w:rsidR="009D33D3" w:rsidRDefault="00D428E3">
          <w:pPr>
            <w:pStyle w:val="TOC3"/>
            <w:tabs>
              <w:tab w:val="right" w:leader="dot" w:pos="9350"/>
            </w:tabs>
            <w:rPr>
              <w:rFonts w:eastAsiaTheme="minorEastAsia"/>
              <w:noProof/>
            </w:rPr>
          </w:pPr>
          <w:hyperlink w:anchor="_Toc115784638" w:history="1">
            <w:r w:rsidR="009D33D3" w:rsidRPr="005A0B18">
              <w:rPr>
                <w:rStyle w:val="Hyperlink"/>
                <w:rFonts w:ascii="Times New Roman" w:hAnsi="Times New Roman" w:cs="Times New Roman"/>
                <w:noProof/>
              </w:rPr>
              <w:t>Component: 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_Toc115784638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00307327" w14:textId="60F64593" w:rsidR="009D33D3" w:rsidRDefault="00D428E3">
          <w:pPr>
            <w:pStyle w:val="TOC2"/>
            <w:tabs>
              <w:tab w:val="right" w:leader="dot" w:pos="9350"/>
            </w:tabs>
            <w:rPr>
              <w:rFonts w:eastAsiaTheme="minorEastAsia"/>
              <w:noProof/>
            </w:rPr>
          </w:pPr>
          <w:hyperlink w:anchor="_Toc115784639" w:history="1">
            <w:r w:rsidR="009D33D3" w:rsidRPr="005A0B18">
              <w:rPr>
                <w:rStyle w:val="Hyperlink"/>
                <w:rFonts w:ascii="Times New Roman" w:eastAsia="Calibri Light" w:hAnsi="Times New Roman" w:cs="Times New Roman"/>
                <w:b/>
                <w:noProof/>
              </w:rPr>
              <w:t>Aquatic Habitat for Fish and Other Organisms</w:t>
            </w:r>
            <w:r w:rsidR="009D33D3">
              <w:rPr>
                <w:noProof/>
                <w:webHidden/>
              </w:rPr>
              <w:tab/>
            </w:r>
            <w:r w:rsidR="009D33D3">
              <w:rPr>
                <w:noProof/>
                <w:webHidden/>
              </w:rPr>
              <w:fldChar w:fldCharType="begin"/>
            </w:r>
            <w:r w:rsidR="009D33D3">
              <w:rPr>
                <w:noProof/>
                <w:webHidden/>
              </w:rPr>
              <w:instrText xml:space="preserve"> PAGEREF _Toc115784639 \h </w:instrText>
            </w:r>
            <w:r w:rsidR="009D33D3">
              <w:rPr>
                <w:noProof/>
                <w:webHidden/>
              </w:rPr>
            </w:r>
            <w:r w:rsidR="009D33D3">
              <w:rPr>
                <w:noProof/>
                <w:webHidden/>
              </w:rPr>
              <w:fldChar w:fldCharType="separate"/>
            </w:r>
            <w:r w:rsidR="009D33D3">
              <w:rPr>
                <w:noProof/>
                <w:webHidden/>
              </w:rPr>
              <w:t>179</w:t>
            </w:r>
            <w:r w:rsidR="009D33D3">
              <w:rPr>
                <w:noProof/>
                <w:webHidden/>
              </w:rPr>
              <w:fldChar w:fldCharType="end"/>
            </w:r>
          </w:hyperlink>
        </w:p>
        <w:p w14:paraId="5DBE4228" w14:textId="2FE39C9D" w:rsidR="009D33D3" w:rsidRDefault="00D428E3">
          <w:pPr>
            <w:pStyle w:val="TOC3"/>
            <w:tabs>
              <w:tab w:val="right" w:leader="dot" w:pos="9350"/>
            </w:tabs>
            <w:rPr>
              <w:rFonts w:eastAsiaTheme="minorEastAsia"/>
              <w:noProof/>
            </w:rPr>
          </w:pPr>
          <w:hyperlink w:anchor="_Toc115784640" w:history="1">
            <w:r w:rsidR="009D33D3" w:rsidRPr="005A0B18">
              <w:rPr>
                <w:rStyle w:val="Hyperlink"/>
                <w:rFonts w:ascii="Times New Roman" w:hAnsi="Times New Roman" w:cs="Times New Roman"/>
                <w:noProof/>
              </w:rPr>
              <w:t>Component: Aquatic habitat for fish and other organisms</w:t>
            </w:r>
            <w:r w:rsidR="009D33D3">
              <w:rPr>
                <w:noProof/>
                <w:webHidden/>
              </w:rPr>
              <w:tab/>
            </w:r>
            <w:r w:rsidR="009D33D3">
              <w:rPr>
                <w:noProof/>
                <w:webHidden/>
              </w:rPr>
              <w:fldChar w:fldCharType="begin"/>
            </w:r>
            <w:r w:rsidR="009D33D3">
              <w:rPr>
                <w:noProof/>
                <w:webHidden/>
              </w:rPr>
              <w:instrText xml:space="preserve"> PAGEREF _Toc115784640 \h </w:instrText>
            </w:r>
            <w:r w:rsidR="009D33D3">
              <w:rPr>
                <w:noProof/>
                <w:webHidden/>
              </w:rPr>
            </w:r>
            <w:r w:rsidR="009D33D3">
              <w:rPr>
                <w:noProof/>
                <w:webHidden/>
              </w:rPr>
              <w:fldChar w:fldCharType="separate"/>
            </w:r>
            <w:r w:rsidR="009D33D3">
              <w:rPr>
                <w:noProof/>
                <w:webHidden/>
              </w:rPr>
              <w:t>179</w:t>
            </w:r>
            <w:r w:rsidR="009D33D3">
              <w:rPr>
                <w:noProof/>
                <w:webHidden/>
              </w:rPr>
              <w:fldChar w:fldCharType="end"/>
            </w:r>
          </w:hyperlink>
        </w:p>
        <w:p w14:paraId="66FCF210" w14:textId="7455B7FF" w:rsidR="009D33D3" w:rsidRDefault="00D428E3">
          <w:pPr>
            <w:pStyle w:val="TOC2"/>
            <w:tabs>
              <w:tab w:val="right" w:leader="dot" w:pos="9350"/>
            </w:tabs>
            <w:rPr>
              <w:rFonts w:eastAsiaTheme="minorEastAsia"/>
              <w:noProof/>
            </w:rPr>
          </w:pPr>
          <w:hyperlink w:anchor="_Toc115784641" w:history="1">
            <w:r w:rsidR="009D33D3" w:rsidRPr="005A0B18">
              <w:rPr>
                <w:rStyle w:val="Hyperlink"/>
                <w:rFonts w:ascii="Times New Roman" w:eastAsia="Calibri Light" w:hAnsi="Times New Roman" w:cs="Times New Roman"/>
                <w:b/>
                <w:noProof/>
              </w:rPr>
              <w:t>Elevated Water Temperature (Water Temperature)</w:t>
            </w:r>
            <w:r w:rsidR="009D33D3">
              <w:rPr>
                <w:noProof/>
                <w:webHidden/>
              </w:rPr>
              <w:tab/>
            </w:r>
            <w:r w:rsidR="009D33D3">
              <w:rPr>
                <w:noProof/>
                <w:webHidden/>
              </w:rPr>
              <w:fldChar w:fldCharType="begin"/>
            </w:r>
            <w:r w:rsidR="009D33D3">
              <w:rPr>
                <w:noProof/>
                <w:webHidden/>
              </w:rPr>
              <w:instrText xml:space="preserve"> PAGEREF _Toc115784641 \h </w:instrText>
            </w:r>
            <w:r w:rsidR="009D33D3">
              <w:rPr>
                <w:noProof/>
                <w:webHidden/>
              </w:rPr>
            </w:r>
            <w:r w:rsidR="009D33D3">
              <w:rPr>
                <w:noProof/>
                <w:webHidden/>
              </w:rPr>
              <w:fldChar w:fldCharType="separate"/>
            </w:r>
            <w:r w:rsidR="009D33D3">
              <w:rPr>
                <w:noProof/>
                <w:webHidden/>
              </w:rPr>
              <w:t>187</w:t>
            </w:r>
            <w:r w:rsidR="009D33D3">
              <w:rPr>
                <w:noProof/>
                <w:webHidden/>
              </w:rPr>
              <w:fldChar w:fldCharType="end"/>
            </w:r>
          </w:hyperlink>
        </w:p>
        <w:p w14:paraId="10DF4FDE" w14:textId="0B81270F" w:rsidR="009D33D3" w:rsidRDefault="00D428E3">
          <w:pPr>
            <w:pStyle w:val="TOC3"/>
            <w:tabs>
              <w:tab w:val="right" w:leader="dot" w:pos="9350"/>
            </w:tabs>
            <w:rPr>
              <w:rFonts w:eastAsiaTheme="minorEastAsia"/>
              <w:noProof/>
            </w:rPr>
          </w:pPr>
          <w:hyperlink w:anchor="_Toc115784642" w:history="1">
            <w:r w:rsidR="009D33D3" w:rsidRPr="005A0B18">
              <w:rPr>
                <w:rStyle w:val="Hyperlink"/>
                <w:rFonts w:ascii="Times New Roman" w:hAnsi="Times New Roman" w:cs="Times New Roman"/>
                <w:noProof/>
              </w:rPr>
              <w:t>Component: Water temperature effects on aquatic habitat</w:t>
            </w:r>
            <w:r w:rsidR="009D33D3">
              <w:rPr>
                <w:noProof/>
                <w:webHidden/>
              </w:rPr>
              <w:tab/>
            </w:r>
            <w:r w:rsidR="009D33D3">
              <w:rPr>
                <w:noProof/>
                <w:webHidden/>
              </w:rPr>
              <w:fldChar w:fldCharType="begin"/>
            </w:r>
            <w:r w:rsidR="009D33D3">
              <w:rPr>
                <w:noProof/>
                <w:webHidden/>
              </w:rPr>
              <w:instrText xml:space="preserve"> PAGEREF _Toc115784642 \h </w:instrText>
            </w:r>
            <w:r w:rsidR="009D33D3">
              <w:rPr>
                <w:noProof/>
                <w:webHidden/>
              </w:rPr>
            </w:r>
            <w:r w:rsidR="009D33D3">
              <w:rPr>
                <w:noProof/>
                <w:webHidden/>
              </w:rPr>
              <w:fldChar w:fldCharType="separate"/>
            </w:r>
            <w:r w:rsidR="009D33D3">
              <w:rPr>
                <w:noProof/>
                <w:webHidden/>
              </w:rPr>
              <w:t>187</w:t>
            </w:r>
            <w:r w:rsidR="009D33D3">
              <w:rPr>
                <w:noProof/>
                <w:webHidden/>
              </w:rPr>
              <w:fldChar w:fldCharType="end"/>
            </w:r>
          </w:hyperlink>
        </w:p>
        <w:p w14:paraId="6207BB62" w14:textId="2A61DB26" w:rsidR="009D33D3" w:rsidRDefault="00D428E3">
          <w:pPr>
            <w:pStyle w:val="TOC2"/>
            <w:tabs>
              <w:tab w:val="right" w:leader="dot" w:pos="9350"/>
            </w:tabs>
            <w:rPr>
              <w:rFonts w:eastAsiaTheme="minorEastAsia"/>
              <w:noProof/>
            </w:rPr>
          </w:pPr>
          <w:hyperlink w:anchor="_Toc115784643" w:history="1">
            <w:r w:rsidR="009D33D3" w:rsidRPr="005A0B18">
              <w:rPr>
                <w:rStyle w:val="Hyperlink"/>
                <w:rFonts w:ascii="Times New Roman" w:hAnsi="Times New Roman" w:cs="Times New Roman"/>
                <w:b/>
                <w:noProof/>
              </w:rPr>
              <w:t>Feed and Forage Balance</w:t>
            </w:r>
            <w:r w:rsidR="009D33D3">
              <w:rPr>
                <w:noProof/>
                <w:webHidden/>
              </w:rPr>
              <w:tab/>
            </w:r>
            <w:r w:rsidR="009D33D3">
              <w:rPr>
                <w:noProof/>
                <w:webHidden/>
              </w:rPr>
              <w:fldChar w:fldCharType="begin"/>
            </w:r>
            <w:r w:rsidR="009D33D3">
              <w:rPr>
                <w:noProof/>
                <w:webHidden/>
              </w:rPr>
              <w:instrText xml:space="preserve"> PAGEREF _Toc115784643 \h </w:instrText>
            </w:r>
            <w:r w:rsidR="009D33D3">
              <w:rPr>
                <w:noProof/>
                <w:webHidden/>
              </w:rPr>
            </w:r>
            <w:r w:rsidR="009D33D3">
              <w:rPr>
                <w:noProof/>
                <w:webHidden/>
              </w:rPr>
              <w:fldChar w:fldCharType="separate"/>
            </w:r>
            <w:r w:rsidR="009D33D3">
              <w:rPr>
                <w:noProof/>
                <w:webHidden/>
              </w:rPr>
              <w:t>189</w:t>
            </w:r>
            <w:r w:rsidR="009D33D3">
              <w:rPr>
                <w:noProof/>
                <w:webHidden/>
              </w:rPr>
              <w:fldChar w:fldCharType="end"/>
            </w:r>
          </w:hyperlink>
        </w:p>
        <w:p w14:paraId="5DAC803B" w14:textId="2EEA593D" w:rsidR="009D33D3" w:rsidRDefault="00D428E3">
          <w:pPr>
            <w:pStyle w:val="TOC3"/>
            <w:tabs>
              <w:tab w:val="right" w:leader="dot" w:pos="9350"/>
            </w:tabs>
            <w:rPr>
              <w:rFonts w:eastAsiaTheme="minorEastAsia"/>
              <w:noProof/>
            </w:rPr>
          </w:pPr>
          <w:hyperlink w:anchor="_Toc115784644" w:history="1">
            <w:r w:rsidR="009D33D3" w:rsidRPr="005A0B18">
              <w:rPr>
                <w:rStyle w:val="Hyperlink"/>
                <w:rFonts w:ascii="Times New Roman" w:hAnsi="Times New Roman" w:cs="Times New Roman"/>
                <w:noProof/>
              </w:rPr>
              <w:t>Component: Feed and forage imbalance</w:t>
            </w:r>
            <w:r w:rsidR="009D33D3">
              <w:rPr>
                <w:noProof/>
                <w:webHidden/>
              </w:rPr>
              <w:tab/>
            </w:r>
            <w:r w:rsidR="009D33D3">
              <w:rPr>
                <w:noProof/>
                <w:webHidden/>
              </w:rPr>
              <w:fldChar w:fldCharType="begin"/>
            </w:r>
            <w:r w:rsidR="009D33D3">
              <w:rPr>
                <w:noProof/>
                <w:webHidden/>
              </w:rPr>
              <w:instrText xml:space="preserve"> PAGEREF _Toc115784644 \h </w:instrText>
            </w:r>
            <w:r w:rsidR="009D33D3">
              <w:rPr>
                <w:noProof/>
                <w:webHidden/>
              </w:rPr>
            </w:r>
            <w:r w:rsidR="009D33D3">
              <w:rPr>
                <w:noProof/>
                <w:webHidden/>
              </w:rPr>
              <w:fldChar w:fldCharType="separate"/>
            </w:r>
            <w:r w:rsidR="009D33D3">
              <w:rPr>
                <w:noProof/>
                <w:webHidden/>
              </w:rPr>
              <w:t>189</w:t>
            </w:r>
            <w:r w:rsidR="009D33D3">
              <w:rPr>
                <w:noProof/>
                <w:webHidden/>
              </w:rPr>
              <w:fldChar w:fldCharType="end"/>
            </w:r>
          </w:hyperlink>
        </w:p>
        <w:p w14:paraId="3DC04B46" w14:textId="712F2612" w:rsidR="009D33D3" w:rsidRDefault="00D428E3">
          <w:pPr>
            <w:pStyle w:val="TOC2"/>
            <w:tabs>
              <w:tab w:val="right" w:leader="dot" w:pos="9350"/>
            </w:tabs>
            <w:rPr>
              <w:rFonts w:eastAsiaTheme="minorEastAsia"/>
              <w:noProof/>
            </w:rPr>
          </w:pPr>
          <w:hyperlink w:anchor="_Toc115784645" w:history="1">
            <w:r w:rsidR="009D33D3" w:rsidRPr="005A0B18">
              <w:rPr>
                <w:rStyle w:val="Hyperlink"/>
                <w:rFonts w:ascii="Times New Roman" w:hAnsi="Times New Roman" w:cs="Times New Roman"/>
                <w:b/>
                <w:noProof/>
              </w:rPr>
              <w:t>Inadequate Livestock Shelter</w:t>
            </w:r>
            <w:r w:rsidR="009D33D3">
              <w:rPr>
                <w:noProof/>
                <w:webHidden/>
              </w:rPr>
              <w:tab/>
            </w:r>
            <w:r w:rsidR="009D33D3">
              <w:rPr>
                <w:noProof/>
                <w:webHidden/>
              </w:rPr>
              <w:fldChar w:fldCharType="begin"/>
            </w:r>
            <w:r w:rsidR="009D33D3">
              <w:rPr>
                <w:noProof/>
                <w:webHidden/>
              </w:rPr>
              <w:instrText xml:space="preserve"> PAGEREF _Toc115784645 \h </w:instrText>
            </w:r>
            <w:r w:rsidR="009D33D3">
              <w:rPr>
                <w:noProof/>
                <w:webHidden/>
              </w:rPr>
            </w:r>
            <w:r w:rsidR="009D33D3">
              <w:rPr>
                <w:noProof/>
                <w:webHidden/>
              </w:rPr>
              <w:fldChar w:fldCharType="separate"/>
            </w:r>
            <w:r w:rsidR="009D33D3">
              <w:rPr>
                <w:noProof/>
                <w:webHidden/>
              </w:rPr>
              <w:t>192</w:t>
            </w:r>
            <w:r w:rsidR="009D33D3">
              <w:rPr>
                <w:noProof/>
                <w:webHidden/>
              </w:rPr>
              <w:fldChar w:fldCharType="end"/>
            </w:r>
          </w:hyperlink>
        </w:p>
        <w:p w14:paraId="15148F3A" w14:textId="77E003A1" w:rsidR="009D33D3" w:rsidRDefault="00D428E3">
          <w:pPr>
            <w:pStyle w:val="TOC3"/>
            <w:tabs>
              <w:tab w:val="right" w:leader="dot" w:pos="9350"/>
            </w:tabs>
            <w:rPr>
              <w:rFonts w:eastAsiaTheme="minorEastAsia"/>
              <w:noProof/>
            </w:rPr>
          </w:pPr>
          <w:hyperlink w:anchor="_Toc115784646" w:history="1">
            <w:r w:rsidR="009D33D3" w:rsidRPr="005A0B18">
              <w:rPr>
                <w:rStyle w:val="Hyperlink"/>
                <w:rFonts w:ascii="Times New Roman" w:hAnsi="Times New Roman" w:cs="Times New Roman"/>
                <w:noProof/>
              </w:rPr>
              <w:t>Component: Inadequate livestock shelter</w:t>
            </w:r>
            <w:r w:rsidR="009D33D3">
              <w:rPr>
                <w:noProof/>
                <w:webHidden/>
              </w:rPr>
              <w:tab/>
            </w:r>
            <w:r w:rsidR="009D33D3">
              <w:rPr>
                <w:noProof/>
                <w:webHidden/>
              </w:rPr>
              <w:fldChar w:fldCharType="begin"/>
            </w:r>
            <w:r w:rsidR="009D33D3">
              <w:rPr>
                <w:noProof/>
                <w:webHidden/>
              </w:rPr>
              <w:instrText xml:space="preserve"> PAGEREF _Toc115784646 \h </w:instrText>
            </w:r>
            <w:r w:rsidR="009D33D3">
              <w:rPr>
                <w:noProof/>
                <w:webHidden/>
              </w:rPr>
            </w:r>
            <w:r w:rsidR="009D33D3">
              <w:rPr>
                <w:noProof/>
                <w:webHidden/>
              </w:rPr>
              <w:fldChar w:fldCharType="separate"/>
            </w:r>
            <w:r w:rsidR="009D33D3">
              <w:rPr>
                <w:noProof/>
                <w:webHidden/>
              </w:rPr>
              <w:t>192</w:t>
            </w:r>
            <w:r w:rsidR="009D33D3">
              <w:rPr>
                <w:noProof/>
                <w:webHidden/>
              </w:rPr>
              <w:fldChar w:fldCharType="end"/>
            </w:r>
          </w:hyperlink>
        </w:p>
        <w:p w14:paraId="50C772E5" w14:textId="119855E1" w:rsidR="009D33D3" w:rsidRDefault="00D428E3">
          <w:pPr>
            <w:pStyle w:val="TOC2"/>
            <w:tabs>
              <w:tab w:val="right" w:leader="dot" w:pos="9350"/>
            </w:tabs>
            <w:rPr>
              <w:rFonts w:eastAsiaTheme="minorEastAsia"/>
              <w:noProof/>
            </w:rPr>
          </w:pPr>
          <w:hyperlink w:anchor="_Toc115784647" w:history="1">
            <w:r w:rsidR="009D33D3" w:rsidRPr="005A0B18">
              <w:rPr>
                <w:rStyle w:val="Hyperlink"/>
                <w:rFonts w:ascii="Times New Roman" w:hAnsi="Times New Roman" w:cs="Times New Roman"/>
                <w:b/>
                <w:noProof/>
              </w:rPr>
              <w:t>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_Toc115784647 \h </w:instrText>
            </w:r>
            <w:r w:rsidR="009D33D3">
              <w:rPr>
                <w:noProof/>
                <w:webHidden/>
              </w:rPr>
            </w:r>
            <w:r w:rsidR="009D33D3">
              <w:rPr>
                <w:noProof/>
                <w:webHidden/>
              </w:rPr>
              <w:fldChar w:fldCharType="separate"/>
            </w:r>
            <w:r w:rsidR="009D33D3">
              <w:rPr>
                <w:noProof/>
                <w:webHidden/>
              </w:rPr>
              <w:t>193</w:t>
            </w:r>
            <w:r w:rsidR="009D33D3">
              <w:rPr>
                <w:noProof/>
                <w:webHidden/>
              </w:rPr>
              <w:fldChar w:fldCharType="end"/>
            </w:r>
          </w:hyperlink>
        </w:p>
        <w:p w14:paraId="0E8F9855" w14:textId="51A8CDBC" w:rsidR="009D33D3" w:rsidRDefault="00D428E3">
          <w:pPr>
            <w:pStyle w:val="TOC3"/>
            <w:tabs>
              <w:tab w:val="right" w:leader="dot" w:pos="9350"/>
            </w:tabs>
            <w:rPr>
              <w:rFonts w:eastAsiaTheme="minorEastAsia"/>
              <w:noProof/>
            </w:rPr>
          </w:pPr>
          <w:hyperlink w:anchor="_Toc115784648" w:history="1">
            <w:r w:rsidR="009D33D3" w:rsidRPr="005A0B18">
              <w:rPr>
                <w:rStyle w:val="Hyperlink"/>
                <w:rFonts w:ascii="Times New Roman" w:hAnsi="Times New Roman" w:cs="Times New Roman"/>
                <w:noProof/>
              </w:rPr>
              <w:t>Component: 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_Toc115784648 \h </w:instrText>
            </w:r>
            <w:r w:rsidR="009D33D3">
              <w:rPr>
                <w:noProof/>
                <w:webHidden/>
              </w:rPr>
            </w:r>
            <w:r w:rsidR="009D33D3">
              <w:rPr>
                <w:noProof/>
                <w:webHidden/>
              </w:rPr>
              <w:fldChar w:fldCharType="separate"/>
            </w:r>
            <w:r w:rsidR="009D33D3">
              <w:rPr>
                <w:noProof/>
                <w:webHidden/>
              </w:rPr>
              <w:t>193</w:t>
            </w:r>
            <w:r w:rsidR="009D33D3">
              <w:rPr>
                <w:noProof/>
                <w:webHidden/>
              </w:rPr>
              <w:fldChar w:fldCharType="end"/>
            </w:r>
          </w:hyperlink>
        </w:p>
        <w:p w14:paraId="35D39FE4" w14:textId="3ADB37FE" w:rsidR="009D33D3" w:rsidRDefault="00D428E3">
          <w:pPr>
            <w:pStyle w:val="TOC1"/>
            <w:tabs>
              <w:tab w:val="right" w:leader="dot" w:pos="9350"/>
            </w:tabs>
            <w:rPr>
              <w:rFonts w:eastAsiaTheme="minorEastAsia"/>
              <w:noProof/>
            </w:rPr>
          </w:pPr>
          <w:hyperlink w:anchor="_Toc115784649" w:history="1">
            <w:r w:rsidR="009D33D3" w:rsidRPr="005A0B18">
              <w:rPr>
                <w:rStyle w:val="Hyperlink"/>
                <w:rFonts w:ascii="Times New Roman" w:hAnsi="Times New Roman" w:cs="Times New Roman"/>
                <w:b/>
                <w:noProof/>
              </w:rPr>
              <w:t>Energy</w:t>
            </w:r>
            <w:r w:rsidR="009D33D3">
              <w:rPr>
                <w:noProof/>
                <w:webHidden/>
              </w:rPr>
              <w:tab/>
            </w:r>
            <w:r w:rsidR="009D33D3">
              <w:rPr>
                <w:noProof/>
                <w:webHidden/>
              </w:rPr>
              <w:fldChar w:fldCharType="begin"/>
            </w:r>
            <w:r w:rsidR="009D33D3">
              <w:rPr>
                <w:noProof/>
                <w:webHidden/>
              </w:rPr>
              <w:instrText xml:space="preserve"> PAGEREF _Toc115784649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12A9AB59" w14:textId="0D04CC8E" w:rsidR="009D33D3" w:rsidRDefault="00D428E3">
          <w:pPr>
            <w:pStyle w:val="TOC2"/>
            <w:tabs>
              <w:tab w:val="right" w:leader="dot" w:pos="9350"/>
            </w:tabs>
            <w:rPr>
              <w:rFonts w:eastAsiaTheme="minorEastAsia"/>
              <w:noProof/>
            </w:rPr>
          </w:pPr>
          <w:hyperlink w:anchor="_Toc115784650" w:history="1">
            <w:r w:rsidR="009D33D3" w:rsidRPr="005A0B18">
              <w:rPr>
                <w:rStyle w:val="Hyperlink"/>
                <w:rFonts w:ascii="Times New Roman" w:hAnsi="Times New Roman" w:cs="Times New Roman"/>
                <w:b/>
                <w:noProof/>
              </w:rPr>
              <w:t>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_Toc115784650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121F2DAE" w14:textId="55C7126E" w:rsidR="009D33D3" w:rsidRDefault="00D428E3">
          <w:pPr>
            <w:pStyle w:val="TOC3"/>
            <w:tabs>
              <w:tab w:val="right" w:leader="dot" w:pos="9350"/>
            </w:tabs>
            <w:rPr>
              <w:rFonts w:eastAsiaTheme="minorEastAsia"/>
              <w:noProof/>
            </w:rPr>
          </w:pPr>
          <w:hyperlink w:anchor="_Toc115784651" w:history="1">
            <w:r w:rsidR="009D33D3" w:rsidRPr="005A0B18">
              <w:rPr>
                <w:rStyle w:val="Hyperlink"/>
                <w:rFonts w:ascii="Times New Roman" w:hAnsi="Times New Roman" w:cs="Times New Roman"/>
                <w:noProof/>
              </w:rPr>
              <w:t>Component: 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_Toc115784651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51283677" w14:textId="7D28165E" w:rsidR="009D33D3" w:rsidRDefault="00D428E3">
          <w:pPr>
            <w:pStyle w:val="TOC2"/>
            <w:tabs>
              <w:tab w:val="right" w:leader="dot" w:pos="9350"/>
            </w:tabs>
            <w:rPr>
              <w:rFonts w:eastAsiaTheme="minorEastAsia"/>
              <w:noProof/>
            </w:rPr>
          </w:pPr>
          <w:hyperlink w:anchor="_Toc115784652" w:history="1">
            <w:r w:rsidR="009D33D3" w:rsidRPr="005A0B18">
              <w:rPr>
                <w:rStyle w:val="Hyperlink"/>
                <w:rFonts w:ascii="Times New Roman" w:hAnsi="Times New Roman" w:cs="Times New Roman"/>
                <w:b/>
                <w:noProof/>
              </w:rPr>
              <w:t>Energy Efficiency of Field Operations</w:t>
            </w:r>
            <w:r w:rsidR="009D33D3">
              <w:rPr>
                <w:noProof/>
                <w:webHidden/>
              </w:rPr>
              <w:tab/>
            </w:r>
            <w:r w:rsidR="009D33D3">
              <w:rPr>
                <w:noProof/>
                <w:webHidden/>
              </w:rPr>
              <w:fldChar w:fldCharType="begin"/>
            </w:r>
            <w:r w:rsidR="009D33D3">
              <w:rPr>
                <w:noProof/>
                <w:webHidden/>
              </w:rPr>
              <w:instrText xml:space="preserve"> PAGEREF _Toc115784652 \h </w:instrText>
            </w:r>
            <w:r w:rsidR="009D33D3">
              <w:rPr>
                <w:noProof/>
                <w:webHidden/>
              </w:rPr>
            </w:r>
            <w:r w:rsidR="009D33D3">
              <w:rPr>
                <w:noProof/>
                <w:webHidden/>
              </w:rPr>
              <w:fldChar w:fldCharType="separate"/>
            </w:r>
            <w:r w:rsidR="009D33D3">
              <w:rPr>
                <w:noProof/>
                <w:webHidden/>
              </w:rPr>
              <w:t>196</w:t>
            </w:r>
            <w:r w:rsidR="009D33D3">
              <w:rPr>
                <w:noProof/>
                <w:webHidden/>
              </w:rPr>
              <w:fldChar w:fldCharType="end"/>
            </w:r>
          </w:hyperlink>
        </w:p>
        <w:p w14:paraId="0EBE4D4C" w14:textId="73185704" w:rsidR="009D33D3" w:rsidRDefault="00D428E3">
          <w:pPr>
            <w:pStyle w:val="TOC3"/>
            <w:tabs>
              <w:tab w:val="right" w:leader="dot" w:pos="9350"/>
            </w:tabs>
            <w:rPr>
              <w:rFonts w:eastAsiaTheme="minorEastAsia"/>
              <w:noProof/>
            </w:rPr>
          </w:pPr>
          <w:hyperlink w:anchor="_Toc115784653" w:history="1">
            <w:r w:rsidR="009D33D3" w:rsidRPr="005A0B18">
              <w:rPr>
                <w:rStyle w:val="Hyperlink"/>
                <w:rFonts w:ascii="Times New Roman" w:hAnsi="Times New Roman" w:cs="Times New Roman"/>
                <w:noProof/>
              </w:rPr>
              <w:t>Component: Energy efficiency of field operations</w:t>
            </w:r>
            <w:r w:rsidR="009D33D3">
              <w:rPr>
                <w:noProof/>
                <w:webHidden/>
              </w:rPr>
              <w:tab/>
            </w:r>
            <w:r w:rsidR="009D33D3">
              <w:rPr>
                <w:noProof/>
                <w:webHidden/>
              </w:rPr>
              <w:fldChar w:fldCharType="begin"/>
            </w:r>
            <w:r w:rsidR="009D33D3">
              <w:rPr>
                <w:noProof/>
                <w:webHidden/>
              </w:rPr>
              <w:instrText xml:space="preserve"> PAGEREF _Toc115784653 \h </w:instrText>
            </w:r>
            <w:r w:rsidR="009D33D3">
              <w:rPr>
                <w:noProof/>
                <w:webHidden/>
              </w:rPr>
            </w:r>
            <w:r w:rsidR="009D33D3">
              <w:rPr>
                <w:noProof/>
                <w:webHidden/>
              </w:rPr>
              <w:fldChar w:fldCharType="separate"/>
            </w:r>
            <w:r w:rsidR="009D33D3">
              <w:rPr>
                <w:noProof/>
                <w:webHidden/>
              </w:rPr>
              <w:t>196</w:t>
            </w:r>
            <w:r w:rsidR="009D33D3">
              <w:rPr>
                <w:noProof/>
                <w:webHidden/>
              </w:rPr>
              <w:fldChar w:fldCharType="end"/>
            </w:r>
          </w:hyperlink>
        </w:p>
        <w:p w14:paraId="35A81CD3" w14:textId="6BE60333" w:rsidR="009D33D3" w:rsidRDefault="00D428E3">
          <w:pPr>
            <w:pStyle w:val="TOC1"/>
            <w:tabs>
              <w:tab w:val="right" w:leader="dot" w:pos="9350"/>
            </w:tabs>
            <w:rPr>
              <w:rFonts w:eastAsiaTheme="minorEastAsia"/>
              <w:noProof/>
            </w:rPr>
          </w:pPr>
          <w:hyperlink w:anchor="_Toc115784654" w:history="1">
            <w:r w:rsidR="009D33D3" w:rsidRPr="005A0B18">
              <w:rPr>
                <w:rStyle w:val="Hyperlink"/>
                <w:rFonts w:ascii="Times New Roman" w:hAnsi="Times New Roman" w:cs="Times New Roman"/>
                <w:b/>
                <w:noProof/>
              </w:rPr>
              <w:t>Appendices</w:t>
            </w:r>
            <w:r w:rsidR="009D33D3">
              <w:rPr>
                <w:noProof/>
                <w:webHidden/>
              </w:rPr>
              <w:tab/>
            </w:r>
            <w:r w:rsidR="009D33D3">
              <w:rPr>
                <w:noProof/>
                <w:webHidden/>
              </w:rPr>
              <w:fldChar w:fldCharType="begin"/>
            </w:r>
            <w:r w:rsidR="009D33D3">
              <w:rPr>
                <w:noProof/>
                <w:webHidden/>
              </w:rPr>
              <w:instrText xml:space="preserve"> PAGEREF _Toc115784654 \h </w:instrText>
            </w:r>
            <w:r w:rsidR="009D33D3">
              <w:rPr>
                <w:noProof/>
                <w:webHidden/>
              </w:rPr>
            </w:r>
            <w:r w:rsidR="009D33D3">
              <w:rPr>
                <w:noProof/>
                <w:webHidden/>
              </w:rPr>
              <w:fldChar w:fldCharType="separate"/>
            </w:r>
            <w:r w:rsidR="009D33D3">
              <w:rPr>
                <w:noProof/>
                <w:webHidden/>
              </w:rPr>
              <w:t>198</w:t>
            </w:r>
            <w:r w:rsidR="009D33D3">
              <w:rPr>
                <w:noProof/>
                <w:webHidden/>
              </w:rPr>
              <w:fldChar w:fldCharType="end"/>
            </w:r>
          </w:hyperlink>
        </w:p>
        <w:p w14:paraId="0D6697AF" w14:textId="5C1B3F30" w:rsidR="009D33D3" w:rsidRDefault="00D428E3">
          <w:pPr>
            <w:pStyle w:val="TOC2"/>
            <w:tabs>
              <w:tab w:val="right" w:leader="dot" w:pos="9350"/>
            </w:tabs>
            <w:rPr>
              <w:rFonts w:eastAsiaTheme="minorEastAsia"/>
              <w:noProof/>
            </w:rPr>
          </w:pPr>
          <w:hyperlink w:anchor="_Toc115784655" w:history="1">
            <w:r w:rsidR="009D33D3" w:rsidRPr="005A0B18">
              <w:rPr>
                <w:rStyle w:val="Hyperlink"/>
                <w:rFonts w:ascii="Times New Roman" w:hAnsi="Times New Roman" w:cs="Times New Roman"/>
                <w:b/>
                <w:noProof/>
              </w:rPr>
              <w:t>Appendix A: Acronyms</w:t>
            </w:r>
            <w:r w:rsidR="009D33D3">
              <w:rPr>
                <w:noProof/>
                <w:webHidden/>
              </w:rPr>
              <w:tab/>
            </w:r>
            <w:r w:rsidR="009D33D3">
              <w:rPr>
                <w:noProof/>
                <w:webHidden/>
              </w:rPr>
              <w:fldChar w:fldCharType="begin"/>
            </w:r>
            <w:r w:rsidR="009D33D3">
              <w:rPr>
                <w:noProof/>
                <w:webHidden/>
              </w:rPr>
              <w:instrText xml:space="preserve"> PAGEREF _Toc115784655 \h </w:instrText>
            </w:r>
            <w:r w:rsidR="009D33D3">
              <w:rPr>
                <w:noProof/>
                <w:webHidden/>
              </w:rPr>
            </w:r>
            <w:r w:rsidR="009D33D3">
              <w:rPr>
                <w:noProof/>
                <w:webHidden/>
              </w:rPr>
              <w:fldChar w:fldCharType="separate"/>
            </w:r>
            <w:r w:rsidR="009D33D3">
              <w:rPr>
                <w:noProof/>
                <w:webHidden/>
              </w:rPr>
              <w:t>198</w:t>
            </w:r>
            <w:r w:rsidR="009D33D3">
              <w:rPr>
                <w:noProof/>
                <w:webHidden/>
              </w:rPr>
              <w:fldChar w:fldCharType="end"/>
            </w:r>
          </w:hyperlink>
        </w:p>
        <w:p w14:paraId="33D5BD90" w14:textId="56A190C9" w:rsidR="009D33D3" w:rsidRDefault="00D428E3">
          <w:pPr>
            <w:pStyle w:val="TOC2"/>
            <w:tabs>
              <w:tab w:val="right" w:leader="dot" w:pos="9350"/>
            </w:tabs>
            <w:rPr>
              <w:rFonts w:eastAsiaTheme="minorEastAsia"/>
              <w:noProof/>
            </w:rPr>
          </w:pPr>
          <w:hyperlink w:anchor="_Toc115784656" w:history="1">
            <w:r w:rsidR="009D33D3" w:rsidRPr="005A0B18">
              <w:rPr>
                <w:rStyle w:val="Hyperlink"/>
                <w:rFonts w:ascii="Times New Roman" w:hAnsi="Times New Roman" w:cs="Times New Roman"/>
                <w:b/>
                <w:noProof/>
              </w:rPr>
              <w:t>Appendix B: Glossary</w:t>
            </w:r>
            <w:r w:rsidR="009D33D3">
              <w:rPr>
                <w:noProof/>
                <w:webHidden/>
              </w:rPr>
              <w:tab/>
            </w:r>
            <w:r w:rsidR="009D33D3">
              <w:rPr>
                <w:noProof/>
                <w:webHidden/>
              </w:rPr>
              <w:fldChar w:fldCharType="begin"/>
            </w:r>
            <w:r w:rsidR="009D33D3">
              <w:rPr>
                <w:noProof/>
                <w:webHidden/>
              </w:rPr>
              <w:instrText xml:space="preserve"> PAGEREF _Toc115784656 \h </w:instrText>
            </w:r>
            <w:r w:rsidR="009D33D3">
              <w:rPr>
                <w:noProof/>
                <w:webHidden/>
              </w:rPr>
            </w:r>
            <w:r w:rsidR="009D33D3">
              <w:rPr>
                <w:noProof/>
                <w:webHidden/>
              </w:rPr>
              <w:fldChar w:fldCharType="separate"/>
            </w:r>
            <w:r w:rsidR="009D33D3">
              <w:rPr>
                <w:noProof/>
                <w:webHidden/>
              </w:rPr>
              <w:t>199</w:t>
            </w:r>
            <w:r w:rsidR="009D33D3">
              <w:rPr>
                <w:noProof/>
                <w:webHidden/>
              </w:rPr>
              <w:fldChar w:fldCharType="end"/>
            </w:r>
          </w:hyperlink>
        </w:p>
        <w:p w14:paraId="29D5FE80" w14:textId="1C33ACC6" w:rsidR="009D33D3" w:rsidRDefault="00D428E3">
          <w:pPr>
            <w:pStyle w:val="TOC2"/>
            <w:tabs>
              <w:tab w:val="right" w:leader="dot" w:pos="9350"/>
            </w:tabs>
            <w:rPr>
              <w:rFonts w:eastAsiaTheme="minorEastAsia"/>
              <w:noProof/>
            </w:rPr>
          </w:pPr>
          <w:hyperlink w:anchor="_Toc115784657" w:history="1">
            <w:r w:rsidR="009D33D3" w:rsidRPr="005A0B18">
              <w:rPr>
                <w:rStyle w:val="Hyperlink"/>
                <w:rFonts w:ascii="Times New Roman" w:hAnsi="Times New Roman" w:cs="Times New Roman"/>
                <w:b/>
                <w:noProof/>
              </w:rPr>
              <w:t>Appendix C: CART Soil Data Access Web Services</w:t>
            </w:r>
            <w:r w:rsidR="009D33D3">
              <w:rPr>
                <w:noProof/>
                <w:webHidden/>
              </w:rPr>
              <w:tab/>
            </w:r>
            <w:r w:rsidR="009D33D3">
              <w:rPr>
                <w:noProof/>
                <w:webHidden/>
              </w:rPr>
              <w:fldChar w:fldCharType="begin"/>
            </w:r>
            <w:r w:rsidR="009D33D3">
              <w:rPr>
                <w:noProof/>
                <w:webHidden/>
              </w:rPr>
              <w:instrText xml:space="preserve"> PAGEREF _Toc115784657 \h </w:instrText>
            </w:r>
            <w:r w:rsidR="009D33D3">
              <w:rPr>
                <w:noProof/>
                <w:webHidden/>
              </w:rPr>
            </w:r>
            <w:r w:rsidR="009D33D3">
              <w:rPr>
                <w:noProof/>
                <w:webHidden/>
              </w:rPr>
              <w:fldChar w:fldCharType="separate"/>
            </w:r>
            <w:r w:rsidR="009D33D3">
              <w:rPr>
                <w:noProof/>
                <w:webHidden/>
              </w:rPr>
              <w:t>202</w:t>
            </w:r>
            <w:r w:rsidR="009D33D3">
              <w:rPr>
                <w:noProof/>
                <w:webHidden/>
              </w:rPr>
              <w:fldChar w:fldCharType="end"/>
            </w:r>
          </w:hyperlink>
        </w:p>
        <w:p w14:paraId="11914F64" w14:textId="081101E2" w:rsidR="009D33D3" w:rsidRDefault="00D428E3">
          <w:pPr>
            <w:pStyle w:val="TOC2"/>
            <w:tabs>
              <w:tab w:val="right" w:leader="dot" w:pos="9350"/>
            </w:tabs>
            <w:rPr>
              <w:rFonts w:eastAsiaTheme="minorEastAsia"/>
              <w:noProof/>
            </w:rPr>
          </w:pPr>
          <w:hyperlink w:anchor="_Toc115784658" w:history="1">
            <w:r w:rsidR="009D33D3" w:rsidRPr="005A0B18">
              <w:rPr>
                <w:rStyle w:val="Hyperlink"/>
                <w:rFonts w:ascii="Times New Roman" w:hAnsi="Times New Roman" w:cs="Times New Roman"/>
                <w:b/>
                <w:noProof/>
              </w:rPr>
              <w:t>Appendix D: EPA Nonroad Compression Ignition (Diesel) Engine Tier Rating</w:t>
            </w:r>
            <w:r w:rsidR="009D33D3">
              <w:rPr>
                <w:noProof/>
                <w:webHidden/>
              </w:rPr>
              <w:tab/>
            </w:r>
            <w:r w:rsidR="009D33D3">
              <w:rPr>
                <w:noProof/>
                <w:webHidden/>
              </w:rPr>
              <w:fldChar w:fldCharType="begin"/>
            </w:r>
            <w:r w:rsidR="009D33D3">
              <w:rPr>
                <w:noProof/>
                <w:webHidden/>
              </w:rPr>
              <w:instrText xml:space="preserve"> PAGEREF _Toc115784658 \h </w:instrText>
            </w:r>
            <w:r w:rsidR="009D33D3">
              <w:rPr>
                <w:noProof/>
                <w:webHidden/>
              </w:rPr>
            </w:r>
            <w:r w:rsidR="009D33D3">
              <w:rPr>
                <w:noProof/>
                <w:webHidden/>
              </w:rPr>
              <w:fldChar w:fldCharType="separate"/>
            </w:r>
            <w:r w:rsidR="009D33D3">
              <w:rPr>
                <w:noProof/>
                <w:webHidden/>
              </w:rPr>
              <w:t>202</w:t>
            </w:r>
            <w:r w:rsidR="009D33D3">
              <w:rPr>
                <w:noProof/>
                <w:webHidden/>
              </w:rPr>
              <w:fldChar w:fldCharType="end"/>
            </w:r>
          </w:hyperlink>
        </w:p>
        <w:p w14:paraId="7DBB6DDC" w14:textId="0E9F6F78" w:rsidR="0003011A" w:rsidRPr="00A828C2" w:rsidRDefault="0003011A" w:rsidP="00693188">
          <w:pPr>
            <w:keepNext/>
            <w:keepLines/>
            <w:rPr>
              <w:rFonts w:ascii="Times New Roman" w:hAnsi="Times New Roman" w:cs="Times New Roman"/>
            </w:rPr>
          </w:pPr>
          <w:r w:rsidRPr="00AD14E9">
            <w:rPr>
              <w:rFonts w:ascii="Times New Roman" w:hAnsi="Times New Roman" w:cs="Times New Roman"/>
            </w:rPr>
            <w:fldChar w:fldCharType="end"/>
          </w:r>
        </w:p>
      </w:sdtContent>
    </w:sdt>
    <w:p w14:paraId="08269185" w14:textId="77777777" w:rsidR="00891D86" w:rsidRPr="00A828C2" w:rsidRDefault="00891D86" w:rsidP="00693188">
      <w:pPr>
        <w:keepNext/>
        <w:keepLines/>
        <w:rPr>
          <w:rFonts w:ascii="Times New Roman" w:eastAsiaTheme="majorEastAsia" w:hAnsi="Times New Roman" w:cs="Times New Roman"/>
          <w:b/>
          <w:color w:val="2F5496" w:themeColor="accent1" w:themeShade="BF"/>
          <w:sz w:val="32"/>
          <w:szCs w:val="32"/>
        </w:rPr>
      </w:pPr>
      <w:bookmarkStart w:id="3" w:name="_Toc1134209"/>
      <w:r w:rsidRPr="00A828C2">
        <w:rPr>
          <w:rFonts w:ascii="Times New Roman" w:hAnsi="Times New Roman" w:cs="Times New Roman"/>
          <w:b/>
        </w:rPr>
        <w:br w:type="page"/>
      </w:r>
    </w:p>
    <w:p w14:paraId="0E214E26" w14:textId="77777777" w:rsidR="004C2EED" w:rsidRPr="006E6908" w:rsidRDefault="004C2EED" w:rsidP="00762EF2">
      <w:pPr>
        <w:pStyle w:val="Heading1"/>
        <w:rPr>
          <w:b/>
          <w:bCs/>
        </w:rPr>
      </w:pPr>
      <w:bookmarkStart w:id="4" w:name="_Toc115784520"/>
      <w:r w:rsidRPr="006E6908">
        <w:rPr>
          <w:b/>
          <w:bCs/>
        </w:rPr>
        <w:lastRenderedPageBreak/>
        <w:t>Revision History Notes</w:t>
      </w:r>
      <w:bookmarkEnd w:id="4"/>
    </w:p>
    <w:tbl>
      <w:tblPr>
        <w:tblStyle w:val="TableGrid"/>
        <w:tblW w:w="0" w:type="auto"/>
        <w:tblLook w:val="04A0" w:firstRow="1" w:lastRow="0" w:firstColumn="1" w:lastColumn="0" w:noHBand="0" w:noVBand="1"/>
      </w:tblPr>
      <w:tblGrid>
        <w:gridCol w:w="1558"/>
        <w:gridCol w:w="7527"/>
      </w:tblGrid>
      <w:tr w:rsidR="00505261" w14:paraId="4E1BDBBD" w14:textId="77777777" w:rsidTr="009A41F3">
        <w:tc>
          <w:tcPr>
            <w:tcW w:w="1558" w:type="dxa"/>
          </w:tcPr>
          <w:p w14:paraId="7A577F7D" w14:textId="7687E948" w:rsidR="00505261" w:rsidRPr="00A828C2" w:rsidRDefault="00505261" w:rsidP="00693188">
            <w:pPr>
              <w:keepNext/>
              <w:keepLines/>
              <w:rPr>
                <w:rFonts w:ascii="Times New Roman" w:hAnsi="Times New Roman" w:cs="Times New Roman"/>
                <w:b/>
              </w:rPr>
            </w:pPr>
            <w:r w:rsidRPr="00A828C2">
              <w:rPr>
                <w:rFonts w:ascii="Times New Roman" w:hAnsi="Times New Roman" w:cs="Times New Roman"/>
                <w:b/>
              </w:rPr>
              <w:t>Date</w:t>
            </w:r>
          </w:p>
        </w:tc>
        <w:tc>
          <w:tcPr>
            <w:tcW w:w="7527" w:type="dxa"/>
          </w:tcPr>
          <w:p w14:paraId="09C2D1A7" w14:textId="778F74DA" w:rsidR="00505261" w:rsidRPr="00A828C2" w:rsidRDefault="00AE2D45" w:rsidP="00693188">
            <w:pPr>
              <w:keepNext/>
              <w:keepLines/>
              <w:rPr>
                <w:rFonts w:ascii="Times New Roman" w:hAnsi="Times New Roman" w:cs="Times New Roman"/>
                <w:b/>
              </w:rPr>
            </w:pPr>
            <w:r w:rsidRPr="00A828C2">
              <w:rPr>
                <w:rFonts w:ascii="Times New Roman" w:hAnsi="Times New Roman" w:cs="Times New Roman"/>
                <w:b/>
              </w:rPr>
              <w:t xml:space="preserve">Summary </w:t>
            </w:r>
            <w:r w:rsidR="00505261" w:rsidRPr="00A828C2">
              <w:rPr>
                <w:rFonts w:ascii="Times New Roman" w:hAnsi="Times New Roman" w:cs="Times New Roman"/>
                <w:b/>
              </w:rPr>
              <w:t>Description</w:t>
            </w:r>
          </w:p>
        </w:tc>
      </w:tr>
      <w:tr w:rsidR="00A83BA5" w14:paraId="712C7B94" w14:textId="77777777" w:rsidTr="009A41F3">
        <w:tc>
          <w:tcPr>
            <w:tcW w:w="1558" w:type="dxa"/>
          </w:tcPr>
          <w:p w14:paraId="1DC9CCE3" w14:textId="59F1859D" w:rsidR="00A83BA5" w:rsidRPr="00A828C2" w:rsidRDefault="00A83BA5" w:rsidP="00693188">
            <w:pPr>
              <w:keepNext/>
              <w:keepLines/>
              <w:rPr>
                <w:rFonts w:ascii="Times New Roman" w:hAnsi="Times New Roman" w:cs="Times New Roman"/>
              </w:rPr>
            </w:pPr>
            <w:r w:rsidRPr="00A828C2">
              <w:rPr>
                <w:rFonts w:ascii="Times New Roman" w:hAnsi="Times New Roman" w:cs="Times New Roman"/>
              </w:rPr>
              <w:t>10/1/2020</w:t>
            </w:r>
          </w:p>
        </w:tc>
        <w:tc>
          <w:tcPr>
            <w:tcW w:w="7527" w:type="dxa"/>
          </w:tcPr>
          <w:p w14:paraId="61C5D12B" w14:textId="5AC8A476" w:rsidR="00A83BA5" w:rsidRPr="00A828C2" w:rsidRDefault="009C209A" w:rsidP="00693188">
            <w:pPr>
              <w:keepNext/>
              <w:keepLines/>
              <w:rPr>
                <w:rFonts w:ascii="Times New Roman" w:hAnsi="Times New Roman" w:cs="Times New Roman"/>
              </w:rPr>
            </w:pPr>
            <w:r w:rsidRPr="00A828C2">
              <w:rPr>
                <w:rFonts w:ascii="Times New Roman" w:hAnsi="Times New Roman" w:cs="Times New Roman"/>
              </w:rPr>
              <w:t xml:space="preserve">Document </w:t>
            </w:r>
            <w:r w:rsidR="00A83BA5" w:rsidRPr="00A828C2">
              <w:rPr>
                <w:rFonts w:ascii="Times New Roman" w:hAnsi="Times New Roman" w:cs="Times New Roman"/>
              </w:rPr>
              <w:t>Version 2.1 for CART for fiscal year 2021</w:t>
            </w:r>
          </w:p>
        </w:tc>
      </w:tr>
      <w:tr w:rsidR="00505261" w14:paraId="0D33AB32" w14:textId="77777777" w:rsidTr="009A41F3">
        <w:tc>
          <w:tcPr>
            <w:tcW w:w="1558" w:type="dxa"/>
          </w:tcPr>
          <w:p w14:paraId="528DC511" w14:textId="65D49D23" w:rsidR="00505261" w:rsidRPr="00A828C2" w:rsidRDefault="00C71A5E" w:rsidP="00693188">
            <w:pPr>
              <w:keepNext/>
              <w:keepLines/>
              <w:rPr>
                <w:rFonts w:ascii="Times New Roman" w:hAnsi="Times New Roman" w:cs="Times New Roman"/>
              </w:rPr>
            </w:pPr>
            <w:r w:rsidRPr="00A828C2">
              <w:rPr>
                <w:rFonts w:ascii="Times New Roman" w:hAnsi="Times New Roman" w:cs="Times New Roman"/>
              </w:rPr>
              <w:t>11/6/2020</w:t>
            </w:r>
          </w:p>
        </w:tc>
        <w:tc>
          <w:tcPr>
            <w:tcW w:w="7527" w:type="dxa"/>
          </w:tcPr>
          <w:p w14:paraId="23CDF106" w14:textId="41B432E6" w:rsidR="00505261" w:rsidRPr="00A828C2" w:rsidRDefault="00E53E98" w:rsidP="00693188">
            <w:pPr>
              <w:keepNext/>
              <w:keepLines/>
              <w:rPr>
                <w:rFonts w:ascii="Times New Roman" w:hAnsi="Times New Roman" w:cs="Times New Roman"/>
              </w:rPr>
            </w:pPr>
            <w:r w:rsidRPr="00A828C2">
              <w:rPr>
                <w:rFonts w:ascii="Times New Roman" w:hAnsi="Times New Roman" w:cs="Times New Roman"/>
              </w:rPr>
              <w:t>Update</w:t>
            </w:r>
            <w:r w:rsidR="00481065" w:rsidRPr="00A828C2">
              <w:rPr>
                <w:rFonts w:ascii="Times New Roman" w:hAnsi="Times New Roman" w:cs="Times New Roman"/>
              </w:rPr>
              <w:t>d question and reference text for</w:t>
            </w:r>
            <w:r w:rsidR="007D40B8" w:rsidRPr="00A828C2">
              <w:rPr>
                <w:rFonts w:ascii="Times New Roman" w:hAnsi="Times New Roman" w:cs="Times New Roman"/>
              </w:rPr>
              <w:t xml:space="preserve"> </w:t>
            </w:r>
            <w:r w:rsidR="007E7E45" w:rsidRPr="00A828C2">
              <w:rPr>
                <w:rFonts w:ascii="Times New Roman" w:hAnsi="Times New Roman" w:cs="Times New Roman"/>
              </w:rPr>
              <w:t>the last</w:t>
            </w:r>
            <w:r w:rsidR="00481065" w:rsidRPr="00A828C2">
              <w:rPr>
                <w:rFonts w:ascii="Times New Roman" w:hAnsi="Times New Roman" w:cs="Times New Roman"/>
              </w:rPr>
              <w:t xml:space="preserve"> answer option for </w:t>
            </w:r>
            <w:r w:rsidR="00F24C73" w:rsidRPr="00A828C2">
              <w:rPr>
                <w:rFonts w:ascii="Times New Roman" w:hAnsi="Times New Roman" w:cs="Times New Roman"/>
              </w:rPr>
              <w:t xml:space="preserve">Plant Pest Pressure </w:t>
            </w:r>
          </w:p>
        </w:tc>
      </w:tr>
      <w:tr w:rsidR="00505261" w14:paraId="5C6691F9" w14:textId="77777777" w:rsidTr="009A41F3">
        <w:tc>
          <w:tcPr>
            <w:tcW w:w="1558" w:type="dxa"/>
          </w:tcPr>
          <w:p w14:paraId="123B5B48" w14:textId="13651201" w:rsidR="00505261" w:rsidRPr="00A828C2" w:rsidRDefault="00EF106D" w:rsidP="00693188">
            <w:pPr>
              <w:keepNext/>
              <w:keepLines/>
              <w:rPr>
                <w:rFonts w:ascii="Times New Roman" w:hAnsi="Times New Roman" w:cs="Times New Roman"/>
              </w:rPr>
            </w:pPr>
            <w:r w:rsidRPr="00A828C2">
              <w:rPr>
                <w:rFonts w:ascii="Times New Roman" w:hAnsi="Times New Roman" w:cs="Times New Roman"/>
              </w:rPr>
              <w:t>11/9/2020</w:t>
            </w:r>
          </w:p>
        </w:tc>
        <w:tc>
          <w:tcPr>
            <w:tcW w:w="7527" w:type="dxa"/>
          </w:tcPr>
          <w:p w14:paraId="5DADD771" w14:textId="77777777" w:rsidR="00505261" w:rsidRPr="00A828C2" w:rsidRDefault="00243D19" w:rsidP="00693188">
            <w:pPr>
              <w:keepNext/>
              <w:keepLines/>
              <w:rPr>
                <w:rFonts w:ascii="Times New Roman" w:hAnsi="Times New Roman" w:cs="Times New Roman"/>
              </w:rPr>
            </w:pPr>
            <w:r w:rsidRPr="00A828C2">
              <w:rPr>
                <w:rFonts w:ascii="Times New Roman" w:hAnsi="Times New Roman" w:cs="Times New Roman"/>
              </w:rPr>
              <w:t>Added paragraph on page 9 to the Overview section, clarifying the role of outside tools referred to in the reference text.</w:t>
            </w:r>
          </w:p>
          <w:p w14:paraId="2E56DA19" w14:textId="77777777" w:rsidR="0053389C" w:rsidRPr="00A828C2" w:rsidRDefault="0053389C" w:rsidP="00693188">
            <w:pPr>
              <w:keepNext/>
              <w:keepLines/>
              <w:rPr>
                <w:rFonts w:ascii="Times New Roman" w:hAnsi="Times New Roman" w:cs="Times New Roman"/>
              </w:rPr>
            </w:pPr>
          </w:p>
          <w:p w14:paraId="0A29A2E4" w14:textId="639420EA" w:rsidR="0053389C" w:rsidRPr="00A828C2" w:rsidRDefault="0053389C" w:rsidP="00693188">
            <w:pPr>
              <w:keepNext/>
              <w:keepLines/>
              <w:rPr>
                <w:rFonts w:ascii="Times New Roman" w:hAnsi="Times New Roman" w:cs="Times New Roman"/>
              </w:rPr>
            </w:pPr>
            <w:r w:rsidRPr="00A828C2">
              <w:rPr>
                <w:rFonts w:ascii="Times New Roman" w:hAnsi="Times New Roman" w:cs="Times New Roman"/>
              </w:rPr>
              <w:t xml:space="preserve">Added </w:t>
            </w:r>
            <w:r w:rsidR="00063B8C" w:rsidRPr="00A828C2">
              <w:rPr>
                <w:rFonts w:ascii="Times New Roman" w:hAnsi="Times New Roman" w:cs="Times New Roman"/>
              </w:rPr>
              <w:t>mineral soils to answer choice for the Subsidence Existing Condition question.</w:t>
            </w:r>
          </w:p>
        </w:tc>
      </w:tr>
      <w:tr w:rsidR="00505261" w14:paraId="5E2A4410" w14:textId="77777777" w:rsidTr="009A41F3">
        <w:tc>
          <w:tcPr>
            <w:tcW w:w="1558" w:type="dxa"/>
          </w:tcPr>
          <w:p w14:paraId="3CBD5929" w14:textId="5450A761"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12/8/2020</w:t>
            </w:r>
          </w:p>
        </w:tc>
        <w:tc>
          <w:tcPr>
            <w:tcW w:w="7527" w:type="dxa"/>
          </w:tcPr>
          <w:p w14:paraId="47125887" w14:textId="7CDF7F0C"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Corrected hover text</w:t>
            </w:r>
            <w:r w:rsidR="00495DEE" w:rsidRPr="00A828C2">
              <w:rPr>
                <w:rFonts w:ascii="Times New Roman" w:hAnsi="Times New Roman" w:cs="Times New Roman"/>
              </w:rPr>
              <w:t xml:space="preserve"> for Sheet and Rill Erosion question for Pasture</w:t>
            </w:r>
            <w:r w:rsidR="00525361" w:rsidRPr="00A828C2">
              <w:rPr>
                <w:rFonts w:ascii="Times New Roman" w:hAnsi="Times New Roman" w:cs="Times New Roman"/>
              </w:rPr>
              <w:t xml:space="preserve">. Adjusted </w:t>
            </w:r>
            <w:r w:rsidR="00116A65" w:rsidRPr="00A828C2">
              <w:rPr>
                <w:rFonts w:ascii="Times New Roman" w:hAnsi="Times New Roman" w:cs="Times New Roman"/>
              </w:rPr>
              <w:t>question</w:t>
            </w:r>
            <w:r w:rsidR="00525361" w:rsidRPr="00A828C2">
              <w:rPr>
                <w:rFonts w:ascii="Times New Roman" w:hAnsi="Times New Roman" w:cs="Times New Roman"/>
              </w:rPr>
              <w:t xml:space="preserve"> and reference text for second answer option for Plant Pest Pressure</w:t>
            </w:r>
          </w:p>
        </w:tc>
      </w:tr>
      <w:tr w:rsidR="00505261" w14:paraId="75EFE1E2" w14:textId="77777777" w:rsidTr="009A41F3">
        <w:tc>
          <w:tcPr>
            <w:tcW w:w="1558" w:type="dxa"/>
          </w:tcPr>
          <w:p w14:paraId="1CBC5ADF" w14:textId="31B13F4D"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1/26/2021</w:t>
            </w:r>
          </w:p>
        </w:tc>
        <w:tc>
          <w:tcPr>
            <w:tcW w:w="7527" w:type="dxa"/>
          </w:tcPr>
          <w:p w14:paraId="00F6ED57" w14:textId="604A89C5"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Corrected Table 34’s third bullet for the Range 51</w:t>
            </w:r>
            <w:r w:rsidR="009945FF">
              <w:rPr>
                <w:rFonts w:ascii="Times New Roman" w:hAnsi="Times New Roman" w:cs="Times New Roman"/>
              </w:rPr>
              <w:t xml:space="preserve"> </w:t>
            </w:r>
            <w:r w:rsidRPr="00A828C2">
              <w:rPr>
                <w:rFonts w:ascii="Times New Roman" w:hAnsi="Times New Roman" w:cs="Times New Roman"/>
              </w:rPr>
              <w:t>point answer choice. Changed to read “Compaction indicator 11 is none to slight or less” rather than “…slight to moderate or less”.</w:t>
            </w:r>
          </w:p>
        </w:tc>
      </w:tr>
      <w:tr w:rsidR="007A6DE6" w14:paraId="5F35F441" w14:textId="77777777" w:rsidTr="009A41F3">
        <w:tc>
          <w:tcPr>
            <w:tcW w:w="1558" w:type="dxa"/>
          </w:tcPr>
          <w:p w14:paraId="6168F322" w14:textId="1AD95F41" w:rsidR="007A6DE6" w:rsidRPr="00A828C2" w:rsidRDefault="00C546A7" w:rsidP="00693188">
            <w:pPr>
              <w:keepNext/>
              <w:keepLines/>
              <w:rPr>
                <w:rFonts w:ascii="Times New Roman" w:hAnsi="Times New Roman" w:cs="Times New Roman"/>
              </w:rPr>
            </w:pPr>
            <w:r w:rsidRPr="00A828C2">
              <w:rPr>
                <w:rFonts w:ascii="Times New Roman" w:hAnsi="Times New Roman" w:cs="Times New Roman"/>
              </w:rPr>
              <w:t>2/16/2021</w:t>
            </w:r>
          </w:p>
        </w:tc>
        <w:tc>
          <w:tcPr>
            <w:tcW w:w="7527" w:type="dxa"/>
          </w:tcPr>
          <w:p w14:paraId="12443F1D" w14:textId="60C2A8DF" w:rsidR="007A6DE6" w:rsidRPr="00A828C2" w:rsidRDefault="0007664F" w:rsidP="00693188">
            <w:pPr>
              <w:keepNext/>
              <w:keepLines/>
              <w:rPr>
                <w:rFonts w:ascii="Times New Roman" w:hAnsi="Times New Roman" w:cs="Times New Roman"/>
              </w:rPr>
            </w:pPr>
            <w:r w:rsidRPr="00A828C2">
              <w:rPr>
                <w:rFonts w:ascii="Times New Roman" w:hAnsi="Times New Roman" w:cs="Times New Roman"/>
              </w:rPr>
              <w:t xml:space="preserve">Table column headings in the Soil Organism Habitat </w:t>
            </w:r>
            <w:r w:rsidR="00A73F0D" w:rsidRPr="00A828C2">
              <w:rPr>
                <w:rFonts w:ascii="Times New Roman" w:hAnsi="Times New Roman" w:cs="Times New Roman"/>
              </w:rPr>
              <w:t xml:space="preserve">Loss or Degradation </w:t>
            </w:r>
            <w:r w:rsidRPr="00A828C2">
              <w:rPr>
                <w:rFonts w:ascii="Times New Roman" w:hAnsi="Times New Roman" w:cs="Times New Roman"/>
              </w:rPr>
              <w:t>and Aggregate Instability sections were updated to refer to Suitability for Aerobic Soil Organisms and the Aggregate Instability</w:t>
            </w:r>
            <w:r w:rsidR="00A96C77" w:rsidRPr="00A828C2">
              <w:rPr>
                <w:rFonts w:ascii="Times New Roman" w:hAnsi="Times New Roman" w:cs="Times New Roman"/>
              </w:rPr>
              <w:t xml:space="preserve"> webservices, instead of the Soil Organic Matter webservice.</w:t>
            </w:r>
          </w:p>
        </w:tc>
      </w:tr>
      <w:tr w:rsidR="00207C6D" w14:paraId="68F2490A" w14:textId="77777777" w:rsidTr="009A41F3">
        <w:tc>
          <w:tcPr>
            <w:tcW w:w="1558" w:type="dxa"/>
          </w:tcPr>
          <w:p w14:paraId="30B9AB8D" w14:textId="66DCDBA1" w:rsidR="00207C6D" w:rsidRPr="00A828C2" w:rsidRDefault="00933083" w:rsidP="00693188">
            <w:pPr>
              <w:keepNext/>
              <w:keepLines/>
              <w:rPr>
                <w:rFonts w:ascii="Times New Roman" w:hAnsi="Times New Roman" w:cs="Times New Roman"/>
              </w:rPr>
            </w:pPr>
            <w:r>
              <w:rPr>
                <w:rFonts w:ascii="Times New Roman" w:hAnsi="Times New Roman" w:cs="Times New Roman"/>
              </w:rPr>
              <w:t>9/1</w:t>
            </w:r>
            <w:r w:rsidR="006D14D7" w:rsidRPr="00A828C2">
              <w:rPr>
                <w:rFonts w:ascii="Times New Roman" w:hAnsi="Times New Roman" w:cs="Times New Roman"/>
              </w:rPr>
              <w:t>/2021</w:t>
            </w:r>
          </w:p>
        </w:tc>
        <w:tc>
          <w:tcPr>
            <w:tcW w:w="7527" w:type="dxa"/>
          </w:tcPr>
          <w:p w14:paraId="5DF707C7" w14:textId="32B4F85F" w:rsidR="00207C6D" w:rsidRPr="00A828C2" w:rsidRDefault="00D37494" w:rsidP="00693188">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2022</w:t>
            </w:r>
          </w:p>
        </w:tc>
      </w:tr>
      <w:tr w:rsidR="00D23450" w14:paraId="30FA73E5" w14:textId="77777777" w:rsidTr="009A41F3">
        <w:tc>
          <w:tcPr>
            <w:tcW w:w="1558" w:type="dxa"/>
          </w:tcPr>
          <w:p w14:paraId="34ABEF21" w14:textId="1286C455" w:rsidR="00D23450" w:rsidRPr="00A828C2" w:rsidRDefault="00DB0A29" w:rsidP="00693188">
            <w:pPr>
              <w:keepNext/>
              <w:keepLines/>
              <w:rPr>
                <w:rFonts w:ascii="Times New Roman" w:hAnsi="Times New Roman" w:cs="Times New Roman"/>
              </w:rPr>
            </w:pPr>
            <w:r>
              <w:rPr>
                <w:rFonts w:ascii="Times New Roman" w:hAnsi="Times New Roman" w:cs="Times New Roman"/>
              </w:rPr>
              <w:t>10/</w:t>
            </w:r>
            <w:r w:rsidR="007D4F29">
              <w:rPr>
                <w:rFonts w:ascii="Times New Roman" w:hAnsi="Times New Roman" w:cs="Times New Roman"/>
              </w:rPr>
              <w:t>6</w:t>
            </w:r>
            <w:r>
              <w:rPr>
                <w:rFonts w:ascii="Times New Roman" w:hAnsi="Times New Roman" w:cs="Times New Roman"/>
              </w:rPr>
              <w:t>/2021</w:t>
            </w:r>
          </w:p>
        </w:tc>
        <w:tc>
          <w:tcPr>
            <w:tcW w:w="7527" w:type="dxa"/>
          </w:tcPr>
          <w:p w14:paraId="4301A3EC" w14:textId="159F9150" w:rsidR="00D23450" w:rsidRPr="00A828C2" w:rsidRDefault="00391F2A" w:rsidP="00693188">
            <w:pPr>
              <w:keepNext/>
              <w:keepLines/>
              <w:rPr>
                <w:rFonts w:ascii="Times New Roman" w:hAnsi="Times New Roman" w:cs="Times New Roman"/>
              </w:rPr>
            </w:pPr>
            <w:r>
              <w:rPr>
                <w:rFonts w:ascii="Times New Roman" w:hAnsi="Times New Roman" w:cs="Times New Roman"/>
              </w:rPr>
              <w:t xml:space="preserve">Corrected formatting. </w:t>
            </w:r>
            <w:r w:rsidR="00461BAE">
              <w:rPr>
                <w:rFonts w:ascii="Times New Roman" w:hAnsi="Times New Roman" w:cs="Times New Roman"/>
              </w:rPr>
              <w:t>Deleted former Table 99</w:t>
            </w:r>
            <w:r w:rsidR="00F82EEC">
              <w:rPr>
                <w:rFonts w:ascii="Times New Roman" w:hAnsi="Times New Roman" w:cs="Times New Roman"/>
              </w:rPr>
              <w:t xml:space="preserve"> and adjusted numbering for subsequent tables (so</w:t>
            </w:r>
            <w:r w:rsidR="00782B7C">
              <w:rPr>
                <w:rFonts w:ascii="Times New Roman" w:hAnsi="Times New Roman" w:cs="Times New Roman"/>
              </w:rPr>
              <w:t xml:space="preserve"> former</w:t>
            </w:r>
            <w:r w:rsidR="00F82EEC">
              <w:rPr>
                <w:rFonts w:ascii="Times New Roman" w:hAnsi="Times New Roman" w:cs="Times New Roman"/>
              </w:rPr>
              <w:t xml:space="preserve"> Table 100 is now Table 99). </w:t>
            </w:r>
            <w:r w:rsidR="00DB0A29">
              <w:rPr>
                <w:rFonts w:ascii="Times New Roman" w:hAnsi="Times New Roman" w:cs="Times New Roman"/>
              </w:rPr>
              <w:t xml:space="preserve">Updated </w:t>
            </w:r>
            <w:r w:rsidR="00823399">
              <w:rPr>
                <w:rFonts w:ascii="Times New Roman" w:hAnsi="Times New Roman" w:cs="Times New Roman"/>
              </w:rPr>
              <w:t>Table</w:t>
            </w:r>
            <w:r w:rsidR="00461BAE">
              <w:rPr>
                <w:rFonts w:ascii="Times New Roman" w:hAnsi="Times New Roman" w:cs="Times New Roman"/>
              </w:rPr>
              <w:t>s</w:t>
            </w:r>
            <w:r w:rsidR="00823399">
              <w:rPr>
                <w:rFonts w:ascii="Times New Roman" w:hAnsi="Times New Roman" w:cs="Times New Roman"/>
              </w:rPr>
              <w:t xml:space="preserve"> </w:t>
            </w:r>
            <w:r w:rsidR="007A7D7F">
              <w:rPr>
                <w:rFonts w:ascii="Times New Roman" w:hAnsi="Times New Roman" w:cs="Times New Roman"/>
              </w:rPr>
              <w:t xml:space="preserve">98 </w:t>
            </w:r>
            <w:r w:rsidR="00592933">
              <w:rPr>
                <w:rFonts w:ascii="Times New Roman" w:hAnsi="Times New Roman" w:cs="Times New Roman"/>
              </w:rPr>
              <w:t xml:space="preserve">and 99 </w:t>
            </w:r>
            <w:r w:rsidR="007A7D7F">
              <w:rPr>
                <w:rFonts w:ascii="Times New Roman" w:hAnsi="Times New Roman" w:cs="Times New Roman"/>
              </w:rPr>
              <w:t>(</w:t>
            </w:r>
            <w:r w:rsidR="00592933">
              <w:rPr>
                <w:rFonts w:ascii="Times New Roman" w:hAnsi="Times New Roman" w:cs="Times New Roman"/>
              </w:rPr>
              <w:t>Manure, compost or biosolid application for surface and groundwate</w:t>
            </w:r>
            <w:r w:rsidR="00461BAE">
              <w:rPr>
                <w:rFonts w:ascii="Times New Roman" w:hAnsi="Times New Roman" w:cs="Times New Roman"/>
              </w:rPr>
              <w:t xml:space="preserve">r). </w:t>
            </w:r>
            <w:r w:rsidR="004510D5">
              <w:rPr>
                <w:rFonts w:ascii="Times New Roman" w:hAnsi="Times New Roman" w:cs="Times New Roman"/>
              </w:rPr>
              <w:t xml:space="preserve">Added footnote 11 </w:t>
            </w:r>
            <w:r w:rsidR="0087428F">
              <w:rPr>
                <w:rFonts w:ascii="Times New Roman" w:hAnsi="Times New Roman" w:cs="Times New Roman"/>
              </w:rPr>
              <w:t>to Table 12</w:t>
            </w:r>
            <w:r w:rsidR="003C4364">
              <w:rPr>
                <w:rFonts w:ascii="Times New Roman" w:hAnsi="Times New Roman" w:cs="Times New Roman"/>
              </w:rPr>
              <w:t>8</w:t>
            </w:r>
            <w:r w:rsidR="0087428F">
              <w:rPr>
                <w:rFonts w:ascii="Times New Roman" w:hAnsi="Times New Roman" w:cs="Times New Roman"/>
              </w:rPr>
              <w:t xml:space="preserve"> (</w:t>
            </w:r>
            <w:r w:rsidR="004510D5">
              <w:rPr>
                <w:rFonts w:ascii="Times New Roman" w:hAnsi="Times New Roman" w:cs="Times New Roman"/>
              </w:rPr>
              <w:t xml:space="preserve">Air Quality Carbon Stock </w:t>
            </w:r>
            <w:r w:rsidR="0087428F">
              <w:rPr>
                <w:rFonts w:ascii="Times New Roman" w:hAnsi="Times New Roman" w:cs="Times New Roman"/>
              </w:rPr>
              <w:t>Class</w:t>
            </w:r>
            <w:r w:rsidR="0016669D">
              <w:rPr>
                <w:rFonts w:ascii="Times New Roman" w:hAnsi="Times New Roman" w:cs="Times New Roman"/>
              </w:rPr>
              <w:t>).</w:t>
            </w:r>
            <w:r w:rsidR="00A05954">
              <w:rPr>
                <w:rFonts w:ascii="Times New Roman" w:hAnsi="Times New Roman" w:cs="Times New Roman"/>
              </w:rPr>
              <w:t xml:space="preserve"> Updated Table 171 (Range, Plant Pest Pressure - Invasive Species).</w:t>
            </w:r>
          </w:p>
        </w:tc>
      </w:tr>
      <w:tr w:rsidR="004A2E28" w14:paraId="4B5BFCB0" w14:textId="77777777" w:rsidTr="009A41F3">
        <w:tc>
          <w:tcPr>
            <w:tcW w:w="1558" w:type="dxa"/>
          </w:tcPr>
          <w:p w14:paraId="49FE2B5F" w14:textId="3EB793F1" w:rsidR="004A2E28" w:rsidRPr="00A828C2" w:rsidRDefault="004A2E28" w:rsidP="004A2E28">
            <w:pPr>
              <w:keepNext/>
              <w:keepLines/>
              <w:rPr>
                <w:rFonts w:ascii="Times New Roman" w:hAnsi="Times New Roman" w:cs="Times New Roman"/>
              </w:rPr>
            </w:pPr>
            <w:r>
              <w:rPr>
                <w:rFonts w:ascii="Times New Roman" w:hAnsi="Times New Roman" w:cs="Times New Roman"/>
              </w:rPr>
              <w:t>11/4/2021</w:t>
            </w:r>
          </w:p>
        </w:tc>
        <w:tc>
          <w:tcPr>
            <w:tcW w:w="7527" w:type="dxa"/>
          </w:tcPr>
          <w:p w14:paraId="36D2ADA2" w14:textId="23B35A59" w:rsidR="004A2E28" w:rsidRPr="00A828C2" w:rsidRDefault="004A2E28" w:rsidP="004A2E28">
            <w:pPr>
              <w:keepNext/>
              <w:keepLines/>
              <w:rPr>
                <w:rFonts w:ascii="Times New Roman" w:hAnsi="Times New Roman" w:cs="Times New Roman"/>
              </w:rPr>
            </w:pPr>
            <w:r>
              <w:rPr>
                <w:rFonts w:ascii="Times New Roman" w:hAnsi="Times New Roman" w:cs="Times New Roman"/>
              </w:rPr>
              <w:t>Updated hover text for Table 187a: Livestock Feed and Forage - Pasture</w:t>
            </w:r>
          </w:p>
        </w:tc>
      </w:tr>
      <w:tr w:rsidR="004A2E28" w14:paraId="0B8A6A9F" w14:textId="77777777" w:rsidTr="009A41F3">
        <w:tc>
          <w:tcPr>
            <w:tcW w:w="1558" w:type="dxa"/>
          </w:tcPr>
          <w:p w14:paraId="558217AC" w14:textId="329DBAFC" w:rsidR="004A2E28" w:rsidRPr="00A828C2" w:rsidRDefault="004A2E28" w:rsidP="004A2E28">
            <w:pPr>
              <w:keepNext/>
              <w:keepLines/>
              <w:rPr>
                <w:rFonts w:ascii="Times New Roman" w:hAnsi="Times New Roman" w:cs="Times New Roman"/>
              </w:rPr>
            </w:pPr>
            <w:r>
              <w:rPr>
                <w:rFonts w:ascii="Times New Roman" w:hAnsi="Times New Roman" w:cs="Times New Roman"/>
              </w:rPr>
              <w:t>12/13/2021</w:t>
            </w:r>
          </w:p>
        </w:tc>
        <w:tc>
          <w:tcPr>
            <w:tcW w:w="7527" w:type="dxa"/>
          </w:tcPr>
          <w:p w14:paraId="7AD2FEEB" w14:textId="681B274B" w:rsidR="004A2E28" w:rsidRPr="00A828C2" w:rsidRDefault="004A2E28" w:rsidP="004A2E28">
            <w:pPr>
              <w:keepNext/>
              <w:keepLines/>
              <w:rPr>
                <w:rFonts w:ascii="Times New Roman" w:hAnsi="Times New Roman" w:cs="Times New Roman"/>
              </w:rPr>
            </w:pPr>
            <w:r>
              <w:rPr>
                <w:rFonts w:ascii="Times New Roman" w:hAnsi="Times New Roman" w:cs="Times New Roman"/>
              </w:rPr>
              <w:t>Updated footer on Range Table 171: Plant Pest Pressure-Invasive Species.</w:t>
            </w:r>
          </w:p>
        </w:tc>
      </w:tr>
      <w:tr w:rsidR="001238F2" w14:paraId="67FCB661" w14:textId="77777777" w:rsidTr="009A41F3">
        <w:tc>
          <w:tcPr>
            <w:tcW w:w="1558" w:type="dxa"/>
          </w:tcPr>
          <w:p w14:paraId="1748CE10" w14:textId="42025DB8" w:rsidR="001238F2" w:rsidRPr="00A828C2" w:rsidRDefault="001238F2" w:rsidP="001238F2">
            <w:pPr>
              <w:keepNext/>
              <w:keepLines/>
              <w:rPr>
                <w:rFonts w:ascii="Times New Roman" w:hAnsi="Times New Roman" w:cs="Times New Roman"/>
              </w:rPr>
            </w:pPr>
            <w:r>
              <w:rPr>
                <w:rFonts w:ascii="Times New Roman" w:hAnsi="Times New Roman" w:cs="Times New Roman"/>
              </w:rPr>
              <w:t>10/1/2022</w:t>
            </w:r>
          </w:p>
        </w:tc>
        <w:tc>
          <w:tcPr>
            <w:tcW w:w="7527" w:type="dxa"/>
          </w:tcPr>
          <w:p w14:paraId="5F15F249" w14:textId="21FEAB69" w:rsidR="001238F2" w:rsidRPr="00A828C2" w:rsidRDefault="001238F2" w:rsidP="001238F2">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w:t>
            </w:r>
            <w:r>
              <w:rPr>
                <w:rFonts w:ascii="Times New Roman" w:hAnsi="Times New Roman" w:cs="Times New Roman"/>
              </w:rPr>
              <w:t>3</w:t>
            </w:r>
          </w:p>
        </w:tc>
      </w:tr>
      <w:tr w:rsidR="001238F2" w14:paraId="18AD5F7F" w14:textId="77777777" w:rsidTr="009A41F3">
        <w:tc>
          <w:tcPr>
            <w:tcW w:w="1558" w:type="dxa"/>
          </w:tcPr>
          <w:p w14:paraId="63778FFD" w14:textId="4ACDC3DC" w:rsidR="001238F2" w:rsidRPr="00A828C2" w:rsidRDefault="00605C13" w:rsidP="001238F2">
            <w:pPr>
              <w:keepNext/>
              <w:keepLines/>
              <w:rPr>
                <w:rFonts w:ascii="Times New Roman" w:hAnsi="Times New Roman" w:cs="Times New Roman"/>
              </w:rPr>
            </w:pPr>
            <w:r>
              <w:rPr>
                <w:rFonts w:ascii="Times New Roman" w:hAnsi="Times New Roman" w:cs="Times New Roman"/>
              </w:rPr>
              <w:t>10/11/2022</w:t>
            </w:r>
          </w:p>
        </w:tc>
        <w:tc>
          <w:tcPr>
            <w:tcW w:w="7527" w:type="dxa"/>
          </w:tcPr>
          <w:p w14:paraId="7CDBD5FE" w14:textId="198080E8" w:rsidR="001238F2" w:rsidRPr="00A828C2" w:rsidRDefault="00772B3D" w:rsidP="001238F2">
            <w:pPr>
              <w:keepNext/>
              <w:keepLines/>
              <w:rPr>
                <w:rFonts w:ascii="Times New Roman" w:hAnsi="Times New Roman" w:cs="Times New Roman"/>
              </w:rPr>
            </w:pPr>
            <w:r>
              <w:rPr>
                <w:rFonts w:ascii="Times New Roman" w:hAnsi="Times New Roman" w:cs="Times New Roman"/>
              </w:rPr>
              <w:t>Corrected points on Table 90</w:t>
            </w:r>
            <w:r w:rsidR="00921A74">
              <w:rPr>
                <w:rFonts w:ascii="Times New Roman" w:hAnsi="Times New Roman" w:cs="Times New Roman"/>
              </w:rPr>
              <w:t xml:space="preserve"> and aligned wording in Table 104 with Table 101 (Petroleum product storage)</w:t>
            </w:r>
          </w:p>
        </w:tc>
      </w:tr>
      <w:tr w:rsidR="001238F2" w14:paraId="294E25F2" w14:textId="77777777" w:rsidTr="009A41F3">
        <w:tc>
          <w:tcPr>
            <w:tcW w:w="1558" w:type="dxa"/>
          </w:tcPr>
          <w:p w14:paraId="0B22DD6E" w14:textId="46CE6D4B" w:rsidR="001238F2" w:rsidRPr="00A828C2" w:rsidRDefault="00B01114" w:rsidP="001238F2">
            <w:pPr>
              <w:keepNext/>
              <w:keepLines/>
              <w:rPr>
                <w:rFonts w:ascii="Times New Roman" w:hAnsi="Times New Roman" w:cs="Times New Roman"/>
              </w:rPr>
            </w:pPr>
            <w:r>
              <w:rPr>
                <w:rFonts w:ascii="Times New Roman" w:hAnsi="Times New Roman" w:cs="Times New Roman"/>
              </w:rPr>
              <w:t>1/18/2023</w:t>
            </w:r>
          </w:p>
        </w:tc>
        <w:tc>
          <w:tcPr>
            <w:tcW w:w="7527" w:type="dxa"/>
          </w:tcPr>
          <w:p w14:paraId="53957FA1" w14:textId="238B74C5" w:rsidR="001238F2" w:rsidRPr="00A828C2" w:rsidRDefault="00B01114" w:rsidP="001238F2">
            <w:pPr>
              <w:keepNext/>
              <w:keepLines/>
              <w:rPr>
                <w:rFonts w:ascii="Times New Roman" w:hAnsi="Times New Roman" w:cs="Times New Roman"/>
              </w:rPr>
            </w:pPr>
            <w:r>
              <w:rPr>
                <w:rFonts w:ascii="Times New Roman" w:hAnsi="Times New Roman" w:cs="Times New Roman"/>
              </w:rPr>
              <w:t xml:space="preserve">Clarified that threshold process described on p. 123 for GHGs-Carbon Stock applies to Associated Ag Land and Crop land uses. </w:t>
            </w:r>
          </w:p>
        </w:tc>
      </w:tr>
      <w:tr w:rsidR="001238F2" w14:paraId="2362300D" w14:textId="77777777" w:rsidTr="009A41F3">
        <w:tc>
          <w:tcPr>
            <w:tcW w:w="1558" w:type="dxa"/>
          </w:tcPr>
          <w:p w14:paraId="05AA3613" w14:textId="54665A4D" w:rsidR="001238F2" w:rsidRPr="00A828C2" w:rsidRDefault="001238F2" w:rsidP="001238F2">
            <w:pPr>
              <w:keepNext/>
              <w:keepLines/>
              <w:rPr>
                <w:rFonts w:ascii="Times New Roman" w:hAnsi="Times New Roman" w:cs="Times New Roman"/>
              </w:rPr>
            </w:pPr>
          </w:p>
        </w:tc>
        <w:tc>
          <w:tcPr>
            <w:tcW w:w="7527" w:type="dxa"/>
          </w:tcPr>
          <w:p w14:paraId="6DE91F49" w14:textId="6EE7F9C8" w:rsidR="001238F2" w:rsidRPr="00A828C2" w:rsidRDefault="001238F2" w:rsidP="001238F2">
            <w:pPr>
              <w:keepNext/>
              <w:keepLines/>
              <w:rPr>
                <w:rFonts w:ascii="Times New Roman" w:hAnsi="Times New Roman" w:cs="Times New Roman"/>
              </w:rPr>
            </w:pPr>
          </w:p>
        </w:tc>
      </w:tr>
      <w:tr w:rsidR="00AD14E9" w14:paraId="1DE74642" w14:textId="77777777" w:rsidTr="009A41F3">
        <w:tc>
          <w:tcPr>
            <w:tcW w:w="1558" w:type="dxa"/>
          </w:tcPr>
          <w:p w14:paraId="0C34198A" w14:textId="77777777" w:rsidR="00AD14E9" w:rsidRPr="00A828C2" w:rsidRDefault="00AD14E9" w:rsidP="001238F2">
            <w:pPr>
              <w:keepNext/>
              <w:keepLines/>
              <w:rPr>
                <w:rFonts w:ascii="Times New Roman" w:hAnsi="Times New Roman" w:cs="Times New Roman"/>
              </w:rPr>
            </w:pPr>
          </w:p>
        </w:tc>
        <w:tc>
          <w:tcPr>
            <w:tcW w:w="7527" w:type="dxa"/>
          </w:tcPr>
          <w:p w14:paraId="45C47C74" w14:textId="77777777" w:rsidR="00AD14E9" w:rsidRPr="00A828C2" w:rsidRDefault="00AD14E9" w:rsidP="001238F2">
            <w:pPr>
              <w:keepNext/>
              <w:keepLines/>
              <w:rPr>
                <w:rFonts w:ascii="Times New Roman" w:hAnsi="Times New Roman" w:cs="Times New Roman"/>
              </w:rPr>
            </w:pPr>
          </w:p>
        </w:tc>
      </w:tr>
      <w:tr w:rsidR="00AD14E9" w14:paraId="795DEEB2" w14:textId="77777777" w:rsidTr="009A41F3">
        <w:tc>
          <w:tcPr>
            <w:tcW w:w="1558" w:type="dxa"/>
          </w:tcPr>
          <w:p w14:paraId="21EFE4BF" w14:textId="77777777" w:rsidR="00AD14E9" w:rsidRPr="00A828C2" w:rsidRDefault="00AD14E9" w:rsidP="001238F2">
            <w:pPr>
              <w:keepNext/>
              <w:keepLines/>
              <w:rPr>
                <w:rFonts w:ascii="Times New Roman" w:hAnsi="Times New Roman" w:cs="Times New Roman"/>
              </w:rPr>
            </w:pPr>
          </w:p>
        </w:tc>
        <w:tc>
          <w:tcPr>
            <w:tcW w:w="7527" w:type="dxa"/>
          </w:tcPr>
          <w:p w14:paraId="0B272FB5" w14:textId="77777777" w:rsidR="00AD14E9" w:rsidRPr="00A828C2" w:rsidRDefault="00AD14E9" w:rsidP="001238F2">
            <w:pPr>
              <w:keepNext/>
              <w:keepLines/>
              <w:rPr>
                <w:rFonts w:ascii="Times New Roman" w:hAnsi="Times New Roman" w:cs="Times New Roman"/>
              </w:rPr>
            </w:pPr>
          </w:p>
        </w:tc>
      </w:tr>
      <w:tr w:rsidR="00AD14E9" w14:paraId="69A49F20" w14:textId="77777777" w:rsidTr="009A41F3">
        <w:tc>
          <w:tcPr>
            <w:tcW w:w="1558" w:type="dxa"/>
          </w:tcPr>
          <w:p w14:paraId="1CB80B9A" w14:textId="77777777" w:rsidR="00AD14E9" w:rsidRPr="00A828C2" w:rsidRDefault="00AD14E9" w:rsidP="001238F2">
            <w:pPr>
              <w:keepNext/>
              <w:keepLines/>
              <w:rPr>
                <w:rFonts w:ascii="Times New Roman" w:hAnsi="Times New Roman" w:cs="Times New Roman"/>
              </w:rPr>
            </w:pPr>
          </w:p>
        </w:tc>
        <w:tc>
          <w:tcPr>
            <w:tcW w:w="7527" w:type="dxa"/>
          </w:tcPr>
          <w:p w14:paraId="5BA1CF90" w14:textId="77777777" w:rsidR="00AD14E9" w:rsidRPr="00A828C2" w:rsidRDefault="00AD14E9" w:rsidP="001238F2">
            <w:pPr>
              <w:keepNext/>
              <w:keepLines/>
              <w:rPr>
                <w:rFonts w:ascii="Times New Roman" w:hAnsi="Times New Roman" w:cs="Times New Roman"/>
              </w:rPr>
            </w:pPr>
          </w:p>
        </w:tc>
      </w:tr>
      <w:tr w:rsidR="00AD14E9" w14:paraId="702EBB7C" w14:textId="77777777" w:rsidTr="009A41F3">
        <w:tc>
          <w:tcPr>
            <w:tcW w:w="1558" w:type="dxa"/>
          </w:tcPr>
          <w:p w14:paraId="01B5F576" w14:textId="77777777" w:rsidR="00AD14E9" w:rsidRPr="00A828C2" w:rsidRDefault="00AD14E9" w:rsidP="001238F2">
            <w:pPr>
              <w:keepNext/>
              <w:keepLines/>
              <w:rPr>
                <w:rFonts w:ascii="Times New Roman" w:hAnsi="Times New Roman" w:cs="Times New Roman"/>
              </w:rPr>
            </w:pPr>
          </w:p>
        </w:tc>
        <w:tc>
          <w:tcPr>
            <w:tcW w:w="7527" w:type="dxa"/>
          </w:tcPr>
          <w:p w14:paraId="3C9661B2" w14:textId="77777777" w:rsidR="00AD14E9" w:rsidRPr="00A828C2" w:rsidRDefault="00AD14E9" w:rsidP="001238F2">
            <w:pPr>
              <w:keepNext/>
              <w:keepLines/>
              <w:rPr>
                <w:rFonts w:ascii="Times New Roman" w:hAnsi="Times New Roman" w:cs="Times New Roman"/>
              </w:rPr>
            </w:pPr>
          </w:p>
        </w:tc>
      </w:tr>
      <w:tr w:rsidR="00AD14E9" w14:paraId="74A2E23E" w14:textId="77777777" w:rsidTr="009A41F3">
        <w:tc>
          <w:tcPr>
            <w:tcW w:w="1558" w:type="dxa"/>
          </w:tcPr>
          <w:p w14:paraId="69A4EAED" w14:textId="77777777" w:rsidR="00AD14E9" w:rsidRPr="00A828C2" w:rsidRDefault="00AD14E9" w:rsidP="001238F2">
            <w:pPr>
              <w:keepNext/>
              <w:keepLines/>
              <w:rPr>
                <w:rFonts w:ascii="Times New Roman" w:hAnsi="Times New Roman" w:cs="Times New Roman"/>
              </w:rPr>
            </w:pPr>
          </w:p>
        </w:tc>
        <w:tc>
          <w:tcPr>
            <w:tcW w:w="7527" w:type="dxa"/>
          </w:tcPr>
          <w:p w14:paraId="76D56C26" w14:textId="77777777" w:rsidR="00AD14E9" w:rsidRPr="00A828C2" w:rsidRDefault="00AD14E9" w:rsidP="001238F2">
            <w:pPr>
              <w:keepNext/>
              <w:keepLines/>
              <w:rPr>
                <w:rFonts w:ascii="Times New Roman" w:hAnsi="Times New Roman" w:cs="Times New Roman"/>
              </w:rPr>
            </w:pPr>
          </w:p>
        </w:tc>
      </w:tr>
      <w:tr w:rsidR="00AD14E9" w14:paraId="3AA507E1" w14:textId="77777777" w:rsidTr="009A41F3">
        <w:tc>
          <w:tcPr>
            <w:tcW w:w="1558" w:type="dxa"/>
          </w:tcPr>
          <w:p w14:paraId="764FF255" w14:textId="77777777" w:rsidR="00AD14E9" w:rsidRPr="00A828C2" w:rsidRDefault="00AD14E9" w:rsidP="001238F2">
            <w:pPr>
              <w:keepNext/>
              <w:keepLines/>
              <w:rPr>
                <w:rFonts w:ascii="Times New Roman" w:hAnsi="Times New Roman" w:cs="Times New Roman"/>
              </w:rPr>
            </w:pPr>
          </w:p>
        </w:tc>
        <w:tc>
          <w:tcPr>
            <w:tcW w:w="7527" w:type="dxa"/>
          </w:tcPr>
          <w:p w14:paraId="74109159" w14:textId="77777777" w:rsidR="00AD14E9" w:rsidRPr="00A828C2" w:rsidRDefault="00AD14E9" w:rsidP="001238F2">
            <w:pPr>
              <w:keepNext/>
              <w:keepLines/>
              <w:rPr>
                <w:rFonts w:ascii="Times New Roman" w:hAnsi="Times New Roman" w:cs="Times New Roman"/>
              </w:rPr>
            </w:pPr>
          </w:p>
        </w:tc>
      </w:tr>
      <w:tr w:rsidR="00AD14E9" w14:paraId="188F2A58" w14:textId="77777777" w:rsidTr="009A41F3">
        <w:tc>
          <w:tcPr>
            <w:tcW w:w="1558" w:type="dxa"/>
          </w:tcPr>
          <w:p w14:paraId="443ADC5D" w14:textId="77777777" w:rsidR="00AD14E9" w:rsidRPr="00A828C2" w:rsidRDefault="00AD14E9" w:rsidP="001238F2">
            <w:pPr>
              <w:keepNext/>
              <w:keepLines/>
              <w:rPr>
                <w:rFonts w:ascii="Times New Roman" w:hAnsi="Times New Roman" w:cs="Times New Roman"/>
              </w:rPr>
            </w:pPr>
          </w:p>
        </w:tc>
        <w:tc>
          <w:tcPr>
            <w:tcW w:w="7527" w:type="dxa"/>
          </w:tcPr>
          <w:p w14:paraId="2124B70D" w14:textId="77777777" w:rsidR="00AD14E9" w:rsidRPr="00A828C2" w:rsidRDefault="00AD14E9" w:rsidP="001238F2">
            <w:pPr>
              <w:keepNext/>
              <w:keepLines/>
              <w:rPr>
                <w:rFonts w:ascii="Times New Roman" w:hAnsi="Times New Roman" w:cs="Times New Roman"/>
              </w:rPr>
            </w:pPr>
          </w:p>
        </w:tc>
      </w:tr>
      <w:tr w:rsidR="00AD14E9" w14:paraId="490E9F38" w14:textId="77777777" w:rsidTr="009A41F3">
        <w:tc>
          <w:tcPr>
            <w:tcW w:w="1558" w:type="dxa"/>
          </w:tcPr>
          <w:p w14:paraId="567681AA" w14:textId="77777777" w:rsidR="00AD14E9" w:rsidRPr="00A828C2" w:rsidRDefault="00AD14E9" w:rsidP="001238F2">
            <w:pPr>
              <w:keepNext/>
              <w:keepLines/>
              <w:rPr>
                <w:rFonts w:ascii="Times New Roman" w:hAnsi="Times New Roman" w:cs="Times New Roman"/>
              </w:rPr>
            </w:pPr>
          </w:p>
        </w:tc>
        <w:tc>
          <w:tcPr>
            <w:tcW w:w="7527" w:type="dxa"/>
          </w:tcPr>
          <w:p w14:paraId="1B5939E4" w14:textId="77777777" w:rsidR="00AD14E9" w:rsidRPr="00A828C2" w:rsidRDefault="00AD14E9" w:rsidP="001238F2">
            <w:pPr>
              <w:keepNext/>
              <w:keepLines/>
              <w:rPr>
                <w:rFonts w:ascii="Times New Roman" w:hAnsi="Times New Roman" w:cs="Times New Roman"/>
              </w:rPr>
            </w:pPr>
          </w:p>
        </w:tc>
      </w:tr>
      <w:tr w:rsidR="00AD14E9" w14:paraId="58996EBC" w14:textId="77777777" w:rsidTr="009A41F3">
        <w:tc>
          <w:tcPr>
            <w:tcW w:w="1558" w:type="dxa"/>
          </w:tcPr>
          <w:p w14:paraId="79E3DD4A" w14:textId="77777777" w:rsidR="00AD14E9" w:rsidRPr="00A828C2" w:rsidRDefault="00AD14E9" w:rsidP="001238F2">
            <w:pPr>
              <w:keepNext/>
              <w:keepLines/>
              <w:rPr>
                <w:rFonts w:ascii="Times New Roman" w:hAnsi="Times New Roman" w:cs="Times New Roman"/>
              </w:rPr>
            </w:pPr>
          </w:p>
        </w:tc>
        <w:tc>
          <w:tcPr>
            <w:tcW w:w="7527" w:type="dxa"/>
          </w:tcPr>
          <w:p w14:paraId="35AD68C7" w14:textId="77777777" w:rsidR="00AD14E9" w:rsidRPr="00A828C2" w:rsidRDefault="00AD14E9" w:rsidP="001238F2">
            <w:pPr>
              <w:keepNext/>
              <w:keepLines/>
              <w:rPr>
                <w:rFonts w:ascii="Times New Roman" w:hAnsi="Times New Roman" w:cs="Times New Roman"/>
              </w:rPr>
            </w:pPr>
          </w:p>
        </w:tc>
      </w:tr>
      <w:tr w:rsidR="00AD14E9" w14:paraId="7E991AA7" w14:textId="77777777" w:rsidTr="009A41F3">
        <w:tc>
          <w:tcPr>
            <w:tcW w:w="1558" w:type="dxa"/>
          </w:tcPr>
          <w:p w14:paraId="0C16505A" w14:textId="77777777" w:rsidR="00AD14E9" w:rsidRPr="00A828C2" w:rsidRDefault="00AD14E9" w:rsidP="001238F2">
            <w:pPr>
              <w:keepNext/>
              <w:keepLines/>
              <w:rPr>
                <w:rFonts w:ascii="Times New Roman" w:hAnsi="Times New Roman" w:cs="Times New Roman"/>
              </w:rPr>
            </w:pPr>
          </w:p>
        </w:tc>
        <w:tc>
          <w:tcPr>
            <w:tcW w:w="7527" w:type="dxa"/>
          </w:tcPr>
          <w:p w14:paraId="4F1548DD" w14:textId="77777777" w:rsidR="00AD14E9" w:rsidRPr="00A828C2" w:rsidRDefault="00AD14E9" w:rsidP="001238F2">
            <w:pPr>
              <w:keepNext/>
              <w:keepLines/>
              <w:rPr>
                <w:rFonts w:ascii="Times New Roman" w:hAnsi="Times New Roman" w:cs="Times New Roman"/>
              </w:rPr>
            </w:pPr>
          </w:p>
        </w:tc>
      </w:tr>
      <w:tr w:rsidR="00AD14E9" w14:paraId="01603941" w14:textId="77777777" w:rsidTr="009A41F3">
        <w:tc>
          <w:tcPr>
            <w:tcW w:w="1558" w:type="dxa"/>
          </w:tcPr>
          <w:p w14:paraId="2B73B47E" w14:textId="77777777" w:rsidR="00AD14E9" w:rsidRPr="00A828C2" w:rsidRDefault="00AD14E9" w:rsidP="001238F2">
            <w:pPr>
              <w:keepNext/>
              <w:keepLines/>
              <w:rPr>
                <w:rFonts w:ascii="Times New Roman" w:hAnsi="Times New Roman" w:cs="Times New Roman"/>
              </w:rPr>
            </w:pPr>
          </w:p>
        </w:tc>
        <w:tc>
          <w:tcPr>
            <w:tcW w:w="7527" w:type="dxa"/>
          </w:tcPr>
          <w:p w14:paraId="10E0210A" w14:textId="77777777" w:rsidR="00AD14E9" w:rsidRPr="00A828C2" w:rsidRDefault="00AD14E9" w:rsidP="001238F2">
            <w:pPr>
              <w:keepNext/>
              <w:keepLines/>
              <w:rPr>
                <w:rFonts w:ascii="Times New Roman" w:hAnsi="Times New Roman" w:cs="Times New Roman"/>
              </w:rPr>
            </w:pPr>
          </w:p>
        </w:tc>
      </w:tr>
    </w:tbl>
    <w:p w14:paraId="55F12F1A" w14:textId="77777777" w:rsidR="00FA4E68" w:rsidRPr="00A828C2" w:rsidRDefault="47A6A5C1" w:rsidP="00FA4E68">
      <w:pPr>
        <w:pStyle w:val="Heading1"/>
        <w:rPr>
          <w:rFonts w:ascii="Times New Roman" w:hAnsi="Times New Roman" w:cs="Times New Roman"/>
          <w:b/>
        </w:rPr>
      </w:pPr>
      <w:bookmarkStart w:id="5" w:name="_Toc115784521"/>
      <w:r w:rsidRPr="00A828C2">
        <w:rPr>
          <w:rFonts w:ascii="Times New Roman" w:hAnsi="Times New Roman" w:cs="Times New Roman"/>
          <w:b/>
        </w:rPr>
        <w:lastRenderedPageBreak/>
        <w:t>Overview</w:t>
      </w:r>
      <w:bookmarkStart w:id="6" w:name="_Ref1122258"/>
      <w:bookmarkEnd w:id="5"/>
    </w:p>
    <w:p w14:paraId="7EA92655" w14:textId="179F50F3" w:rsidR="00244997" w:rsidRPr="00AD14E9" w:rsidRDefault="00244997" w:rsidP="00693188">
      <w:pPr>
        <w:keepNext/>
        <w:keepLines/>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NRCS conservation planners follow the nine-step conservation planning process to identify resource concerns and objectives, inventory and analyze data on resource conditions, formulate and evaluate alternatives for conservation treatment, make informed decisions, and implement and evaluate conservation plans (see the National Planning Procedures Handbook, Handbook 180, Part 600). To support the process, NRCS specialists develop methods and tools based on scientific research and modeling techniques designed for each resource concern.</w:t>
      </w:r>
    </w:p>
    <w:p w14:paraId="3A307727"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Conservation Assessment Ranking Tool (CART) streamlines existing NRCS assessment tools and methods to support NRCS conservation planners in their work with clients. CART facilitates the conservation planning process to assist conservation planners as they analyze existing resource conditions, assess site vulnerability, and formulate and evaluate alternative actions.</w:t>
      </w:r>
    </w:p>
    <w:p w14:paraId="7057D8C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NRCS conservation planning process uses planning criteria, specified for each resource concern, as a guidepost for setting conservation goals. Similarly, CART uses thresholds that represent whether planning criteria have been achieved, or, if additional conservation practices are necessary to meet them. CART also captures information to help prioritize program funding and provide a menu of financial assistance program options to support implementation.</w:t>
      </w:r>
    </w:p>
    <w:p w14:paraId="75241A50"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By uniting tools already used in the conservation planning process, CART provides a streamlined framework to assess identified resource concerns. Resource concern assessment is a result of the planner’s interaction and site visit with a client. The assessment considers the client’s conservation objectives and the site’s needs. Consistent with progressive planning, a planner may choose to assess and document a subset of resource concerns. The CART assessment is designed to document identified resource concerns and estimate how existing and planned conservation practices and activities help meet NRCS planning criteria and client objectives.  </w:t>
      </w:r>
    </w:p>
    <w:p w14:paraId="05126EF8"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provides a configurable system to evaluate geospatial information along with planner-entered data. Every field is evaluated for key site characteristics that affect identified resource concerns. A threshold score is set for each identified resource concern to represent the effort needed to attain a target level of conservation using conservation actions. Sites are then evaluated for existing management and conservation efforts (the “existing condition”) and compared to the threshold to determine the level of conservation effort still needed.</w:t>
      </w:r>
    </w:p>
    <w:p w14:paraId="2F37D5F8"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is designed to enable the planner to override the existing and planned condition results. The override function should be used in cases when CART questions, information, and analysis framework do not align with planners’ observations, or another assessment method.</w:t>
      </w:r>
    </w:p>
    <w:p w14:paraId="1C97B103" w14:textId="5ACEDDB1"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METHODOLOGIES</w:t>
      </w:r>
    </w:p>
    <w:p w14:paraId="77D73AE4" w14:textId="50A5C3A2" w:rsidR="004C7C99"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sz w:val="24"/>
          <w:szCs w:val="24"/>
        </w:rPr>
      </w:pPr>
      <w:r w:rsidRPr="00AD14E9">
        <w:rPr>
          <w:rFonts w:ascii="Times New Roman" w:eastAsia="Times New Roman" w:hAnsi="Times New Roman" w:cs="Times New Roman"/>
          <w:color w:val="000000" w:themeColor="text1"/>
        </w:rPr>
        <w:t xml:space="preserve">The goal for CART is to unite existing NRCS tools and methods that address resource concerns under a common framework by creating a system of relative points. The relative points represent effectiveness of conservation actions and can be used to compare whether current management on the land, given its unique vulnerabilities and characteristics, meets the needs of each identified resource concern, i.e. NRCS planning criteria or CART thresholds (see Figure 1). The same system enables comparisons of relative benefits of conservation actions and their relative effectiveness in treating each identified resource concern. </w:t>
      </w:r>
    </w:p>
    <w:p w14:paraId="6262B2B3" w14:textId="7B39EA1C"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color w:val="000000"/>
        </w:rPr>
      </w:pPr>
      <w:r w:rsidRPr="00AD14E9">
        <w:rPr>
          <w:rFonts w:ascii="Times New Roman" w:eastAsia="Times New Roman" w:hAnsi="Times New Roman" w:cs="Times New Roman"/>
          <w:b/>
          <w:color w:val="000000"/>
        </w:rPr>
        <w:lastRenderedPageBreak/>
        <w:t>Figure 1. The CART framework and its relationship to the NRCS conservation planning process.</w:t>
      </w:r>
    </w:p>
    <w:p w14:paraId="499F6D73" w14:textId="6EAAFA73"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rPr>
      </w:pPr>
      <w:r w:rsidRPr="00AD14E9">
        <w:rPr>
          <w:rFonts w:ascii="Times New Roman" w:eastAsia="Times New Roman" w:hAnsi="Times New Roman" w:cs="Times New Roman"/>
          <w:noProof/>
        </w:rPr>
        <w:drawing>
          <wp:inline distT="0" distB="0" distL="0" distR="0" wp14:anchorId="47601BC1" wp14:editId="4D158FA2">
            <wp:extent cx="5943600" cy="41656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solidFill>
                        <a:srgbClr val="E7E6E6">
                          <a:lumMod val="75000"/>
                        </a:srgbClr>
                      </a:solidFill>
                    </a:ln>
                  </pic:spPr>
                </pic:pic>
              </a:graphicData>
            </a:graphic>
          </wp:inline>
        </w:drawing>
      </w:r>
    </w:p>
    <w:p w14:paraId="0436AC39"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starts with the NRCS National Resource Concern List and Planning Criteria (NI 450-309.20). Each of the NRCS resource concerns has an associated land use, an objective that relates to the planning criteria, a process for evaluating the concern’s severity, and a method for establishing the planning criteria.</w:t>
      </w:r>
    </w:p>
    <w:p w14:paraId="4079B93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sophistication and accuracy of the available tools and methods varies by resource concern. For some resource concerns, like sheet and rill erosion, tool development started nearly a century ago and has continuously progressed. Tools for estimating nutrients transported to ground and surface waters developed out of erosion computer processing models; they link several datasets to estimate conservation practice effectiveness to prevent losses of nutrients. Ephemeral and classic gully erosion rely on the observations of trained conservation professionals. To unite disparate tools, CART’s common framework uses three steps.</w:t>
      </w:r>
    </w:p>
    <w:p w14:paraId="18C3106E"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First, using geospatial information, planners’ observations, and/or modeling estimates, CART assists planners in undertaking a thorough evaluation of current natural resource conditions. For every resource concern that is selected, CART assigns either a fixed or a variable threshold to represent the need for conservation. </w:t>
      </w:r>
    </w:p>
    <w:p w14:paraId="0E5A0E33"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rPr>
        <w:lastRenderedPageBreak/>
        <w:t>Second, CART assigns points to conservation practices</w:t>
      </w:r>
      <w:r w:rsidRPr="00AD14E9">
        <w:rPr>
          <w:rFonts w:ascii="Times New Roman" w:eastAsia="Times New Roman" w:hAnsi="Times New Roman" w:cs="Times New Roman"/>
          <w:color w:val="000000"/>
          <w:vertAlign w:val="superscript"/>
        </w:rPr>
        <w:footnoteReference w:id="2"/>
      </w:r>
      <w:r w:rsidRPr="00AD14E9">
        <w:rPr>
          <w:rFonts w:ascii="Times New Roman" w:eastAsia="Times New Roman" w:hAnsi="Times New Roman" w:cs="Times New Roman"/>
          <w:color w:val="000000"/>
        </w:rPr>
        <w:t xml:space="preserve"> to represent relative intensities of effects on identified natural resource concerns. Choosing different combinations of practices (conservation systems) allows users to estimate how analyzed alternatives impact results.</w:t>
      </w:r>
    </w:p>
    <w:p w14:paraId="2FDF83E2" w14:textId="05EAB012" w:rsidR="00244997" w:rsidRPr="00F9622A"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Third, within CART, planners can add current and planned management systems and evaluate them against the thresholds to assess how effective the operation’s conservation system is in meeting NRCS planning criteria. When an effective conservation system requires supporting conservation practices, the planner can add them within CART. Supporting practices will not add conservation management points to the total. A comprehensive list of practices and their points toward addressing each resource concern by land use is titled the Conservation Assessment Practice Points (CAPP) table.</w:t>
      </w:r>
    </w:p>
    <w:p w14:paraId="2CD3484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The formula below shows the ideal framework for designing CART assessments for resource concerns (see Figure 1).</w:t>
      </w:r>
    </w:p>
    <w:p w14:paraId="408870BC" w14:textId="77777777" w:rsidR="00244997" w:rsidRPr="00AD14E9" w:rsidRDefault="00244997" w:rsidP="00693188">
      <w:pPr>
        <w:keepNext/>
        <w:keepLines/>
        <w:spacing w:before="100" w:beforeAutospacing="1" w:after="100" w:afterAutospacing="1" w:line="240" w:lineRule="auto"/>
        <w:ind w:left="720"/>
        <w:rPr>
          <w:rFonts w:ascii="Times New Roman" w:eastAsia="Times New Roman" w:hAnsi="Times New Roman" w:cs="Times New Roman"/>
          <w:i/>
          <w:color w:val="000000" w:themeColor="text1"/>
        </w:rPr>
      </w:pPr>
      <w:r w:rsidRPr="00AD14E9">
        <w:rPr>
          <w:rFonts w:ascii="Times New Roman" w:eastAsia="Times New Roman" w:hAnsi="Times New Roman" w:cs="Times New Roman"/>
          <w:i/>
          <w:color w:val="000000" w:themeColor="text1"/>
        </w:rPr>
        <w:t xml:space="preserve">When existing condition points + Planned Practice points &lt; Threshold: </w:t>
      </w:r>
      <w:r w:rsidRPr="00AD14E9">
        <w:rPr>
          <w:rFonts w:ascii="Times New Roman" w:eastAsia="Times New Roman" w:hAnsi="Times New Roman" w:cs="Times New Roman"/>
          <w:i/>
          <w:iCs/>
          <w:color w:val="000000" w:themeColor="text1"/>
        </w:rPr>
        <w:t>resource concern exists and needs treatment</w:t>
      </w:r>
    </w:p>
    <w:p w14:paraId="4D59A4D4" w14:textId="77777777" w:rsidR="00244997" w:rsidRPr="00AD14E9" w:rsidRDefault="00244997" w:rsidP="00693188">
      <w:pPr>
        <w:keepNext/>
        <w:keepLines/>
        <w:spacing w:before="100" w:beforeAutospacing="1" w:after="100" w:afterAutospacing="1" w:line="240" w:lineRule="auto"/>
        <w:ind w:left="720"/>
        <w:rPr>
          <w:rFonts w:ascii="Times New Roman" w:eastAsia="Times New Roman" w:hAnsi="Times New Roman" w:cs="Times New Roman"/>
          <w:i/>
          <w:iCs/>
          <w:color w:val="000000"/>
        </w:rPr>
      </w:pPr>
      <w:r w:rsidRPr="00AD14E9">
        <w:rPr>
          <w:rFonts w:ascii="Times New Roman" w:eastAsia="Times New Roman" w:hAnsi="Times New Roman" w:cs="Times New Roman"/>
          <w:i/>
          <w:color w:val="000000" w:themeColor="text1"/>
        </w:rPr>
        <w:t xml:space="preserve">When existing condition points + Planned Practice points ≥ Threshold: </w:t>
      </w:r>
      <w:r w:rsidRPr="00AD14E9">
        <w:rPr>
          <w:rFonts w:ascii="Times New Roman" w:eastAsia="Times New Roman" w:hAnsi="Times New Roman" w:cs="Times New Roman"/>
          <w:i/>
          <w:iCs/>
          <w:color w:val="000000" w:themeColor="text1"/>
        </w:rPr>
        <w:t>resource concern</w:t>
      </w:r>
      <w:r w:rsidRPr="00AD14E9">
        <w:rPr>
          <w:rFonts w:ascii="Times New Roman" w:eastAsia="Times New Roman" w:hAnsi="Times New Roman" w:cs="Times New Roman"/>
          <w:i/>
          <w:color w:val="000000" w:themeColor="text1"/>
        </w:rPr>
        <w:t xml:space="preserve"> is </w:t>
      </w:r>
      <w:r w:rsidRPr="00AD14E9">
        <w:rPr>
          <w:rFonts w:ascii="Times New Roman" w:eastAsia="Times New Roman" w:hAnsi="Times New Roman" w:cs="Times New Roman"/>
          <w:i/>
          <w:iCs/>
          <w:color w:val="000000" w:themeColor="text1"/>
        </w:rPr>
        <w:t>adequately treated</w:t>
      </w:r>
    </w:p>
    <w:p w14:paraId="03152C44"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The majority of resource concerns will have a threshold of 50, representing the NRCS planning criteria for that resource concern. If the existing condition is below 50, then the assessment threshold is not met. If the existing condition is at or above 50, then the assessment threshold is met (see Figure 1). In some cases, geospatial interpretations will be available to help set the threshold. In these situations, the variable threshold communicates a higher or lower risk or priority for the site, likely requiring additional or less conservation respectively. </w:t>
      </w:r>
    </w:p>
    <w:p w14:paraId="3835C373" w14:textId="274C2834"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&amp; “TRADITIONAL” ASSESSMENTS</w:t>
      </w:r>
    </w:p>
    <w:p w14:paraId="0197D70B"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streamlines our existing tools and methods with a focus on capturing the key elements of the resource condition and current site management. Assessments of resource concerns in CART should closely reflect "traditional" resource assessments.</w:t>
      </w:r>
    </w:p>
    <w:p w14:paraId="39216051"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Accordingly, many of the tables in this document with CART questions, answers, and corresponding points reference the latest versions of processes outside of CART (such as the In-Field Soil Health Assessment, Pasture Condition Score, Determining Indicators of Pasture Health, Interpreting Indicators of Rangeland Health, etc.) to illustrate the shared foundations used to develop CART. The reference does not imply that an outside tool needs to be used in conjunction with CART. Indeed, in most instances, an experienced conservation planner would not need to run another tool to complete a CART assessment.</w:t>
      </w:r>
    </w:p>
    <w:p w14:paraId="5078DA6B"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Planner knowledge, results from other assessment methods (tools, observations, client input, etc.) indicated in the NI 450, part 309.20 national planning criteria guide, recommendations available from partners and local, state, or federal policies are appropriate for use in selecting answers for CART.</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857906" w:rsidRPr="00CF76EF" w14:paraId="14B6F8C1" w14:textId="77777777" w:rsidTr="45BC8FFB">
        <w:trPr>
          <w:trHeight w:val="300"/>
          <w:tblHeader/>
        </w:trPr>
        <w:tc>
          <w:tcPr>
            <w:tcW w:w="9930" w:type="dxa"/>
            <w:gridSpan w:val="2"/>
            <w:tcBorders>
              <w:top w:val="nil"/>
              <w:left w:val="nil"/>
              <w:bottom w:val="single" w:sz="4" w:space="0" w:color="auto"/>
              <w:right w:val="nil"/>
            </w:tcBorders>
            <w:shd w:val="clear" w:color="auto" w:fill="auto"/>
            <w:noWrap/>
            <w:vAlign w:val="bottom"/>
          </w:tcPr>
          <w:bookmarkEnd w:id="6"/>
          <w:p w14:paraId="6D208C65" w14:textId="271813D9" w:rsidR="00D705AD" w:rsidRPr="00A828C2" w:rsidRDefault="00857906" w:rsidP="004C2FEE">
            <w:pPr>
              <w:keepNext/>
              <w:keepLines/>
              <w:spacing w:line="240" w:lineRule="auto"/>
              <w:rPr>
                <w:rFonts w:ascii="Times New Roman" w:eastAsia="Times New Roman" w:hAnsi="Times New Roman" w:cs="Times New Roman"/>
                <w:color w:val="000000"/>
              </w:rPr>
            </w:pPr>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w:t>
            </w:r>
            <w:r w:rsidRPr="00A828C2">
              <w:rPr>
                <w:rFonts w:ascii="Times New Roman" w:hAnsi="Times New Roman" w:cs="Times New Roman"/>
                <w:i/>
              </w:rPr>
              <w:fldChar w:fldCharType="end"/>
            </w:r>
            <w:r w:rsidRPr="00A828C2">
              <w:rPr>
                <w:rFonts w:ascii="Times New Roman" w:hAnsi="Times New Roman" w:cs="Times New Roman"/>
                <w:color w:val="44546A"/>
              </w:rPr>
              <w:t>:</w:t>
            </w:r>
            <w:r w:rsidRPr="004C2FEE">
              <w:rPr>
                <w:rFonts w:ascii="Times New Roman" w:hAnsi="Times New Roman" w:cs="Times New Roman"/>
                <w:iCs/>
                <w:color w:val="44546A"/>
              </w:rPr>
              <w:t xml:space="preserve"> </w:t>
            </w:r>
            <w:r w:rsidRPr="00EC1776">
              <w:rPr>
                <w:rStyle w:val="TableHeadingsChar"/>
              </w:rPr>
              <w:t>NRCS Resource Concern</w:t>
            </w:r>
            <w:r w:rsidRPr="00274C18">
              <w:rPr>
                <w:rStyle w:val="TableHeadingsChar"/>
              </w:rPr>
              <w:t>s</w:t>
            </w:r>
          </w:p>
        </w:tc>
      </w:tr>
      <w:tr w:rsidR="00421E51" w:rsidRPr="00CF76EF" w14:paraId="143D81AE" w14:textId="77777777" w:rsidTr="45BC8FFB">
        <w:trPr>
          <w:trHeight w:val="300"/>
          <w:tblHeader/>
        </w:trPr>
        <w:tc>
          <w:tcPr>
            <w:tcW w:w="1885" w:type="dxa"/>
            <w:tcBorders>
              <w:top w:val="single" w:sz="4" w:space="0" w:color="auto"/>
            </w:tcBorders>
            <w:shd w:val="clear" w:color="auto" w:fill="D9E2F3" w:themeFill="accent1" w:themeFillTint="33"/>
            <w:noWrap/>
            <w:vAlign w:val="bottom"/>
          </w:tcPr>
          <w:p w14:paraId="206EFDA0" w14:textId="211AC2D6" w:rsidR="00421E51" w:rsidRPr="00A828C2" w:rsidRDefault="00502CF5" w:rsidP="00693188">
            <w:pPr>
              <w:keepNext/>
              <w:keepLines/>
              <w:spacing w:after="0" w:line="240" w:lineRule="auto"/>
              <w:rPr>
                <w:rFonts w:ascii="Times New Roman" w:eastAsia="Times New Roman" w:hAnsi="Times New Roman" w:cs="Times New Roman"/>
                <w:color w:val="000000"/>
              </w:rPr>
            </w:pPr>
            <w:r w:rsidRPr="00A828C2">
              <w:rPr>
                <w:rFonts w:ascii="Times New Roman" w:hAnsi="Times New Roman" w:cs="Times New Roman"/>
              </w:rPr>
              <w:t>SWAPA +E</w:t>
            </w:r>
            <w:r w:rsidR="00421E51" w:rsidRPr="00A828C2">
              <w:rPr>
                <w:rFonts w:ascii="Times New Roman" w:hAnsi="Times New Roman" w:cs="Times New Roman"/>
              </w:rPr>
              <w:t xml:space="preserve"> Categories</w:t>
            </w:r>
          </w:p>
        </w:tc>
        <w:tc>
          <w:tcPr>
            <w:tcW w:w="8045" w:type="dxa"/>
            <w:tcBorders>
              <w:top w:val="single" w:sz="4" w:space="0" w:color="auto"/>
            </w:tcBorders>
            <w:shd w:val="clear" w:color="auto" w:fill="D9E2F3" w:themeFill="accent1" w:themeFillTint="33"/>
            <w:noWrap/>
            <w:vAlign w:val="bottom"/>
          </w:tcPr>
          <w:p w14:paraId="5D0497B9" w14:textId="61217DA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NRCS </w:t>
            </w:r>
            <w:r w:rsidRPr="00A828C2">
              <w:rPr>
                <w:rFonts w:ascii="Times New Roman" w:hAnsi="Times New Roman" w:cs="Times New Roman"/>
              </w:rPr>
              <w:t>Resource Concerns</w:t>
            </w:r>
          </w:p>
        </w:tc>
      </w:tr>
      <w:tr w:rsidR="002A0FA6" w:rsidRPr="00CF76EF" w14:paraId="5D57D6F5" w14:textId="77777777" w:rsidTr="45BC8FFB">
        <w:trPr>
          <w:trHeight w:val="300"/>
          <w:tblHeader/>
        </w:trPr>
        <w:tc>
          <w:tcPr>
            <w:tcW w:w="1885" w:type="dxa"/>
            <w:vMerge w:val="restart"/>
            <w:shd w:val="clear" w:color="auto" w:fill="auto"/>
            <w:noWrap/>
            <w:vAlign w:val="center"/>
            <w:hideMark/>
          </w:tcPr>
          <w:p w14:paraId="16A4B22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Soil</w:t>
            </w:r>
          </w:p>
        </w:tc>
        <w:tc>
          <w:tcPr>
            <w:tcW w:w="8045" w:type="dxa"/>
            <w:shd w:val="clear" w:color="auto" w:fill="auto"/>
            <w:noWrap/>
            <w:vAlign w:val="bottom"/>
            <w:hideMark/>
          </w:tcPr>
          <w:p w14:paraId="47532FA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 Sheet and rill erosion</w:t>
            </w:r>
          </w:p>
        </w:tc>
      </w:tr>
      <w:tr w:rsidR="002A0FA6" w:rsidRPr="00CF76EF" w14:paraId="42B52FE3" w14:textId="77777777" w:rsidTr="45BC8FFB">
        <w:trPr>
          <w:trHeight w:val="300"/>
          <w:tblHeader/>
        </w:trPr>
        <w:tc>
          <w:tcPr>
            <w:tcW w:w="1885" w:type="dxa"/>
            <w:vMerge/>
            <w:noWrap/>
            <w:vAlign w:val="center"/>
            <w:hideMark/>
          </w:tcPr>
          <w:p w14:paraId="0DDE652D"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DC1F9A"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 Wind erosion</w:t>
            </w:r>
          </w:p>
        </w:tc>
      </w:tr>
      <w:tr w:rsidR="002A0FA6" w:rsidRPr="00CF76EF" w14:paraId="2BEB7518" w14:textId="77777777" w:rsidTr="45BC8FFB">
        <w:trPr>
          <w:trHeight w:val="300"/>
          <w:tblHeader/>
        </w:trPr>
        <w:tc>
          <w:tcPr>
            <w:tcW w:w="1885" w:type="dxa"/>
            <w:vMerge/>
            <w:noWrap/>
            <w:vAlign w:val="center"/>
            <w:hideMark/>
          </w:tcPr>
          <w:p w14:paraId="3BFAE23E" w14:textId="77777777" w:rsidR="002A0FA6" w:rsidRPr="00CF76EF" w:rsidRDefault="002A0FA6"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 Ephemeral gully erosion</w:t>
            </w:r>
          </w:p>
        </w:tc>
      </w:tr>
      <w:tr w:rsidR="002A0FA6" w:rsidRPr="00CF76EF" w14:paraId="269C1A06" w14:textId="77777777" w:rsidTr="45BC8FFB">
        <w:trPr>
          <w:trHeight w:val="300"/>
          <w:tblHeader/>
        </w:trPr>
        <w:tc>
          <w:tcPr>
            <w:tcW w:w="1885" w:type="dxa"/>
            <w:vMerge/>
            <w:noWrap/>
            <w:vAlign w:val="center"/>
            <w:hideMark/>
          </w:tcPr>
          <w:p w14:paraId="02F7E95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C0983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 Classic gully erosion</w:t>
            </w:r>
          </w:p>
        </w:tc>
      </w:tr>
      <w:tr w:rsidR="002A0FA6" w:rsidRPr="00CF76EF" w14:paraId="5614E58C" w14:textId="77777777" w:rsidTr="45BC8FFB">
        <w:trPr>
          <w:trHeight w:val="300"/>
          <w:tblHeader/>
        </w:trPr>
        <w:tc>
          <w:tcPr>
            <w:tcW w:w="1885" w:type="dxa"/>
            <w:vMerge/>
            <w:noWrap/>
            <w:vAlign w:val="center"/>
            <w:hideMark/>
          </w:tcPr>
          <w:p w14:paraId="4D9F30D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F20BD8E"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5. Bank erosion from streams, shorelines, or water conveyance channels</w:t>
            </w:r>
          </w:p>
        </w:tc>
      </w:tr>
      <w:tr w:rsidR="002A0FA6" w:rsidRPr="00CF76EF" w14:paraId="4EC12B05" w14:textId="77777777" w:rsidTr="45BC8FFB">
        <w:trPr>
          <w:trHeight w:val="300"/>
          <w:tblHeader/>
        </w:trPr>
        <w:tc>
          <w:tcPr>
            <w:tcW w:w="1885" w:type="dxa"/>
            <w:vMerge/>
            <w:noWrap/>
            <w:vAlign w:val="center"/>
            <w:hideMark/>
          </w:tcPr>
          <w:p w14:paraId="7AB71A8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D8191B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6. Subsidence</w:t>
            </w:r>
          </w:p>
        </w:tc>
      </w:tr>
      <w:tr w:rsidR="002A0FA6" w:rsidRPr="00CF76EF" w14:paraId="52B257B6" w14:textId="77777777" w:rsidTr="45BC8FFB">
        <w:trPr>
          <w:trHeight w:val="300"/>
          <w:tblHeader/>
        </w:trPr>
        <w:tc>
          <w:tcPr>
            <w:tcW w:w="1885" w:type="dxa"/>
            <w:vMerge/>
            <w:noWrap/>
            <w:vAlign w:val="center"/>
            <w:hideMark/>
          </w:tcPr>
          <w:p w14:paraId="639C487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D94DB69"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7. Compaction</w:t>
            </w:r>
          </w:p>
        </w:tc>
      </w:tr>
      <w:tr w:rsidR="002A0FA6" w:rsidRPr="00CF76EF" w14:paraId="2510EDCC" w14:textId="77777777" w:rsidTr="45BC8FFB">
        <w:trPr>
          <w:trHeight w:val="300"/>
          <w:tblHeader/>
        </w:trPr>
        <w:tc>
          <w:tcPr>
            <w:tcW w:w="1885" w:type="dxa"/>
            <w:vMerge/>
            <w:noWrap/>
            <w:vAlign w:val="center"/>
            <w:hideMark/>
          </w:tcPr>
          <w:p w14:paraId="1EDBB1AB"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D3BAAB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8. Organic matter depletion</w:t>
            </w:r>
          </w:p>
        </w:tc>
      </w:tr>
      <w:tr w:rsidR="002A0FA6" w:rsidRPr="00CF76EF" w14:paraId="7057F74F" w14:textId="77777777" w:rsidTr="00FE070B">
        <w:trPr>
          <w:trHeight w:val="350"/>
          <w:tblHeader/>
        </w:trPr>
        <w:tc>
          <w:tcPr>
            <w:tcW w:w="1885" w:type="dxa"/>
            <w:vMerge/>
            <w:noWrap/>
            <w:vAlign w:val="center"/>
            <w:hideMark/>
          </w:tcPr>
          <w:p w14:paraId="157F715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2B11D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9. Concentration of salts or other chemicals</w:t>
            </w:r>
          </w:p>
        </w:tc>
      </w:tr>
      <w:tr w:rsidR="002A0FA6" w:rsidRPr="00AB186A" w14:paraId="6193C44C" w14:textId="77777777" w:rsidTr="45BC8FFB">
        <w:trPr>
          <w:trHeight w:val="300"/>
          <w:tblHeader/>
        </w:trPr>
        <w:tc>
          <w:tcPr>
            <w:tcW w:w="1885" w:type="dxa"/>
            <w:vMerge/>
            <w:noWrap/>
            <w:vAlign w:val="center"/>
          </w:tcPr>
          <w:p w14:paraId="79B7973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3313390"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10. Soil organism habitat loss or degradation</w:t>
            </w:r>
          </w:p>
        </w:tc>
      </w:tr>
      <w:tr w:rsidR="002A0FA6" w:rsidRPr="00AB186A" w14:paraId="5260393B" w14:textId="77777777" w:rsidTr="45BC8FFB">
        <w:trPr>
          <w:trHeight w:val="300"/>
          <w:tblHeader/>
        </w:trPr>
        <w:tc>
          <w:tcPr>
            <w:tcW w:w="1885" w:type="dxa"/>
            <w:vMerge/>
            <w:noWrap/>
            <w:vAlign w:val="center"/>
          </w:tcPr>
          <w:p w14:paraId="7CDE7F2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EC122C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11. Aggregate instability</w:t>
            </w:r>
          </w:p>
        </w:tc>
      </w:tr>
      <w:tr w:rsidR="00421E51" w:rsidRPr="00CF76EF" w14:paraId="5471FE71" w14:textId="77777777" w:rsidTr="45BC8FFB">
        <w:trPr>
          <w:trHeight w:val="300"/>
          <w:tblHeader/>
        </w:trPr>
        <w:tc>
          <w:tcPr>
            <w:tcW w:w="1885" w:type="dxa"/>
            <w:vMerge w:val="restart"/>
            <w:shd w:val="clear" w:color="auto" w:fill="auto"/>
            <w:noWrap/>
            <w:vAlign w:val="center"/>
            <w:hideMark/>
          </w:tcPr>
          <w:p w14:paraId="50807FE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Water</w:t>
            </w:r>
          </w:p>
        </w:tc>
        <w:tc>
          <w:tcPr>
            <w:tcW w:w="8045" w:type="dxa"/>
            <w:shd w:val="clear" w:color="auto" w:fill="auto"/>
            <w:noWrap/>
            <w:vAlign w:val="bottom"/>
            <w:hideMark/>
          </w:tcPr>
          <w:p w14:paraId="6CB770D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12. Ponding and flooding</w:t>
            </w:r>
          </w:p>
        </w:tc>
      </w:tr>
      <w:tr w:rsidR="00421E51" w:rsidRPr="00CF76EF" w14:paraId="1FCDD7B4" w14:textId="77777777" w:rsidTr="45BC8FFB">
        <w:trPr>
          <w:trHeight w:val="300"/>
          <w:tblHeader/>
        </w:trPr>
        <w:tc>
          <w:tcPr>
            <w:tcW w:w="1885" w:type="dxa"/>
            <w:vMerge/>
            <w:noWrap/>
            <w:vAlign w:val="center"/>
            <w:hideMark/>
          </w:tcPr>
          <w:p w14:paraId="343B106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8F08FE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13. Seasonal high water table</w:t>
            </w:r>
          </w:p>
        </w:tc>
      </w:tr>
      <w:tr w:rsidR="00421E51" w:rsidRPr="00CF76EF" w14:paraId="41ED6836" w14:textId="77777777" w:rsidTr="45BC8FFB">
        <w:trPr>
          <w:trHeight w:val="300"/>
          <w:tblHeader/>
        </w:trPr>
        <w:tc>
          <w:tcPr>
            <w:tcW w:w="1885" w:type="dxa"/>
            <w:vMerge/>
            <w:noWrap/>
            <w:vAlign w:val="center"/>
            <w:hideMark/>
          </w:tcPr>
          <w:p w14:paraId="36D8EA1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A9A06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14. Seeps</w:t>
            </w:r>
          </w:p>
        </w:tc>
      </w:tr>
      <w:tr w:rsidR="00421E51" w:rsidRPr="00CF76EF" w14:paraId="4C4575C5" w14:textId="77777777" w:rsidTr="45BC8FFB">
        <w:trPr>
          <w:trHeight w:val="300"/>
          <w:tblHeader/>
        </w:trPr>
        <w:tc>
          <w:tcPr>
            <w:tcW w:w="1885" w:type="dxa"/>
            <w:vMerge/>
            <w:noWrap/>
            <w:vAlign w:val="center"/>
            <w:hideMark/>
          </w:tcPr>
          <w:p w14:paraId="4BC3BF9A" w14:textId="77777777" w:rsidR="00421E51" w:rsidRPr="00CF76EF" w:rsidRDefault="00421E51"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15. Drifted snow</w:t>
            </w:r>
          </w:p>
        </w:tc>
      </w:tr>
      <w:tr w:rsidR="00421E51" w:rsidRPr="00CF76EF" w14:paraId="310800A7" w14:textId="77777777" w:rsidTr="45BC8FFB">
        <w:trPr>
          <w:trHeight w:val="300"/>
          <w:tblHeader/>
        </w:trPr>
        <w:tc>
          <w:tcPr>
            <w:tcW w:w="1885" w:type="dxa"/>
            <w:vMerge/>
            <w:noWrap/>
            <w:vAlign w:val="center"/>
            <w:hideMark/>
          </w:tcPr>
          <w:p w14:paraId="1FC3F3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61C67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16. Surface water depletion</w:t>
            </w:r>
          </w:p>
        </w:tc>
      </w:tr>
      <w:tr w:rsidR="00421E51" w:rsidRPr="00CF76EF" w14:paraId="2B0BBA6E" w14:textId="77777777" w:rsidTr="45BC8FFB">
        <w:trPr>
          <w:trHeight w:val="300"/>
          <w:tblHeader/>
        </w:trPr>
        <w:tc>
          <w:tcPr>
            <w:tcW w:w="1885" w:type="dxa"/>
            <w:vMerge/>
            <w:noWrap/>
            <w:vAlign w:val="center"/>
            <w:hideMark/>
          </w:tcPr>
          <w:p w14:paraId="1B0DC15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9BEE2B2" w14:textId="57D83464"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17. Groundwater depletion</w:t>
            </w:r>
          </w:p>
        </w:tc>
      </w:tr>
      <w:tr w:rsidR="00421E51" w:rsidRPr="00CF76EF" w14:paraId="7C89F62A" w14:textId="77777777" w:rsidTr="45BC8FFB">
        <w:trPr>
          <w:trHeight w:val="300"/>
          <w:tblHeader/>
        </w:trPr>
        <w:tc>
          <w:tcPr>
            <w:tcW w:w="1885" w:type="dxa"/>
            <w:vMerge/>
            <w:noWrap/>
            <w:vAlign w:val="center"/>
          </w:tcPr>
          <w:p w14:paraId="7BFBD9D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7E1CD34" w14:textId="0EA7EB7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18. Naturally available moisture use</w:t>
            </w:r>
          </w:p>
        </w:tc>
      </w:tr>
      <w:tr w:rsidR="00421E51" w:rsidRPr="00CF76EF" w14:paraId="23DB3CEF" w14:textId="77777777" w:rsidTr="45BC8FFB">
        <w:trPr>
          <w:trHeight w:val="300"/>
          <w:tblHeader/>
        </w:trPr>
        <w:tc>
          <w:tcPr>
            <w:tcW w:w="1885" w:type="dxa"/>
            <w:vMerge/>
            <w:noWrap/>
            <w:vAlign w:val="center"/>
          </w:tcPr>
          <w:p w14:paraId="53B5A4E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A838D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19. Inefficient irrigation water use</w:t>
            </w:r>
          </w:p>
        </w:tc>
      </w:tr>
      <w:tr w:rsidR="00421E51" w:rsidRPr="00CF76EF" w14:paraId="12A1107A" w14:textId="77777777" w:rsidTr="45BC8FFB">
        <w:trPr>
          <w:trHeight w:val="300"/>
          <w:tblHeader/>
        </w:trPr>
        <w:tc>
          <w:tcPr>
            <w:tcW w:w="1885" w:type="dxa"/>
            <w:vMerge/>
            <w:noWrap/>
            <w:vAlign w:val="center"/>
            <w:hideMark/>
          </w:tcPr>
          <w:p w14:paraId="2CBD72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ADD30AB"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20. Nutrients transported to surface water</w:t>
            </w:r>
          </w:p>
        </w:tc>
      </w:tr>
      <w:tr w:rsidR="00421E51" w:rsidRPr="00CF76EF" w14:paraId="555B6F84" w14:textId="77777777" w:rsidTr="45BC8FFB">
        <w:trPr>
          <w:trHeight w:val="300"/>
          <w:tblHeader/>
        </w:trPr>
        <w:tc>
          <w:tcPr>
            <w:tcW w:w="1885" w:type="dxa"/>
            <w:vMerge/>
            <w:noWrap/>
            <w:vAlign w:val="center"/>
            <w:hideMark/>
          </w:tcPr>
          <w:p w14:paraId="4801D1A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8D458B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21. Nutrients transported to groundwater</w:t>
            </w:r>
          </w:p>
        </w:tc>
      </w:tr>
      <w:tr w:rsidR="00421E51" w:rsidRPr="00CF76EF" w14:paraId="387FD391" w14:textId="77777777" w:rsidTr="45BC8FFB">
        <w:trPr>
          <w:trHeight w:val="300"/>
          <w:tblHeader/>
        </w:trPr>
        <w:tc>
          <w:tcPr>
            <w:tcW w:w="1885" w:type="dxa"/>
            <w:vMerge/>
            <w:noWrap/>
            <w:vAlign w:val="center"/>
            <w:hideMark/>
          </w:tcPr>
          <w:p w14:paraId="2FD2066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4C630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22. Pesticides transported to surface water</w:t>
            </w:r>
          </w:p>
        </w:tc>
      </w:tr>
      <w:tr w:rsidR="00421E51" w:rsidRPr="00CF76EF" w14:paraId="355A13F4" w14:textId="77777777" w:rsidTr="45BC8FFB">
        <w:trPr>
          <w:trHeight w:val="300"/>
          <w:tblHeader/>
        </w:trPr>
        <w:tc>
          <w:tcPr>
            <w:tcW w:w="1885" w:type="dxa"/>
            <w:vMerge/>
            <w:noWrap/>
            <w:vAlign w:val="center"/>
            <w:hideMark/>
          </w:tcPr>
          <w:p w14:paraId="1AE43B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C0892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23. Pesticides transported to groundwater</w:t>
            </w:r>
          </w:p>
        </w:tc>
      </w:tr>
      <w:tr w:rsidR="00421E51" w:rsidRPr="00CF76EF" w14:paraId="347AF295" w14:textId="77777777" w:rsidTr="45BC8FFB">
        <w:trPr>
          <w:trHeight w:val="300"/>
          <w:tblHeader/>
        </w:trPr>
        <w:tc>
          <w:tcPr>
            <w:tcW w:w="1885" w:type="dxa"/>
            <w:vMerge/>
            <w:noWrap/>
            <w:vAlign w:val="center"/>
            <w:hideMark/>
          </w:tcPr>
          <w:p w14:paraId="5BBC445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097A3FC" w14:textId="17BBCE4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24. Pathogens and chemicals from manure, biosolids, or compost applications transported to surface water</w:t>
            </w:r>
          </w:p>
        </w:tc>
      </w:tr>
      <w:tr w:rsidR="00421E51" w:rsidRPr="00CF76EF" w14:paraId="353BFB40" w14:textId="77777777" w:rsidTr="45BC8FFB">
        <w:trPr>
          <w:trHeight w:val="300"/>
          <w:tblHeader/>
        </w:trPr>
        <w:tc>
          <w:tcPr>
            <w:tcW w:w="1885" w:type="dxa"/>
            <w:vMerge/>
            <w:noWrap/>
            <w:vAlign w:val="center"/>
            <w:hideMark/>
          </w:tcPr>
          <w:p w14:paraId="6BB917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6C8178B" w14:textId="1AE592E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25. Pathogens and chemicals from manure, biosolids, or compost applications transported to groundwater</w:t>
            </w:r>
          </w:p>
        </w:tc>
      </w:tr>
      <w:tr w:rsidR="00421E51" w:rsidRPr="00CF76EF" w14:paraId="157BB42A" w14:textId="77777777" w:rsidTr="45BC8FFB">
        <w:trPr>
          <w:trHeight w:val="300"/>
          <w:tblHeader/>
        </w:trPr>
        <w:tc>
          <w:tcPr>
            <w:tcW w:w="1885" w:type="dxa"/>
            <w:vMerge/>
            <w:noWrap/>
            <w:vAlign w:val="center"/>
            <w:hideMark/>
          </w:tcPr>
          <w:p w14:paraId="5922923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1E509B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26. Salts transported to surface water</w:t>
            </w:r>
          </w:p>
        </w:tc>
      </w:tr>
      <w:tr w:rsidR="00421E51" w:rsidRPr="00CF76EF" w14:paraId="24B6B49C" w14:textId="77777777" w:rsidTr="45BC8FFB">
        <w:trPr>
          <w:trHeight w:val="300"/>
          <w:tblHeader/>
        </w:trPr>
        <w:tc>
          <w:tcPr>
            <w:tcW w:w="1885" w:type="dxa"/>
            <w:vMerge/>
            <w:noWrap/>
            <w:vAlign w:val="center"/>
            <w:hideMark/>
          </w:tcPr>
          <w:p w14:paraId="45BB5E8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269F3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27. Salts transported to groundwater</w:t>
            </w:r>
          </w:p>
        </w:tc>
      </w:tr>
      <w:tr w:rsidR="00421E51" w:rsidRPr="00CF76EF" w14:paraId="09C1CA4B" w14:textId="77777777" w:rsidTr="45BC8FFB">
        <w:trPr>
          <w:trHeight w:val="300"/>
          <w:tblHeader/>
        </w:trPr>
        <w:tc>
          <w:tcPr>
            <w:tcW w:w="1885" w:type="dxa"/>
            <w:vMerge/>
            <w:noWrap/>
            <w:vAlign w:val="center"/>
            <w:hideMark/>
          </w:tcPr>
          <w:p w14:paraId="103B7DE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5A71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28. Petroleum, heavy metals, and other pollutants transported to surface water</w:t>
            </w:r>
          </w:p>
        </w:tc>
      </w:tr>
      <w:tr w:rsidR="00421E51" w:rsidRPr="00CF76EF" w14:paraId="273C37FB" w14:textId="77777777" w:rsidTr="45BC8FFB">
        <w:trPr>
          <w:trHeight w:val="300"/>
          <w:tblHeader/>
        </w:trPr>
        <w:tc>
          <w:tcPr>
            <w:tcW w:w="1885" w:type="dxa"/>
            <w:vMerge/>
            <w:noWrap/>
            <w:vAlign w:val="center"/>
            <w:hideMark/>
          </w:tcPr>
          <w:p w14:paraId="6A7A63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459772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29. Petroleum, heavy metals, and other pollutants transported to groundwater</w:t>
            </w:r>
          </w:p>
        </w:tc>
      </w:tr>
      <w:tr w:rsidR="00421E51" w:rsidRPr="00CF76EF" w14:paraId="723EECA5" w14:textId="77777777" w:rsidTr="45BC8FFB">
        <w:trPr>
          <w:trHeight w:val="300"/>
          <w:tblHeader/>
        </w:trPr>
        <w:tc>
          <w:tcPr>
            <w:tcW w:w="1885" w:type="dxa"/>
            <w:vMerge/>
            <w:noWrap/>
            <w:vAlign w:val="center"/>
            <w:hideMark/>
          </w:tcPr>
          <w:p w14:paraId="4C3C6FE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59EA57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30. Sediment transported to surface water</w:t>
            </w:r>
          </w:p>
        </w:tc>
      </w:tr>
    </w:tbl>
    <w:p w14:paraId="0994C49B" w14:textId="77777777" w:rsidR="002A0FA6" w:rsidRPr="00A828C2" w:rsidRDefault="002A0FA6" w:rsidP="00693188">
      <w:pPr>
        <w:keepNext/>
        <w:keepLines/>
        <w:rPr>
          <w:rFonts w:ascii="Times New Roman" w:hAnsi="Times New Roman" w:cs="Times New Roman"/>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9B6414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Air </w:t>
            </w:r>
          </w:p>
        </w:tc>
        <w:tc>
          <w:tcPr>
            <w:tcW w:w="8045" w:type="dxa"/>
            <w:shd w:val="clear" w:color="auto" w:fill="auto"/>
            <w:noWrap/>
            <w:vAlign w:val="bottom"/>
          </w:tcPr>
          <w:p w14:paraId="73A4E21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32. Emissions of particulate matter (PM) 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4A0A82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33. Emissions of greenhouse gasses (GHGs)</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2B07F5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34. 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DF0DA6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35. 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7BAC4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Plants</w:t>
            </w:r>
          </w:p>
        </w:tc>
        <w:tc>
          <w:tcPr>
            <w:tcW w:w="8045" w:type="dxa"/>
            <w:shd w:val="clear" w:color="auto" w:fill="auto"/>
            <w:noWrap/>
            <w:vAlign w:val="bottom"/>
            <w:hideMark/>
          </w:tcPr>
          <w:p w14:paraId="71DE9A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37. Plant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B4D42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38. Plant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0843DE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39. Plant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16B7FD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40. Wildfire hazard from 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Animals</w:t>
            </w:r>
          </w:p>
        </w:tc>
        <w:tc>
          <w:tcPr>
            <w:tcW w:w="8045" w:type="dxa"/>
            <w:shd w:val="clear" w:color="auto" w:fill="auto"/>
            <w:noWrap/>
            <w:vAlign w:val="bottom"/>
            <w:hideMark/>
          </w:tcPr>
          <w:p w14:paraId="29CB9FA8"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41. Terrestrial 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47E1549"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42. Aquatic habitat for fish and other organisms</w:t>
            </w:r>
          </w:p>
        </w:tc>
      </w:tr>
      <w:tr w:rsidR="00421E51" w14:paraId="76907D21" w14:textId="77777777" w:rsidTr="00436CF0">
        <w:trPr>
          <w:trHeight w:val="377"/>
          <w:tblHeader/>
        </w:trPr>
        <w:tc>
          <w:tcPr>
            <w:tcW w:w="1885" w:type="dxa"/>
            <w:vMerge/>
            <w:shd w:val="clear" w:color="auto" w:fill="auto"/>
            <w:noWrap/>
            <w:vAlign w:val="center"/>
            <w:hideMark/>
          </w:tcPr>
          <w:p w14:paraId="39DA1A92" w14:textId="77777777" w:rsidR="00421E51" w:rsidRPr="00A828C2" w:rsidRDefault="00421E51" w:rsidP="00693188">
            <w:pPr>
              <w:keepNext/>
              <w:keepLines/>
              <w:rPr>
                <w:rFonts w:ascii="Times New Roman" w:hAnsi="Times New Roman" w:cs="Times New Roman"/>
              </w:rPr>
            </w:pPr>
          </w:p>
        </w:tc>
        <w:tc>
          <w:tcPr>
            <w:tcW w:w="8045" w:type="dxa"/>
            <w:shd w:val="clear" w:color="auto" w:fill="auto"/>
            <w:noWrap/>
            <w:vAlign w:val="bottom"/>
            <w:hideMark/>
          </w:tcPr>
          <w:p w14:paraId="7F3A31AC" w14:textId="77777777" w:rsidR="00421E51" w:rsidRPr="00A828C2" w:rsidRDefault="00421E51" w:rsidP="00693188">
            <w:pPr>
              <w:keepNext/>
              <w:keepLines/>
              <w:spacing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1ECB0C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44. 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F9B430B" w14:textId="09BA854A"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45. Inadequate livestock water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Energy</w:t>
            </w:r>
          </w:p>
        </w:tc>
        <w:tc>
          <w:tcPr>
            <w:tcW w:w="8045" w:type="dxa"/>
            <w:shd w:val="clear" w:color="auto" w:fill="auto"/>
            <w:noWrap/>
            <w:vAlign w:val="bottom"/>
          </w:tcPr>
          <w:p w14:paraId="0FBE0EF8" w14:textId="0EB2FF6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639DDC7" w14:textId="74694F5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47. Energy efficiency of farming/ranching practices and field operations</w:t>
            </w:r>
          </w:p>
        </w:tc>
      </w:tr>
    </w:tbl>
    <w:p w14:paraId="3F2EDF62" w14:textId="48523A20" w:rsidR="00F45617" w:rsidRPr="00A828C2" w:rsidRDefault="00F45617" w:rsidP="00054ED8">
      <w:pPr>
        <w:pStyle w:val="Heading1"/>
        <w:rPr>
          <w:rFonts w:ascii="Times New Roman" w:hAnsi="Times New Roman" w:cs="Times New Roman"/>
          <w:b/>
          <w:u w:val="single"/>
        </w:rPr>
      </w:pPr>
      <w:bookmarkStart w:id="7" w:name="_Toc115784522"/>
      <w:bookmarkStart w:id="8" w:name="_Toc531617553"/>
      <w:bookmarkStart w:id="9" w:name="_Toc535524381"/>
      <w:bookmarkStart w:id="10" w:name="_Toc1134210"/>
      <w:bookmarkEnd w:id="3"/>
      <w:r w:rsidRPr="00A828C2">
        <w:rPr>
          <w:rFonts w:ascii="Times New Roman" w:hAnsi="Times New Roman" w:cs="Times New Roman"/>
          <w:b/>
          <w:u w:val="single"/>
        </w:rPr>
        <w:t xml:space="preserve">Preliminary Inventory </w:t>
      </w:r>
      <w:r w:rsidR="00840B0E">
        <w:rPr>
          <w:rFonts w:ascii="Times New Roman" w:hAnsi="Times New Roman" w:cs="Times New Roman"/>
          <w:b/>
          <w:u w:val="single"/>
        </w:rPr>
        <w:t>I</w:t>
      </w:r>
      <w:r w:rsidRPr="00A828C2">
        <w:rPr>
          <w:rFonts w:ascii="Times New Roman" w:hAnsi="Times New Roman" w:cs="Times New Roman"/>
          <w:b/>
          <w:u w:val="single"/>
        </w:rPr>
        <w:t>nformation</w:t>
      </w:r>
      <w:bookmarkEnd w:id="7"/>
    </w:p>
    <w:p w14:paraId="22437875" w14:textId="266B741A" w:rsidR="00F45617" w:rsidRPr="00A828C2" w:rsidRDefault="00B8075C" w:rsidP="00693188">
      <w:pPr>
        <w:keepNext/>
        <w:keepLines/>
        <w:rPr>
          <w:rFonts w:ascii="Times New Roman" w:hAnsi="Times New Roman" w:cs="Times New Roman"/>
        </w:rPr>
      </w:pPr>
      <w:r w:rsidRPr="00A828C2">
        <w:rPr>
          <w:rFonts w:ascii="Times New Roman" w:hAnsi="Times New Roman" w:cs="Times New Roman"/>
        </w:rPr>
        <w:t xml:space="preserve">Several preliminary inventory questions in CART will be asked which will inform other </w:t>
      </w:r>
      <w:r w:rsidR="00F45617" w:rsidRPr="00A828C2">
        <w:rPr>
          <w:rFonts w:ascii="Times New Roman" w:hAnsi="Times New Roman" w:cs="Times New Roman"/>
        </w:rPr>
        <w:t>resource assessment questions specific to resource concerns</w:t>
      </w:r>
      <w:r w:rsidRPr="00A828C2">
        <w:rPr>
          <w:rFonts w:ascii="Times New Roman" w:hAnsi="Times New Roman" w:cs="Times New Roman"/>
        </w:rPr>
        <w:t>.</w:t>
      </w:r>
      <w:r w:rsidR="00053BBD" w:rsidRPr="00A828C2">
        <w:rPr>
          <w:rFonts w:ascii="Times New Roman" w:hAnsi="Times New Roman" w:cs="Times New Roman"/>
        </w:rPr>
        <w:t xml:space="preserve"> For example, i</w:t>
      </w:r>
      <w:r w:rsidR="00975662" w:rsidRPr="00A828C2">
        <w:rPr>
          <w:rFonts w:ascii="Times New Roman" w:hAnsi="Times New Roman" w:cs="Times New Roman"/>
        </w:rPr>
        <w:t>f</w:t>
      </w:r>
      <w:r w:rsidR="00053BBD" w:rsidRPr="00A828C2">
        <w:rPr>
          <w:rFonts w:ascii="Times New Roman" w:hAnsi="Times New Roman" w:cs="Times New Roman"/>
        </w:rPr>
        <w:t xml:space="preserve"> “yes” </w:t>
      </w:r>
      <w:r w:rsidR="00975662" w:rsidRPr="00A828C2">
        <w:rPr>
          <w:rFonts w:ascii="Times New Roman" w:hAnsi="Times New Roman" w:cs="Times New Roman"/>
        </w:rPr>
        <w:t xml:space="preserve">is identified </w:t>
      </w:r>
      <w:r w:rsidR="00053BBD" w:rsidRPr="00A828C2">
        <w:rPr>
          <w:rFonts w:ascii="Times New Roman" w:hAnsi="Times New Roman" w:cs="Times New Roman"/>
        </w:rPr>
        <w:t>for “</w:t>
      </w:r>
      <w:r w:rsidR="00787173" w:rsidRPr="00A828C2">
        <w:rPr>
          <w:rFonts w:ascii="Times New Roman" w:hAnsi="Times New Roman" w:cs="Times New Roman"/>
        </w:rPr>
        <w:t>Livestock present on the PLU</w:t>
      </w:r>
      <w:r w:rsidR="00053BBD" w:rsidRPr="00A828C2">
        <w:rPr>
          <w:rFonts w:ascii="Times New Roman" w:hAnsi="Times New Roman" w:cs="Times New Roman"/>
        </w:rPr>
        <w:t xml:space="preserve">?” then </w:t>
      </w:r>
      <w:r w:rsidR="00975662" w:rsidRPr="00A828C2">
        <w:rPr>
          <w:rFonts w:ascii="Times New Roman" w:hAnsi="Times New Roman" w:cs="Times New Roman"/>
        </w:rPr>
        <w:t xml:space="preserve">planners </w:t>
      </w:r>
      <w:r w:rsidR="00053BBD" w:rsidRPr="00A828C2">
        <w:rPr>
          <w:rFonts w:ascii="Times New Roman" w:hAnsi="Times New Roman" w:cs="Times New Roman"/>
        </w:rPr>
        <w:t xml:space="preserve">will be asked </w:t>
      </w:r>
      <w:r w:rsidR="00EB27B9" w:rsidRPr="00A828C2">
        <w:rPr>
          <w:rFonts w:ascii="Times New Roman" w:hAnsi="Times New Roman" w:cs="Times New Roman"/>
        </w:rPr>
        <w:t>q</w:t>
      </w:r>
      <w:r w:rsidR="00053BBD" w:rsidRPr="00A828C2">
        <w:rPr>
          <w:rFonts w:ascii="Times New Roman" w:hAnsi="Times New Roman" w:cs="Times New Roman"/>
        </w:rPr>
        <w:t>uestion</w:t>
      </w:r>
      <w:r w:rsidR="00787173" w:rsidRPr="00A828C2">
        <w:rPr>
          <w:rFonts w:ascii="Times New Roman" w:hAnsi="Times New Roman" w:cs="Times New Roman"/>
        </w:rPr>
        <w:t xml:space="preserve">s regarding animal species and numbers. </w:t>
      </w:r>
      <w:r w:rsidR="00053BBD" w:rsidRPr="00A828C2">
        <w:rPr>
          <w:rFonts w:ascii="Times New Roman" w:hAnsi="Times New Roman" w:cs="Times New Roman"/>
        </w:rPr>
        <w:t xml:space="preserve">However, if </w:t>
      </w:r>
      <w:r w:rsidR="00975662" w:rsidRPr="00A828C2">
        <w:rPr>
          <w:rFonts w:ascii="Times New Roman" w:hAnsi="Times New Roman" w:cs="Times New Roman"/>
        </w:rPr>
        <w:t>“no” is identified for the</w:t>
      </w:r>
      <w:r w:rsidR="00053BBD" w:rsidRPr="00A828C2">
        <w:rPr>
          <w:rFonts w:ascii="Times New Roman" w:hAnsi="Times New Roman" w:cs="Times New Roman"/>
        </w:rPr>
        <w:t xml:space="preserve"> first question then the</w:t>
      </w:r>
      <w:r w:rsidR="00787173" w:rsidRPr="00A828C2">
        <w:rPr>
          <w:rFonts w:ascii="Times New Roman" w:hAnsi="Times New Roman" w:cs="Times New Roman"/>
        </w:rPr>
        <w:t xml:space="preserve"> dependent</w:t>
      </w:r>
      <w:r w:rsidR="00053BBD" w:rsidRPr="00A828C2">
        <w:rPr>
          <w:rFonts w:ascii="Times New Roman" w:hAnsi="Times New Roman" w:cs="Times New Roman"/>
        </w:rPr>
        <w:t xml:space="preserve"> question</w:t>
      </w:r>
      <w:r w:rsidR="00787173" w:rsidRPr="00A828C2">
        <w:rPr>
          <w:rFonts w:ascii="Times New Roman" w:hAnsi="Times New Roman" w:cs="Times New Roman"/>
        </w:rPr>
        <w:t>s</w:t>
      </w:r>
      <w:r w:rsidR="00053BBD" w:rsidRPr="00A828C2">
        <w:rPr>
          <w:rFonts w:ascii="Times New Roman" w:hAnsi="Times New Roman" w:cs="Times New Roman"/>
        </w:rPr>
        <w:t xml:space="preserve"> will not be asked. </w:t>
      </w:r>
      <w:r w:rsidR="003D6EA1" w:rsidRPr="00A828C2">
        <w:rPr>
          <w:rFonts w:ascii="Times New Roman" w:hAnsi="Times New Roman" w:cs="Times New Roman"/>
        </w:rPr>
        <w:t xml:space="preserve">In </w:t>
      </w:r>
      <w:r w:rsidR="0083535A" w:rsidRPr="00A828C2">
        <w:rPr>
          <w:rFonts w:ascii="Times New Roman" w:hAnsi="Times New Roman" w:cs="Times New Roman"/>
        </w:rPr>
        <w:t>addition, land</w:t>
      </w:r>
      <w:r w:rsidR="00053BBD" w:rsidRPr="00A828C2">
        <w:rPr>
          <w:rFonts w:ascii="Times New Roman" w:hAnsi="Times New Roman" w:cs="Times New Roman"/>
        </w:rPr>
        <w:t xml:space="preserve"> use specific questions will only be asked for the applicable land use</w:t>
      </w:r>
      <w:r w:rsidR="00975662" w:rsidRPr="00A828C2">
        <w:rPr>
          <w:rFonts w:ascii="Times New Roman" w:hAnsi="Times New Roman" w:cs="Times New Roman"/>
        </w:rPr>
        <w:t>s</w:t>
      </w:r>
      <w:r w:rsidR="00196A6E" w:rsidRPr="00A828C2">
        <w:rPr>
          <w:rFonts w:ascii="Times New Roman" w:hAnsi="Times New Roman" w:cs="Times New Roman"/>
        </w:rPr>
        <w:t xml:space="preserve"> and modifiers</w:t>
      </w:r>
      <w:r w:rsidR="00053BBD" w:rsidRPr="00A828C2">
        <w:rPr>
          <w:rFonts w:ascii="Times New Roman" w:hAnsi="Times New Roman" w:cs="Times New Roman"/>
        </w:rPr>
        <w:t>.</w:t>
      </w:r>
      <w:r w:rsidR="00475470" w:rsidRPr="00A828C2">
        <w:rPr>
          <w:rFonts w:ascii="Times New Roman" w:hAnsi="Times New Roman" w:cs="Times New Roman"/>
        </w:rPr>
        <w:t xml:space="preserve"> </w:t>
      </w:r>
      <w:r w:rsidR="00053BBD" w:rsidRPr="00A828C2">
        <w:rPr>
          <w:rFonts w:ascii="Times New Roman" w:hAnsi="Times New Roman" w:cs="Times New Roman"/>
        </w:rPr>
        <w:t xml:space="preserve">For example, planners will only be asked to identify the crop group if the PLU they are completing the assessment for is categorized as cropland.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tblGrid>
      <w:tr w:rsidR="00EB0E4F" w14:paraId="77894CFE" w14:textId="77777777" w:rsidTr="00814D03">
        <w:tc>
          <w:tcPr>
            <w:tcW w:w="5485" w:type="dxa"/>
            <w:tcBorders>
              <w:top w:val="nil"/>
              <w:left w:val="nil"/>
              <w:bottom w:val="single" w:sz="4" w:space="0" w:color="auto"/>
              <w:right w:val="nil"/>
            </w:tcBorders>
            <w:shd w:val="clear" w:color="auto" w:fill="auto"/>
          </w:tcPr>
          <w:p w14:paraId="25E6555F" w14:textId="04A8FB22"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w:t>
            </w:r>
            <w:r w:rsidRPr="00A828C2">
              <w:rPr>
                <w:rFonts w:ascii="Times New Roman" w:hAnsi="Times New Roman" w:cs="Times New Roman"/>
              </w:rPr>
              <w:fldChar w:fldCharType="end"/>
            </w:r>
            <w:r w:rsidRPr="00A828C2">
              <w:rPr>
                <w:rFonts w:ascii="Times New Roman" w:hAnsi="Times New Roman" w:cs="Times New Roman"/>
                <w:i/>
                <w:color w:val="44546A"/>
              </w:rPr>
              <w:t>:</w:t>
            </w:r>
            <w:r w:rsidRPr="00EC1776">
              <w:rPr>
                <w:rStyle w:val="TableHeadingsChar"/>
              </w:rPr>
              <w:t xml:space="preserve"> Does a surface water feature exist within the PLU?</w:t>
            </w:r>
            <w:r w:rsidRPr="00A828C2">
              <w:rPr>
                <w:rFonts w:ascii="Times New Roman" w:hAnsi="Times New Roman" w:cs="Times New Roman"/>
                <w:i/>
                <w:color w:val="44546A"/>
              </w:rPr>
              <w:t xml:space="preserve"> </w:t>
            </w:r>
          </w:p>
          <w:p w14:paraId="74EB0770" w14:textId="1A249D67" w:rsidR="00EB0E4F" w:rsidRPr="00A828C2" w:rsidRDefault="00EB0E4F" w:rsidP="00EB0E4F">
            <w:pPr>
              <w:keepNext/>
              <w:keepLines/>
              <w:spacing w:after="0" w:line="240" w:lineRule="auto"/>
              <w:rPr>
                <w:rFonts w:ascii="Times New Roman" w:hAnsi="Times New Roman" w:cs="Times New Roman"/>
              </w:rPr>
            </w:pPr>
            <w:r w:rsidRPr="00AA34F6">
              <w:t>Note: This question is answered by selecting the Water Feature PLU modifier.</w:t>
            </w:r>
          </w:p>
        </w:tc>
      </w:tr>
      <w:tr w:rsidR="001660CA" w14:paraId="1B4E8BC4" w14:textId="77777777" w:rsidTr="00814D03">
        <w:tc>
          <w:tcPr>
            <w:tcW w:w="5485" w:type="dxa"/>
            <w:tcBorders>
              <w:top w:val="single" w:sz="4" w:space="0" w:color="auto"/>
            </w:tcBorders>
            <w:shd w:val="clear" w:color="auto" w:fill="D9E2F3" w:themeFill="accent1" w:themeFillTint="33"/>
          </w:tcPr>
          <w:p w14:paraId="17A11FD2" w14:textId="25F2529B"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1660CA" w14:paraId="5ADE4C73" w14:textId="77777777" w:rsidTr="00EB0E4F">
        <w:tc>
          <w:tcPr>
            <w:tcW w:w="5485" w:type="dxa"/>
          </w:tcPr>
          <w:p w14:paraId="2F5494D4" w14:textId="4444F424"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1660CA" w14:paraId="19932C84" w14:textId="77777777" w:rsidTr="00EB0E4F">
        <w:tc>
          <w:tcPr>
            <w:tcW w:w="5485" w:type="dxa"/>
          </w:tcPr>
          <w:p w14:paraId="1D27C3E7" w14:textId="330D1166"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73DE8297" w14:textId="603E5B06" w:rsidR="001660CA" w:rsidRPr="00A828C2" w:rsidRDefault="001660CA" w:rsidP="00693188">
      <w:pPr>
        <w:keepNext/>
        <w:keepLines/>
        <w:rPr>
          <w:rFonts w:ascii="Times New Roman" w:hAnsi="Times New Roman" w:cs="Times New Roman"/>
          <w:i/>
          <w:color w:val="44546A"/>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4650"/>
      </w:tblGrid>
      <w:tr w:rsidR="00D3486F" w14:paraId="6B105857" w14:textId="77777777" w:rsidTr="00D3486F">
        <w:tc>
          <w:tcPr>
            <w:tcW w:w="9350" w:type="dxa"/>
            <w:gridSpan w:val="2"/>
            <w:tcBorders>
              <w:top w:val="nil"/>
              <w:left w:val="nil"/>
              <w:bottom w:val="single" w:sz="4" w:space="0" w:color="auto"/>
              <w:right w:val="nil"/>
            </w:tcBorders>
            <w:shd w:val="clear" w:color="auto" w:fill="auto"/>
          </w:tcPr>
          <w:p w14:paraId="3F1AA86B" w14:textId="01AD5397" w:rsidR="00D3486F" w:rsidRPr="00A828C2" w:rsidRDefault="00D3486F" w:rsidP="00D3486F">
            <w:pPr>
              <w:keepNext/>
              <w:keepLines/>
              <w:rPr>
                <w:rFonts w:ascii="Times New Roman" w:hAnsi="Times New Roman" w:cs="Times New Roman"/>
                <w:i/>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w:t>
            </w:r>
            <w:r w:rsidRPr="00A828C2">
              <w:rPr>
                <w:rFonts w:ascii="Times New Roman" w:hAnsi="Times New Roman" w:cs="Times New Roman"/>
              </w:rPr>
              <w:fldChar w:fldCharType="end"/>
            </w:r>
            <w:r w:rsidRPr="00A828C2">
              <w:rPr>
                <w:rFonts w:ascii="Times New Roman" w:hAnsi="Times New Roman" w:cs="Times New Roman"/>
                <w:i/>
                <w:color w:val="44546A"/>
              </w:rPr>
              <w:t>:</w:t>
            </w:r>
            <w:r w:rsidRPr="00644100">
              <w:rPr>
                <w:rFonts w:ascii="Times New Roman" w:hAnsi="Times New Roman" w:cs="Times New Roman"/>
                <w:iCs/>
                <w:color w:val="44546A"/>
              </w:rPr>
              <w:t xml:space="preserve"> </w:t>
            </w:r>
            <w:r w:rsidRPr="00EC1776">
              <w:rPr>
                <w:rStyle w:val="TableHeadingsChar"/>
              </w:rPr>
              <w:t>Type of surface water feature in the PLU?</w:t>
            </w:r>
          </w:p>
          <w:p w14:paraId="7CBBEE27" w14:textId="77777777" w:rsidR="00D3486F" w:rsidRPr="00A828C2" w:rsidRDefault="00D3486F" w:rsidP="004E00E2">
            <w:pPr>
              <w:pStyle w:val="TableHeadings"/>
            </w:pPr>
            <w:r w:rsidRPr="00A828C2">
              <w:t>Question Hover Text: Proximity of the water feature (WF) to the PLU and its consideration of the need to assess will be left to the discretion of the planner.  For instance, a stream could be within, adjacent to, or near the PLU and there could be planning and assessment considerations associated to the proximity. WF that are intermittent or ephemeral streams/rivers or vernal pools should also be considered when determining if a WF is present on the PLU. These intermittent WFs should be assessed using the assessment listed under their perennial counterpart.</w:t>
            </w:r>
          </w:p>
          <w:p w14:paraId="594C9C2D" w14:textId="50AC53D7" w:rsidR="00D3486F" w:rsidRPr="00A828C2" w:rsidRDefault="00D3486F" w:rsidP="00D3486F">
            <w:pPr>
              <w:keepNext/>
              <w:keepLines/>
              <w:spacing w:after="0" w:line="240" w:lineRule="auto"/>
              <w:rPr>
                <w:rFonts w:ascii="Times New Roman" w:hAnsi="Times New Roman" w:cs="Times New Roman"/>
              </w:rPr>
            </w:pPr>
            <w:r w:rsidRPr="00A828C2">
              <w:rPr>
                <w:rFonts w:ascii="Times New Roman" w:hAnsi="Times New Roman" w:cs="Times New Roman"/>
              </w:rPr>
              <w:t>Note: Multiple water features can be selected. This question is required if Water Feature is selected as a land use modifier.</w:t>
            </w:r>
          </w:p>
        </w:tc>
      </w:tr>
      <w:tr w:rsidR="001660CA" w14:paraId="57C17885" w14:textId="09A0A4F9" w:rsidTr="00D3486F">
        <w:tc>
          <w:tcPr>
            <w:tcW w:w="4700" w:type="dxa"/>
            <w:tcBorders>
              <w:top w:val="single" w:sz="4" w:space="0" w:color="auto"/>
            </w:tcBorders>
            <w:shd w:val="clear" w:color="auto" w:fill="D9E2F3" w:themeFill="accent1" w:themeFillTint="33"/>
          </w:tcPr>
          <w:p w14:paraId="697C11BD"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4650" w:type="dxa"/>
            <w:tcBorders>
              <w:top w:val="single" w:sz="4" w:space="0" w:color="auto"/>
            </w:tcBorders>
            <w:shd w:val="clear" w:color="auto" w:fill="D9E2F3" w:themeFill="accent1" w:themeFillTint="33"/>
          </w:tcPr>
          <w:p w14:paraId="42194C08" w14:textId="1981F253" w:rsidR="00805D01" w:rsidRPr="00A828C2" w:rsidRDefault="00805D01" w:rsidP="005E4809">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CF6982" w14:paraId="3620B14A" w14:textId="21F3D0A2" w:rsidTr="00F442D9">
        <w:tc>
          <w:tcPr>
            <w:tcW w:w="4700" w:type="dxa"/>
          </w:tcPr>
          <w:p w14:paraId="38C5305C" w14:textId="77777777" w:rsidR="00CF6982" w:rsidRPr="00A828C2" w:rsidRDefault="00CF6982" w:rsidP="005E4809">
            <w:pPr>
              <w:keepNext/>
              <w:keepLines/>
              <w:spacing w:after="0" w:line="240" w:lineRule="auto"/>
              <w:rPr>
                <w:rFonts w:ascii="Times New Roman" w:hAnsi="Times New Roman" w:cs="Times New Roman"/>
              </w:rPr>
            </w:pPr>
            <w:r w:rsidRPr="00A828C2">
              <w:rPr>
                <w:rFonts w:ascii="Times New Roman" w:hAnsi="Times New Roman" w:cs="Times New Roman"/>
              </w:rPr>
              <w:t>Coastal</w:t>
            </w:r>
          </w:p>
          <w:p w14:paraId="0B722C78" w14:textId="08DA62C1" w:rsidR="009F6EFD" w:rsidRPr="00A828C2" w:rsidRDefault="009F6EFD" w:rsidP="005E4809">
            <w:pPr>
              <w:keepNext/>
              <w:keepLines/>
              <w:spacing w:after="0" w:line="240" w:lineRule="auto"/>
              <w:rPr>
                <w:rFonts w:ascii="Times New Roman" w:hAnsi="Times New Roman" w:cs="Times New Roman"/>
              </w:rPr>
            </w:pPr>
          </w:p>
        </w:tc>
        <w:tc>
          <w:tcPr>
            <w:tcW w:w="4650" w:type="dxa"/>
          </w:tcPr>
          <w:p w14:paraId="4CABA859" w14:textId="09654EBD"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water features that have sufficient salinity to support estuarine or marine organisms.  This could include habitats such as estuaries, tidally influenced river mouths, coastal salt ponds, coastal waters, and marine open waters. Does NOT include wetlands, freshwater ponds, and non-tidal areas of rivers.</w:t>
            </w:r>
            <w:r w:rsidR="00583D54" w:rsidRPr="00A828C2">
              <w:rPr>
                <w:rFonts w:ascii="Times New Roman" w:hAnsi="Times New Roman" w:cs="Times New Roman"/>
              </w:rPr>
              <w:t xml:space="preserve"> NOTE: if the water feature is identified as a wetland (e.g., USFWS National Wetlands Inventory), the Wetland water feature should be selected instead of the Coastal water feature.</w:t>
            </w:r>
          </w:p>
        </w:tc>
      </w:tr>
      <w:tr w:rsidR="001660CA" w14:paraId="1816911C" w14:textId="2260FB0F" w:rsidTr="00F442D9">
        <w:tc>
          <w:tcPr>
            <w:tcW w:w="4700" w:type="dxa"/>
          </w:tcPr>
          <w:p w14:paraId="34395FA2" w14:textId="456D40AA" w:rsidR="000A2BBE"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Lake or Pond</w:t>
            </w:r>
          </w:p>
        </w:tc>
        <w:tc>
          <w:tcPr>
            <w:tcW w:w="4650" w:type="dxa"/>
          </w:tcPr>
          <w:p w14:paraId="1643D224" w14:textId="44285F30"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vernal pools</w:t>
            </w:r>
          </w:p>
        </w:tc>
      </w:tr>
      <w:tr w:rsidR="001660CA" w14:paraId="384D2AF6" w14:textId="3A8FB30C" w:rsidTr="00F442D9">
        <w:tc>
          <w:tcPr>
            <w:tcW w:w="4700" w:type="dxa"/>
          </w:tcPr>
          <w:p w14:paraId="34C9AF0C" w14:textId="0220B962" w:rsidR="000850C3"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River</w:t>
            </w:r>
          </w:p>
        </w:tc>
        <w:tc>
          <w:tcPr>
            <w:tcW w:w="4650" w:type="dxa"/>
          </w:tcPr>
          <w:p w14:paraId="14C40828" w14:textId="2320496B"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Rivers are typically non-wadeable during normal flows, includes intermittent or ephemeral.</w:t>
            </w:r>
          </w:p>
        </w:tc>
      </w:tr>
      <w:tr w:rsidR="001660CA" w14:paraId="617B85B0" w14:textId="649DB180" w:rsidTr="00F442D9">
        <w:tc>
          <w:tcPr>
            <w:tcW w:w="4700" w:type="dxa"/>
          </w:tcPr>
          <w:p w14:paraId="037603C6"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Seep</w:t>
            </w:r>
          </w:p>
        </w:tc>
        <w:tc>
          <w:tcPr>
            <w:tcW w:w="4650" w:type="dxa"/>
          </w:tcPr>
          <w:p w14:paraId="73F10B34" w14:textId="77777777" w:rsidR="00805D01" w:rsidRPr="00A828C2" w:rsidRDefault="00805D01" w:rsidP="005E4809">
            <w:pPr>
              <w:keepNext/>
              <w:keepLines/>
              <w:spacing w:after="0" w:line="240" w:lineRule="auto"/>
              <w:rPr>
                <w:rFonts w:ascii="Times New Roman" w:hAnsi="Times New Roman" w:cs="Times New Roman"/>
              </w:rPr>
            </w:pPr>
          </w:p>
        </w:tc>
      </w:tr>
      <w:tr w:rsidR="001660CA" w14:paraId="45E3AE3A" w14:textId="796EE346" w:rsidTr="00F442D9">
        <w:tc>
          <w:tcPr>
            <w:tcW w:w="4700" w:type="dxa"/>
          </w:tcPr>
          <w:p w14:paraId="5AC4AB12"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Spring</w:t>
            </w:r>
          </w:p>
        </w:tc>
        <w:tc>
          <w:tcPr>
            <w:tcW w:w="4650" w:type="dxa"/>
          </w:tcPr>
          <w:p w14:paraId="51FAC7D9" w14:textId="77777777" w:rsidR="00805D01" w:rsidRPr="00A828C2" w:rsidRDefault="00805D01" w:rsidP="005E4809">
            <w:pPr>
              <w:keepNext/>
              <w:keepLines/>
              <w:spacing w:after="0" w:line="240" w:lineRule="auto"/>
              <w:rPr>
                <w:rFonts w:ascii="Times New Roman" w:hAnsi="Times New Roman" w:cs="Times New Roman"/>
              </w:rPr>
            </w:pPr>
          </w:p>
        </w:tc>
      </w:tr>
      <w:tr w:rsidR="001660CA" w14:paraId="6BEF70E0" w14:textId="60ECD423" w:rsidTr="00F442D9">
        <w:tc>
          <w:tcPr>
            <w:tcW w:w="4700" w:type="dxa"/>
          </w:tcPr>
          <w:p w14:paraId="4A9FB4FF" w14:textId="14AE379C" w:rsidR="009B0BCC"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Stream</w:t>
            </w:r>
          </w:p>
        </w:tc>
        <w:tc>
          <w:tcPr>
            <w:tcW w:w="4650" w:type="dxa"/>
          </w:tcPr>
          <w:p w14:paraId="4F83BFE0" w14:textId="7FCC91AC"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Streams are typically wadeable during normal flows, includes intermittent or ephemeral.</w:t>
            </w:r>
          </w:p>
        </w:tc>
      </w:tr>
      <w:tr w:rsidR="001660CA" w14:paraId="79A7380F" w14:textId="120B4CD9" w:rsidTr="00F442D9">
        <w:tc>
          <w:tcPr>
            <w:tcW w:w="4700" w:type="dxa"/>
          </w:tcPr>
          <w:p w14:paraId="5BCA4433"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Water Conveyance Channel</w:t>
            </w:r>
          </w:p>
        </w:tc>
        <w:tc>
          <w:tcPr>
            <w:tcW w:w="4650" w:type="dxa"/>
          </w:tcPr>
          <w:p w14:paraId="15CF3D2B" w14:textId="77777777" w:rsidR="00805D01" w:rsidRPr="00A828C2" w:rsidRDefault="00805D01" w:rsidP="005E4809">
            <w:pPr>
              <w:keepNext/>
              <w:keepLines/>
              <w:spacing w:after="0" w:line="240" w:lineRule="auto"/>
              <w:rPr>
                <w:rFonts w:ascii="Times New Roman" w:hAnsi="Times New Roman" w:cs="Times New Roman"/>
              </w:rPr>
            </w:pPr>
          </w:p>
        </w:tc>
      </w:tr>
      <w:tr w:rsidR="001660CA" w14:paraId="7153EE84" w14:textId="613215E6" w:rsidTr="00F442D9">
        <w:trPr>
          <w:trHeight w:val="215"/>
        </w:trPr>
        <w:tc>
          <w:tcPr>
            <w:tcW w:w="4700" w:type="dxa"/>
          </w:tcPr>
          <w:p w14:paraId="1F1E87FE" w14:textId="7609F6A4" w:rsidR="004B0640"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Wetland</w:t>
            </w:r>
          </w:p>
        </w:tc>
        <w:tc>
          <w:tcPr>
            <w:tcW w:w="4650" w:type="dxa"/>
          </w:tcPr>
          <w:p w14:paraId="669742C5" w14:textId="18F81804"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If the water feature is identified as a wetland (e.g., USFWS National Wetlands Inventory), the Wetland water feature should be selected instead of another water feature.</w:t>
            </w:r>
          </w:p>
        </w:tc>
      </w:tr>
    </w:tbl>
    <w:p w14:paraId="19FBF4A0" w14:textId="77777777" w:rsidR="001660CA" w:rsidRDefault="001660CA"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tblGrid>
      <w:tr w:rsidR="00EB0E4F" w14:paraId="2AC523FF" w14:textId="77777777" w:rsidTr="00EB0E4F">
        <w:tc>
          <w:tcPr>
            <w:tcW w:w="5485" w:type="dxa"/>
            <w:tcBorders>
              <w:top w:val="nil"/>
              <w:left w:val="nil"/>
              <w:bottom w:val="single" w:sz="4" w:space="0" w:color="auto"/>
              <w:right w:val="nil"/>
            </w:tcBorders>
            <w:shd w:val="clear" w:color="auto" w:fill="auto"/>
          </w:tcPr>
          <w:p w14:paraId="6272D76D" w14:textId="0432F633"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Furrow Irrigation</w:t>
            </w:r>
          </w:p>
          <w:p w14:paraId="4F81346D" w14:textId="6ABF6A34"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This appears as a check box available for selection if Irrigated is selected as land use modifier.</w:t>
            </w:r>
          </w:p>
        </w:tc>
      </w:tr>
      <w:tr w:rsidR="005C54C8" w14:paraId="4E12C3EA" w14:textId="77777777" w:rsidTr="00EB0E4F">
        <w:tc>
          <w:tcPr>
            <w:tcW w:w="5485" w:type="dxa"/>
            <w:tcBorders>
              <w:top w:val="single" w:sz="4" w:space="0" w:color="auto"/>
            </w:tcBorders>
            <w:shd w:val="clear" w:color="auto" w:fill="D9E2F3" w:themeFill="accent1" w:themeFillTint="33"/>
          </w:tcPr>
          <w:p w14:paraId="4D764A72"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5C54C8" w14:paraId="3EA1355F" w14:textId="77777777" w:rsidTr="00EB0E4F">
        <w:tc>
          <w:tcPr>
            <w:tcW w:w="5485" w:type="dxa"/>
          </w:tcPr>
          <w:p w14:paraId="40F2D34E"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5C54C8" w14:paraId="34AC8C16" w14:textId="77777777" w:rsidTr="00EB0E4F">
        <w:tc>
          <w:tcPr>
            <w:tcW w:w="5485" w:type="dxa"/>
          </w:tcPr>
          <w:p w14:paraId="498955C7"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4A23C6" w14:textId="77777777" w:rsidR="005C54C8" w:rsidRPr="00A828C2" w:rsidRDefault="005C54C8" w:rsidP="00693188">
      <w:pPr>
        <w:keepNext/>
        <w:keepLines/>
        <w:rPr>
          <w:rFonts w:ascii="Times New Roman" w:hAnsi="Times New Roman" w:cs="Times New Roman"/>
        </w:rPr>
      </w:pPr>
    </w:p>
    <w:tbl>
      <w:tblPr>
        <w:tblW w:w="5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tblGrid>
      <w:tr w:rsidR="00EB0E4F" w14:paraId="79300B1C" w14:textId="77777777" w:rsidTr="00EB0E4F">
        <w:tc>
          <w:tcPr>
            <w:tcW w:w="5490" w:type="dxa"/>
            <w:tcBorders>
              <w:top w:val="nil"/>
              <w:left w:val="nil"/>
              <w:bottom w:val="single" w:sz="4" w:space="0" w:color="auto"/>
              <w:right w:val="nil"/>
            </w:tcBorders>
            <w:shd w:val="clear" w:color="auto" w:fill="auto"/>
          </w:tcPr>
          <w:p w14:paraId="2E4391BE" w14:textId="2A78032C"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w:t>
            </w:r>
            <w:r w:rsidRPr="00A828C2">
              <w:rPr>
                <w:rFonts w:ascii="Times New Roman" w:hAnsi="Times New Roman" w:cs="Times New Roman"/>
              </w:rPr>
              <w:fldChar w:fldCharType="end"/>
            </w:r>
            <w:r w:rsidRPr="00A828C2">
              <w:rPr>
                <w:rFonts w:ascii="Times New Roman" w:hAnsi="Times New Roman" w:cs="Times New Roman"/>
                <w:i/>
                <w:color w:val="44546A"/>
              </w:rPr>
              <w:t>:</w:t>
            </w:r>
            <w:r w:rsidRPr="00220AAA">
              <w:rPr>
                <w:rStyle w:val="TableHeadingsChar"/>
              </w:rPr>
              <w:t xml:space="preserve"> Irrigation Amount (inches per acre per year)</w:t>
            </w:r>
          </w:p>
          <w:p w14:paraId="63240DBE" w14:textId="713AFF4C"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An amount must be entered in a numeric entry box if Irrigated is selected as a land use modifier.</w:t>
            </w:r>
          </w:p>
        </w:tc>
      </w:tr>
      <w:tr w:rsidR="006F0624" w14:paraId="5141EC00" w14:textId="77777777" w:rsidTr="00EB0E4F">
        <w:tc>
          <w:tcPr>
            <w:tcW w:w="5490" w:type="dxa"/>
            <w:tcBorders>
              <w:top w:val="single" w:sz="4" w:space="0" w:color="auto"/>
            </w:tcBorders>
            <w:shd w:val="clear" w:color="auto" w:fill="D9E2F3" w:themeFill="accent1" w:themeFillTint="33"/>
          </w:tcPr>
          <w:p w14:paraId="37624D72"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624B9371" w14:textId="77777777" w:rsidTr="00EB0E4F">
        <w:tc>
          <w:tcPr>
            <w:tcW w:w="5490" w:type="dxa"/>
          </w:tcPr>
          <w:p w14:paraId="690790D1"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&lt;12</w:t>
            </w:r>
          </w:p>
        </w:tc>
      </w:tr>
      <w:tr w:rsidR="006F0624" w14:paraId="079F2338" w14:textId="77777777" w:rsidTr="00EB0E4F">
        <w:tc>
          <w:tcPr>
            <w:tcW w:w="5490" w:type="dxa"/>
          </w:tcPr>
          <w:p w14:paraId="08643703"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12 – 23.9</w:t>
            </w:r>
          </w:p>
        </w:tc>
      </w:tr>
      <w:tr w:rsidR="006F0624" w14:paraId="27CA0E51" w14:textId="77777777" w:rsidTr="00EB0E4F">
        <w:tc>
          <w:tcPr>
            <w:tcW w:w="5490" w:type="dxa"/>
          </w:tcPr>
          <w:p w14:paraId="7F16C680"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24 – 35.9</w:t>
            </w:r>
          </w:p>
        </w:tc>
      </w:tr>
      <w:tr w:rsidR="006F0624" w14:paraId="04356F12" w14:textId="77777777" w:rsidTr="00EB0E4F">
        <w:tc>
          <w:tcPr>
            <w:tcW w:w="5490" w:type="dxa"/>
          </w:tcPr>
          <w:p w14:paraId="0D940FF9" w14:textId="004A14BB" w:rsidR="006F0624" w:rsidRPr="00A828C2" w:rsidRDefault="00ED27EB" w:rsidP="00840B0E">
            <w:pPr>
              <w:keepNext/>
              <w:keepLines/>
              <w:spacing w:after="0" w:line="240" w:lineRule="auto"/>
              <w:rPr>
                <w:rFonts w:ascii="Times New Roman" w:hAnsi="Times New Roman" w:cs="Times New Roman"/>
              </w:rPr>
            </w:pPr>
            <m:oMath>
              <m:r>
                <w:rPr>
                  <w:rFonts w:ascii="Cambria Math" w:hAnsi="Cambria Math" w:cs="Times New Roman"/>
                </w:rPr>
                <m:t>≥</m:t>
              </m:r>
            </m:oMath>
            <w:r w:rsidR="006F0624" w:rsidRPr="00A828C2">
              <w:rPr>
                <w:rFonts w:ascii="Times New Roman" w:hAnsi="Times New Roman" w:cs="Times New Roman"/>
              </w:rPr>
              <w:t>36</w:t>
            </w:r>
          </w:p>
        </w:tc>
      </w:tr>
    </w:tbl>
    <w:p w14:paraId="7BB31F6C" w14:textId="4471E8D1" w:rsidR="00A25B73" w:rsidRPr="00A828C2" w:rsidRDefault="00A25B7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08073F" w14:paraId="70AAC680" w14:textId="77777777" w:rsidTr="0008073F">
        <w:tc>
          <w:tcPr>
            <w:tcW w:w="4225" w:type="dxa"/>
            <w:tcBorders>
              <w:top w:val="nil"/>
              <w:left w:val="nil"/>
              <w:bottom w:val="single" w:sz="4" w:space="0" w:color="auto"/>
              <w:right w:val="nil"/>
            </w:tcBorders>
            <w:shd w:val="clear" w:color="auto" w:fill="auto"/>
          </w:tcPr>
          <w:p w14:paraId="1637AB13" w14:textId="3E721319" w:rsidR="0008073F" w:rsidRPr="00A828C2" w:rsidRDefault="0008073F" w:rsidP="0008073F">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Are Livestock present on the PLU?</w:t>
            </w:r>
          </w:p>
        </w:tc>
      </w:tr>
      <w:tr w:rsidR="00A71736" w14:paraId="68097109" w14:textId="77777777" w:rsidTr="0008073F">
        <w:tc>
          <w:tcPr>
            <w:tcW w:w="4225" w:type="dxa"/>
            <w:tcBorders>
              <w:top w:val="single" w:sz="4" w:space="0" w:color="auto"/>
            </w:tcBorders>
            <w:shd w:val="clear" w:color="auto" w:fill="D9E2F3" w:themeFill="accent1" w:themeFillTint="33"/>
          </w:tcPr>
          <w:p w14:paraId="0E54D8AF"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A71736" w14:paraId="0684AB97" w14:textId="77777777" w:rsidTr="0008073F">
        <w:tc>
          <w:tcPr>
            <w:tcW w:w="4225" w:type="dxa"/>
          </w:tcPr>
          <w:p w14:paraId="4D4260B4"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A71736" w14:paraId="5C4EA459" w14:textId="77777777" w:rsidTr="0008073F">
        <w:tc>
          <w:tcPr>
            <w:tcW w:w="4225" w:type="dxa"/>
          </w:tcPr>
          <w:p w14:paraId="2AB77D4C"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64B960" w14:textId="77777777" w:rsidR="00196A6E" w:rsidRDefault="00196A6E" w:rsidP="00693188">
      <w:pPr>
        <w:keepNext/>
        <w:keepLines/>
        <w:rPr>
          <w:rFonts w:ascii="Times New Roman" w:hAnsi="Times New Roman" w:cs="Times New Roman"/>
        </w:rPr>
      </w:pPr>
    </w:p>
    <w:tbl>
      <w:tblPr>
        <w:tblW w:w="4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tblGrid>
      <w:tr w:rsidR="00E458D0" w14:paraId="7A4CA2DB" w14:textId="77777777" w:rsidTr="0008073F">
        <w:tc>
          <w:tcPr>
            <w:tcW w:w="4230" w:type="dxa"/>
            <w:tcBorders>
              <w:top w:val="nil"/>
              <w:left w:val="nil"/>
              <w:bottom w:val="single" w:sz="4" w:space="0" w:color="auto"/>
              <w:right w:val="nil"/>
            </w:tcBorders>
            <w:shd w:val="clear" w:color="auto" w:fill="auto"/>
          </w:tcPr>
          <w:p w14:paraId="297EA354" w14:textId="771C909B" w:rsidR="00E458D0" w:rsidRPr="00A828C2" w:rsidRDefault="00E458D0" w:rsidP="00E458D0">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Primary Species</w:t>
            </w:r>
          </w:p>
        </w:tc>
      </w:tr>
      <w:tr w:rsidR="00F35B96" w14:paraId="4263ED71" w14:textId="77777777" w:rsidTr="0008073F">
        <w:tc>
          <w:tcPr>
            <w:tcW w:w="4230" w:type="dxa"/>
            <w:tcBorders>
              <w:top w:val="single" w:sz="4" w:space="0" w:color="auto"/>
            </w:tcBorders>
            <w:shd w:val="clear" w:color="auto" w:fill="D9E2F3" w:themeFill="accent1" w:themeFillTint="33"/>
          </w:tcPr>
          <w:p w14:paraId="3E0AE0EE" w14:textId="77777777" w:rsidR="00F35B96" w:rsidRPr="00A828C2" w:rsidRDefault="00F35B96" w:rsidP="006869B3">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F35B96" w14:paraId="19D11CFF" w14:textId="77777777" w:rsidTr="0008073F">
        <w:trPr>
          <w:trHeight w:val="296"/>
        </w:trPr>
        <w:tc>
          <w:tcPr>
            <w:tcW w:w="4230" w:type="dxa"/>
          </w:tcPr>
          <w:p w14:paraId="0E98DFDF" w14:textId="4D8D9BC0" w:rsidR="00F35B96"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Cow/Calf</w:t>
            </w:r>
          </w:p>
        </w:tc>
      </w:tr>
      <w:tr w:rsidR="00B44DD4" w14:paraId="020236F4" w14:textId="77777777" w:rsidTr="0008073F">
        <w:trPr>
          <w:trHeight w:val="269"/>
        </w:trPr>
        <w:tc>
          <w:tcPr>
            <w:tcW w:w="4230" w:type="dxa"/>
          </w:tcPr>
          <w:p w14:paraId="3F8F92DE" w14:textId="065EAF41" w:rsidR="00B44DD4"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Stocker</w:t>
            </w:r>
          </w:p>
        </w:tc>
      </w:tr>
      <w:tr w:rsidR="00F35B96" w14:paraId="15834F95" w14:textId="77777777" w:rsidTr="0008073F">
        <w:tc>
          <w:tcPr>
            <w:tcW w:w="4230" w:type="dxa"/>
          </w:tcPr>
          <w:p w14:paraId="065211D8" w14:textId="350A0594"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Dairy</w:t>
            </w:r>
            <w:r w:rsidR="00407136" w:rsidRPr="00A828C2">
              <w:rPr>
                <w:rFonts w:ascii="Times New Roman" w:hAnsi="Times New Roman" w:cs="Times New Roman"/>
              </w:rPr>
              <w:t xml:space="preserve"> cows</w:t>
            </w:r>
            <w:r w:rsidR="00711715" w:rsidRPr="00A828C2">
              <w:rPr>
                <w:rFonts w:ascii="Times New Roman" w:hAnsi="Times New Roman" w:cs="Times New Roman"/>
              </w:rPr>
              <w:t>/</w:t>
            </w:r>
            <w:r w:rsidR="00407136" w:rsidRPr="00A828C2">
              <w:rPr>
                <w:rFonts w:ascii="Times New Roman" w:hAnsi="Times New Roman" w:cs="Times New Roman"/>
              </w:rPr>
              <w:t>heifers</w:t>
            </w:r>
          </w:p>
        </w:tc>
      </w:tr>
      <w:tr w:rsidR="00407136" w14:paraId="653E8DF4" w14:textId="77777777" w:rsidTr="0008073F">
        <w:tc>
          <w:tcPr>
            <w:tcW w:w="4230" w:type="dxa"/>
          </w:tcPr>
          <w:p w14:paraId="57F175BC" w14:textId="3D93F90A" w:rsidR="00407136" w:rsidRPr="00A828C2" w:rsidRDefault="00407136" w:rsidP="006869B3">
            <w:pPr>
              <w:keepNext/>
              <w:keepLines/>
              <w:spacing w:after="0" w:line="240" w:lineRule="auto"/>
              <w:rPr>
                <w:rFonts w:ascii="Times New Roman" w:hAnsi="Times New Roman" w:cs="Times New Roman"/>
              </w:rPr>
            </w:pPr>
            <w:r w:rsidRPr="00A828C2">
              <w:rPr>
                <w:rFonts w:ascii="Times New Roman" w:hAnsi="Times New Roman" w:cs="Times New Roman"/>
              </w:rPr>
              <w:t>Dry cows</w:t>
            </w:r>
          </w:p>
        </w:tc>
      </w:tr>
      <w:tr w:rsidR="00F35B96" w14:paraId="70F7769B" w14:textId="77777777" w:rsidTr="0008073F">
        <w:tc>
          <w:tcPr>
            <w:tcW w:w="4230" w:type="dxa"/>
          </w:tcPr>
          <w:p w14:paraId="6990BEE0" w14:textId="4B890DFA"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Goats</w:t>
            </w:r>
          </w:p>
        </w:tc>
      </w:tr>
      <w:tr w:rsidR="00F35B96" w14:paraId="4588D456" w14:textId="77777777" w:rsidTr="0008073F">
        <w:tc>
          <w:tcPr>
            <w:tcW w:w="4230" w:type="dxa"/>
          </w:tcPr>
          <w:p w14:paraId="608E1357" w14:textId="65067525"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Horses</w:t>
            </w:r>
          </w:p>
        </w:tc>
      </w:tr>
      <w:tr w:rsidR="00F35B96" w14:paraId="0D0E43F4" w14:textId="77777777" w:rsidTr="0008073F">
        <w:tc>
          <w:tcPr>
            <w:tcW w:w="4230" w:type="dxa"/>
          </w:tcPr>
          <w:p w14:paraId="2D46B804" w14:textId="7548367D"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Poultry</w:t>
            </w:r>
          </w:p>
        </w:tc>
      </w:tr>
      <w:tr w:rsidR="00F35B96" w14:paraId="10A4807B" w14:textId="77777777" w:rsidTr="0008073F">
        <w:tc>
          <w:tcPr>
            <w:tcW w:w="4230" w:type="dxa"/>
          </w:tcPr>
          <w:p w14:paraId="77519A97" w14:textId="284A9EF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Sheep</w:t>
            </w:r>
          </w:p>
        </w:tc>
      </w:tr>
      <w:tr w:rsidR="00F35B96" w14:paraId="169B61A4" w14:textId="77777777" w:rsidTr="0008073F">
        <w:trPr>
          <w:trHeight w:val="215"/>
        </w:trPr>
        <w:tc>
          <w:tcPr>
            <w:tcW w:w="4230" w:type="dxa"/>
          </w:tcPr>
          <w:p w14:paraId="11E19846" w14:textId="3E7E468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Swine</w:t>
            </w:r>
          </w:p>
        </w:tc>
      </w:tr>
      <w:tr w:rsidR="00CD36D7" w14:paraId="71B04B75" w14:textId="77777777" w:rsidTr="0008073F">
        <w:trPr>
          <w:trHeight w:val="215"/>
        </w:trPr>
        <w:tc>
          <w:tcPr>
            <w:tcW w:w="4230" w:type="dxa"/>
          </w:tcPr>
          <w:p w14:paraId="78BC7A64" w14:textId="7BD8E6F9" w:rsidR="00CD36D7" w:rsidRPr="00A828C2" w:rsidRDefault="78A1A2D4"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Honey </w:t>
            </w:r>
            <w:r w:rsidR="00CD36D7" w:rsidRPr="00A828C2">
              <w:rPr>
                <w:rFonts w:ascii="Times New Roman" w:hAnsi="Times New Roman" w:cs="Times New Roman"/>
              </w:rPr>
              <w:t>Bees</w:t>
            </w:r>
          </w:p>
        </w:tc>
      </w:tr>
      <w:tr w:rsidR="00CD36D7" w14:paraId="2D6CDE84" w14:textId="77777777" w:rsidTr="0008073F">
        <w:trPr>
          <w:trHeight w:val="215"/>
        </w:trPr>
        <w:tc>
          <w:tcPr>
            <w:tcW w:w="4230" w:type="dxa"/>
          </w:tcPr>
          <w:p w14:paraId="0E109691" w14:textId="1AE813F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Bison</w:t>
            </w:r>
          </w:p>
        </w:tc>
      </w:tr>
      <w:tr w:rsidR="00CD36D7" w14:paraId="0E4B5B42" w14:textId="77777777" w:rsidTr="0008073F">
        <w:trPr>
          <w:trHeight w:val="215"/>
        </w:trPr>
        <w:tc>
          <w:tcPr>
            <w:tcW w:w="4230" w:type="dxa"/>
          </w:tcPr>
          <w:p w14:paraId="48D0D36A" w14:textId="623053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Deer</w:t>
            </w:r>
          </w:p>
        </w:tc>
      </w:tr>
      <w:tr w:rsidR="00CD36D7" w14:paraId="3C2BFA79" w14:textId="77777777" w:rsidTr="0008073F">
        <w:trPr>
          <w:trHeight w:val="215"/>
        </w:trPr>
        <w:tc>
          <w:tcPr>
            <w:tcW w:w="4230" w:type="dxa"/>
          </w:tcPr>
          <w:p w14:paraId="3587F76E" w14:textId="3432893C"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Elk</w:t>
            </w:r>
          </w:p>
        </w:tc>
      </w:tr>
      <w:tr w:rsidR="00CD36D7" w14:paraId="1562B4CF" w14:textId="77777777" w:rsidTr="0008073F">
        <w:trPr>
          <w:trHeight w:val="215"/>
        </w:trPr>
        <w:tc>
          <w:tcPr>
            <w:tcW w:w="4230" w:type="dxa"/>
          </w:tcPr>
          <w:p w14:paraId="31834E61" w14:textId="16E2FC4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Llamas</w:t>
            </w:r>
          </w:p>
        </w:tc>
      </w:tr>
      <w:tr w:rsidR="00CD36D7" w14:paraId="6DA4E8E9" w14:textId="77777777" w:rsidTr="0008073F">
        <w:trPr>
          <w:trHeight w:val="215"/>
        </w:trPr>
        <w:tc>
          <w:tcPr>
            <w:tcW w:w="4230" w:type="dxa"/>
          </w:tcPr>
          <w:p w14:paraId="4345F3C0" w14:textId="51ACD41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Mules</w:t>
            </w:r>
          </w:p>
        </w:tc>
      </w:tr>
      <w:tr w:rsidR="00CD36D7" w14:paraId="6D5AF6D8" w14:textId="77777777" w:rsidTr="0008073F">
        <w:trPr>
          <w:trHeight w:val="215"/>
        </w:trPr>
        <w:tc>
          <w:tcPr>
            <w:tcW w:w="4230" w:type="dxa"/>
          </w:tcPr>
          <w:p w14:paraId="55C122A5" w14:textId="5ACE07B8"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Rabbits</w:t>
            </w:r>
          </w:p>
        </w:tc>
      </w:tr>
      <w:tr w:rsidR="00CD36D7" w14:paraId="353AE996" w14:textId="77777777" w:rsidTr="0008073F">
        <w:trPr>
          <w:trHeight w:val="215"/>
        </w:trPr>
        <w:tc>
          <w:tcPr>
            <w:tcW w:w="4230" w:type="dxa"/>
          </w:tcPr>
          <w:p w14:paraId="048D2116" w14:textId="2D3B9BD2"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Turkeys</w:t>
            </w:r>
          </w:p>
        </w:tc>
      </w:tr>
      <w:tr w:rsidR="00CD36D7" w14:paraId="40884F40" w14:textId="77777777" w:rsidTr="0008073F">
        <w:trPr>
          <w:trHeight w:val="215"/>
        </w:trPr>
        <w:tc>
          <w:tcPr>
            <w:tcW w:w="4230" w:type="dxa"/>
          </w:tcPr>
          <w:p w14:paraId="0B2FB6E6" w14:textId="050C0B83"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Alpacas</w:t>
            </w:r>
          </w:p>
        </w:tc>
      </w:tr>
      <w:tr w:rsidR="00CD36D7" w14:paraId="2D611D12" w14:textId="77777777" w:rsidTr="0008073F">
        <w:trPr>
          <w:trHeight w:val="215"/>
        </w:trPr>
        <w:tc>
          <w:tcPr>
            <w:tcW w:w="4230" w:type="dxa"/>
          </w:tcPr>
          <w:p w14:paraId="645509AD" w14:textId="696CA51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Emu</w:t>
            </w:r>
          </w:p>
        </w:tc>
      </w:tr>
      <w:tr w:rsidR="00CD36D7" w14:paraId="3418D2A3" w14:textId="77777777" w:rsidTr="0008073F">
        <w:trPr>
          <w:trHeight w:val="215"/>
        </w:trPr>
        <w:tc>
          <w:tcPr>
            <w:tcW w:w="4230" w:type="dxa"/>
          </w:tcPr>
          <w:p w14:paraId="6DFD93B7" w14:textId="258AEDE2" w:rsidR="00CD36D7"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 xml:space="preserve">Aquacultured </w:t>
            </w:r>
            <w:r w:rsidR="00CD36D7" w:rsidRPr="00A828C2">
              <w:rPr>
                <w:rFonts w:ascii="Times New Roman" w:hAnsi="Times New Roman" w:cs="Times New Roman"/>
              </w:rPr>
              <w:t>Fish</w:t>
            </w:r>
          </w:p>
        </w:tc>
      </w:tr>
      <w:tr w:rsidR="00CD36D7" w14:paraId="46784637" w14:textId="77777777" w:rsidTr="0008073F">
        <w:trPr>
          <w:trHeight w:val="215"/>
        </w:trPr>
        <w:tc>
          <w:tcPr>
            <w:tcW w:w="4230" w:type="dxa"/>
          </w:tcPr>
          <w:p w14:paraId="54C5E1E7" w14:textId="1C9A62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Ratites</w:t>
            </w:r>
          </w:p>
        </w:tc>
      </w:tr>
      <w:tr w:rsidR="00CD36D7" w14:paraId="036E5D81" w14:textId="77777777" w:rsidTr="0008073F">
        <w:trPr>
          <w:trHeight w:val="215"/>
        </w:trPr>
        <w:tc>
          <w:tcPr>
            <w:tcW w:w="4230" w:type="dxa"/>
          </w:tcPr>
          <w:p w14:paraId="1DA94FFD" w14:textId="7E1C175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Other </w:t>
            </w:r>
            <w:r w:rsidR="00DF0E71">
              <w:rPr>
                <w:rFonts w:ascii="Times New Roman" w:hAnsi="Times New Roman" w:cs="Times New Roman"/>
              </w:rPr>
              <w:t xml:space="preserve">Terrestrial </w:t>
            </w:r>
            <w:r w:rsidRPr="00A828C2">
              <w:rPr>
                <w:rFonts w:ascii="Times New Roman" w:hAnsi="Times New Roman" w:cs="Times New Roman"/>
              </w:rPr>
              <w:t>Livestock</w:t>
            </w:r>
          </w:p>
        </w:tc>
      </w:tr>
      <w:tr w:rsidR="00DF0E71" w14:paraId="318113F3" w14:textId="77777777" w:rsidTr="0008073F">
        <w:trPr>
          <w:trHeight w:val="215"/>
        </w:trPr>
        <w:tc>
          <w:tcPr>
            <w:tcW w:w="4230" w:type="dxa"/>
          </w:tcPr>
          <w:p w14:paraId="4607BA40" w14:textId="4C274B58" w:rsidR="00DF0E71"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Other Aquacultured Livestock</w:t>
            </w:r>
          </w:p>
        </w:tc>
      </w:tr>
    </w:tbl>
    <w:p w14:paraId="6556E768" w14:textId="77777777" w:rsidR="006875C9" w:rsidRPr="00A828C2" w:rsidRDefault="006875C9" w:rsidP="00693188">
      <w:pPr>
        <w:keepNext/>
        <w:keepLines/>
        <w:rPr>
          <w:rFonts w:ascii="Times New Roman" w:hAnsi="Times New Roman" w:cs="Times New Roman"/>
        </w:rPr>
      </w:pPr>
    </w:p>
    <w:tbl>
      <w:tblPr>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A7580D" w14:paraId="637C6AA8" w14:textId="77777777" w:rsidTr="00A7580D">
        <w:tc>
          <w:tcPr>
            <w:tcW w:w="4225" w:type="dxa"/>
            <w:tcBorders>
              <w:top w:val="nil"/>
              <w:left w:val="nil"/>
              <w:bottom w:val="single" w:sz="4" w:space="0" w:color="auto"/>
              <w:right w:val="nil"/>
            </w:tcBorders>
            <w:shd w:val="clear" w:color="auto" w:fill="auto"/>
          </w:tcPr>
          <w:p w14:paraId="35B45DBA" w14:textId="341E1CC5" w:rsidR="00A7580D" w:rsidRPr="00A828C2" w:rsidRDefault="00A7580D" w:rsidP="00A7580D">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Animal Numbers</w:t>
            </w:r>
          </w:p>
        </w:tc>
      </w:tr>
      <w:tr w:rsidR="006F0624" w14:paraId="29E2E19E" w14:textId="77777777" w:rsidTr="00A7580D">
        <w:tc>
          <w:tcPr>
            <w:tcW w:w="4225" w:type="dxa"/>
            <w:tcBorders>
              <w:top w:val="single" w:sz="4" w:space="0" w:color="auto"/>
            </w:tcBorders>
            <w:shd w:val="clear" w:color="auto" w:fill="D9E2F3" w:themeFill="accent1" w:themeFillTint="33"/>
          </w:tcPr>
          <w:p w14:paraId="512F97E4"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22D32A4B" w14:textId="77777777" w:rsidTr="00840B0E">
        <w:tc>
          <w:tcPr>
            <w:tcW w:w="4225" w:type="dxa"/>
          </w:tcPr>
          <w:p w14:paraId="7FF6316D"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1-10</w:t>
            </w:r>
          </w:p>
        </w:tc>
      </w:tr>
      <w:tr w:rsidR="006F0624" w14:paraId="19C375C5" w14:textId="77777777" w:rsidTr="00840B0E">
        <w:tc>
          <w:tcPr>
            <w:tcW w:w="4225" w:type="dxa"/>
          </w:tcPr>
          <w:p w14:paraId="1A0A574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11-100</w:t>
            </w:r>
          </w:p>
        </w:tc>
      </w:tr>
      <w:tr w:rsidR="006F0624" w14:paraId="13F4A42B" w14:textId="77777777" w:rsidTr="00840B0E">
        <w:tc>
          <w:tcPr>
            <w:tcW w:w="4225" w:type="dxa"/>
          </w:tcPr>
          <w:p w14:paraId="7A89CFC5"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101-300</w:t>
            </w:r>
          </w:p>
        </w:tc>
      </w:tr>
      <w:tr w:rsidR="006F0624" w14:paraId="6BBA509D" w14:textId="77777777" w:rsidTr="00840B0E">
        <w:tc>
          <w:tcPr>
            <w:tcW w:w="4225" w:type="dxa"/>
          </w:tcPr>
          <w:p w14:paraId="2B4AB2CE"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301-1,000</w:t>
            </w:r>
          </w:p>
        </w:tc>
      </w:tr>
      <w:tr w:rsidR="006F0624" w14:paraId="35CF1022" w14:textId="77777777" w:rsidTr="00840B0E">
        <w:tc>
          <w:tcPr>
            <w:tcW w:w="4225" w:type="dxa"/>
          </w:tcPr>
          <w:p w14:paraId="65B397AF"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1,001-5,000</w:t>
            </w:r>
          </w:p>
        </w:tc>
      </w:tr>
      <w:tr w:rsidR="006F0624" w14:paraId="262E22E7" w14:textId="77777777" w:rsidTr="00840B0E">
        <w:tc>
          <w:tcPr>
            <w:tcW w:w="4225" w:type="dxa"/>
          </w:tcPr>
          <w:p w14:paraId="63AAAFFB"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5,001-10,000</w:t>
            </w:r>
          </w:p>
        </w:tc>
      </w:tr>
      <w:tr w:rsidR="006F0624" w14:paraId="692C2D48" w14:textId="77777777" w:rsidTr="00840B0E">
        <w:trPr>
          <w:trHeight w:val="215"/>
        </w:trPr>
        <w:tc>
          <w:tcPr>
            <w:tcW w:w="4225" w:type="dxa"/>
          </w:tcPr>
          <w:p w14:paraId="52FDAEE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10,001-100,000</w:t>
            </w:r>
          </w:p>
        </w:tc>
      </w:tr>
      <w:tr w:rsidR="006F0624" w14:paraId="3E4A361A" w14:textId="77777777" w:rsidTr="00840B0E">
        <w:trPr>
          <w:trHeight w:val="215"/>
        </w:trPr>
        <w:tc>
          <w:tcPr>
            <w:tcW w:w="4225" w:type="dxa"/>
          </w:tcPr>
          <w:p w14:paraId="5ED22109"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&gt;100,000</w:t>
            </w:r>
          </w:p>
        </w:tc>
      </w:tr>
    </w:tbl>
    <w:p w14:paraId="2329F1A7" w14:textId="77777777" w:rsidR="0026392F" w:rsidRDefault="0026392F" w:rsidP="00693188">
      <w:pPr>
        <w:keepNext/>
        <w:keepLines/>
        <w:rPr>
          <w:rFonts w:ascii="Times New Roman" w:hAnsi="Times New Roman" w:cs="Times New Roman"/>
        </w:rPr>
      </w:pPr>
    </w:p>
    <w:tbl>
      <w:tblPr>
        <w:tblW w:w="4220" w:type="dxa"/>
        <w:tblBorders>
          <w:insideH w:val="single" w:sz="4" w:space="0" w:color="auto"/>
          <w:insideV w:val="single" w:sz="4" w:space="0" w:color="auto"/>
        </w:tblBorders>
        <w:tblLayout w:type="fixed"/>
        <w:tblLook w:val="04A0" w:firstRow="1" w:lastRow="0" w:firstColumn="1" w:lastColumn="0" w:noHBand="0" w:noVBand="1"/>
      </w:tblPr>
      <w:tblGrid>
        <w:gridCol w:w="4220"/>
      </w:tblGrid>
      <w:tr w:rsidR="00A7580D" w14:paraId="4CEB59A0" w14:textId="77777777" w:rsidTr="598C9F57">
        <w:trPr>
          <w:trHeight w:val="259"/>
        </w:trPr>
        <w:tc>
          <w:tcPr>
            <w:tcW w:w="4220" w:type="dxa"/>
            <w:tcBorders>
              <w:top w:val="nil"/>
              <w:left w:val="nil"/>
              <w:bottom w:val="single" w:sz="4" w:space="0" w:color="auto"/>
              <w:right w:val="nil"/>
            </w:tcBorders>
            <w:shd w:val="clear" w:color="auto" w:fill="auto"/>
          </w:tcPr>
          <w:p w14:paraId="4E9BDFF3" w14:textId="5D2C9F14" w:rsidR="00A7580D" w:rsidRPr="00A828C2" w:rsidRDefault="00A7580D" w:rsidP="598C9F57">
            <w:pPr>
              <w:keepNext/>
              <w:keepLines/>
              <w:spacing w:line="240" w:lineRule="auto"/>
              <w:rPr>
                <w:rStyle w:val="TableHeadingsChar"/>
                <w:i w:val="0"/>
              </w:rPr>
            </w:pPr>
            <w:r w:rsidRPr="598C9F57">
              <w:rPr>
                <w:rFonts w:ascii="Times New Roman" w:hAnsi="Times New Roman" w:cs="Times New Roman"/>
              </w:rPr>
              <w:t xml:space="preserve">Table </w:t>
            </w:r>
            <w:r w:rsidRPr="598C9F57">
              <w:rPr>
                <w:rFonts w:ascii="Times New Roman" w:hAnsi="Times New Roman" w:cs="Times New Roman"/>
              </w:rPr>
              <w:fldChar w:fldCharType="begin"/>
            </w:r>
            <w:r w:rsidRPr="598C9F57">
              <w:rPr>
                <w:rFonts w:ascii="Times New Roman" w:hAnsi="Times New Roman" w:cs="Times New Roman"/>
              </w:rPr>
              <w:instrText xml:space="preserve"> SEQ Table \* ARABIC </w:instrText>
            </w:r>
            <w:r w:rsidRPr="598C9F57">
              <w:rPr>
                <w:rFonts w:ascii="Times New Roman" w:hAnsi="Times New Roman" w:cs="Times New Roman"/>
              </w:rPr>
              <w:fldChar w:fldCharType="separate"/>
            </w:r>
            <w:r w:rsidR="009D33D3">
              <w:rPr>
                <w:rFonts w:ascii="Times New Roman" w:hAnsi="Times New Roman" w:cs="Times New Roman"/>
                <w:noProof/>
              </w:rPr>
              <w:t>9</w:t>
            </w:r>
            <w:r w:rsidRPr="598C9F57">
              <w:rPr>
                <w:rFonts w:ascii="Times New Roman" w:hAnsi="Times New Roman" w:cs="Times New Roman"/>
              </w:rPr>
              <w:fldChar w:fldCharType="end"/>
            </w:r>
            <w:r w:rsidRPr="598C9F57">
              <w:rPr>
                <w:rFonts w:ascii="Times New Roman" w:hAnsi="Times New Roman" w:cs="Times New Roman"/>
              </w:rPr>
              <w:t xml:space="preserve">: </w:t>
            </w:r>
            <w:r w:rsidRPr="598C9F57">
              <w:rPr>
                <w:rFonts w:ascii="Times New Roman" w:hAnsi="Times New Roman" w:cs="Times New Roman"/>
                <w:i/>
                <w:iCs/>
                <w:color w:val="44546A" w:themeColor="text2"/>
              </w:rPr>
              <w:t xml:space="preserve"> </w:t>
            </w:r>
            <w:r w:rsidRPr="598C9F57">
              <w:rPr>
                <w:rStyle w:val="TableHeadingsChar"/>
              </w:rPr>
              <w:t>Crop Group</w:t>
            </w:r>
            <w:r w:rsidR="53717C61" w:rsidRPr="598C9F57">
              <w:rPr>
                <w:rStyle w:val="TableHeadingsChar"/>
              </w:rPr>
              <w:t xml:space="preserve"> – </w:t>
            </w:r>
            <w:r w:rsidR="53717C61" w:rsidRPr="598C9F57">
              <w:rPr>
                <w:rStyle w:val="TableHeadingsChar"/>
                <w:i w:val="0"/>
              </w:rPr>
              <w:t>Select predominate crop used</w:t>
            </w:r>
          </w:p>
        </w:tc>
      </w:tr>
      <w:tr w:rsidR="0072635B" w14:paraId="42C0772A" w14:textId="77777777" w:rsidTr="598C9F57">
        <w:trPr>
          <w:trHeight w:val="259"/>
        </w:trPr>
        <w:tc>
          <w:tcPr>
            <w:tcW w:w="4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A828C2" w:rsidRDefault="00224687" w:rsidP="005C30A2">
            <w:pPr>
              <w:keepNext/>
              <w:keepLines/>
              <w:spacing w:line="240" w:lineRule="auto"/>
              <w:rPr>
                <w:rFonts w:ascii="Times New Roman" w:hAnsi="Times New Roman" w:cs="Times New Roman"/>
              </w:rPr>
            </w:pPr>
            <w:r w:rsidRPr="00A828C2">
              <w:rPr>
                <w:rFonts w:ascii="Times New Roman" w:eastAsia="Calibri" w:hAnsi="Times New Roman" w:cs="Times New Roman"/>
              </w:rPr>
              <w:t>Answer</w:t>
            </w:r>
          </w:p>
        </w:tc>
      </w:tr>
      <w:tr w:rsidR="00224687" w14:paraId="15051387" w14:textId="77777777" w:rsidTr="598C9F57">
        <w:trPr>
          <w:trHeight w:val="277"/>
        </w:trPr>
        <w:tc>
          <w:tcPr>
            <w:tcW w:w="4220" w:type="dxa"/>
            <w:tcBorders>
              <w:top w:val="single" w:sz="8" w:space="0" w:color="auto"/>
              <w:left w:val="single" w:sz="8" w:space="0" w:color="auto"/>
              <w:bottom w:val="single" w:sz="8" w:space="0" w:color="auto"/>
              <w:right w:val="single" w:sz="8" w:space="0" w:color="auto"/>
            </w:tcBorders>
          </w:tcPr>
          <w:p w14:paraId="6CA87107" w14:textId="1DD2299C" w:rsidR="00224687" w:rsidRPr="00A828C2" w:rsidRDefault="1129CCE8" w:rsidP="03E5E566">
            <w:pPr>
              <w:keepNext/>
              <w:spacing w:after="0" w:line="240" w:lineRule="auto"/>
              <w:rPr>
                <w:rFonts w:ascii="Times New Roman" w:hAnsi="Times New Roman" w:cs="Times New Roman"/>
              </w:rPr>
            </w:pPr>
            <w:r w:rsidRPr="03E5E566">
              <w:rPr>
                <w:rFonts w:ascii="Times New Roman" w:hAnsi="Times New Roman" w:cs="Times New Roman"/>
              </w:rPr>
              <w:t>Unlisted</w:t>
            </w:r>
          </w:p>
        </w:tc>
      </w:tr>
      <w:tr w:rsidR="00224687" w14:paraId="4A8471EA" w14:textId="77777777" w:rsidTr="598C9F57">
        <w:trPr>
          <w:trHeight w:val="295"/>
        </w:trPr>
        <w:tc>
          <w:tcPr>
            <w:tcW w:w="4220" w:type="dxa"/>
            <w:tcBorders>
              <w:top w:val="single" w:sz="8" w:space="0" w:color="auto"/>
              <w:left w:val="single" w:sz="8" w:space="0" w:color="auto"/>
              <w:bottom w:val="single" w:sz="8" w:space="0" w:color="auto"/>
              <w:right w:val="single" w:sz="8" w:space="0" w:color="auto"/>
            </w:tcBorders>
          </w:tcPr>
          <w:p w14:paraId="7ECAF0CA" w14:textId="502BDB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Orchards, vineyards, berries and nut crops</w:t>
            </w:r>
          </w:p>
        </w:tc>
      </w:tr>
      <w:tr w:rsidR="00224687" w14:paraId="301A18BF" w14:textId="77777777" w:rsidTr="598C9F57">
        <w:tc>
          <w:tcPr>
            <w:tcW w:w="4220" w:type="dxa"/>
            <w:tcBorders>
              <w:top w:val="single" w:sz="8" w:space="0" w:color="auto"/>
              <w:left w:val="single" w:sz="8" w:space="0" w:color="auto"/>
              <w:bottom w:val="single" w:sz="8" w:space="0" w:color="auto"/>
              <w:right w:val="single" w:sz="8" w:space="0" w:color="auto"/>
            </w:tcBorders>
          </w:tcPr>
          <w:p w14:paraId="5612F3A6" w14:textId="475D9EE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Vegetable Crops</w:t>
            </w:r>
          </w:p>
        </w:tc>
      </w:tr>
      <w:tr w:rsidR="00224687" w14:paraId="11570F7D" w14:textId="77777777" w:rsidTr="598C9F57">
        <w:tc>
          <w:tcPr>
            <w:tcW w:w="4220" w:type="dxa"/>
            <w:tcBorders>
              <w:top w:val="single" w:sz="8" w:space="0" w:color="auto"/>
              <w:left w:val="single" w:sz="8" w:space="0" w:color="auto"/>
              <w:bottom w:val="single" w:sz="8" w:space="0" w:color="auto"/>
              <w:right w:val="single" w:sz="8" w:space="0" w:color="auto"/>
            </w:tcBorders>
          </w:tcPr>
          <w:p w14:paraId="7434315F" w14:textId="70DBD748"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Cotton</w:t>
            </w:r>
          </w:p>
        </w:tc>
      </w:tr>
      <w:tr w:rsidR="00224687" w14:paraId="330E2224" w14:textId="77777777" w:rsidTr="598C9F57">
        <w:tc>
          <w:tcPr>
            <w:tcW w:w="4220" w:type="dxa"/>
            <w:tcBorders>
              <w:top w:val="single" w:sz="8" w:space="0" w:color="auto"/>
              <w:left w:val="single" w:sz="8" w:space="0" w:color="auto"/>
              <w:bottom w:val="single" w:sz="8" w:space="0" w:color="auto"/>
              <w:right w:val="single" w:sz="8" w:space="0" w:color="auto"/>
            </w:tcBorders>
          </w:tcPr>
          <w:p w14:paraId="53F9D931" w14:textId="6790A50A"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Seed crops</w:t>
            </w:r>
          </w:p>
        </w:tc>
      </w:tr>
      <w:tr w:rsidR="00224687" w14:paraId="060CA584" w14:textId="77777777" w:rsidTr="598C9F57">
        <w:tc>
          <w:tcPr>
            <w:tcW w:w="4220" w:type="dxa"/>
            <w:tcBorders>
              <w:top w:val="single" w:sz="8" w:space="0" w:color="auto"/>
              <w:left w:val="single" w:sz="8" w:space="0" w:color="auto"/>
              <w:bottom w:val="single" w:sz="8" w:space="0" w:color="auto"/>
              <w:right w:val="single" w:sz="8" w:space="0" w:color="auto"/>
            </w:tcBorders>
          </w:tcPr>
          <w:p w14:paraId="404083CA" w14:textId="2A88E5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Flooded rice and cranberry crops</w:t>
            </w:r>
          </w:p>
        </w:tc>
      </w:tr>
      <w:tr w:rsidR="00224687" w14:paraId="7A887702" w14:textId="77777777" w:rsidTr="598C9F57">
        <w:tc>
          <w:tcPr>
            <w:tcW w:w="4220" w:type="dxa"/>
            <w:tcBorders>
              <w:top w:val="single" w:sz="8" w:space="0" w:color="auto"/>
              <w:left w:val="single" w:sz="8" w:space="0" w:color="auto"/>
              <w:bottom w:val="single" w:sz="8" w:space="0" w:color="auto"/>
              <w:right w:val="single" w:sz="8" w:space="0" w:color="auto"/>
            </w:tcBorders>
          </w:tcPr>
          <w:p w14:paraId="2E367738" w14:textId="0C78B456"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Turfgrass for sod and nursery crops</w:t>
            </w:r>
          </w:p>
        </w:tc>
      </w:tr>
      <w:tr w:rsidR="00224687" w14:paraId="238A6706" w14:textId="77777777" w:rsidTr="598C9F57">
        <w:tc>
          <w:tcPr>
            <w:tcW w:w="4220" w:type="dxa"/>
            <w:tcBorders>
              <w:top w:val="single" w:sz="8" w:space="0" w:color="auto"/>
              <w:left w:val="single" w:sz="8" w:space="0" w:color="auto"/>
              <w:bottom w:val="single" w:sz="8" w:space="0" w:color="auto"/>
              <w:right w:val="single" w:sz="8" w:space="0" w:color="auto"/>
            </w:tcBorders>
          </w:tcPr>
          <w:p w14:paraId="604A757F" w14:textId="54EC3D3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Close grown crops - residue not harvested </w:t>
            </w:r>
          </w:p>
        </w:tc>
      </w:tr>
      <w:tr w:rsidR="00224687" w14:paraId="40DE5E75" w14:textId="77777777" w:rsidTr="598C9F57">
        <w:tc>
          <w:tcPr>
            <w:tcW w:w="4220" w:type="dxa"/>
            <w:tcBorders>
              <w:top w:val="single" w:sz="8" w:space="0" w:color="auto"/>
              <w:left w:val="single" w:sz="8" w:space="0" w:color="auto"/>
              <w:bottom w:val="single" w:sz="8" w:space="0" w:color="auto"/>
              <w:right w:val="single" w:sz="8" w:space="0" w:color="auto"/>
            </w:tcBorders>
          </w:tcPr>
          <w:p w14:paraId="6A7FB8B8" w14:textId="409D03FE"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Close grown crops – residue removed</w:t>
            </w:r>
          </w:p>
        </w:tc>
      </w:tr>
      <w:tr w:rsidR="00224687" w14:paraId="353CF7AA" w14:textId="77777777" w:rsidTr="598C9F57">
        <w:tc>
          <w:tcPr>
            <w:tcW w:w="4220" w:type="dxa"/>
            <w:tcBorders>
              <w:top w:val="single" w:sz="8" w:space="0" w:color="auto"/>
              <w:left w:val="single" w:sz="8" w:space="0" w:color="auto"/>
              <w:bottom w:val="single" w:sz="8" w:space="0" w:color="auto"/>
              <w:right w:val="single" w:sz="8" w:space="0" w:color="auto"/>
            </w:tcBorders>
          </w:tcPr>
          <w:p w14:paraId="2DDA92C2" w14:textId="0AB2350F"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Row crops – durable residue not harvested </w:t>
            </w:r>
          </w:p>
        </w:tc>
      </w:tr>
      <w:tr w:rsidR="00224687" w14:paraId="40EE3181" w14:textId="77777777" w:rsidTr="598C9F57">
        <w:tc>
          <w:tcPr>
            <w:tcW w:w="4220" w:type="dxa"/>
            <w:tcBorders>
              <w:top w:val="single" w:sz="8" w:space="0" w:color="auto"/>
              <w:left w:val="single" w:sz="8" w:space="0" w:color="auto"/>
              <w:bottom w:val="single" w:sz="8" w:space="0" w:color="auto"/>
              <w:right w:val="single" w:sz="8" w:space="0" w:color="auto"/>
            </w:tcBorders>
          </w:tcPr>
          <w:p w14:paraId="7EF610C4" w14:textId="17BE9112"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Row crops - residue removed or fragile</w:t>
            </w:r>
          </w:p>
        </w:tc>
      </w:tr>
      <w:tr w:rsidR="00224687" w14:paraId="6D349832" w14:textId="77777777" w:rsidTr="598C9F57">
        <w:trPr>
          <w:trHeight w:val="259"/>
        </w:trPr>
        <w:tc>
          <w:tcPr>
            <w:tcW w:w="4220" w:type="dxa"/>
            <w:tcBorders>
              <w:top w:val="single" w:sz="8" w:space="0" w:color="auto"/>
              <w:left w:val="single" w:sz="8" w:space="0" w:color="auto"/>
              <w:bottom w:val="single" w:sz="8" w:space="0" w:color="auto"/>
              <w:right w:val="single" w:sz="8" w:space="0" w:color="auto"/>
            </w:tcBorders>
          </w:tcPr>
          <w:p w14:paraId="20260257" w14:textId="7A0E0E8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Christmas trees</w:t>
            </w:r>
          </w:p>
        </w:tc>
      </w:tr>
      <w:tr w:rsidR="00224687" w14:paraId="772E6108" w14:textId="77777777" w:rsidTr="598C9F57">
        <w:tc>
          <w:tcPr>
            <w:tcW w:w="4220" w:type="dxa"/>
            <w:tcBorders>
              <w:top w:val="single" w:sz="8" w:space="0" w:color="auto"/>
              <w:left w:val="single" w:sz="8" w:space="0" w:color="auto"/>
              <w:bottom w:val="single" w:sz="8" w:space="0" w:color="auto"/>
              <w:right w:val="single" w:sz="8" w:space="0" w:color="auto"/>
            </w:tcBorders>
          </w:tcPr>
          <w:p w14:paraId="15BFB924" w14:textId="5525D6A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Hay crops - forage </w:t>
            </w:r>
          </w:p>
        </w:tc>
      </w:tr>
    </w:tbl>
    <w:p w14:paraId="0F9F1B83" w14:textId="77777777" w:rsidR="0072635B" w:rsidRPr="00A828C2" w:rsidRDefault="0072635B" w:rsidP="00693188">
      <w:pPr>
        <w:keepNext/>
        <w:keepLines/>
        <w:rPr>
          <w:rFonts w:ascii="Times New Roman" w:hAnsi="Times New Roman" w:cs="Times New Roman"/>
        </w:rPr>
      </w:pPr>
      <w:r w:rsidRPr="00A828C2">
        <w:rPr>
          <w:rFonts w:ascii="Times New Roman" w:eastAsia="Calibri" w:hAnsi="Times New Roman" w:cs="Times New Roman"/>
        </w:rPr>
        <w:t xml:space="preserve"> </w:t>
      </w:r>
    </w:p>
    <w:tbl>
      <w:tblPr>
        <w:tblStyle w:val="TableGrid"/>
        <w:tblW w:w="0" w:type="auto"/>
        <w:tblLook w:val="04A0" w:firstRow="1" w:lastRow="0" w:firstColumn="1" w:lastColumn="0" w:noHBand="0" w:noVBand="1"/>
      </w:tblPr>
      <w:tblGrid>
        <w:gridCol w:w="4225"/>
      </w:tblGrid>
      <w:tr w:rsidR="00110C2A" w14:paraId="35F1214B" w14:textId="77777777" w:rsidTr="00110C2A">
        <w:tc>
          <w:tcPr>
            <w:tcW w:w="4225" w:type="dxa"/>
            <w:tcBorders>
              <w:top w:val="nil"/>
              <w:left w:val="nil"/>
              <w:bottom w:val="single" w:sz="4" w:space="0" w:color="auto"/>
              <w:right w:val="nil"/>
            </w:tcBorders>
            <w:shd w:val="clear" w:color="auto" w:fill="auto"/>
          </w:tcPr>
          <w:p w14:paraId="46D6B52C" w14:textId="5D5776E9" w:rsidR="00110C2A" w:rsidRPr="00A828C2" w:rsidRDefault="00110C2A" w:rsidP="00110C2A">
            <w:pPr>
              <w:keepNext/>
              <w:keepLines/>
              <w:spacing w:line="360" w:lineRule="auto"/>
              <w:rPr>
                <w:rFonts w:ascii="Times New Roman" w:hAnsi="Times New Roman" w:cs="Times New Roman"/>
              </w:rPr>
            </w:pPr>
            <w:bookmarkStart w:id="11" w:name="_Hlk1443671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Range Group</w:t>
            </w:r>
          </w:p>
        </w:tc>
      </w:tr>
      <w:tr w:rsidR="006F0624" w14:paraId="4B3E1324" w14:textId="77777777" w:rsidTr="00110C2A">
        <w:tc>
          <w:tcPr>
            <w:tcW w:w="4225" w:type="dxa"/>
            <w:tcBorders>
              <w:top w:val="single" w:sz="4" w:space="0" w:color="auto"/>
            </w:tcBorders>
            <w:shd w:val="clear" w:color="auto" w:fill="D9E2F3" w:themeFill="accent1" w:themeFillTint="33"/>
          </w:tcPr>
          <w:p w14:paraId="01F91242"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Answer</w:t>
            </w:r>
          </w:p>
        </w:tc>
      </w:tr>
      <w:tr w:rsidR="006F0624" w14:paraId="3B528AD7" w14:textId="77777777" w:rsidTr="00840B0E">
        <w:tc>
          <w:tcPr>
            <w:tcW w:w="4225" w:type="dxa"/>
          </w:tcPr>
          <w:p w14:paraId="27712985"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Natural Grasslands</w:t>
            </w:r>
          </w:p>
        </w:tc>
      </w:tr>
      <w:tr w:rsidR="006F0624" w14:paraId="2273975C" w14:textId="77777777" w:rsidTr="00840B0E">
        <w:tc>
          <w:tcPr>
            <w:tcW w:w="4225" w:type="dxa"/>
          </w:tcPr>
          <w:p w14:paraId="68A5246F"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Savannas</w:t>
            </w:r>
          </w:p>
        </w:tc>
      </w:tr>
      <w:tr w:rsidR="006F0624" w14:paraId="6FBD755A" w14:textId="77777777" w:rsidTr="00840B0E">
        <w:tc>
          <w:tcPr>
            <w:tcW w:w="4225" w:type="dxa"/>
          </w:tcPr>
          <w:p w14:paraId="47826084"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Most Deserts</w:t>
            </w:r>
          </w:p>
        </w:tc>
      </w:tr>
      <w:tr w:rsidR="006F0624" w14:paraId="463EAA69" w14:textId="77777777" w:rsidTr="00840B0E">
        <w:tc>
          <w:tcPr>
            <w:tcW w:w="4225" w:type="dxa"/>
          </w:tcPr>
          <w:p w14:paraId="524BEFE3"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Tundra</w:t>
            </w:r>
          </w:p>
        </w:tc>
      </w:tr>
      <w:tr w:rsidR="006F0624" w14:paraId="73D84B2C" w14:textId="77777777" w:rsidTr="00840B0E">
        <w:tc>
          <w:tcPr>
            <w:tcW w:w="4225" w:type="dxa"/>
          </w:tcPr>
          <w:p w14:paraId="6D1C5AE7"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Alpine Plant Communities</w:t>
            </w:r>
          </w:p>
        </w:tc>
      </w:tr>
      <w:tr w:rsidR="006F0624" w14:paraId="71CEEB5F" w14:textId="77777777" w:rsidTr="00840B0E">
        <w:tc>
          <w:tcPr>
            <w:tcW w:w="4225" w:type="dxa"/>
          </w:tcPr>
          <w:p w14:paraId="4BC8CF8B"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Coastal and Freshwater Marshes</w:t>
            </w:r>
          </w:p>
        </w:tc>
      </w:tr>
      <w:tr w:rsidR="006F0624" w14:paraId="73A564BE" w14:textId="77777777" w:rsidTr="00840B0E">
        <w:tc>
          <w:tcPr>
            <w:tcW w:w="4225" w:type="dxa"/>
          </w:tcPr>
          <w:p w14:paraId="2A28A096"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Wet Meadows</w:t>
            </w:r>
          </w:p>
        </w:tc>
      </w:tr>
      <w:tr w:rsidR="564441A1" w14:paraId="53F8FA2A" w14:textId="77777777" w:rsidTr="00840B0E">
        <w:tc>
          <w:tcPr>
            <w:tcW w:w="4225" w:type="dxa"/>
          </w:tcPr>
          <w:p w14:paraId="4B7553AD" w14:textId="3A35AEA7" w:rsidR="3029065D" w:rsidRPr="00A828C2" w:rsidRDefault="3029065D" w:rsidP="00693188">
            <w:pPr>
              <w:keepNext/>
              <w:keepLines/>
              <w:rPr>
                <w:rFonts w:ascii="Times New Roman" w:hAnsi="Times New Roman" w:cs="Times New Roman"/>
              </w:rPr>
            </w:pPr>
            <w:r w:rsidRPr="00A828C2">
              <w:rPr>
                <w:rFonts w:ascii="Times New Roman" w:hAnsi="Times New Roman" w:cs="Times New Roman"/>
              </w:rPr>
              <w:t>Shrublands</w:t>
            </w:r>
          </w:p>
        </w:tc>
      </w:tr>
    </w:tbl>
    <w:p w14:paraId="22893A49" w14:textId="77777777" w:rsidR="00060441" w:rsidRPr="00A828C2" w:rsidRDefault="00060441"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4230"/>
      </w:tblGrid>
      <w:tr w:rsidR="00371052" w14:paraId="6B3BFC15" w14:textId="77777777" w:rsidTr="0008073F">
        <w:tc>
          <w:tcPr>
            <w:tcW w:w="4230" w:type="dxa"/>
            <w:tcBorders>
              <w:top w:val="nil"/>
              <w:left w:val="nil"/>
              <w:bottom w:val="single" w:sz="4" w:space="0" w:color="auto"/>
              <w:right w:val="nil"/>
            </w:tcBorders>
            <w:shd w:val="clear" w:color="auto" w:fill="auto"/>
          </w:tcPr>
          <w:p w14:paraId="6E9F2ADB" w14:textId="5B2F2B86" w:rsidR="00371052" w:rsidRPr="00A828C2" w:rsidRDefault="00371052" w:rsidP="00D16412">
            <w:pPr>
              <w:keepNext/>
              <w:keepLines/>
              <w:spacing w:line="36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Pasture Group</w:t>
            </w:r>
          </w:p>
        </w:tc>
      </w:tr>
      <w:tr w:rsidR="00060441" w14:paraId="781A1B0F" w14:textId="77777777" w:rsidTr="0008073F">
        <w:tc>
          <w:tcPr>
            <w:tcW w:w="4230" w:type="dxa"/>
            <w:tcBorders>
              <w:top w:val="single" w:sz="4" w:space="0" w:color="auto"/>
            </w:tcBorders>
            <w:shd w:val="clear" w:color="auto" w:fill="D9E2F3" w:themeFill="accent1" w:themeFillTint="33"/>
          </w:tcPr>
          <w:p w14:paraId="2A1B65B8"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Answer</w:t>
            </w:r>
          </w:p>
        </w:tc>
      </w:tr>
      <w:tr w:rsidR="00060441" w14:paraId="6730942D" w14:textId="77777777" w:rsidTr="0008073F">
        <w:tc>
          <w:tcPr>
            <w:tcW w:w="4230" w:type="dxa"/>
          </w:tcPr>
          <w:p w14:paraId="1C8CF8C6"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Warm Season Grasses</w:t>
            </w:r>
          </w:p>
        </w:tc>
      </w:tr>
      <w:tr w:rsidR="00060441" w14:paraId="2B40EB8C" w14:textId="77777777" w:rsidTr="0008073F">
        <w:tc>
          <w:tcPr>
            <w:tcW w:w="4230" w:type="dxa"/>
          </w:tcPr>
          <w:p w14:paraId="4DB170CB"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Cool Season Grasses</w:t>
            </w:r>
          </w:p>
        </w:tc>
      </w:tr>
    </w:tbl>
    <w:p w14:paraId="3A1D7CB5" w14:textId="77777777" w:rsidR="00014476" w:rsidRPr="00A828C2" w:rsidRDefault="00014476" w:rsidP="00693188">
      <w:pPr>
        <w:keepNext/>
        <w:keepLines/>
        <w:rPr>
          <w:rFonts w:ascii="Times New Roman" w:hAnsi="Times New Roman" w:cs="Times New Roman"/>
        </w:rPr>
      </w:pPr>
    </w:p>
    <w:tbl>
      <w:tblPr>
        <w:tblW w:w="8440" w:type="dxa"/>
        <w:tblBorders>
          <w:insideH w:val="single" w:sz="4" w:space="0" w:color="auto"/>
          <w:insideV w:val="single" w:sz="4" w:space="0" w:color="auto"/>
        </w:tblBorders>
        <w:tblLayout w:type="fixed"/>
        <w:tblLook w:val="04A0" w:firstRow="1" w:lastRow="0" w:firstColumn="1" w:lastColumn="0" w:noHBand="0" w:noVBand="1"/>
      </w:tblPr>
      <w:tblGrid>
        <w:gridCol w:w="4220"/>
        <w:gridCol w:w="4220"/>
      </w:tblGrid>
      <w:tr w:rsidR="00371052" w14:paraId="45283933" w14:textId="77777777" w:rsidTr="00371052">
        <w:trPr>
          <w:cantSplit/>
          <w:tblHeader/>
        </w:trPr>
        <w:tc>
          <w:tcPr>
            <w:tcW w:w="8440" w:type="dxa"/>
            <w:gridSpan w:val="2"/>
            <w:tcBorders>
              <w:top w:val="nil"/>
              <w:left w:val="nil"/>
              <w:bottom w:val="single" w:sz="4" w:space="0" w:color="auto"/>
              <w:right w:val="nil"/>
            </w:tcBorders>
            <w:shd w:val="clear" w:color="auto" w:fill="auto"/>
          </w:tcPr>
          <w:p w14:paraId="1B527391" w14:textId="2443053A" w:rsidR="00371052" w:rsidRPr="00A828C2" w:rsidRDefault="00371052" w:rsidP="00371052">
            <w:pPr>
              <w:keepNext/>
              <w:keepLines/>
              <w:spacing w:line="240" w:lineRule="auto"/>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w:t>
            </w:r>
            <w:r w:rsidRPr="00371052">
              <w:rPr>
                <w:rStyle w:val="TableHeadingsChar"/>
              </w:rPr>
              <w:t>Forest Group</w:t>
            </w:r>
          </w:p>
        </w:tc>
      </w:tr>
      <w:tr w:rsidR="00DF7BBB" w14:paraId="5E1BB2F9" w14:textId="77777777" w:rsidTr="00371052">
        <w:trPr>
          <w:cantSplit/>
          <w:tblHeader/>
        </w:trPr>
        <w:tc>
          <w:tcPr>
            <w:tcW w:w="8440" w:type="dxa"/>
            <w:gridSpan w:val="2"/>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8FA49B8" w14:textId="659AC009" w:rsidR="00867E94" w:rsidRPr="00A828C2" w:rsidRDefault="00867E94" w:rsidP="00A91478">
            <w:pPr>
              <w:keepNext/>
              <w:keepLines/>
              <w:spacing w:after="0" w:line="240" w:lineRule="auto"/>
              <w:rPr>
                <w:rFonts w:ascii="Times New Roman" w:eastAsia="Calibri" w:hAnsi="Times New Roman" w:cs="Times New Roman"/>
              </w:rPr>
            </w:pPr>
            <w:r w:rsidRPr="00A828C2">
              <w:rPr>
                <w:rFonts w:ascii="Times New Roman" w:eastAsia="Calibri" w:hAnsi="Times New Roman" w:cs="Times New Roman"/>
              </w:rPr>
              <w:t>Answer</w:t>
            </w:r>
          </w:p>
        </w:tc>
      </w:tr>
      <w:tr w:rsidR="00DF7BBB" w14:paraId="178761CE" w14:textId="541F68E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100 White/Red/Jack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D525BBD" w14:textId="458A9FD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390 Other softwood group</w:t>
            </w:r>
          </w:p>
        </w:tc>
      </w:tr>
      <w:tr w:rsidR="00DF7BBB" w14:paraId="3BF42812" w14:textId="03910300"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120 Spruce/Fir group</w:t>
            </w:r>
          </w:p>
        </w:tc>
        <w:tc>
          <w:tcPr>
            <w:tcW w:w="4220" w:type="dxa"/>
            <w:tcBorders>
              <w:top w:val="single" w:sz="8" w:space="0" w:color="auto"/>
              <w:left w:val="single" w:sz="8" w:space="0" w:color="auto"/>
              <w:bottom w:val="single" w:sz="8" w:space="0" w:color="auto"/>
              <w:right w:val="single" w:sz="8" w:space="0" w:color="auto"/>
            </w:tcBorders>
            <w:vAlign w:val="center"/>
          </w:tcPr>
          <w:p w14:paraId="3F749B3B" w14:textId="72232AC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400 Oak/Pine group</w:t>
            </w:r>
          </w:p>
        </w:tc>
      </w:tr>
      <w:tr w:rsidR="00DF7BBB" w14:paraId="6C376E3A" w14:textId="5DE9046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140 Longleaf/Slash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23BD2A05" w14:textId="4A2E4561"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500 Oak/Hickory group</w:t>
            </w:r>
          </w:p>
        </w:tc>
      </w:tr>
      <w:tr w:rsidR="00DF7BBB" w14:paraId="1AFAD3CE" w14:textId="544EC2EC"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150 Tropical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22EAF822" w14:textId="6C286F94"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600 Oak/Gum/Cypress group</w:t>
            </w:r>
          </w:p>
        </w:tc>
      </w:tr>
      <w:tr w:rsidR="00DF7BBB" w14:paraId="3C329985" w14:textId="11CD6C2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160 Loblolly/Shortleaf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72AA38EF" w14:textId="664D7CB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700 Elm/Ash/Cottonwood group</w:t>
            </w:r>
          </w:p>
        </w:tc>
      </w:tr>
      <w:tr w:rsidR="00DF7BBB" w14:paraId="167D9A2F" w14:textId="543E6EF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170 Other eastern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6071FA82" w14:textId="45B5A34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800 Maple/Beech/Birch group</w:t>
            </w:r>
          </w:p>
        </w:tc>
      </w:tr>
      <w:tr w:rsidR="00DF7BBB" w14:paraId="2B05498C" w14:textId="458EE02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180 Pinyon/Juniper group</w:t>
            </w:r>
          </w:p>
        </w:tc>
        <w:tc>
          <w:tcPr>
            <w:tcW w:w="4220" w:type="dxa"/>
            <w:tcBorders>
              <w:top w:val="single" w:sz="8" w:space="0" w:color="auto"/>
              <w:left w:val="single" w:sz="8" w:space="0" w:color="auto"/>
              <w:bottom w:val="single" w:sz="8" w:space="0" w:color="auto"/>
              <w:right w:val="single" w:sz="8" w:space="0" w:color="auto"/>
            </w:tcBorders>
            <w:vAlign w:val="center"/>
          </w:tcPr>
          <w:p w14:paraId="705BF78E" w14:textId="64461390"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900 Aspen/Birch group</w:t>
            </w:r>
          </w:p>
        </w:tc>
      </w:tr>
      <w:tr w:rsidR="00DF7BBB" w14:paraId="2098FDD7" w14:textId="339BB26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200 Douglas-fir group</w:t>
            </w:r>
          </w:p>
        </w:tc>
        <w:tc>
          <w:tcPr>
            <w:tcW w:w="4220" w:type="dxa"/>
            <w:tcBorders>
              <w:top w:val="single" w:sz="8" w:space="0" w:color="auto"/>
              <w:left w:val="single" w:sz="8" w:space="0" w:color="auto"/>
              <w:bottom w:val="single" w:sz="8" w:space="0" w:color="auto"/>
              <w:right w:val="single" w:sz="8" w:space="0" w:color="auto"/>
            </w:tcBorders>
            <w:vAlign w:val="center"/>
          </w:tcPr>
          <w:p w14:paraId="05416E64" w14:textId="6F6978A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910 Alder/Maple group</w:t>
            </w:r>
          </w:p>
        </w:tc>
      </w:tr>
      <w:tr w:rsidR="00DF7BBB" w14:paraId="5F5CB3ED" w14:textId="77CDDF65"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220 Ponderosa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5888F7FA" w14:textId="3C470D8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920 Western Oak group</w:t>
            </w:r>
          </w:p>
        </w:tc>
      </w:tr>
      <w:tr w:rsidR="00DF7BBB" w14:paraId="146E6D54" w14:textId="2265C132"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240 Western White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0F9098B0" w14:textId="0CDF43A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940 Tanoak/Laurel group</w:t>
            </w:r>
          </w:p>
        </w:tc>
      </w:tr>
      <w:tr w:rsidR="00DF7BBB" w14:paraId="61012F95" w14:textId="099C8E3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260 Fir/Spruce/Mountain Hemlock group</w:t>
            </w:r>
          </w:p>
        </w:tc>
        <w:tc>
          <w:tcPr>
            <w:tcW w:w="4220" w:type="dxa"/>
            <w:tcBorders>
              <w:top w:val="single" w:sz="8" w:space="0" w:color="auto"/>
              <w:left w:val="single" w:sz="8" w:space="0" w:color="auto"/>
              <w:bottom w:val="single" w:sz="8" w:space="0" w:color="auto"/>
              <w:right w:val="single" w:sz="8" w:space="0" w:color="auto"/>
            </w:tcBorders>
            <w:vAlign w:val="center"/>
          </w:tcPr>
          <w:p w14:paraId="7CEBD00A" w14:textId="6C33DD7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950 Other Western Hardwoods group</w:t>
            </w:r>
          </w:p>
        </w:tc>
      </w:tr>
      <w:tr w:rsidR="00DF7BBB" w14:paraId="795EC5EB" w14:textId="7414661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280 Lodgepole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625F772" w14:textId="1CC4497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960 Other Hardwood group</w:t>
            </w:r>
          </w:p>
        </w:tc>
      </w:tr>
      <w:tr w:rsidR="00DF7BBB" w14:paraId="2FAE7EB5" w14:textId="51917BE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300 Hemlock/Sitka Spruce group</w:t>
            </w:r>
          </w:p>
        </w:tc>
        <w:tc>
          <w:tcPr>
            <w:tcW w:w="4220" w:type="dxa"/>
            <w:tcBorders>
              <w:top w:val="single" w:sz="8" w:space="0" w:color="auto"/>
              <w:left w:val="single" w:sz="8" w:space="0" w:color="auto"/>
              <w:bottom w:val="single" w:sz="8" w:space="0" w:color="auto"/>
              <w:right w:val="single" w:sz="8" w:space="0" w:color="auto"/>
            </w:tcBorders>
            <w:vAlign w:val="center"/>
          </w:tcPr>
          <w:p w14:paraId="6D66845D" w14:textId="31424FD7"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965 Hardwood Plantation group</w:t>
            </w:r>
          </w:p>
        </w:tc>
      </w:tr>
      <w:tr w:rsidR="00DF7BBB" w14:paraId="730133F2" w14:textId="07163BD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320 Western Larch group</w:t>
            </w:r>
          </w:p>
        </w:tc>
        <w:tc>
          <w:tcPr>
            <w:tcW w:w="4220" w:type="dxa"/>
            <w:tcBorders>
              <w:top w:val="single" w:sz="8" w:space="0" w:color="auto"/>
              <w:left w:val="single" w:sz="8" w:space="0" w:color="auto"/>
              <w:bottom w:val="single" w:sz="8" w:space="0" w:color="auto"/>
              <w:right w:val="single" w:sz="8" w:space="0" w:color="auto"/>
            </w:tcBorders>
            <w:vAlign w:val="center"/>
          </w:tcPr>
          <w:p w14:paraId="335A59E2" w14:textId="57FDB22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970 Woodland Hardwoods group</w:t>
            </w:r>
          </w:p>
        </w:tc>
      </w:tr>
      <w:tr w:rsidR="00DF7BBB" w14:paraId="060B6A1D" w14:textId="609895B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340 Redwood group</w:t>
            </w:r>
          </w:p>
        </w:tc>
        <w:tc>
          <w:tcPr>
            <w:tcW w:w="4220" w:type="dxa"/>
            <w:tcBorders>
              <w:top w:val="single" w:sz="8" w:space="0" w:color="auto"/>
              <w:left w:val="single" w:sz="8" w:space="0" w:color="auto"/>
              <w:bottom w:val="single" w:sz="8" w:space="0" w:color="auto"/>
              <w:right w:val="single" w:sz="8" w:space="0" w:color="auto"/>
            </w:tcBorders>
            <w:vAlign w:val="center"/>
          </w:tcPr>
          <w:p w14:paraId="01B5A8CB" w14:textId="3AA7CA0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980 Tropical Hardwoods group</w:t>
            </w:r>
          </w:p>
        </w:tc>
      </w:tr>
      <w:tr w:rsidR="00DF7BBB" w14:paraId="3ADA6D69" w14:textId="1320FD93"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360 Other Western Softwood group</w:t>
            </w:r>
          </w:p>
        </w:tc>
        <w:tc>
          <w:tcPr>
            <w:tcW w:w="4220" w:type="dxa"/>
            <w:tcBorders>
              <w:top w:val="single" w:sz="8" w:space="0" w:color="auto"/>
              <w:left w:val="single" w:sz="8" w:space="0" w:color="auto"/>
              <w:bottom w:val="single" w:sz="8" w:space="0" w:color="auto"/>
              <w:right w:val="single" w:sz="8" w:space="0" w:color="auto"/>
            </w:tcBorders>
            <w:vAlign w:val="center"/>
          </w:tcPr>
          <w:p w14:paraId="51EA8D06" w14:textId="51FF065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988 Cloud Forest</w:t>
            </w:r>
          </w:p>
        </w:tc>
      </w:tr>
      <w:tr w:rsidR="00DF7BBB" w14:paraId="6C8F678B" w14:textId="4C6F5204"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370 California Mixed Conifer group</w:t>
            </w:r>
          </w:p>
        </w:tc>
        <w:tc>
          <w:tcPr>
            <w:tcW w:w="4220" w:type="dxa"/>
            <w:tcBorders>
              <w:top w:val="single" w:sz="8" w:space="0" w:color="auto"/>
              <w:left w:val="single" w:sz="8" w:space="0" w:color="auto"/>
              <w:bottom w:val="single" w:sz="8" w:space="0" w:color="auto"/>
              <w:right w:val="single" w:sz="8" w:space="0" w:color="auto"/>
            </w:tcBorders>
            <w:vAlign w:val="center"/>
          </w:tcPr>
          <w:p w14:paraId="4F217D7D" w14:textId="3FA2816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990 Exotic Hardwoods group</w:t>
            </w:r>
          </w:p>
        </w:tc>
      </w:tr>
      <w:tr w:rsidR="00DF7BBB" w14:paraId="257D6D87" w14:textId="7FF07789"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380 Exotic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32FF10E6" w14:textId="584C4CA6"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999 Nonstocked</w:t>
            </w:r>
          </w:p>
        </w:tc>
      </w:tr>
    </w:tbl>
    <w:p w14:paraId="284EE4EB" w14:textId="19222098" w:rsidR="00DF7BBB" w:rsidRDefault="00DF7B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 </w:t>
      </w:r>
    </w:p>
    <w:p w14:paraId="2F797BAE" w14:textId="4286BCD7" w:rsidR="00054ED8" w:rsidRPr="00A828C2" w:rsidRDefault="00054ED8" w:rsidP="00054ED8">
      <w:pPr>
        <w:pStyle w:val="Heading1"/>
        <w:rPr>
          <w:rFonts w:ascii="Times New Roman" w:hAnsi="Times New Roman" w:cs="Times New Roman"/>
          <w:b/>
          <w:u w:val="single"/>
        </w:rPr>
      </w:pPr>
      <w:bookmarkStart w:id="12" w:name="_Toc115784523"/>
      <w:bookmarkEnd w:id="11"/>
      <w:r w:rsidRPr="00A828C2">
        <w:rPr>
          <w:rFonts w:ascii="Times New Roman" w:hAnsi="Times New Roman" w:cs="Times New Roman"/>
          <w:b/>
          <w:u w:val="single"/>
        </w:rPr>
        <w:t>Soil</w:t>
      </w:r>
      <w:bookmarkEnd w:id="8"/>
      <w:bookmarkEnd w:id="9"/>
      <w:bookmarkEnd w:id="10"/>
      <w:bookmarkEnd w:id="12"/>
    </w:p>
    <w:p w14:paraId="5EF1959F" w14:textId="6F70DA3D" w:rsidR="00966323" w:rsidRPr="00A828C2" w:rsidRDefault="00C5079F" w:rsidP="00C5079F">
      <w:pPr>
        <w:pStyle w:val="Heading2"/>
        <w:rPr>
          <w:rFonts w:ascii="Times New Roman" w:hAnsi="Times New Roman" w:cs="Times New Roman"/>
          <w:b/>
        </w:rPr>
      </w:pPr>
      <w:bookmarkStart w:id="13" w:name="_Toc115784524"/>
      <w:r w:rsidRPr="00A828C2">
        <w:rPr>
          <w:rFonts w:ascii="Times New Roman" w:hAnsi="Times New Roman" w:cs="Times New Roman"/>
          <w:b/>
        </w:rPr>
        <w:t>Sheet and Rill Erosion</w:t>
      </w:r>
      <w:bookmarkEnd w:id="13"/>
    </w:p>
    <w:p w14:paraId="4C7185F0" w14:textId="2622C652" w:rsidR="00681433" w:rsidRPr="00A828C2" w:rsidRDefault="00681433" w:rsidP="00212F7B">
      <w:pPr>
        <w:pStyle w:val="Heading3"/>
        <w:rPr>
          <w:rFonts w:ascii="Times New Roman" w:hAnsi="Times New Roman" w:cs="Times New Roman"/>
        </w:rPr>
      </w:pPr>
      <w:bookmarkStart w:id="14" w:name="_Toc115784525"/>
      <w:r w:rsidRPr="00A828C2">
        <w:rPr>
          <w:rFonts w:ascii="Times New Roman" w:hAnsi="Times New Roman" w:cs="Times New Roman"/>
        </w:rPr>
        <w:t xml:space="preserve">Component: Sheet </w:t>
      </w:r>
      <w:r w:rsidR="005F4F70" w:rsidRPr="00A828C2">
        <w:rPr>
          <w:rFonts w:ascii="Times New Roman" w:hAnsi="Times New Roman" w:cs="Times New Roman"/>
        </w:rPr>
        <w:t>and rill erosion</w:t>
      </w:r>
      <w:bookmarkEnd w:id="14"/>
    </w:p>
    <w:p w14:paraId="6AB9521C" w14:textId="72D76603"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rainfall, melting snow, or irrigation.</w:t>
      </w:r>
    </w:p>
    <w:p w14:paraId="628FF016"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sheet and rill erosion to T.</w:t>
      </w:r>
    </w:p>
    <w:p w14:paraId="46FA55C2" w14:textId="77777777"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CB8BE2F" w14:textId="4FCB9FF0"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Crop</w:t>
      </w:r>
      <w:r w:rsidR="00944A52" w:rsidRPr="00A828C2">
        <w:rPr>
          <w:rFonts w:ascii="Times New Roman" w:hAnsi="Times New Roman" w:cs="Times New Roman"/>
          <w:b/>
        </w:rPr>
        <w:t xml:space="preserve"> land use</w:t>
      </w:r>
    </w:p>
    <w:p w14:paraId="118CE930" w14:textId="2314C19C" w:rsidR="00F9032D" w:rsidRPr="00A828C2" w:rsidRDefault="4758BB78"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 Each planned land unit (PLU) designated as cropland will have a calculated PLU Erodibility Index - water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(see equation 1 below) calculated for all major map units in the PLU.  The Dominant Critical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will be categorized into four soil erodibility potentials through the </w:t>
      </w:r>
      <w:r w:rsidR="112CB359" w:rsidRPr="00A828C2">
        <w:rPr>
          <w:rFonts w:ascii="Times New Roman" w:eastAsia="Calibri" w:hAnsi="Times New Roman" w:cs="Times New Roman"/>
        </w:rPr>
        <w:t>Water</w:t>
      </w:r>
      <w:r w:rsidRPr="00A828C2">
        <w:rPr>
          <w:rFonts w:ascii="Times New Roman" w:eastAsia="Calibri" w:hAnsi="Times New Roman" w:cs="Times New Roman"/>
        </w:rPr>
        <w:t xml:space="preserve"> Erodibility Potential-</w:t>
      </w:r>
      <w:r w:rsidR="4E6F3D86" w:rsidRPr="00A828C2">
        <w:rPr>
          <w:rFonts w:ascii="Times New Roman" w:eastAsia="Calibri" w:hAnsi="Times New Roman" w:cs="Times New Roman"/>
        </w:rPr>
        <w:t xml:space="preserve"> webservice</w:t>
      </w:r>
      <w:r w:rsidRPr="00A828C2">
        <w:rPr>
          <w:rFonts w:ascii="Times New Roman" w:eastAsia="Calibri" w:hAnsi="Times New Roman" w:cs="Times New Roman"/>
        </w:rPr>
        <w:t xml:space="preserve">.  The </w:t>
      </w:r>
      <w:r w:rsidR="2DF3E7BC" w:rsidRPr="00A828C2">
        <w:rPr>
          <w:rFonts w:ascii="Times New Roman" w:eastAsia="Calibri" w:hAnsi="Times New Roman" w:cs="Times New Roman"/>
        </w:rPr>
        <w:t>web</w:t>
      </w:r>
      <w:r w:rsidRPr="00A828C2">
        <w:rPr>
          <w:rFonts w:ascii="Times New Roman" w:eastAsia="Calibri" w:hAnsi="Times New Roman" w:cs="Times New Roman"/>
        </w:rPr>
        <w:t>service utilizes the NRCS published soils database (SSURGO) according to equations 1 and 2.</w:t>
      </w:r>
    </w:p>
    <w:p w14:paraId="123F555F" w14:textId="4D1A4982" w:rsidR="4758BB78" w:rsidRPr="00A828C2" w:rsidRDefault="3B93A6C2"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Equation 1: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 K*(LS)/T</w:t>
      </w:r>
    </w:p>
    <w:p w14:paraId="2CB8F1F0" w14:textId="5F2C62DA" w:rsidR="4758BB78" w:rsidRPr="00A828C2" w:rsidRDefault="3B93A6C2" w:rsidP="00693188">
      <w:pPr>
        <w:keepNext/>
        <w:keepLines/>
        <w:ind w:left="720"/>
        <w:rPr>
          <w:rFonts w:ascii="Times New Roman" w:eastAsia="Calibri" w:hAnsi="Times New Roman" w:cs="Times New Roman"/>
        </w:rPr>
      </w:pPr>
      <w:r w:rsidRPr="00A828C2">
        <w:rPr>
          <w:rFonts w:ascii="Times New Roman" w:eastAsia="Calibri" w:hAnsi="Times New Roman" w:cs="Times New Roman"/>
        </w:rPr>
        <w:lastRenderedPageBreak/>
        <w:t>K is the soil erodibility factor of the surface horizon. K is obtained from the SSURGO data base data element for soil erodibility factor (chorizon.kffact).</w:t>
      </w:r>
    </w:p>
    <w:p w14:paraId="0D85944B"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t xml:space="preserve">LS is derived from a simplification of the original LS calculation of Wischmeier and Smith (1978).  This simplification by Stone and </w:t>
      </w:r>
      <w:r w:rsidRPr="00A828C2">
        <w:rPr>
          <w:rFonts w:ascii="Times New Roman" w:hAnsi="Times New Roman" w:cs="Times New Roman"/>
          <w:color w:val="000000"/>
          <w:shd w:val="clear" w:color="auto" w:fill="FFFFFF"/>
        </w:rPr>
        <w:t>Hilborn (2012) removes the need for trigonometric functions in the LS calculation.</w:t>
      </w:r>
      <w:r w:rsidRPr="00A828C2">
        <w:rPr>
          <w:rFonts w:ascii="Times New Roman" w:hAnsi="Times New Roman" w:cs="Times New Roman"/>
        </w:rPr>
        <w:t xml:space="preserve"> </w:t>
      </w:r>
    </w:p>
    <w:p w14:paraId="5896B9E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Equation 2: LS = [0.065 + 0.0456 (slope) + 0.006541 (slope)</w:t>
      </w:r>
      <w:r w:rsidRPr="00A828C2">
        <w:rPr>
          <w:rFonts w:ascii="Times New Roman" w:hAnsi="Times New Roman" w:cs="Times New Roman"/>
          <w:vertAlign w:val="superscript"/>
        </w:rPr>
        <w:t>2</w:t>
      </w:r>
      <w:r w:rsidRPr="00A828C2">
        <w:rPr>
          <w:rFonts w:ascii="Times New Roman" w:hAnsi="Times New Roman" w:cs="Times New Roman"/>
        </w:rPr>
        <w:t>] (slope length ÷ constant)</w:t>
      </w:r>
      <w:r w:rsidRPr="00A828C2">
        <w:rPr>
          <w:rFonts w:ascii="Times New Roman" w:hAnsi="Times New Roman" w:cs="Times New Roman"/>
          <w:vertAlign w:val="superscript"/>
        </w:rPr>
        <w:t xml:space="preserve"> NN</w:t>
      </w:r>
      <w:r w:rsidRPr="00A828C2">
        <w:rPr>
          <w:rFonts w:ascii="Times New Roman" w:hAnsi="Times New Roman" w:cs="Times New Roman"/>
        </w:rPr>
        <w:t xml:space="preserve">        </w:t>
      </w:r>
    </w:p>
    <w:p w14:paraId="296645F5" w14:textId="2440573E"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 xml:space="preserve">Where: </w:t>
      </w:r>
      <w:r w:rsidRPr="00A828C2">
        <w:rPr>
          <w:rFonts w:ascii="Times New Roman" w:hAnsi="Times New Roman" w:cs="Times New Roman"/>
        </w:rPr>
        <w:br/>
        <w:t>slope = slope steepness in percent from the representative slope in SSURGO (component.slope_r).</w:t>
      </w:r>
      <w:r w:rsidRPr="00A828C2">
        <w:rPr>
          <w:rFonts w:ascii="Times New Roman" w:hAnsi="Times New Roman" w:cs="Times New Roman"/>
        </w:rPr>
        <w:br/>
      </w:r>
      <w:r w:rsidRPr="00A828C2">
        <w:rPr>
          <w:rFonts w:ascii="Times New Roman" w:hAnsi="Times New Roman" w:cs="Times New Roman"/>
        </w:rPr>
        <w:br/>
        <w:t xml:space="preserve">slope length = length of slope in m (ft) </w:t>
      </w:r>
      <w:r w:rsidRPr="00A828C2">
        <w:rPr>
          <w:rFonts w:ascii="Times New Roman" w:hAnsi="Times New Roman" w:cs="Times New Roman"/>
          <w:color w:val="000000" w:themeColor="text1"/>
        </w:rPr>
        <w:t xml:space="preserve">calculated using “default slope parameters” created by </w:t>
      </w:r>
      <w:bookmarkStart w:id="15" w:name="_Hlk8818576"/>
      <w:r w:rsidRPr="00A828C2">
        <w:rPr>
          <w:rFonts w:ascii="Times New Roman" w:hAnsi="Times New Roman" w:cs="Times New Roman"/>
          <w:color w:val="000000" w:themeColor="text1"/>
        </w:rPr>
        <w:t xml:space="preserve">Lightle and Weesies </w:t>
      </w:r>
      <w:bookmarkEnd w:id="15"/>
      <w:r w:rsidRPr="00A828C2">
        <w:rPr>
          <w:rFonts w:ascii="Times New Roman" w:hAnsi="Times New Roman" w:cs="Times New Roman"/>
          <w:color w:val="000000" w:themeColor="text1"/>
        </w:rPr>
        <w:t>(1998, data not shown) using the representative slope  in SSURGO (component.slope_r).</w:t>
      </w:r>
    </w:p>
    <w:p w14:paraId="53969195"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constant = 22.1 metric (72.5 Imperial)</w:t>
      </w:r>
    </w:p>
    <w:p w14:paraId="525BE93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NN is derived from the slope. For slopes &lt;1, NN = 0.2; for slopes equal to 1 and less than 3, NN = 0.3; for slopes equal to three and less than 5, NN = 0.4; for slopes equal to and greater than 5, NN = 0.5</w:t>
      </w:r>
    </w:p>
    <w:p w14:paraId="254197B0" w14:textId="2318ACE2"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T is the soil loss tolerance factor for the component. T is obtained from the SSURGO data base data element for the soil loss tolerance factor (component.tfact).</w:t>
      </w:r>
    </w:p>
    <w:p w14:paraId="363C4951" w14:textId="51F9B73B"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The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will be selected for each PLU by:</w:t>
      </w:r>
    </w:p>
    <w:p w14:paraId="57194A2D" w14:textId="0D76B30B"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Using Equation 1 to calculate EI</w:t>
      </w:r>
      <w:r w:rsidRPr="00A828C2">
        <w:rPr>
          <w:rFonts w:ascii="Times New Roman" w:eastAsia="Calibri" w:hAnsi="Times New Roman" w:cs="Times New Roman"/>
          <w:u w:val="single"/>
          <w:vertAlign w:val="subscript"/>
        </w:rPr>
        <w:t>wt</w:t>
      </w:r>
      <w:r w:rsidRPr="00A828C2">
        <w:rPr>
          <w:rFonts w:ascii="Times New Roman" w:eastAsia="Calibri" w:hAnsi="Times New Roman" w:cs="Times New Roman"/>
        </w:rPr>
        <w:t xml:space="preserve"> for all major map units in the PLU.</w:t>
      </w:r>
    </w:p>
    <w:p w14:paraId="0133ADA2" w14:textId="5CDD29DA"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Sorting the major soil components from the most critical to the least critical.</w:t>
      </w:r>
    </w:p>
    <w:p w14:paraId="6D374A38" w14:textId="63EC5BEC"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Determining the area in acres of each soil component. Major soil components would be normalized to equal 100%, once minor components are removed, to account for total PLU acres.</w:t>
      </w:r>
    </w:p>
    <w:p w14:paraId="5264E95A" w14:textId="68524E69"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Sequentially adding the soil component areas starting with the most critical to produce the cumulative area of that component and all more at-risk components, and;</w:t>
      </w:r>
    </w:p>
    <w:p w14:paraId="7F56DD1B" w14:textId="57DECC52" w:rsidR="7EB9B137" w:rsidRPr="00A828C2" w:rsidRDefault="7A5FEEBE" w:rsidP="00693188">
      <w:pPr>
        <w:pStyle w:val="ListParagraph"/>
        <w:keepNext/>
        <w:keepLines/>
        <w:numPr>
          <w:ilvl w:val="0"/>
          <w:numId w:val="64"/>
        </w:numPr>
        <w:rPr>
          <w:rFonts w:ascii="Times New Roman" w:hAnsi="Times New Roman" w:cs="Times New Roman"/>
        </w:rPr>
      </w:pPr>
      <w:r w:rsidRPr="00A828C2">
        <w:rPr>
          <w:rFonts w:ascii="Times New Roman" w:eastAsia="Calibri" w:hAnsi="Times New Roman" w:cs="Times New Roman"/>
        </w:rPr>
        <w:t>Selecting the first component in which the cumulative area represents at least 10% (20% if less than 20 acres) of the field.</w:t>
      </w:r>
    </w:p>
    <w:p w14:paraId="5FE728D1" w14:textId="3863D611" w:rsidR="00F9032D" w:rsidRPr="00A828C2" w:rsidRDefault="00F9032D" w:rsidP="00693188">
      <w:pPr>
        <w:keepNext/>
        <w:keepLines/>
        <w:rPr>
          <w:rFonts w:ascii="Times New Roman" w:hAnsi="Times New Roman" w:cs="Times New Roman"/>
          <w:sz w:val="4"/>
          <w:szCs w:val="4"/>
        </w:rPr>
      </w:pPr>
    </w:p>
    <w:tbl>
      <w:tblPr>
        <w:tblW w:w="47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tblGrid>
      <w:tr w:rsidR="00665274" w:rsidRPr="009C0A57" w14:paraId="749A4392" w14:textId="77777777" w:rsidTr="00665274">
        <w:trPr>
          <w:trHeight w:val="449"/>
        </w:trPr>
        <w:tc>
          <w:tcPr>
            <w:tcW w:w="4770" w:type="dxa"/>
            <w:tcBorders>
              <w:top w:val="nil"/>
              <w:left w:val="nil"/>
              <w:bottom w:val="single" w:sz="4" w:space="0" w:color="auto"/>
              <w:right w:val="nil"/>
            </w:tcBorders>
            <w:shd w:val="clear" w:color="auto" w:fill="auto"/>
            <w:vAlign w:val="center"/>
          </w:tcPr>
          <w:p w14:paraId="0625D648" w14:textId="739729DC" w:rsidR="00665274" w:rsidRPr="00A828C2" w:rsidRDefault="00665274" w:rsidP="00D949BE">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w:t>
            </w:r>
            <w:r w:rsidRPr="00A828C2">
              <w:rPr>
                <w:rFonts w:ascii="Times New Roman" w:hAnsi="Times New Roman" w:cs="Times New Roman"/>
              </w:rPr>
              <w:fldChar w:fldCharType="end"/>
            </w:r>
            <w:r w:rsidRPr="00A828C2">
              <w:rPr>
                <w:rFonts w:ascii="Times New Roman" w:hAnsi="Times New Roman" w:cs="Times New Roman"/>
              </w:rPr>
              <w:t>:</w:t>
            </w:r>
            <w:r w:rsidRPr="00665274">
              <w:rPr>
                <w:rStyle w:val="TableHeadingsChar"/>
              </w:rPr>
              <w:t xml:space="preserve"> PLU Modified Erodibility Potential – Water (EIw) Categorie</w:t>
            </w:r>
            <w:r w:rsidRPr="00A828C2">
              <w:rPr>
                <w:rFonts w:ascii="Times New Roman" w:hAnsi="Times New Roman" w:cs="Times New Roman"/>
                <w:i/>
                <w:color w:val="44546A" w:themeColor="text2"/>
              </w:rPr>
              <w:t>s.</w:t>
            </w:r>
          </w:p>
        </w:tc>
      </w:tr>
      <w:tr w:rsidR="00F9032D" w:rsidRPr="009C0A57" w14:paraId="58CBB346" w14:textId="77777777" w:rsidTr="00665274">
        <w:trPr>
          <w:trHeight w:val="449"/>
        </w:trPr>
        <w:tc>
          <w:tcPr>
            <w:tcW w:w="4770" w:type="dxa"/>
            <w:tcBorders>
              <w:top w:val="single" w:sz="4" w:space="0" w:color="auto"/>
            </w:tcBorders>
            <w:shd w:val="clear" w:color="auto" w:fill="D9E2F3" w:themeFill="accent1" w:themeFillTint="33"/>
            <w:vAlign w:val="center"/>
            <w:hideMark/>
          </w:tcPr>
          <w:p w14:paraId="4215C8F8" w14:textId="77777777" w:rsidR="00F9032D" w:rsidRPr="00A828C2" w:rsidRDefault="00F9032D" w:rsidP="00EA3E80">
            <w:pPr>
              <w:keepNext/>
              <w:keepLines/>
              <w:spacing w:after="0" w:line="240" w:lineRule="auto"/>
              <w:rPr>
                <w:rFonts w:ascii="Times New Roman" w:hAnsi="Times New Roman" w:cs="Times New Roman"/>
              </w:rPr>
            </w:pPr>
            <w:bookmarkStart w:id="16" w:name="_Hlk531090183"/>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r>
      <w:bookmarkEnd w:id="16"/>
      <w:tr w:rsidR="00F9032D" w:rsidRPr="009C0A57" w14:paraId="14F387D0" w14:textId="77777777" w:rsidTr="00665274">
        <w:trPr>
          <w:trHeight w:val="344"/>
        </w:trPr>
        <w:tc>
          <w:tcPr>
            <w:tcW w:w="4770" w:type="dxa"/>
            <w:shd w:val="clear" w:color="auto" w:fill="auto"/>
            <w:vAlign w:val="center"/>
            <w:hideMark/>
          </w:tcPr>
          <w:p w14:paraId="19A974D3" w14:textId="3D6393F3"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High (</w:t>
            </w:r>
            <w:r w:rsidR="000B03F3" w:rsidRPr="00A828C2">
              <w:rPr>
                <w:rFonts w:ascii="Times New Roman" w:hAnsi="Times New Roman" w:cs="Times New Roman"/>
              </w:rPr>
              <w:t>≥</w:t>
            </w:r>
            <w:r w:rsidRPr="00A828C2">
              <w:rPr>
                <w:rFonts w:ascii="Times New Roman" w:hAnsi="Times New Roman" w:cs="Times New Roman"/>
              </w:rPr>
              <w:t>0.20)</w:t>
            </w:r>
          </w:p>
        </w:tc>
      </w:tr>
      <w:tr w:rsidR="00F9032D" w:rsidRPr="009C0A57" w14:paraId="77BB47FA" w14:textId="77777777" w:rsidTr="00665274">
        <w:trPr>
          <w:trHeight w:val="341"/>
        </w:trPr>
        <w:tc>
          <w:tcPr>
            <w:tcW w:w="4770" w:type="dxa"/>
            <w:shd w:val="clear" w:color="auto" w:fill="auto"/>
            <w:vAlign w:val="center"/>
            <w:hideMark/>
          </w:tcPr>
          <w:p w14:paraId="5DAE0323" w14:textId="2F75631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Moderately High (</w:t>
            </w:r>
            <w:r w:rsidR="000B03F3" w:rsidRPr="00A828C2">
              <w:rPr>
                <w:rFonts w:ascii="Times New Roman" w:hAnsi="Times New Roman" w:cs="Times New Roman"/>
              </w:rPr>
              <w:t>≥</w:t>
            </w:r>
            <w:r w:rsidRPr="00A828C2">
              <w:rPr>
                <w:rFonts w:ascii="Times New Roman" w:hAnsi="Times New Roman" w:cs="Times New Roman"/>
              </w:rPr>
              <w:t>0.10 – &lt;0.20)</w:t>
            </w:r>
          </w:p>
        </w:tc>
      </w:tr>
      <w:tr w:rsidR="00F9032D" w:rsidRPr="009C0A57" w14:paraId="388591B9" w14:textId="77777777" w:rsidTr="00665274">
        <w:trPr>
          <w:trHeight w:val="341"/>
        </w:trPr>
        <w:tc>
          <w:tcPr>
            <w:tcW w:w="4770" w:type="dxa"/>
            <w:shd w:val="clear" w:color="auto" w:fill="auto"/>
            <w:vAlign w:val="center"/>
            <w:hideMark/>
          </w:tcPr>
          <w:p w14:paraId="66C54218" w14:textId="24AF30AB"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 (</w:t>
            </w:r>
            <w:r w:rsidR="000B03F3" w:rsidRPr="00A828C2">
              <w:rPr>
                <w:rFonts w:ascii="Times New Roman" w:hAnsi="Times New Roman" w:cs="Times New Roman"/>
              </w:rPr>
              <w:t>≥</w:t>
            </w:r>
            <w:r w:rsidRPr="00A828C2">
              <w:rPr>
                <w:rFonts w:ascii="Times New Roman" w:hAnsi="Times New Roman" w:cs="Times New Roman"/>
              </w:rPr>
              <w:t>0.05 – &lt;0.10)</w:t>
            </w:r>
          </w:p>
        </w:tc>
      </w:tr>
      <w:tr w:rsidR="00F9032D" w:rsidRPr="009C0A57" w14:paraId="29DA85EC" w14:textId="77777777" w:rsidTr="00665274">
        <w:trPr>
          <w:trHeight w:val="344"/>
        </w:trPr>
        <w:tc>
          <w:tcPr>
            <w:tcW w:w="4770" w:type="dxa"/>
            <w:shd w:val="clear" w:color="auto" w:fill="auto"/>
            <w:vAlign w:val="center"/>
            <w:hideMark/>
          </w:tcPr>
          <w:p w14:paraId="77343B79" w14:textId="7777777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Low (&lt;0.05)</w:t>
            </w:r>
          </w:p>
        </w:tc>
      </w:tr>
    </w:tbl>
    <w:p w14:paraId="3F50770A" w14:textId="77777777" w:rsidR="00F9032D" w:rsidRPr="00A828C2" w:rsidRDefault="00F9032D" w:rsidP="00693188">
      <w:pPr>
        <w:keepNext/>
        <w:keepLines/>
        <w:rPr>
          <w:rFonts w:ascii="Times New Roman" w:hAnsi="Times New Roman" w:cs="Times New Roman"/>
        </w:rPr>
      </w:pPr>
    </w:p>
    <w:p w14:paraId="0CF39F57" w14:textId="66A73939" w:rsidR="00F9032D" w:rsidRPr="00A828C2" w:rsidRDefault="378839EB" w:rsidP="00693188">
      <w:pPr>
        <w:keepNext/>
        <w:keepLines/>
        <w:rPr>
          <w:rFonts w:ascii="Times New Roman" w:hAnsi="Times New Roman" w:cs="Times New Roman"/>
        </w:rPr>
      </w:pPr>
      <w:r w:rsidRPr="00A828C2">
        <w:rPr>
          <w:rFonts w:ascii="Times New Roman" w:hAnsi="Times New Roman" w:cs="Times New Roman"/>
        </w:rPr>
        <w:lastRenderedPageBreak/>
        <w:t>A digital</w:t>
      </w:r>
      <w:r w:rsidR="00F9032D" w:rsidRPr="00A828C2">
        <w:rPr>
          <w:rFonts w:ascii="Times New Roman" w:hAnsi="Times New Roman" w:cs="Times New Roman"/>
        </w:rPr>
        <w:t xml:space="preserve"> map of R</w:t>
      </w:r>
      <w:r w:rsidRPr="00A828C2">
        <w:rPr>
          <w:rFonts w:ascii="Times New Roman" w:hAnsi="Times New Roman" w:cs="Times New Roman"/>
        </w:rPr>
        <w:t>-Factor Classes</w:t>
      </w:r>
      <w:r w:rsidR="31A5D5A9" w:rsidRPr="00A828C2">
        <w:rPr>
          <w:rFonts w:ascii="Times New Roman" w:hAnsi="Times New Roman" w:cs="Times New Roman"/>
        </w:rPr>
        <w:t xml:space="preserve"> is used in conjunction with</w:t>
      </w:r>
      <w:r w:rsidR="00F9032D" w:rsidRPr="00A828C2">
        <w:rPr>
          <w:rFonts w:ascii="Times New Roman" w:hAnsi="Times New Roman" w:cs="Times New Roman"/>
        </w:rPr>
        <w:t xml:space="preserve"> the </w:t>
      </w:r>
      <w:r w:rsidR="2BC37167" w:rsidRPr="00A828C2">
        <w:rPr>
          <w:rFonts w:ascii="Times New Roman" w:hAnsi="Times New Roman" w:cs="Times New Roman"/>
        </w:rPr>
        <w:t>calculated</w:t>
      </w:r>
      <w:r w:rsidR="00F9032D" w:rsidRPr="00A828C2">
        <w:rPr>
          <w:rFonts w:ascii="Times New Roman" w:hAnsi="Times New Roman" w:cs="Times New Roman"/>
        </w:rPr>
        <w:t xml:space="preserve"> EI</w:t>
      </w:r>
      <w:r w:rsidR="00F9032D" w:rsidRPr="00A828C2">
        <w:rPr>
          <w:rFonts w:ascii="Times New Roman" w:hAnsi="Times New Roman" w:cs="Times New Roman"/>
          <w:vertAlign w:val="subscript"/>
        </w:rPr>
        <w:t>wt</w:t>
      </w:r>
      <w:r w:rsidR="00F9032D" w:rsidRPr="00A828C2">
        <w:rPr>
          <w:rFonts w:ascii="Times New Roman" w:hAnsi="Times New Roman" w:cs="Times New Roman"/>
        </w:rPr>
        <w:t xml:space="preserve"> </w:t>
      </w:r>
      <w:r w:rsidR="381A23D3" w:rsidRPr="00A828C2">
        <w:rPr>
          <w:rFonts w:ascii="Times New Roman" w:hAnsi="Times New Roman" w:cs="Times New Roman"/>
        </w:rPr>
        <w:t xml:space="preserve">of the dominant critical soil </w:t>
      </w:r>
      <w:r w:rsidR="18DAB546" w:rsidRPr="00A828C2">
        <w:rPr>
          <w:rFonts w:ascii="Times New Roman" w:hAnsi="Times New Roman" w:cs="Times New Roman"/>
        </w:rPr>
        <w:t xml:space="preserve">to set </w:t>
      </w:r>
      <w:r w:rsidR="00F9032D" w:rsidRPr="00A828C2">
        <w:rPr>
          <w:rFonts w:ascii="Times New Roman" w:hAnsi="Times New Roman" w:cs="Times New Roman"/>
        </w:rPr>
        <w:t xml:space="preserve">the threshold of conservation management points </w:t>
      </w:r>
      <w:r w:rsidR="46FD6336" w:rsidRPr="00A828C2">
        <w:rPr>
          <w:rFonts w:ascii="Times New Roman" w:hAnsi="Times New Roman" w:cs="Times New Roman"/>
        </w:rPr>
        <w:t>as indicated</w:t>
      </w:r>
      <w:r w:rsidR="00F9032D" w:rsidRPr="00A828C2">
        <w:rPr>
          <w:rFonts w:ascii="Times New Roman" w:hAnsi="Times New Roman" w:cs="Times New Roman"/>
        </w:rPr>
        <w:t xml:space="preserve"> </w:t>
      </w:r>
      <w:r w:rsidR="001274EC" w:rsidRPr="00A828C2">
        <w:rPr>
          <w:rFonts w:ascii="Times New Roman" w:hAnsi="Times New Roman" w:cs="Times New Roman"/>
        </w:rPr>
        <w:t xml:space="preserve">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_Ref12632794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_Ref12632795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indicates how the threshold is modified based on irrigation use</w:t>
      </w:r>
      <w:r w:rsidR="00CB3129"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EC4A1E" w14:paraId="7B40ADEA" w14:textId="77777777" w:rsidTr="00EC4A1E">
        <w:trPr>
          <w:trHeight w:val="516"/>
        </w:trPr>
        <w:tc>
          <w:tcPr>
            <w:tcW w:w="9350" w:type="dxa"/>
            <w:gridSpan w:val="5"/>
            <w:tcBorders>
              <w:top w:val="nil"/>
              <w:left w:val="nil"/>
              <w:bottom w:val="single" w:sz="4" w:space="0" w:color="auto"/>
              <w:right w:val="nil"/>
            </w:tcBorders>
            <w:shd w:val="clear" w:color="auto" w:fill="auto"/>
          </w:tcPr>
          <w:p w14:paraId="3DBC48C6" w14:textId="288F8560" w:rsidR="00EC4A1E" w:rsidRPr="00A828C2" w:rsidRDefault="00EC4A1E" w:rsidP="00EC4A1E">
            <w:pPr>
              <w:keepNext/>
              <w:keepLines/>
              <w:spacing w:after="0" w:line="240" w:lineRule="auto"/>
              <w:rPr>
                <w:rFonts w:ascii="Times New Roman" w:hAnsi="Times New Roman" w:cs="Times New Roman"/>
              </w:rPr>
            </w:pPr>
            <w:bookmarkStart w:id="17" w:name="_Ref126327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w:t>
            </w:r>
            <w:r w:rsidRPr="00A828C2">
              <w:rPr>
                <w:rFonts w:ascii="Times New Roman" w:hAnsi="Times New Roman" w:cs="Times New Roman"/>
              </w:rPr>
              <w:fldChar w:fldCharType="end"/>
            </w:r>
            <w:bookmarkEnd w:id="17"/>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Determining Sheet and Rill Erosion Threshold</w:t>
            </w:r>
          </w:p>
        </w:tc>
      </w:tr>
      <w:tr w:rsidR="00701927" w14:paraId="18ACF0CE" w14:textId="77777777" w:rsidTr="00EC4A1E">
        <w:tc>
          <w:tcPr>
            <w:tcW w:w="2425" w:type="dxa"/>
            <w:vMerge w:val="restart"/>
            <w:tcBorders>
              <w:top w:val="single" w:sz="4" w:space="0" w:color="auto"/>
            </w:tcBorders>
            <w:shd w:val="clear" w:color="auto" w:fill="D9E2F3" w:themeFill="accent1" w:themeFillTint="33"/>
          </w:tcPr>
          <w:p w14:paraId="6EDA6F05" w14:textId="77777777" w:rsidR="00701927" w:rsidRPr="00A828C2" w:rsidRDefault="00701927" w:rsidP="00B6052C">
            <w:pPr>
              <w:keepNext/>
              <w:keepLines/>
              <w:spacing w:after="0" w:line="240" w:lineRule="auto"/>
              <w:rPr>
                <w:rFonts w:ascii="Times New Roman" w:hAnsi="Times New Roman" w:cs="Times New Roman"/>
              </w:rPr>
            </w:pPr>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c>
          <w:tcPr>
            <w:tcW w:w="6925" w:type="dxa"/>
            <w:gridSpan w:val="4"/>
            <w:tcBorders>
              <w:top w:val="single" w:sz="4" w:space="0" w:color="auto"/>
            </w:tcBorders>
            <w:shd w:val="clear" w:color="auto" w:fill="D9E2F3" w:themeFill="accent1" w:themeFillTint="33"/>
          </w:tcPr>
          <w:p w14:paraId="4CE21784" w14:textId="097E1BA2"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r w:rsidR="1C4E481C" w:rsidRPr="00A828C2">
              <w:rPr>
                <w:rFonts w:ascii="Times New Roman" w:hAnsi="Times New Roman" w:cs="Times New Roman"/>
              </w:rPr>
              <w:t xml:space="preserve"> Class</w:t>
            </w:r>
          </w:p>
        </w:tc>
      </w:tr>
      <w:tr w:rsidR="00701927" w14:paraId="4E9B8F5B" w14:textId="77777777" w:rsidTr="0070128D">
        <w:tc>
          <w:tcPr>
            <w:tcW w:w="2425" w:type="dxa"/>
            <w:vMerge/>
          </w:tcPr>
          <w:p w14:paraId="3D9EDE1C" w14:textId="77777777" w:rsidR="00701927" w:rsidRPr="00A828C2" w:rsidRDefault="00701927" w:rsidP="00B6052C">
            <w:pPr>
              <w:keepNext/>
              <w:keepLines/>
              <w:spacing w:after="0" w:line="240" w:lineRule="auto"/>
              <w:rPr>
                <w:rFonts w:ascii="Times New Roman" w:hAnsi="Times New Roman" w:cs="Times New Roman"/>
              </w:rPr>
            </w:pPr>
          </w:p>
        </w:tc>
        <w:tc>
          <w:tcPr>
            <w:tcW w:w="1315" w:type="dxa"/>
            <w:shd w:val="clear" w:color="auto" w:fill="D9E2F3" w:themeFill="accent1" w:themeFillTint="33"/>
          </w:tcPr>
          <w:p w14:paraId="1E48AF65" w14:textId="21B408DD" w:rsidR="558DCACF" w:rsidRPr="00A828C2" w:rsidRDefault="558DCACF"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Low</w:t>
            </w:r>
          </w:p>
          <w:p w14:paraId="12BBB8C2"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shd w:val="clear" w:color="auto" w:fill="D9E2F3" w:themeFill="accent1" w:themeFillTint="33"/>
          </w:tcPr>
          <w:p w14:paraId="1861C977" w14:textId="7F5E0AF8" w:rsidR="77482D6C" w:rsidRPr="00A828C2" w:rsidRDefault="77482D6C"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w:t>
            </w:r>
          </w:p>
          <w:p w14:paraId="46ABA31F"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&gt;50-150</w:t>
            </w:r>
          </w:p>
        </w:tc>
        <w:tc>
          <w:tcPr>
            <w:tcW w:w="1870" w:type="dxa"/>
            <w:shd w:val="clear" w:color="auto" w:fill="D9E2F3" w:themeFill="accent1" w:themeFillTint="33"/>
          </w:tcPr>
          <w:p w14:paraId="419DC264" w14:textId="55DFF4B2" w:rsidR="00701927" w:rsidRPr="00A828C2" w:rsidRDefault="1FF16CB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Moderately High</w:t>
            </w:r>
            <w:r w:rsidR="00701927" w:rsidRPr="00A828C2">
              <w:rPr>
                <w:rFonts w:ascii="Times New Roman" w:hAnsi="Times New Roman" w:cs="Times New Roman"/>
              </w:rPr>
              <w:br/>
            </w:r>
            <w:r w:rsidR="625A58F8" w:rsidRPr="00A828C2">
              <w:rPr>
                <w:rFonts w:ascii="Times New Roman" w:hAnsi="Times New Roman" w:cs="Times New Roman"/>
              </w:rPr>
              <w:t>&gt;150-250</w:t>
            </w:r>
          </w:p>
        </w:tc>
        <w:tc>
          <w:tcPr>
            <w:tcW w:w="1870" w:type="dxa"/>
            <w:shd w:val="clear" w:color="auto" w:fill="D9E2F3" w:themeFill="accent1" w:themeFillTint="33"/>
          </w:tcPr>
          <w:p w14:paraId="5C373FE8" w14:textId="54954E40" w:rsidR="00701927" w:rsidRPr="00A828C2" w:rsidRDefault="1F6CECF6"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High</w:t>
            </w:r>
            <w:r w:rsidR="00701927" w:rsidRPr="00A828C2">
              <w:rPr>
                <w:rFonts w:ascii="Times New Roman" w:hAnsi="Times New Roman" w:cs="Times New Roman"/>
              </w:rPr>
              <w:br/>
              <w:t>&gt;250</w:t>
            </w:r>
          </w:p>
        </w:tc>
      </w:tr>
      <w:tr w:rsidR="00F9032D" w14:paraId="546D719E" w14:textId="77777777" w:rsidTr="0070128D">
        <w:tc>
          <w:tcPr>
            <w:tcW w:w="2425" w:type="dxa"/>
          </w:tcPr>
          <w:p w14:paraId="40D77B5D"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315" w:type="dxa"/>
          </w:tcPr>
          <w:p w14:paraId="25A4687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F477FBC"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4FC0A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c>
          <w:tcPr>
            <w:tcW w:w="1870" w:type="dxa"/>
          </w:tcPr>
          <w:p w14:paraId="341CEAEE"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80</w:t>
            </w:r>
          </w:p>
        </w:tc>
      </w:tr>
      <w:tr w:rsidR="00F9032D" w14:paraId="57458B22" w14:textId="77777777" w:rsidTr="0070128D">
        <w:tc>
          <w:tcPr>
            <w:tcW w:w="2425" w:type="dxa"/>
          </w:tcPr>
          <w:p w14:paraId="05ACAD58"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1315" w:type="dxa"/>
          </w:tcPr>
          <w:p w14:paraId="4C82AE8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4C6D8B24"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17FBC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tcPr>
          <w:p w14:paraId="3C77B4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F9032D" w14:paraId="3D842074" w14:textId="77777777" w:rsidTr="0070128D">
        <w:tc>
          <w:tcPr>
            <w:tcW w:w="2425" w:type="dxa"/>
          </w:tcPr>
          <w:p w14:paraId="21F785F3"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1315" w:type="dxa"/>
          </w:tcPr>
          <w:p w14:paraId="2FDA72A7"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6A6D2D0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796681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C8B77E9"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r>
      <w:tr w:rsidR="00F9032D" w14:paraId="4CC84239" w14:textId="77777777" w:rsidTr="0070128D">
        <w:tc>
          <w:tcPr>
            <w:tcW w:w="2425" w:type="dxa"/>
          </w:tcPr>
          <w:p w14:paraId="10DDD0E5"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315" w:type="dxa"/>
          </w:tcPr>
          <w:p w14:paraId="28A390F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5FE5C2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A21417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58DA610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r>
    </w:tbl>
    <w:p w14:paraId="0CEF50C1" w14:textId="34320387" w:rsidR="00ED0A22" w:rsidRPr="00A828C2" w:rsidRDefault="00ED0A22" w:rsidP="00693188">
      <w:pPr>
        <w:keepNext/>
        <w:keepLines/>
        <w:rPr>
          <w:rFonts w:ascii="Times New Roman" w:hAnsi="Times New Roman" w:cs="Times New Roman"/>
        </w:rPr>
      </w:pPr>
    </w:p>
    <w:p w14:paraId="53F9B236" w14:textId="349F7907"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t>Irrigation 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0D0CBF" w14:paraId="444BA1AA" w14:textId="77777777" w:rsidTr="005563D0">
        <w:trPr>
          <w:trHeight w:val="413"/>
        </w:trPr>
        <w:tc>
          <w:tcPr>
            <w:tcW w:w="7906" w:type="dxa"/>
            <w:gridSpan w:val="5"/>
            <w:tcBorders>
              <w:top w:val="nil"/>
              <w:left w:val="nil"/>
              <w:bottom w:val="single" w:sz="4" w:space="0" w:color="auto"/>
              <w:right w:val="nil"/>
            </w:tcBorders>
            <w:shd w:val="clear" w:color="auto" w:fill="auto"/>
            <w:tcMar>
              <w:top w:w="0" w:type="dxa"/>
              <w:left w:w="108" w:type="dxa"/>
              <w:bottom w:w="0" w:type="dxa"/>
              <w:right w:w="108" w:type="dxa"/>
            </w:tcMar>
            <w:vAlign w:val="center"/>
          </w:tcPr>
          <w:p w14:paraId="1F9C2532" w14:textId="00BCC528" w:rsidR="000D0CBF" w:rsidRPr="00A828C2" w:rsidRDefault="000D0CBF" w:rsidP="00D949BE">
            <w:pPr>
              <w:keepNext/>
              <w:keepLines/>
              <w:spacing w:line="240" w:lineRule="auto"/>
              <w:ind w:right="156" w:firstLine="180"/>
              <w:rPr>
                <w:rFonts w:ascii="Times New Roman" w:hAnsi="Times New Roman" w:cs="Times New Roman"/>
                <w:b/>
                <w:color w:val="000000"/>
              </w:rPr>
            </w:pPr>
            <w:bookmarkStart w:id="18" w:name="_Ref12632795"/>
            <w:bookmarkStart w:id="19" w:name="_Hlk881597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w:t>
            </w:r>
            <w:r w:rsidRPr="00A828C2">
              <w:rPr>
                <w:rFonts w:ascii="Times New Roman" w:hAnsi="Times New Roman" w:cs="Times New Roman"/>
              </w:rPr>
              <w:fldChar w:fldCharType="end"/>
            </w:r>
            <w:bookmarkEnd w:id="18"/>
            <w:r w:rsidRPr="00A828C2">
              <w:rPr>
                <w:rFonts w:ascii="Times New Roman" w:hAnsi="Times New Roman" w:cs="Times New Roman"/>
              </w:rPr>
              <w:t>:</w:t>
            </w:r>
            <w:r w:rsidRPr="00A828C2">
              <w:rPr>
                <w:rFonts w:ascii="Times New Roman" w:hAnsi="Times New Roman" w:cs="Times New Roman"/>
                <w:i/>
                <w:color w:val="44546A" w:themeColor="text2"/>
              </w:rPr>
              <w:t xml:space="preserve"> Irrigation R Factor Adjustment</w:t>
            </w:r>
          </w:p>
        </w:tc>
      </w:tr>
      <w:tr w:rsidR="006F0624" w14:paraId="69C4A119" w14:textId="77777777" w:rsidTr="005563D0">
        <w:trPr>
          <w:trHeight w:val="413"/>
        </w:trPr>
        <w:tc>
          <w:tcPr>
            <w:tcW w:w="7906" w:type="dxa"/>
            <w:gridSpan w:val="5"/>
            <w:tcBorders>
              <w:top w:val="single" w:sz="4" w:space="0" w:color="auto"/>
            </w:tcBorders>
            <w:shd w:val="clear" w:color="auto" w:fill="D9E2F3" w:themeFill="accent1" w:themeFillTint="33"/>
            <w:tcMar>
              <w:top w:w="0" w:type="dxa"/>
              <w:left w:w="108" w:type="dxa"/>
              <w:bottom w:w="0" w:type="dxa"/>
              <w:right w:w="108" w:type="dxa"/>
            </w:tcMar>
            <w:vAlign w:val="center"/>
            <w:hideMark/>
          </w:tcPr>
          <w:p w14:paraId="3640A9F3" w14:textId="77777777" w:rsidR="006F0624" w:rsidRPr="00F91241" w:rsidRDefault="006F0624" w:rsidP="006513B5">
            <w:pPr>
              <w:keepNext/>
              <w:keepLines/>
              <w:spacing w:after="0" w:line="240" w:lineRule="auto"/>
              <w:ind w:right="156" w:firstLine="180"/>
              <w:jc w:val="center"/>
              <w:rPr>
                <w:rFonts w:ascii="Times New Roman" w:hAnsi="Times New Roman" w:cs="Times New Roman"/>
                <w:bCs/>
              </w:rPr>
            </w:pPr>
            <w:r w:rsidRPr="00F91241">
              <w:rPr>
                <w:rFonts w:ascii="Times New Roman" w:hAnsi="Times New Roman" w:cs="Times New Roman"/>
                <w:bCs/>
                <w:color w:val="000000"/>
              </w:rPr>
              <w:t>Irrigation R Factor Adjustment</w:t>
            </w:r>
          </w:p>
        </w:tc>
      </w:tr>
      <w:tr w:rsidR="006F0624" w14:paraId="57736DB5" w14:textId="77777777" w:rsidTr="00521A18">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7652369" w14:textId="77777777" w:rsidR="006F0624" w:rsidRPr="00A828C2" w:rsidRDefault="006F0624" w:rsidP="006513B5">
            <w:pPr>
              <w:keepNext/>
              <w:keepLines/>
              <w:spacing w:after="0" w:line="240" w:lineRule="auto"/>
              <w:ind w:right="95"/>
              <w:jc w:val="center"/>
              <w:rPr>
                <w:rFonts w:ascii="Times New Roman" w:hAnsi="Times New Roman" w:cs="Times New Roman"/>
                <w:b/>
                <w:u w:val="single"/>
              </w:rPr>
            </w:pPr>
            <w:r w:rsidRPr="00A828C2">
              <w:rPr>
                <w:rFonts w:ascii="Times New Roman" w:hAnsi="Times New Roman" w:cs="Times New Roman"/>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E0C3921" w14:textId="77777777" w:rsidR="006F0624" w:rsidRPr="00A828C2" w:rsidRDefault="006F0624" w:rsidP="006513B5">
            <w:pPr>
              <w:keepNext/>
              <w:keepLines/>
              <w:spacing w:after="0" w:line="240" w:lineRule="auto"/>
              <w:ind w:right="500" w:firstLine="180"/>
              <w:jc w:val="center"/>
              <w:rPr>
                <w:rFonts w:ascii="Times New Roman" w:hAnsi="Times New Roman" w:cs="Times New Roman"/>
              </w:rPr>
            </w:pPr>
            <w:r w:rsidRPr="00A828C2">
              <w:rPr>
                <w:rFonts w:ascii="Times New Roman" w:hAnsi="Times New Roman" w:cs="Times New Roman"/>
              </w:rPr>
              <w:t>R Factor Class</w:t>
            </w:r>
          </w:p>
          <w:p w14:paraId="75F8737D" w14:textId="77777777" w:rsidR="006F0624" w:rsidRPr="00A828C2" w:rsidRDefault="006F0624" w:rsidP="006513B5">
            <w:pPr>
              <w:keepNext/>
              <w:keepLines/>
              <w:spacing w:after="0" w:line="240" w:lineRule="auto"/>
              <w:ind w:right="500" w:firstLine="180"/>
              <w:jc w:val="center"/>
              <w:rPr>
                <w:rFonts w:ascii="Times New Roman" w:hAnsi="Times New Roman" w:cs="Times New Roman"/>
              </w:rPr>
            </w:pPr>
            <w:r w:rsidRPr="00A828C2">
              <w:rPr>
                <w:rFonts w:ascii="Times New Roman" w:hAnsi="Times New Roman" w:cs="Times New Roman"/>
              </w:rPr>
              <w:t>Inches Per Acre Per Year</w:t>
            </w:r>
          </w:p>
        </w:tc>
      </w:tr>
      <w:tr w:rsidR="006F0624" w14:paraId="229EEAEB" w14:textId="77777777" w:rsidTr="00521A18">
        <w:tc>
          <w:tcPr>
            <w:tcW w:w="0" w:type="auto"/>
            <w:vMerge/>
            <w:vAlign w:val="center"/>
            <w:hideMark/>
          </w:tcPr>
          <w:p w14:paraId="024496CB" w14:textId="77777777" w:rsidR="006F0624" w:rsidRPr="00A828C2" w:rsidRDefault="006F0624" w:rsidP="006513B5">
            <w:pPr>
              <w:keepNext/>
              <w:keepLines/>
              <w:spacing w:after="0" w:line="240" w:lineRule="auto"/>
              <w:rPr>
                <w:rFonts w:ascii="Times New Roman" w:hAnsi="Times New Roman" w:cs="Times New Roman"/>
                <w:b/>
                <w:u w:val="single"/>
              </w:rPr>
            </w:pPr>
          </w:p>
        </w:tc>
        <w:tc>
          <w:tcPr>
            <w:tcW w:w="1439" w:type="dxa"/>
            <w:shd w:val="clear" w:color="auto" w:fill="D9E2F3" w:themeFill="accent1" w:themeFillTint="33"/>
            <w:tcMar>
              <w:top w:w="0" w:type="dxa"/>
              <w:left w:w="108" w:type="dxa"/>
              <w:bottom w:w="0" w:type="dxa"/>
              <w:right w:w="108" w:type="dxa"/>
            </w:tcMar>
            <w:vAlign w:val="center"/>
            <w:hideMark/>
          </w:tcPr>
          <w:p w14:paraId="1C599BA7" w14:textId="6FEAC970" w:rsidR="006F0624" w:rsidRPr="00A828C2" w:rsidRDefault="005B634A"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w:t>
            </w:r>
            <w:r w:rsidR="006F0624" w:rsidRPr="00A828C2">
              <w:rPr>
                <w:rFonts w:ascii="Times New Roman" w:hAnsi="Times New Roman" w:cs="Times New Roman"/>
              </w:rPr>
              <w:t>50</w:t>
            </w:r>
          </w:p>
        </w:tc>
        <w:tc>
          <w:tcPr>
            <w:tcW w:w="1439" w:type="dxa"/>
            <w:shd w:val="clear" w:color="auto" w:fill="D9E2F3" w:themeFill="accent1" w:themeFillTint="33"/>
            <w:tcMar>
              <w:top w:w="0" w:type="dxa"/>
              <w:left w:w="108" w:type="dxa"/>
              <w:bottom w:w="0" w:type="dxa"/>
              <w:right w:w="108" w:type="dxa"/>
            </w:tcMar>
            <w:vAlign w:val="center"/>
            <w:hideMark/>
          </w:tcPr>
          <w:p w14:paraId="34B50819"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&gt;50 – 150</w:t>
            </w:r>
          </w:p>
        </w:tc>
        <w:tc>
          <w:tcPr>
            <w:tcW w:w="1523" w:type="dxa"/>
            <w:shd w:val="clear" w:color="auto" w:fill="D9E2F3" w:themeFill="accent1" w:themeFillTint="33"/>
            <w:tcMar>
              <w:top w:w="0" w:type="dxa"/>
              <w:left w:w="108" w:type="dxa"/>
              <w:bottom w:w="0" w:type="dxa"/>
              <w:right w:w="108" w:type="dxa"/>
            </w:tcMar>
            <w:vAlign w:val="center"/>
            <w:hideMark/>
          </w:tcPr>
          <w:p w14:paraId="20047AEE"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&gt;150 – 250</w:t>
            </w:r>
          </w:p>
        </w:tc>
        <w:tc>
          <w:tcPr>
            <w:tcW w:w="1451" w:type="dxa"/>
            <w:shd w:val="clear" w:color="auto" w:fill="D9E2F3" w:themeFill="accent1" w:themeFillTint="33"/>
            <w:tcMar>
              <w:top w:w="0" w:type="dxa"/>
              <w:left w:w="108" w:type="dxa"/>
              <w:bottom w:w="0" w:type="dxa"/>
              <w:right w:w="108" w:type="dxa"/>
            </w:tcMar>
            <w:vAlign w:val="center"/>
            <w:hideMark/>
          </w:tcPr>
          <w:p w14:paraId="66ECB9C0"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&gt;250</w:t>
            </w:r>
          </w:p>
        </w:tc>
      </w:tr>
      <w:tr w:rsidR="006F0624" w14:paraId="26AB2906" w14:textId="77777777" w:rsidTr="00521A18">
        <w:tc>
          <w:tcPr>
            <w:tcW w:w="2054" w:type="dxa"/>
            <w:shd w:val="clear" w:color="auto" w:fill="auto"/>
            <w:tcMar>
              <w:top w:w="0" w:type="dxa"/>
              <w:left w:w="108" w:type="dxa"/>
              <w:bottom w:w="0" w:type="dxa"/>
              <w:right w:w="108" w:type="dxa"/>
            </w:tcMar>
            <w:vAlign w:val="center"/>
            <w:hideMark/>
          </w:tcPr>
          <w:p w14:paraId="45A70FFD"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1 Class Higher</w:t>
            </w:r>
          </w:p>
        </w:tc>
        <w:tc>
          <w:tcPr>
            <w:tcW w:w="1439" w:type="dxa"/>
            <w:shd w:val="clear" w:color="auto" w:fill="auto"/>
            <w:tcMar>
              <w:top w:w="0" w:type="dxa"/>
              <w:left w:w="108" w:type="dxa"/>
              <w:bottom w:w="0" w:type="dxa"/>
              <w:right w:w="108" w:type="dxa"/>
            </w:tcMar>
            <w:hideMark/>
          </w:tcPr>
          <w:p w14:paraId="351D35D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 to 23.9</w:t>
            </w:r>
          </w:p>
        </w:tc>
        <w:tc>
          <w:tcPr>
            <w:tcW w:w="1439" w:type="dxa"/>
            <w:shd w:val="clear" w:color="auto" w:fill="auto"/>
            <w:tcMar>
              <w:top w:w="0" w:type="dxa"/>
              <w:left w:w="108" w:type="dxa"/>
              <w:bottom w:w="0" w:type="dxa"/>
              <w:right w:w="108" w:type="dxa"/>
            </w:tcMar>
            <w:hideMark/>
          </w:tcPr>
          <w:p w14:paraId="3CA7B6F9"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 to 23.9</w:t>
            </w:r>
          </w:p>
        </w:tc>
        <w:tc>
          <w:tcPr>
            <w:tcW w:w="1523" w:type="dxa"/>
            <w:shd w:val="clear" w:color="auto" w:fill="auto"/>
            <w:tcMar>
              <w:top w:w="0" w:type="dxa"/>
              <w:left w:w="108" w:type="dxa"/>
              <w:bottom w:w="0" w:type="dxa"/>
              <w:right w:w="108" w:type="dxa"/>
            </w:tcMar>
            <w:hideMark/>
          </w:tcPr>
          <w:p w14:paraId="092352F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w:t>
            </w:r>
          </w:p>
        </w:tc>
        <w:tc>
          <w:tcPr>
            <w:tcW w:w="1451" w:type="dxa"/>
            <w:shd w:val="clear" w:color="auto" w:fill="auto"/>
            <w:tcMar>
              <w:top w:w="0" w:type="dxa"/>
              <w:left w:w="108" w:type="dxa"/>
              <w:bottom w:w="0" w:type="dxa"/>
              <w:right w:w="108" w:type="dxa"/>
            </w:tcMar>
            <w:hideMark/>
          </w:tcPr>
          <w:p w14:paraId="2B318AEB"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4C2ED383" w14:textId="77777777" w:rsidTr="00521A18">
        <w:tc>
          <w:tcPr>
            <w:tcW w:w="2054" w:type="dxa"/>
            <w:shd w:val="clear" w:color="auto" w:fill="auto"/>
            <w:tcMar>
              <w:top w:w="0" w:type="dxa"/>
              <w:left w:w="108" w:type="dxa"/>
              <w:bottom w:w="0" w:type="dxa"/>
              <w:right w:w="108" w:type="dxa"/>
            </w:tcMar>
            <w:vAlign w:val="center"/>
            <w:hideMark/>
          </w:tcPr>
          <w:p w14:paraId="0F5181E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2 Classes Higher</w:t>
            </w:r>
          </w:p>
        </w:tc>
        <w:tc>
          <w:tcPr>
            <w:tcW w:w="1439" w:type="dxa"/>
            <w:shd w:val="clear" w:color="auto" w:fill="auto"/>
            <w:tcMar>
              <w:top w:w="0" w:type="dxa"/>
              <w:left w:w="108" w:type="dxa"/>
              <w:bottom w:w="0" w:type="dxa"/>
              <w:right w:w="108" w:type="dxa"/>
            </w:tcMar>
            <w:hideMark/>
          </w:tcPr>
          <w:p w14:paraId="44F05F24"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24 to 35.9</w:t>
            </w:r>
          </w:p>
        </w:tc>
        <w:tc>
          <w:tcPr>
            <w:tcW w:w="1439" w:type="dxa"/>
            <w:shd w:val="clear" w:color="auto" w:fill="auto"/>
            <w:tcMar>
              <w:top w:w="0" w:type="dxa"/>
              <w:left w:w="108" w:type="dxa"/>
              <w:bottom w:w="0" w:type="dxa"/>
              <w:right w:w="108" w:type="dxa"/>
            </w:tcMar>
            <w:hideMark/>
          </w:tcPr>
          <w:p w14:paraId="547ED014"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≥24</w:t>
            </w:r>
          </w:p>
        </w:tc>
        <w:tc>
          <w:tcPr>
            <w:tcW w:w="1523" w:type="dxa"/>
            <w:shd w:val="clear" w:color="auto" w:fill="auto"/>
            <w:tcMar>
              <w:top w:w="0" w:type="dxa"/>
              <w:left w:w="108" w:type="dxa"/>
              <w:bottom w:w="0" w:type="dxa"/>
              <w:right w:w="108" w:type="dxa"/>
            </w:tcMar>
            <w:hideMark/>
          </w:tcPr>
          <w:p w14:paraId="20016D9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451" w:type="dxa"/>
            <w:shd w:val="clear" w:color="auto" w:fill="auto"/>
            <w:tcMar>
              <w:top w:w="0" w:type="dxa"/>
              <w:left w:w="108" w:type="dxa"/>
              <w:bottom w:w="0" w:type="dxa"/>
              <w:right w:w="108" w:type="dxa"/>
            </w:tcMar>
            <w:hideMark/>
          </w:tcPr>
          <w:p w14:paraId="71D67AB8"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0D2BC542" w14:textId="77777777" w:rsidTr="00521A18">
        <w:tc>
          <w:tcPr>
            <w:tcW w:w="2054" w:type="dxa"/>
            <w:shd w:val="clear" w:color="auto" w:fill="auto"/>
            <w:tcMar>
              <w:top w:w="0" w:type="dxa"/>
              <w:left w:w="108" w:type="dxa"/>
              <w:bottom w:w="0" w:type="dxa"/>
              <w:right w:w="108" w:type="dxa"/>
            </w:tcMar>
            <w:vAlign w:val="center"/>
            <w:hideMark/>
          </w:tcPr>
          <w:p w14:paraId="3B752D5E"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3 Classes Higher</w:t>
            </w:r>
          </w:p>
        </w:tc>
        <w:tc>
          <w:tcPr>
            <w:tcW w:w="1439" w:type="dxa"/>
            <w:shd w:val="clear" w:color="auto" w:fill="auto"/>
            <w:tcMar>
              <w:top w:w="0" w:type="dxa"/>
              <w:left w:w="108" w:type="dxa"/>
              <w:bottom w:w="0" w:type="dxa"/>
              <w:right w:w="108" w:type="dxa"/>
            </w:tcMar>
            <w:hideMark/>
          </w:tcPr>
          <w:p w14:paraId="195A54C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≥36</w:t>
            </w:r>
          </w:p>
        </w:tc>
        <w:tc>
          <w:tcPr>
            <w:tcW w:w="1439" w:type="dxa"/>
            <w:shd w:val="clear" w:color="auto" w:fill="auto"/>
            <w:tcMar>
              <w:top w:w="0" w:type="dxa"/>
              <w:left w:w="108" w:type="dxa"/>
              <w:bottom w:w="0" w:type="dxa"/>
              <w:right w:w="108" w:type="dxa"/>
            </w:tcMar>
            <w:hideMark/>
          </w:tcPr>
          <w:p w14:paraId="39722F47"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523" w:type="dxa"/>
            <w:shd w:val="clear" w:color="auto" w:fill="auto"/>
            <w:tcMar>
              <w:top w:w="0" w:type="dxa"/>
              <w:left w:w="108" w:type="dxa"/>
              <w:bottom w:w="0" w:type="dxa"/>
              <w:right w:w="108" w:type="dxa"/>
            </w:tcMar>
            <w:hideMark/>
          </w:tcPr>
          <w:p w14:paraId="6C8C955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451" w:type="dxa"/>
            <w:shd w:val="clear" w:color="auto" w:fill="auto"/>
            <w:tcMar>
              <w:top w:w="0" w:type="dxa"/>
              <w:left w:w="108" w:type="dxa"/>
              <w:bottom w:w="0" w:type="dxa"/>
              <w:right w:w="108" w:type="dxa"/>
            </w:tcMar>
            <w:hideMark/>
          </w:tcPr>
          <w:p w14:paraId="684A8060"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7262FB17" w14:textId="77777777" w:rsidTr="00521A18">
        <w:tc>
          <w:tcPr>
            <w:tcW w:w="7906" w:type="dxa"/>
            <w:gridSpan w:val="5"/>
            <w:shd w:val="clear" w:color="auto" w:fill="D9E2F3" w:themeFill="accent1" w:themeFillTint="33"/>
            <w:tcMar>
              <w:top w:w="0" w:type="dxa"/>
              <w:left w:w="108" w:type="dxa"/>
              <w:bottom w:w="0" w:type="dxa"/>
              <w:right w:w="108" w:type="dxa"/>
            </w:tcMar>
            <w:vAlign w:val="center"/>
            <w:hideMark/>
          </w:tcPr>
          <w:p w14:paraId="633B3B68" w14:textId="77777777" w:rsidR="006F0624" w:rsidRPr="00A828C2" w:rsidRDefault="006F0624" w:rsidP="006513B5">
            <w:pPr>
              <w:keepNext/>
              <w:keepLines/>
              <w:spacing w:after="0" w:line="240" w:lineRule="auto"/>
              <w:ind w:left="343" w:right="500"/>
              <w:contextualSpacing/>
              <w:rPr>
                <w:rFonts w:ascii="Times New Roman" w:hAnsi="Times New Roman" w:cs="Times New Roman"/>
                <w:color w:val="FF0000"/>
              </w:rPr>
            </w:pPr>
            <w:r w:rsidRPr="00A828C2">
              <w:rPr>
                <w:rFonts w:ascii="Times New Roman" w:hAnsi="Times New Roman" w:cs="Times New Roman"/>
                <w:color w:val="000000"/>
              </w:rPr>
              <w:t>* Cannot move class higher than “&gt;250”</w:t>
            </w:r>
          </w:p>
        </w:tc>
      </w:tr>
    </w:tbl>
    <w:bookmarkEnd w:id="19"/>
    <w:p w14:paraId="5A479A4A" w14:textId="77777777" w:rsidR="006F0624" w:rsidRPr="00A828C2" w:rsidRDefault="006F0624" w:rsidP="00693188">
      <w:pPr>
        <w:keepNext/>
        <w:keepLines/>
        <w:rPr>
          <w:rFonts w:ascii="Times New Roman" w:hAnsi="Times New Roman" w:cs="Times New Roman"/>
          <w:b/>
          <w:lang w:eastAsia="zh-CN"/>
        </w:rPr>
      </w:pPr>
      <w:r w:rsidRPr="00A828C2">
        <w:rPr>
          <w:rFonts w:ascii="Times New Roman" w:hAnsi="Times New Roman" w:cs="Times New Roman"/>
          <w:b/>
          <w:lang w:eastAsia="zh-CN"/>
        </w:rPr>
        <w:t xml:space="preserve">If yes is selected for furrow irrigation, R factor modification is &gt;250. </w:t>
      </w:r>
    </w:p>
    <w:p w14:paraId="681F7B26" w14:textId="7387DB4E"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t xml:space="preserve">The existing condition </w:t>
      </w:r>
      <w:r w:rsidRPr="009F5097">
        <w:rPr>
          <w:rStyle w:val="TableHeadingsChar"/>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_Ref12632796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16</w:t>
      </w:r>
      <w:r w:rsidR="00CB3129" w:rsidRPr="00A828C2">
        <w:rPr>
          <w:rFonts w:ascii="Times New Roman" w:hAnsi="Times New Roman" w:cs="Times New Roman"/>
        </w:rPr>
        <w:fldChar w:fldCharType="end"/>
      </w:r>
      <w:r w:rsidR="00CB3129" w:rsidRPr="00A828C2">
        <w:rPr>
          <w:rFonts w:ascii="Times New Roman" w:hAnsi="Times New Roman" w:cs="Times New Roman"/>
        </w:rPr>
        <w:t>.</w:t>
      </w:r>
      <w:r w:rsidR="00783FD5" w:rsidRPr="00A828C2">
        <w:rPr>
          <w:rFonts w:ascii="Times New Roman" w:hAnsi="Times New Roman" w:cs="Times New Roman"/>
        </w:rPr>
        <w:t xml:space="preserve"> </w:t>
      </w:r>
      <w:r w:rsidR="00783FD5" w:rsidRPr="00A828C2">
        <w:rPr>
          <w:rFonts w:ascii="Times New Roman" w:hAnsi="Times New Roman" w:cs="Times New Roman"/>
          <w:b/>
        </w:rPr>
        <w:t>Note:</w:t>
      </w:r>
      <w:r w:rsidR="00783FD5" w:rsidRPr="00A828C2">
        <w:rPr>
          <w:rFonts w:ascii="Times New Roman" w:hAnsi="Times New Roman" w:cs="Times New Roman"/>
        </w:rPr>
        <w:t xml:space="preserve"> </w:t>
      </w:r>
      <w:r w:rsidR="00053BBD" w:rsidRPr="00A828C2">
        <w:rPr>
          <w:rFonts w:ascii="Times New Roman" w:hAnsi="Times New Roman" w:cs="Times New Roman"/>
        </w:rPr>
        <w:t>T</w:t>
      </w:r>
      <w:r w:rsidR="00783FD5" w:rsidRPr="00A828C2">
        <w:rPr>
          <w:rFonts w:ascii="Times New Roman" w:hAnsi="Times New Roman" w:cs="Times New Roman"/>
        </w:rPr>
        <w:t xml:space="preserve">his question is asked </w:t>
      </w:r>
      <w:r w:rsidR="00EA4880" w:rsidRPr="00A828C2">
        <w:rPr>
          <w:rFonts w:ascii="Times New Roman" w:hAnsi="Times New Roman" w:cs="Times New Roman"/>
        </w:rPr>
        <w:t>for</w:t>
      </w:r>
      <w:r w:rsidR="00783FD5" w:rsidRPr="00A828C2">
        <w:rPr>
          <w:rFonts w:ascii="Times New Roman" w:hAnsi="Times New Roman" w:cs="Times New Roman"/>
        </w:rPr>
        <w:t xml:space="preserve"> </w:t>
      </w:r>
      <w:r w:rsidR="005F595D" w:rsidRPr="00A828C2">
        <w:rPr>
          <w:rFonts w:ascii="Times New Roman" w:hAnsi="Times New Roman" w:cs="Times New Roman"/>
        </w:rPr>
        <w:t>multiple</w:t>
      </w:r>
      <w:r w:rsidR="00783FD5" w:rsidRPr="00A828C2">
        <w:rPr>
          <w:rFonts w:ascii="Times New Roman" w:hAnsi="Times New Roman" w:cs="Times New Roman"/>
        </w:rPr>
        <w:t xml:space="preserve"> resource concern</w:t>
      </w:r>
      <w:r w:rsidR="00C56116" w:rsidRPr="00A828C2">
        <w:rPr>
          <w:rFonts w:ascii="Times New Roman" w:hAnsi="Times New Roman" w:cs="Times New Roman"/>
        </w:rPr>
        <w:t xml:space="preserve"> components,</w:t>
      </w:r>
      <w:r w:rsidR="00783FD5" w:rsidRPr="00A828C2">
        <w:rPr>
          <w:rFonts w:ascii="Times New Roman" w:hAnsi="Times New Roman" w:cs="Times New Roman"/>
        </w:rPr>
        <w:t xml:space="preserve"> as appropriate. </w:t>
      </w:r>
    </w:p>
    <w:tbl>
      <w:tblPr>
        <w:tblW w:w="9350" w:type="dxa"/>
        <w:tblCellMar>
          <w:left w:w="0" w:type="dxa"/>
          <w:right w:w="0" w:type="dxa"/>
        </w:tblCellMar>
        <w:tblLook w:val="04A0" w:firstRow="1" w:lastRow="0" w:firstColumn="1" w:lastColumn="0" w:noHBand="0" w:noVBand="1"/>
      </w:tblPr>
      <w:tblGrid>
        <w:gridCol w:w="1700"/>
        <w:gridCol w:w="1440"/>
        <w:gridCol w:w="6210"/>
      </w:tblGrid>
      <w:tr w:rsidR="009F5097" w14:paraId="0974E3C5" w14:textId="77777777" w:rsidTr="009F5097">
        <w:tc>
          <w:tcPr>
            <w:tcW w:w="9350" w:type="dxa"/>
            <w:gridSpan w:val="3"/>
            <w:tcBorders>
              <w:bottom w:val="single" w:sz="4" w:space="0" w:color="auto"/>
            </w:tcBorders>
            <w:shd w:val="clear" w:color="auto" w:fill="auto"/>
            <w:tcMar>
              <w:top w:w="0" w:type="dxa"/>
              <w:left w:w="108" w:type="dxa"/>
              <w:bottom w:w="0" w:type="dxa"/>
              <w:right w:w="108" w:type="dxa"/>
            </w:tcMar>
          </w:tcPr>
          <w:p w14:paraId="20AC34DE" w14:textId="6BEBCD9E" w:rsidR="009F5097" w:rsidRPr="00A828C2" w:rsidRDefault="009F5097" w:rsidP="00D949BE">
            <w:pPr>
              <w:keepNext/>
              <w:keepLines/>
              <w:spacing w:line="240" w:lineRule="auto"/>
              <w:rPr>
                <w:rFonts w:ascii="Times New Roman" w:hAnsi="Times New Roman" w:cs="Times New Roman"/>
                <w:b/>
              </w:rPr>
            </w:pPr>
            <w:bookmarkStart w:id="20" w:name="_Ref12632796"/>
            <w:bookmarkStart w:id="21" w:name="_Hlk1176256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w:t>
            </w:r>
            <w:r w:rsidRPr="00A828C2">
              <w:rPr>
                <w:rFonts w:ascii="Times New Roman" w:hAnsi="Times New Roman" w:cs="Times New Roman"/>
              </w:rPr>
              <w:fldChar w:fldCharType="end"/>
            </w:r>
            <w:bookmarkEnd w:id="20"/>
            <w:r w:rsidRPr="00A828C2">
              <w:rPr>
                <w:rFonts w:ascii="Times New Roman" w:hAnsi="Times New Roman" w:cs="Times New Roman"/>
              </w:rPr>
              <w:t xml:space="preserve">: </w:t>
            </w:r>
            <w:r w:rsidRPr="00A828C2">
              <w:rPr>
                <w:rFonts w:ascii="Times New Roman" w:hAnsi="Times New Roman" w:cs="Times New Roman"/>
                <w:i/>
                <w:color w:val="44546A"/>
              </w:rPr>
              <w:t>C</w:t>
            </w:r>
            <w:r w:rsidRPr="009F5097">
              <w:rPr>
                <w:rStyle w:val="TableHeadingsChar"/>
              </w:rPr>
              <w:t>rop Rotation Cover/Residue/Biomass Credit</w:t>
            </w:r>
            <w:bookmarkEnd w:id="21"/>
            <w:r w:rsidRPr="009F5097">
              <w:rPr>
                <w:rStyle w:val="TableHeadingsChar"/>
              </w:rPr>
              <w:t xml:space="preserve"> </w:t>
            </w:r>
            <w:r w:rsidRPr="00A828C2">
              <w:rPr>
                <w:rFonts w:ascii="Times New Roman" w:eastAsia="Calibri" w:hAnsi="Times New Roman" w:cs="Times New Roman"/>
              </w:rPr>
              <w:t xml:space="preserve"> </w:t>
            </w:r>
          </w:p>
        </w:tc>
      </w:tr>
      <w:tr w:rsidR="00F9032D" w14:paraId="503C6219" w14:textId="5C06BA9C" w:rsidTr="009F5097">
        <w:tc>
          <w:tcPr>
            <w:tcW w:w="17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58BF7CA" w14:textId="6A62A6BB" w:rsidR="00F9032D" w:rsidRPr="00FF3C8E" w:rsidRDefault="00634CDF" w:rsidP="00F72FBE">
            <w:pPr>
              <w:keepNext/>
              <w:keepLines/>
              <w:spacing w:after="0" w:line="240" w:lineRule="auto"/>
              <w:rPr>
                <w:rFonts w:ascii="Times New Roman" w:hAnsi="Times New Roman" w:cs="Times New Roman"/>
                <w:bCs/>
              </w:rPr>
            </w:pPr>
            <w:bookmarkStart w:id="22" w:name="_Hlk12440040"/>
            <w:r w:rsidRPr="00FF3C8E">
              <w:rPr>
                <w:rFonts w:ascii="Times New Roman" w:hAnsi="Times New Roman" w:cs="Times New Roman"/>
                <w:bCs/>
              </w:rPr>
              <w:t>Existing Condition - Crop Rotation Credits</w:t>
            </w:r>
            <w:r w:rsidRPr="00FF3C8E">
              <w:rPr>
                <w:rFonts w:ascii="Times New Roman" w:hAnsi="Times New Roman" w:cs="Times New Roman"/>
                <w:bCs/>
              </w:rPr>
              <w:br/>
            </w:r>
          </w:p>
        </w:tc>
        <w:tc>
          <w:tcPr>
            <w:tcW w:w="144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AE0682" w14:textId="77777777" w:rsidR="00F9032D" w:rsidRPr="00FF3C8E" w:rsidRDefault="00F9032D" w:rsidP="00F72FBE">
            <w:pPr>
              <w:keepNext/>
              <w:keepLines/>
              <w:spacing w:after="0" w:line="240" w:lineRule="auto"/>
              <w:jc w:val="center"/>
              <w:rPr>
                <w:rFonts w:ascii="Times New Roman" w:hAnsi="Times New Roman" w:cs="Times New Roman"/>
                <w:bCs/>
                <w:lang w:eastAsia="zh-CN"/>
              </w:rPr>
            </w:pPr>
            <w:r w:rsidRPr="00FF3C8E">
              <w:rPr>
                <w:rFonts w:ascii="Times New Roman" w:hAnsi="Times New Roman" w:cs="Times New Roman"/>
                <w:bCs/>
              </w:rPr>
              <w:t>Sheet and Rill Erosion</w:t>
            </w:r>
            <w:r w:rsidRPr="00FF3C8E">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6B9F9551" w14:textId="7ECBD9A0" w:rsidR="00634CDF" w:rsidRDefault="00026105"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Hover Text</w:t>
            </w:r>
          </w:p>
          <w:p w14:paraId="6D68D0C0" w14:textId="77777777" w:rsidR="00FF3C8E" w:rsidRPr="00FF3C8E" w:rsidRDefault="00FF3C8E" w:rsidP="00F72FBE">
            <w:pPr>
              <w:keepNext/>
              <w:keepLines/>
              <w:spacing w:after="0" w:line="240" w:lineRule="auto"/>
              <w:rPr>
                <w:rFonts w:ascii="Times New Roman" w:hAnsi="Times New Roman" w:cs="Times New Roman"/>
                <w:bCs/>
              </w:rPr>
            </w:pPr>
          </w:p>
          <w:p w14:paraId="385D8323" w14:textId="682DE5E7"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 xml:space="preserve">Consider how the level/frequency/intensity of soil disturbance, crop types and attributes, use of cover crop, and crop rotation complexity influence conservation of soil and water.  Existing condition credits are based on system benefits for cover/residue/biomass of all crops and cover crops in the rotation combined with the effects of harvesting, grazing and tillage.  </w:t>
            </w:r>
          </w:p>
          <w:p w14:paraId="767CA8CF" w14:textId="57269B06"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Additional State guidance may be required.</w:t>
            </w:r>
          </w:p>
          <w:p w14:paraId="7C6FD625" w14:textId="4DC52F4A" w:rsidR="000E2B0D"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REMEMBER, points for existing and planned practices like crop rotation, cover crop and residue management are added to this system level credit.</w:t>
            </w:r>
          </w:p>
        </w:tc>
      </w:tr>
      <w:tr w:rsidR="00F9032D" w14:paraId="0C6CC8EA" w14:textId="022D8908"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A39B7" w14:textId="01D8646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None – Rapidly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6D0A5BDF" w14:textId="7D43513C"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Visible signs of erosion</w:t>
            </w:r>
          </w:p>
          <w:p w14:paraId="41737D23" w14:textId="69A515D4" w:rsidR="005A63D5"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No soil cover and/or excessive soil disturbance </w:t>
            </w:r>
          </w:p>
          <w:p w14:paraId="06947CC3" w14:textId="3AB5C075"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Fallow (bare or chemical fallow) for significant portions of the management system </w:t>
            </w:r>
          </w:p>
          <w:p w14:paraId="0982FE8A" w14:textId="0F188512"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Crops with fragile residue</w:t>
            </w:r>
          </w:p>
          <w:p w14:paraId="6EF36267" w14:textId="35761BE2" w:rsidR="002350A9"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Multiple full-width tillage passes</w:t>
            </w:r>
          </w:p>
        </w:tc>
      </w:tr>
      <w:tr w:rsidR="00F9032D" w14:paraId="4EB5351B" w14:textId="35DAFBA6"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D9312" w14:textId="77F2388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Low –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321FE4D8" w14:textId="4B2DC1F1"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soil cover and/or periodic tillage </w:t>
            </w:r>
          </w:p>
          <w:p w14:paraId="0C9AF7A2" w14:textId="19F445FD"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width or limited full-width tillage </w:t>
            </w:r>
          </w:p>
          <w:p w14:paraId="0285687C" w14:textId="19F9A9D0"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A mix of crops with fragile and non-fragile residue</w:t>
            </w:r>
          </w:p>
        </w:tc>
      </w:tr>
      <w:tr w:rsidR="00F9032D" w14:paraId="43ABEC02" w14:textId="47C41DEA"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9516B" w14:textId="55743F83"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Moderate – Maintaining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4F61EAC3" w14:textId="24422E5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 rotations with predominately non-fragile residue</w:t>
            </w:r>
          </w:p>
          <w:p w14:paraId="7A7816B3" w14:textId="63E0058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May include cover crops </w:t>
            </w:r>
          </w:p>
          <w:p w14:paraId="6C0BC563" w14:textId="1B9951B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 of the rotation in high residue crops </w:t>
            </w:r>
          </w:p>
          <w:p w14:paraId="0FB2E647" w14:textId="35B92A52"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No full-width tillage or tillage passes minimize soil disturbance</w:t>
            </w:r>
          </w:p>
        </w:tc>
      </w:tr>
      <w:tr w:rsidR="00F9032D" w14:paraId="1A6455C8" w14:textId="26F9DC07"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F4D61C" w14:textId="4BDDD7FD"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High – Building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675C1AE6" w14:textId="5CA2297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Year-round soil cover and no tillage, </w:t>
            </w:r>
            <w:r w:rsidR="005A63D5" w:rsidRPr="00A828C2">
              <w:rPr>
                <w:rFonts w:ascii="Times New Roman" w:eastAsia="Times New Roman" w:hAnsi="Times New Roman" w:cs="Times New Roman"/>
              </w:rPr>
              <w:t xml:space="preserve">or tilled infrequently during the rotation </w:t>
            </w:r>
          </w:p>
          <w:p w14:paraId="5380D84C" w14:textId="1C9D2C9E"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Crop rotations with high residue crops</w:t>
            </w:r>
          </w:p>
          <w:p w14:paraId="756EB7F9" w14:textId="03FD045E" w:rsidR="002350A9" w:rsidRPr="00A828C2" w:rsidRDefault="002350A9" w:rsidP="00F72FBE">
            <w:pPr>
              <w:keepNext/>
              <w:keepLines/>
              <w:spacing w:after="0" w:line="240" w:lineRule="auto"/>
              <w:rPr>
                <w:rFonts w:ascii="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Includes cover crops or perennial crops (including hay and green manures) with full ground cover</w:t>
            </w:r>
          </w:p>
        </w:tc>
      </w:tr>
    </w:tbl>
    <w:p w14:paraId="7836C625" w14:textId="77777777" w:rsidR="00F72FBE" w:rsidRDefault="00F72FBE" w:rsidP="00693188">
      <w:pPr>
        <w:keepNext/>
        <w:keepLines/>
        <w:rPr>
          <w:rFonts w:ascii="Times New Roman" w:hAnsi="Times New Roman" w:cs="Times New Roman"/>
          <w:b/>
        </w:rPr>
      </w:pPr>
      <w:bookmarkStart w:id="23" w:name="_Ref12632797"/>
      <w:bookmarkStart w:id="24" w:name="_Ref14439729"/>
      <w:bookmarkEnd w:id="22"/>
    </w:p>
    <w:p w14:paraId="3936956F" w14:textId="37D4C282" w:rsidR="00CB5024" w:rsidRPr="00A828C2" w:rsidRDefault="00CB5024"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w:t>
      </w:r>
    </w:p>
    <w:p w14:paraId="7E0F9179" w14:textId="6C8A3917" w:rsidR="00CB5024" w:rsidRPr="00A828C2" w:rsidRDefault="00CB5024" w:rsidP="00D949BE">
      <w:pPr>
        <w:keepNext/>
        <w:keepLines/>
        <w:rPr>
          <w:rFonts w:ascii="Times New Roman" w:hAnsi="Times New Roman" w:cs="Times New Roman"/>
        </w:rPr>
      </w:pPr>
      <w:bookmarkStart w:id="25" w:name="_Hlk11762121"/>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26" w:name="_Ref1124857"/>
      <w:bookmarkEnd w:id="25"/>
      <w:r w:rsidRPr="00A828C2">
        <w:rPr>
          <w:rFonts w:ascii="Times New Roman" w:hAnsi="Times New Roman" w:cs="Times New Roman"/>
        </w:rPr>
        <w:fldChar w:fldCharType="begin"/>
      </w:r>
      <w:r w:rsidRPr="00A828C2">
        <w:rPr>
          <w:rFonts w:ascii="Times New Roman" w:hAnsi="Times New Roman" w:cs="Times New Roman"/>
        </w:rPr>
        <w:instrText xml:space="preserve"> REF _Ref16579753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w:t>
      </w:r>
      <w:r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D949BE" w14:paraId="2723AA97" w14:textId="77777777" w:rsidTr="00D949BE">
        <w:tc>
          <w:tcPr>
            <w:tcW w:w="9350" w:type="dxa"/>
            <w:gridSpan w:val="2"/>
            <w:tcBorders>
              <w:top w:val="nil"/>
              <w:left w:val="nil"/>
              <w:bottom w:val="single" w:sz="4" w:space="0" w:color="auto"/>
              <w:right w:val="nil"/>
            </w:tcBorders>
            <w:shd w:val="clear" w:color="auto" w:fill="auto"/>
          </w:tcPr>
          <w:p w14:paraId="6EE01F74" w14:textId="670E071F" w:rsidR="00D949BE" w:rsidRPr="00A828C2" w:rsidRDefault="00D949BE" w:rsidP="00D949BE">
            <w:pPr>
              <w:keepNext/>
              <w:keepLines/>
              <w:spacing w:line="240" w:lineRule="auto"/>
              <w:rPr>
                <w:rFonts w:ascii="Times New Roman" w:hAnsi="Times New Roman" w:cs="Times New Roman"/>
              </w:rPr>
            </w:pPr>
            <w:bookmarkStart w:id="27" w:name="_Ref16579753"/>
            <w:bookmarkEnd w:id="23"/>
            <w:bookmarkEnd w:id="2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w:t>
            </w:r>
            <w:r w:rsidRPr="00A828C2">
              <w:rPr>
                <w:rFonts w:ascii="Times New Roman" w:hAnsi="Times New Roman" w:cs="Times New Roman"/>
              </w:rPr>
              <w:fldChar w:fldCharType="end"/>
            </w:r>
            <w:bookmarkEnd w:id="2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CB5024" w14:paraId="6E0F27F6" w14:textId="77777777" w:rsidTr="00D949BE">
        <w:tc>
          <w:tcPr>
            <w:tcW w:w="5485" w:type="dxa"/>
            <w:tcBorders>
              <w:top w:val="single" w:sz="4" w:space="0" w:color="auto"/>
            </w:tcBorders>
            <w:shd w:val="clear" w:color="auto" w:fill="D9E2F3" w:themeFill="accent1" w:themeFillTint="33"/>
          </w:tcPr>
          <w:p w14:paraId="7E66FD87"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50191A34"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r>
      <w:tr w:rsidR="00CB5024" w14:paraId="41BE2B54" w14:textId="77777777" w:rsidTr="00CA3BC0">
        <w:tc>
          <w:tcPr>
            <w:tcW w:w="5485" w:type="dxa"/>
          </w:tcPr>
          <w:p w14:paraId="49C61C0F"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502F4D88"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r>
      <w:tr w:rsidR="00CB5024" w14:paraId="332930B4" w14:textId="77777777" w:rsidTr="00CA3BC0">
        <w:tc>
          <w:tcPr>
            <w:tcW w:w="5485" w:type="dxa"/>
          </w:tcPr>
          <w:p w14:paraId="379115F3"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5403DC59"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r>
    </w:tbl>
    <w:p w14:paraId="0C1BCF27" w14:textId="77777777" w:rsidR="005511E7" w:rsidRPr="00A828C2" w:rsidRDefault="005511E7" w:rsidP="00A3718A">
      <w:pPr>
        <w:keepNext/>
        <w:keepLines/>
        <w:spacing w:after="0"/>
        <w:rPr>
          <w:rFonts w:ascii="Times New Roman" w:hAnsi="Times New Roman" w:cs="Times New Roman"/>
          <w:b/>
        </w:rPr>
      </w:pPr>
    </w:p>
    <w:p w14:paraId="3785120C" w14:textId="77777777" w:rsidR="00CE1738" w:rsidRDefault="00CE1738">
      <w:pPr>
        <w:rPr>
          <w:rFonts w:ascii="Times New Roman" w:hAnsi="Times New Roman" w:cs="Times New Roman"/>
          <w:b/>
        </w:rPr>
      </w:pPr>
      <w:r>
        <w:rPr>
          <w:rFonts w:ascii="Times New Roman" w:hAnsi="Times New Roman" w:cs="Times New Roman"/>
          <w:b/>
        </w:rPr>
        <w:br w:type="page"/>
      </w:r>
    </w:p>
    <w:p w14:paraId="324C4E46" w14:textId="03AA4E28" w:rsidR="006F0624" w:rsidRPr="00A828C2" w:rsidRDefault="006F0624" w:rsidP="00693188">
      <w:pPr>
        <w:keepNext/>
        <w:keepLines/>
        <w:rPr>
          <w:rFonts w:ascii="Times New Roman" w:hAnsi="Times New Roman" w:cs="Times New Roman"/>
          <w:b/>
        </w:rPr>
      </w:pPr>
      <w:r w:rsidRPr="00A828C2">
        <w:rPr>
          <w:rFonts w:ascii="Times New Roman" w:hAnsi="Times New Roman" w:cs="Times New Roman"/>
          <w:b/>
        </w:rPr>
        <w:lastRenderedPageBreak/>
        <w:t xml:space="preserve">Pasture </w:t>
      </w:r>
    </w:p>
    <w:p w14:paraId="6F14E092" w14:textId="5F2259AD" w:rsidR="006F0624" w:rsidRPr="00A828C2" w:rsidRDefault="006F0624" w:rsidP="00BE2782">
      <w:pPr>
        <w:keepNext/>
        <w:keepLines/>
        <w:rPr>
          <w:rFonts w:ascii="Times New Roman" w:hAnsi="Times New Roman" w:cs="Times New Roman"/>
        </w:rPr>
      </w:pPr>
      <w:r w:rsidRPr="00A828C2">
        <w:rPr>
          <w:rFonts w:ascii="Times New Roman" w:hAnsi="Times New Roman" w:cs="Times New Roman"/>
        </w:rPr>
        <w:t xml:space="preserve">For Pasture, </w:t>
      </w:r>
      <w:r w:rsidR="002D0CB5" w:rsidRPr="00A828C2">
        <w:rPr>
          <w:rFonts w:ascii="Times New Roman" w:hAnsi="Times New Roman" w:cs="Times New Roman"/>
        </w:rPr>
        <w:t>a standard threshold of 50 is set. T</w:t>
      </w:r>
      <w:r w:rsidRPr="00A828C2">
        <w:rPr>
          <w:rFonts w:ascii="Times New Roman" w:hAnsi="Times New Roman" w:cs="Times New Roman"/>
        </w:rPr>
        <w:t xml:space="preserve">his component will be addressed by answering the </w:t>
      </w:r>
      <w:r w:rsidR="002D1B73" w:rsidRPr="00A828C2">
        <w:rPr>
          <w:rFonts w:ascii="Times New Roman" w:hAnsi="Times New Roman" w:cs="Times New Roman"/>
        </w:rPr>
        <w:t>three</w:t>
      </w:r>
      <w:r w:rsidR="005C71AA" w:rsidRPr="00A828C2">
        <w:rPr>
          <w:rFonts w:ascii="Times New Roman" w:hAnsi="Times New Roman" w:cs="Times New Roman"/>
        </w:rPr>
        <w:t xml:space="preserve"> </w:t>
      </w:r>
      <w:r w:rsidRPr="00A828C2">
        <w:rPr>
          <w:rFonts w:ascii="Times New Roman" w:hAnsi="Times New Roman" w:cs="Times New Roman"/>
        </w:rPr>
        <w:t>existing condition questions in</w:t>
      </w:r>
      <w:r w:rsidR="00F355F9" w:rsidRPr="00A828C2">
        <w:rPr>
          <w:rFonts w:ascii="Times New Roman" w:hAnsi="Times New Roman" w:cs="Times New Roman"/>
        </w:rPr>
        <w:t xml:space="preserve"> </w:t>
      </w:r>
      <w:r w:rsidR="00F355F9" w:rsidRPr="00A828C2">
        <w:rPr>
          <w:rFonts w:ascii="Times New Roman" w:hAnsi="Times New Roman" w:cs="Times New Roman"/>
        </w:rPr>
        <w:fldChar w:fldCharType="begin"/>
      </w:r>
      <w:r w:rsidR="00F355F9" w:rsidRPr="00A828C2">
        <w:rPr>
          <w:rFonts w:ascii="Times New Roman" w:hAnsi="Times New Roman" w:cs="Times New Roman"/>
        </w:rPr>
        <w:instrText xml:space="preserve"> REF _Ref16579723 \h </w:instrText>
      </w:r>
      <w:r w:rsidR="00A828C2">
        <w:rPr>
          <w:rFonts w:ascii="Times New Roman" w:hAnsi="Times New Roman" w:cs="Times New Roman"/>
        </w:rPr>
        <w:instrText xml:space="preserve"> \* MERGEFORMAT </w:instrText>
      </w:r>
      <w:r w:rsidR="00F355F9" w:rsidRPr="00A828C2">
        <w:rPr>
          <w:rFonts w:ascii="Times New Roman" w:hAnsi="Times New Roman" w:cs="Times New Roman"/>
        </w:rPr>
      </w:r>
      <w:r w:rsidR="00F355F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18</w:t>
      </w:r>
      <w:r w:rsidR="00F355F9" w:rsidRPr="00A828C2">
        <w:rPr>
          <w:rFonts w:ascii="Times New Roman" w:hAnsi="Times New Roman" w:cs="Times New Roman"/>
        </w:rPr>
        <w:fldChar w:fldCharType="end"/>
      </w:r>
      <w:r w:rsidR="00F355F9" w:rsidRPr="00A828C2">
        <w:rPr>
          <w:rFonts w:ascii="Times New Roman" w:hAnsi="Times New Roman" w:cs="Times New Roman"/>
        </w:rPr>
        <w:t>,</w:t>
      </w:r>
      <w:r w:rsidRPr="00A828C2">
        <w:rPr>
          <w:rFonts w:ascii="Times New Roman" w:hAnsi="Times New Roman" w:cs="Times New Roman"/>
        </w:rPr>
        <w:t xml:space="preserve"> </w:t>
      </w:r>
      <w:r w:rsidR="002F7C4D">
        <w:rPr>
          <w:rFonts w:ascii="Times New Roman" w:hAnsi="Times New Roman" w:cs="Times New Roman"/>
        </w:rPr>
        <w:fldChar w:fldCharType="begin"/>
      </w:r>
      <w:r w:rsidR="002F7C4D">
        <w:rPr>
          <w:rFonts w:ascii="Times New Roman" w:hAnsi="Times New Roman" w:cs="Times New Roman"/>
        </w:rPr>
        <w:instrText xml:space="preserve"> REF _Ref84327260 \h </w:instrText>
      </w:r>
      <w:r w:rsidR="002F7C4D">
        <w:rPr>
          <w:rFonts w:ascii="Times New Roman" w:hAnsi="Times New Roman" w:cs="Times New Roman"/>
        </w:rPr>
      </w:r>
      <w:r w:rsidR="002F7C4D">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19</w:t>
      </w:r>
      <w:r w:rsidR="002F7C4D">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_Ref14439732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20</w:t>
      </w:r>
      <w:r w:rsidRPr="00A828C2">
        <w:rPr>
          <w:rFonts w:ascii="Times New Roman" w:hAnsi="Times New Roman" w:cs="Times New Roman"/>
        </w:rPr>
        <w:fldChar w:fldCharType="end"/>
      </w:r>
      <w:r w:rsidRPr="00A828C2">
        <w:rPr>
          <w:rFonts w:ascii="Times New Roman" w:hAnsi="Times New Roman" w:cs="Times New Roman"/>
        </w:rPr>
        <w:t>.</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439"/>
      </w:tblGrid>
      <w:tr w:rsidR="00CD4711" w14:paraId="6831D879" w14:textId="77777777" w:rsidTr="00CD4711">
        <w:tc>
          <w:tcPr>
            <w:tcW w:w="9535" w:type="dxa"/>
            <w:gridSpan w:val="3"/>
            <w:tcBorders>
              <w:top w:val="nil"/>
              <w:left w:val="nil"/>
              <w:bottom w:val="single" w:sz="4" w:space="0" w:color="auto"/>
              <w:right w:val="nil"/>
            </w:tcBorders>
            <w:shd w:val="clear" w:color="auto" w:fill="auto"/>
          </w:tcPr>
          <w:p w14:paraId="1B2B5392" w14:textId="59328FC8" w:rsidR="00CD4711" w:rsidRPr="00A828C2" w:rsidRDefault="00CD4711" w:rsidP="00CD4711">
            <w:pPr>
              <w:keepNext/>
              <w:keepLines/>
              <w:spacing w:line="240" w:lineRule="auto"/>
              <w:rPr>
                <w:rFonts w:ascii="Times New Roman" w:hAnsi="Times New Roman" w:cs="Times New Roman"/>
                <w:b/>
              </w:rPr>
            </w:pPr>
            <w:bookmarkStart w:id="28" w:name="_Ref16579723"/>
            <w:bookmarkEnd w:id="2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w:t>
            </w:r>
            <w:r w:rsidRPr="00A828C2">
              <w:rPr>
                <w:rFonts w:ascii="Times New Roman" w:hAnsi="Times New Roman" w:cs="Times New Roman"/>
              </w:rPr>
              <w:fldChar w:fldCharType="end"/>
            </w:r>
            <w:bookmarkEnd w:id="28"/>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Vigor</w:t>
            </w:r>
          </w:p>
        </w:tc>
      </w:tr>
      <w:tr w:rsidR="007C27EA" w14:paraId="11E4D764" w14:textId="77777777" w:rsidTr="00CD4711">
        <w:tc>
          <w:tcPr>
            <w:tcW w:w="938" w:type="dxa"/>
            <w:tcBorders>
              <w:top w:val="single" w:sz="4" w:space="0" w:color="auto"/>
            </w:tcBorders>
            <w:shd w:val="clear" w:color="auto" w:fill="D9E2F3" w:themeFill="accent1" w:themeFillTint="33"/>
          </w:tcPr>
          <w:p w14:paraId="3C839917" w14:textId="0B75954D" w:rsidR="007C27EA" w:rsidRPr="004514F3" w:rsidRDefault="007C27EA"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F94EBFD" w14:textId="77777777" w:rsidR="007C27EA" w:rsidRPr="004514F3" w:rsidRDefault="007C27EA" w:rsidP="00A0787B">
            <w:pPr>
              <w:keepNext/>
              <w:keepLines/>
              <w:spacing w:after="0" w:line="240" w:lineRule="auto"/>
              <w:jc w:val="center"/>
              <w:rPr>
                <w:rFonts w:ascii="Times New Roman" w:hAnsi="Times New Roman" w:cs="Times New Roman"/>
                <w:bCs/>
              </w:rPr>
            </w:pPr>
            <w:r w:rsidRPr="004514F3">
              <w:rPr>
                <w:rFonts w:ascii="Times New Roman" w:hAnsi="Times New Roman" w:cs="Times New Roman"/>
                <w:bCs/>
              </w:rPr>
              <w:t>Existing Condition Points</w:t>
            </w:r>
          </w:p>
        </w:tc>
        <w:tc>
          <w:tcPr>
            <w:tcW w:w="7439" w:type="dxa"/>
            <w:tcBorders>
              <w:top w:val="single" w:sz="4" w:space="0" w:color="auto"/>
            </w:tcBorders>
            <w:shd w:val="clear" w:color="auto" w:fill="D9E2F3" w:themeFill="accent1" w:themeFillTint="33"/>
          </w:tcPr>
          <w:p w14:paraId="2F2DFA37" w14:textId="7122BCDE" w:rsidR="007C27EA" w:rsidRPr="004514F3" w:rsidRDefault="002B41F6"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H</w:t>
            </w:r>
            <w:r w:rsidR="000021BB" w:rsidRPr="004514F3">
              <w:rPr>
                <w:rFonts w:ascii="Times New Roman" w:hAnsi="Times New Roman" w:cs="Times New Roman"/>
                <w:bCs/>
              </w:rPr>
              <w:t xml:space="preserve">over </w:t>
            </w:r>
            <w:r w:rsidR="000E2B0D" w:rsidRPr="004514F3">
              <w:rPr>
                <w:rFonts w:ascii="Times New Roman" w:hAnsi="Times New Roman" w:cs="Times New Roman"/>
                <w:bCs/>
              </w:rPr>
              <w:t>t</w:t>
            </w:r>
            <w:r w:rsidR="000021BB" w:rsidRPr="004514F3">
              <w:rPr>
                <w:rFonts w:ascii="Times New Roman" w:hAnsi="Times New Roman" w:cs="Times New Roman"/>
                <w:bCs/>
              </w:rPr>
              <w:t>ext</w:t>
            </w:r>
            <w:r w:rsidR="001F0DDA" w:rsidRPr="004514F3">
              <w:rPr>
                <w:rFonts w:ascii="Times New Roman" w:hAnsi="Times New Roman" w:cs="Times New Roman"/>
                <w:bCs/>
              </w:rPr>
              <w:br/>
            </w:r>
          </w:p>
        </w:tc>
      </w:tr>
      <w:tr w:rsidR="005F595D" w14:paraId="33962E2C" w14:textId="77777777" w:rsidTr="009F2EC8">
        <w:tc>
          <w:tcPr>
            <w:tcW w:w="938" w:type="dxa"/>
          </w:tcPr>
          <w:p w14:paraId="367C1940" w14:textId="29F27A9E"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158" w:type="dxa"/>
          </w:tcPr>
          <w:p w14:paraId="51E18B68" w14:textId="63BD69A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7439" w:type="dxa"/>
          </w:tcPr>
          <w:p w14:paraId="1904F32D" w14:textId="30E3FFB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Rapid recovery of desirable forage. All healthy green forage.</w:t>
            </w:r>
          </w:p>
          <w:p w14:paraId="0CA082F7" w14:textId="421E826F"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1DD438" w14:textId="41DFFE1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BE76F2F" w14:textId="77777777" w:rsidR="0011098D" w:rsidRPr="00F40798" w:rsidRDefault="0011098D"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4AE08D8" w14:textId="3DA56949"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DIPH Rating = None to slight</w:t>
            </w:r>
            <w:r w:rsidR="0026733E" w:rsidRPr="00F40798">
              <w:rPr>
                <w:rFonts w:ascii="Times New Roman" w:hAnsi="Times New Roman" w:cs="Times New Roman"/>
              </w:rPr>
              <w:t xml:space="preserve"> departure for Plant Vigor Indicator #17</w:t>
            </w:r>
          </w:p>
        </w:tc>
      </w:tr>
      <w:tr w:rsidR="005F595D" w14:paraId="08801B76" w14:textId="77777777" w:rsidTr="009F2EC8">
        <w:tc>
          <w:tcPr>
            <w:tcW w:w="938" w:type="dxa"/>
          </w:tcPr>
          <w:p w14:paraId="23761073" w14:textId="49D4CB07"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Good</w:t>
            </w:r>
          </w:p>
        </w:tc>
        <w:tc>
          <w:tcPr>
            <w:tcW w:w="1158" w:type="dxa"/>
          </w:tcPr>
          <w:p w14:paraId="0361C3AE" w14:textId="3798395A"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17</w:t>
            </w:r>
          </w:p>
        </w:tc>
        <w:tc>
          <w:tcPr>
            <w:tcW w:w="7439" w:type="dxa"/>
          </w:tcPr>
          <w:p w14:paraId="136CB147" w14:textId="47E0E70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Good recovery of desirable forage. Light green and dark green forage present.</w:t>
            </w:r>
            <w:r w:rsidR="005F595D" w:rsidRPr="00F40798">
              <w:rPr>
                <w:rFonts w:ascii="Times New Roman" w:hAnsi="Times New Roman" w:cs="Times New Roman"/>
              </w:rPr>
              <w:t xml:space="preserve">    </w:t>
            </w:r>
          </w:p>
          <w:p w14:paraId="5F1206B6"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52E4048" w14:textId="6421414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6DC95CB" w14:textId="77777777" w:rsidR="005B35C7" w:rsidRPr="00F40798" w:rsidRDefault="005B35C7"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89C8AA7" w14:textId="77CD6AE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 xml:space="preserve">DIPH Rating = </w:t>
            </w:r>
            <w:r w:rsidR="001A7870" w:rsidRPr="00F40798">
              <w:rPr>
                <w:rFonts w:ascii="Times New Roman" w:hAnsi="Times New Roman" w:cs="Times New Roman"/>
              </w:rPr>
              <w:t>Slight to moderate</w:t>
            </w:r>
            <w:r w:rsidR="0026733E" w:rsidRPr="00F40798">
              <w:rPr>
                <w:rFonts w:ascii="Times New Roman" w:hAnsi="Times New Roman" w:cs="Times New Roman"/>
              </w:rPr>
              <w:t xml:space="preserve"> departure for Plant Vigor Indicator #17</w:t>
            </w:r>
          </w:p>
        </w:tc>
      </w:tr>
      <w:tr w:rsidR="005F595D" w14:paraId="7250CEB4" w14:textId="77777777" w:rsidTr="009F2EC8">
        <w:tc>
          <w:tcPr>
            <w:tcW w:w="938" w:type="dxa"/>
          </w:tcPr>
          <w:p w14:paraId="35AA3BD5" w14:textId="4B3B143F"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Fair</w:t>
            </w:r>
          </w:p>
        </w:tc>
        <w:tc>
          <w:tcPr>
            <w:tcW w:w="1158" w:type="dxa"/>
          </w:tcPr>
          <w:p w14:paraId="5EC63C89" w14:textId="7B3E806C"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7439" w:type="dxa"/>
          </w:tcPr>
          <w:p w14:paraId="122C5E85" w14:textId="5AA3D96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83E06" w:rsidRPr="00F40798">
              <w:rPr>
                <w:rFonts w:ascii="Times New Roman" w:hAnsi="Times New Roman" w:cs="Times New Roman"/>
              </w:rPr>
              <w:t>Adequate</w:t>
            </w:r>
            <w:r w:rsidR="002A4638" w:rsidRPr="00F40798">
              <w:rPr>
                <w:rFonts w:ascii="Times New Roman" w:hAnsi="Times New Roman" w:cs="Times New Roman"/>
              </w:rPr>
              <w:t xml:space="preserve"> recovery of desirable forage. Yellowish and dark green areas due to manure and urine patches.</w:t>
            </w:r>
          </w:p>
          <w:p w14:paraId="519853F3"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65C7E4FD" w14:textId="1B797FD8" w:rsidR="001A7870"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3CE7C5C0" w14:textId="77777777" w:rsidR="00FD431E" w:rsidRPr="00F40798" w:rsidRDefault="00FD431E"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60D2BA8" w14:textId="464F8B7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FD431E" w:rsidRPr="00F40798">
              <w:rPr>
                <w:rFonts w:ascii="Times New Roman" w:hAnsi="Times New Roman" w:cs="Times New Roman"/>
              </w:rPr>
              <w:t>DIPH Rating = Moderate</w:t>
            </w:r>
            <w:r w:rsidR="0026733E" w:rsidRPr="00F40798">
              <w:rPr>
                <w:rFonts w:ascii="Times New Roman" w:hAnsi="Times New Roman" w:cs="Times New Roman"/>
              </w:rPr>
              <w:t xml:space="preserve"> departure for Plant Vigor Indicator #17</w:t>
            </w:r>
          </w:p>
        </w:tc>
      </w:tr>
      <w:tr w:rsidR="005F595D" w14:paraId="04F95CC2" w14:textId="77777777" w:rsidTr="009F2EC8">
        <w:tc>
          <w:tcPr>
            <w:tcW w:w="938" w:type="dxa"/>
          </w:tcPr>
          <w:p w14:paraId="2116C734" w14:textId="5CAEF4B6"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158" w:type="dxa"/>
          </w:tcPr>
          <w:p w14:paraId="01E4DA74" w14:textId="339D1DEB"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7439" w:type="dxa"/>
          </w:tcPr>
          <w:p w14:paraId="24A6314B" w14:textId="051B570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583E06" w:rsidRPr="00F40798">
              <w:rPr>
                <w:rFonts w:ascii="Times New Roman" w:hAnsi="Times New Roman" w:cs="Times New Roman"/>
              </w:rPr>
              <w:t>Some recovery. Yellowish green forage, or moderately or sight stunting of desirable forage.</w:t>
            </w:r>
            <w:r w:rsidR="005F595D" w:rsidRPr="00F40798">
              <w:rPr>
                <w:rFonts w:ascii="Times New Roman" w:hAnsi="Times New Roman" w:cs="Times New Roman"/>
              </w:rPr>
              <w:t xml:space="preserve"> </w:t>
            </w:r>
          </w:p>
          <w:p w14:paraId="5BD97754"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408008D" w14:textId="34BEE765"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element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w:t>
            </w:r>
            <w:r w:rsidR="005F595D" w:rsidRPr="00F40798">
              <w:rPr>
                <w:rFonts w:ascii="Times New Roman" w:hAnsi="Times New Roman" w:cs="Times New Roman"/>
              </w:rPr>
              <w:t xml:space="preserve"> 2</w:t>
            </w:r>
          </w:p>
          <w:p w14:paraId="4AB32EA9" w14:textId="77777777" w:rsidR="00117FF1" w:rsidRPr="00F40798" w:rsidRDefault="00117FF1"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9D4F56" w14:textId="572844F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117FF1" w:rsidRPr="00F40798">
              <w:rPr>
                <w:rFonts w:ascii="Times New Roman" w:hAnsi="Times New Roman" w:cs="Times New Roman"/>
              </w:rPr>
              <w:t xml:space="preserve">DIPH Rating = </w:t>
            </w:r>
            <w:r w:rsidR="00E3033B" w:rsidRPr="00F40798">
              <w:rPr>
                <w:rFonts w:ascii="Times New Roman" w:hAnsi="Times New Roman" w:cs="Times New Roman"/>
              </w:rPr>
              <w:t xml:space="preserve">Moderate to </w:t>
            </w:r>
            <w:r w:rsidR="00BA47B6" w:rsidRPr="00F40798">
              <w:rPr>
                <w:rFonts w:ascii="Times New Roman" w:hAnsi="Times New Roman" w:cs="Times New Roman"/>
              </w:rPr>
              <w:t>extreme</w:t>
            </w:r>
            <w:r w:rsidR="0026733E" w:rsidRPr="00F40798">
              <w:rPr>
                <w:rFonts w:ascii="Times New Roman" w:hAnsi="Times New Roman" w:cs="Times New Roman"/>
              </w:rPr>
              <w:t xml:space="preserve"> </w:t>
            </w:r>
            <w:r w:rsidR="00927F8D" w:rsidRPr="00F40798">
              <w:rPr>
                <w:rFonts w:ascii="Times New Roman" w:hAnsi="Times New Roman" w:cs="Times New Roman"/>
              </w:rPr>
              <w:t>departure for Plant Vigor Indicator #17</w:t>
            </w:r>
          </w:p>
        </w:tc>
      </w:tr>
      <w:tr w:rsidR="005F595D" w14:paraId="57A223A2" w14:textId="77777777" w:rsidTr="009F2EC8">
        <w:tc>
          <w:tcPr>
            <w:tcW w:w="938" w:type="dxa"/>
          </w:tcPr>
          <w:p w14:paraId="6D681FAB" w14:textId="6E726411"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Poor</w:t>
            </w:r>
          </w:p>
        </w:tc>
        <w:tc>
          <w:tcPr>
            <w:tcW w:w="1158" w:type="dxa"/>
          </w:tcPr>
          <w:p w14:paraId="4E93CEDE" w14:textId="7777777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c>
          <w:tcPr>
            <w:tcW w:w="7439" w:type="dxa"/>
          </w:tcPr>
          <w:p w14:paraId="69103810" w14:textId="6971CAD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65030D" w:rsidRPr="00F40798">
              <w:rPr>
                <w:rFonts w:ascii="Times New Roman" w:hAnsi="Times New Roman" w:cs="Times New Roman"/>
              </w:rPr>
              <w:t>No plant recovery after grazing/harvest. Pale, yellow or brown, or severe stunting of desirable forage.</w:t>
            </w:r>
          </w:p>
          <w:p w14:paraId="40C3BA7E"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2C8EBB26" w14:textId="4F9E4D3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    </w:t>
            </w:r>
          </w:p>
          <w:p w14:paraId="14C74BB3" w14:textId="77777777" w:rsidR="00BA47B6" w:rsidRPr="00F40798" w:rsidRDefault="00BA47B6"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1773FC48" w14:textId="2D14D94C"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BA47B6" w:rsidRPr="00F40798">
              <w:rPr>
                <w:rFonts w:ascii="Times New Roman" w:hAnsi="Times New Roman" w:cs="Times New Roman"/>
              </w:rPr>
              <w:t xml:space="preserve">DIPH Rating = </w:t>
            </w:r>
            <w:r w:rsidR="00772FAA" w:rsidRPr="00F40798">
              <w:rPr>
                <w:rFonts w:ascii="Times New Roman" w:hAnsi="Times New Roman" w:cs="Times New Roman"/>
              </w:rPr>
              <w:t>Extreme to total</w:t>
            </w:r>
            <w:r w:rsidR="00927F8D" w:rsidRPr="00F40798">
              <w:rPr>
                <w:rFonts w:ascii="Times New Roman" w:hAnsi="Times New Roman" w:cs="Times New Roman"/>
              </w:rPr>
              <w:t xml:space="preserve"> departure for Plant Vigor Indicator #17</w:t>
            </w:r>
          </w:p>
        </w:tc>
      </w:tr>
    </w:tbl>
    <w:p w14:paraId="04CB44F1" w14:textId="053AFD94" w:rsidR="00CE1738" w:rsidRDefault="00CE1738">
      <w:pPr>
        <w:rPr>
          <w:rFonts w:ascii="Times New Roman" w:hAnsi="Times New Roman" w:cs="Times New Roman"/>
        </w:rPr>
      </w:pPr>
      <w:bookmarkStart w:id="29" w:name="_Ref144397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7105"/>
      </w:tblGrid>
      <w:tr w:rsidR="005B5540" w14:paraId="7C145466" w14:textId="77777777" w:rsidTr="005B5540">
        <w:tc>
          <w:tcPr>
            <w:tcW w:w="9350" w:type="dxa"/>
            <w:gridSpan w:val="3"/>
            <w:tcBorders>
              <w:top w:val="nil"/>
              <w:left w:val="nil"/>
              <w:bottom w:val="single" w:sz="4" w:space="0" w:color="auto"/>
              <w:right w:val="nil"/>
            </w:tcBorders>
            <w:shd w:val="clear" w:color="auto" w:fill="auto"/>
          </w:tcPr>
          <w:p w14:paraId="78B6136E" w14:textId="1B297135" w:rsidR="005B5540" w:rsidRPr="00A828C2" w:rsidRDefault="005B5540" w:rsidP="00693188">
            <w:pPr>
              <w:keepNext/>
              <w:keepLines/>
              <w:rPr>
                <w:rFonts w:ascii="Times New Roman" w:hAnsi="Times New Roman" w:cs="Times New Roman"/>
                <w:b/>
              </w:rPr>
            </w:pPr>
            <w:bookmarkStart w:id="30" w:name="_Ref84327260"/>
            <w:bookmarkEnd w:id="2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19</w:t>
            </w:r>
            <w:r w:rsidRPr="00A828C2">
              <w:rPr>
                <w:rFonts w:ascii="Times New Roman" w:hAnsi="Times New Roman" w:cs="Times New Roman"/>
              </w:rPr>
              <w:fldChar w:fldCharType="end"/>
            </w:r>
            <w:bookmarkEnd w:id="30"/>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Cover</w:t>
            </w:r>
          </w:p>
        </w:tc>
      </w:tr>
      <w:tr w:rsidR="00B8188A" w14:paraId="0966B2C5" w14:textId="77777777" w:rsidTr="005B5540">
        <w:tc>
          <w:tcPr>
            <w:tcW w:w="1075" w:type="dxa"/>
            <w:tcBorders>
              <w:top w:val="single" w:sz="4" w:space="0" w:color="auto"/>
            </w:tcBorders>
            <w:shd w:val="clear" w:color="auto" w:fill="D9E2F3" w:themeFill="accent1" w:themeFillTint="33"/>
          </w:tcPr>
          <w:p w14:paraId="5F546169" w14:textId="77777777" w:rsidR="00B8188A" w:rsidRPr="004514F3" w:rsidRDefault="00B8188A" w:rsidP="00693188">
            <w:pPr>
              <w:keepNext/>
              <w:keepLines/>
              <w:rPr>
                <w:rFonts w:ascii="Times New Roman" w:hAnsi="Times New Roman" w:cs="Times New Roman"/>
                <w:bCs/>
              </w:rPr>
            </w:pPr>
            <w:r w:rsidRPr="004514F3">
              <w:rPr>
                <w:rFonts w:ascii="Times New Roman" w:hAnsi="Times New Roman" w:cs="Times New Roman"/>
                <w:bCs/>
              </w:rPr>
              <w:t xml:space="preserve">Answer </w:t>
            </w:r>
          </w:p>
        </w:tc>
        <w:tc>
          <w:tcPr>
            <w:tcW w:w="1170" w:type="dxa"/>
            <w:tcBorders>
              <w:top w:val="single" w:sz="4" w:space="0" w:color="auto"/>
            </w:tcBorders>
            <w:shd w:val="clear" w:color="auto" w:fill="D9E2F3" w:themeFill="accent1" w:themeFillTint="33"/>
          </w:tcPr>
          <w:p w14:paraId="4329D455" w14:textId="77777777" w:rsidR="00B8188A" w:rsidRPr="004514F3" w:rsidRDefault="00B8188A" w:rsidP="00693188">
            <w:pPr>
              <w:keepNext/>
              <w:keepLines/>
              <w:jc w:val="center"/>
              <w:rPr>
                <w:rFonts w:ascii="Times New Roman" w:hAnsi="Times New Roman" w:cs="Times New Roman"/>
                <w:bCs/>
              </w:rPr>
            </w:pPr>
            <w:r w:rsidRPr="004514F3">
              <w:rPr>
                <w:rFonts w:ascii="Times New Roman" w:hAnsi="Times New Roman" w:cs="Times New Roman"/>
                <w:bCs/>
              </w:rPr>
              <w:t>Existing Condition Points</w:t>
            </w:r>
          </w:p>
        </w:tc>
        <w:tc>
          <w:tcPr>
            <w:tcW w:w="7105" w:type="dxa"/>
            <w:tcBorders>
              <w:top w:val="single" w:sz="4" w:space="0" w:color="auto"/>
            </w:tcBorders>
            <w:shd w:val="clear" w:color="auto" w:fill="D9E2F3" w:themeFill="accent1" w:themeFillTint="33"/>
          </w:tcPr>
          <w:p w14:paraId="36C39CE4" w14:textId="58B19154" w:rsidR="00B8188A" w:rsidRPr="004514F3" w:rsidRDefault="00BD778E" w:rsidP="00693188">
            <w:pPr>
              <w:keepNext/>
              <w:keepLines/>
              <w:rPr>
                <w:rFonts w:ascii="Times New Roman" w:hAnsi="Times New Roman" w:cs="Times New Roman"/>
                <w:bCs/>
              </w:rPr>
            </w:pPr>
            <w:r w:rsidRPr="004514F3">
              <w:rPr>
                <w:rFonts w:ascii="Times New Roman" w:hAnsi="Times New Roman" w:cs="Times New Roman"/>
                <w:bCs/>
              </w:rPr>
              <w:t>H</w:t>
            </w:r>
            <w:r w:rsidR="00C7468C" w:rsidRPr="004514F3">
              <w:rPr>
                <w:rFonts w:ascii="Times New Roman" w:hAnsi="Times New Roman" w:cs="Times New Roman"/>
                <w:bCs/>
              </w:rPr>
              <w:t>over text</w:t>
            </w:r>
          </w:p>
        </w:tc>
      </w:tr>
      <w:tr w:rsidR="005F595D" w14:paraId="474C4A4E" w14:textId="77777777" w:rsidTr="006C3FBA">
        <w:tc>
          <w:tcPr>
            <w:tcW w:w="1075" w:type="dxa"/>
          </w:tcPr>
          <w:p w14:paraId="659468B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170" w:type="dxa"/>
          </w:tcPr>
          <w:p w14:paraId="09813D46" w14:textId="56C97B74"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7105" w:type="dxa"/>
          </w:tcPr>
          <w:p w14:paraId="169EFDAE" w14:textId="3E6EB3A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m</w:t>
            </w:r>
            <w:r w:rsidR="002A4638" w:rsidRPr="00F40798">
              <w:rPr>
                <w:rFonts w:ascii="Times New Roman" w:hAnsi="Times New Roman" w:cs="Times New Roman"/>
              </w:rPr>
              <w:t>ore than 95% live (non-dormant) leaf canopy. Remaining is either dead standing material, or bare ground.</w:t>
            </w:r>
          </w:p>
          <w:p w14:paraId="362D71DC"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FB7BE87" w14:textId="771DDB81"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Pr="00F40798">
              <w:rPr>
                <w:rFonts w:ascii="Times New Roman" w:hAnsi="Times New Roman" w:cs="Times New Roman"/>
              </w:rPr>
              <w:t>s</w:t>
            </w:r>
            <w:r w:rsidR="00166A63" w:rsidRPr="00F40798">
              <w:rPr>
                <w:rFonts w:ascii="Times New Roman" w:hAnsi="Times New Roman" w:cs="Times New Roman"/>
              </w:rPr>
              <w:t>heet</w:t>
            </w:r>
            <w:r w:rsidR="00876F83" w:rsidRPr="00F40798">
              <w:rPr>
                <w:rFonts w:ascii="Times New Roman" w:hAnsi="Times New Roman" w:cs="Times New Roman"/>
              </w:rPr>
              <w:t xml:space="preserve"> </w:t>
            </w:r>
            <w:r w:rsidR="00166A63" w:rsidRPr="00F40798">
              <w:rPr>
                <w:rFonts w:ascii="Times New Roman" w:hAnsi="Times New Roman" w:cs="Times New Roman"/>
              </w:rPr>
              <w: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7151E1B"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E185A48" w14:textId="74DA6CF9"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None to slight</w:t>
            </w:r>
            <w:r w:rsidR="00B034A2" w:rsidRPr="00F40798">
              <w:rPr>
                <w:rFonts w:ascii="Times New Roman" w:hAnsi="Times New Roman" w:cs="Times New Roman"/>
              </w:rPr>
              <w:t xml:space="preserve"> departure for Live Plant Foliar Cover Indicator #12</w:t>
            </w:r>
          </w:p>
        </w:tc>
      </w:tr>
      <w:tr w:rsidR="005F595D" w14:paraId="299CDF52" w14:textId="77777777" w:rsidTr="006C3FBA">
        <w:tc>
          <w:tcPr>
            <w:tcW w:w="1075" w:type="dxa"/>
          </w:tcPr>
          <w:p w14:paraId="54CB7D7C"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170" w:type="dxa"/>
          </w:tcPr>
          <w:p w14:paraId="1D99CE26" w14:textId="19EDBC7F"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7105" w:type="dxa"/>
          </w:tcPr>
          <w:p w14:paraId="5861F07C" w14:textId="36A8AC7A"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 xml:space="preserve">81-95% live leaf canopy. Remaining is either dead standing material, or bare ground. </w:t>
            </w:r>
          </w:p>
          <w:p w14:paraId="0875C630"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6EA08EF4" w14:textId="651A565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00166A63" w:rsidRPr="00F40798">
              <w:rPr>
                <w:rFonts w:ascii="Times New Roman" w:hAnsi="Times New Roman" w:cs="Times New Roman"/>
              </w:rPr>
              <w:t>sheet-</w:t>
            </w:r>
            <w:r w:rsidR="00876F83" w:rsidRPr="00F40798">
              <w:rPr>
                <w:rFonts w:ascii="Times New Roman" w:hAnsi="Times New Roman" w:cs="Times New Roman"/>
              </w:rPr>
              <w:t xml:space="preserve"> </w:t>
            </w:r>
            <w:r w:rsidR="00166A63" w:rsidRPr="00F40798">
              <w:rPr>
                <w:rFonts w:ascii="Times New Roman" w:hAnsi="Times New Roman" w:cs="Times New Roman"/>
              </w:rPr>
              <w:t>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0992BA4"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08641F3" w14:textId="710A2857"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Slight to moderate</w:t>
            </w:r>
            <w:r w:rsidR="00B034A2" w:rsidRPr="00F40798">
              <w:rPr>
                <w:rFonts w:ascii="Times New Roman" w:hAnsi="Times New Roman" w:cs="Times New Roman"/>
              </w:rPr>
              <w:t xml:space="preserve"> departure for Live Plant Foliar Cover Indicator #12</w:t>
            </w:r>
          </w:p>
        </w:tc>
      </w:tr>
      <w:tr w:rsidR="005F595D" w14:paraId="1BA71055" w14:textId="77777777" w:rsidTr="006C3FBA">
        <w:tc>
          <w:tcPr>
            <w:tcW w:w="1075" w:type="dxa"/>
          </w:tcPr>
          <w:p w14:paraId="023010A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170" w:type="dxa"/>
          </w:tcPr>
          <w:p w14:paraId="08FC860E" w14:textId="52A7B841"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7105" w:type="dxa"/>
          </w:tcPr>
          <w:p w14:paraId="6B799C92" w14:textId="0ED9CDA5"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66-8</w:t>
            </w:r>
            <w:r w:rsidR="00845DF2" w:rsidRPr="00F40798">
              <w:rPr>
                <w:rFonts w:ascii="Times New Roman" w:hAnsi="Times New Roman" w:cs="Times New Roman"/>
              </w:rPr>
              <w:t>0</w:t>
            </w:r>
            <w:r w:rsidR="002A4638" w:rsidRPr="00F40798">
              <w:rPr>
                <w:rFonts w:ascii="Times New Roman" w:hAnsi="Times New Roman" w:cs="Times New Roman"/>
              </w:rPr>
              <w:t>% live leaf canopy. Remaining is either dead standing material, or bare ground.</w:t>
            </w:r>
          </w:p>
          <w:p w14:paraId="2940DAEF"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625A022" w14:textId="38338B3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0C7D005C"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5AAF8C52" w14:textId="7E127B1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w:t>
            </w:r>
            <w:r w:rsidR="00B034A2" w:rsidRPr="00F40798">
              <w:rPr>
                <w:rFonts w:ascii="Times New Roman" w:hAnsi="Times New Roman" w:cs="Times New Roman"/>
              </w:rPr>
              <w:t xml:space="preserve"> departure for Live Plant Foliar Cover Indicator #12</w:t>
            </w:r>
          </w:p>
        </w:tc>
      </w:tr>
      <w:tr w:rsidR="005F595D" w14:paraId="352FAA6E" w14:textId="77777777" w:rsidTr="006C3FBA">
        <w:tc>
          <w:tcPr>
            <w:tcW w:w="1075" w:type="dxa"/>
          </w:tcPr>
          <w:p w14:paraId="732A3C4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170" w:type="dxa"/>
          </w:tcPr>
          <w:p w14:paraId="36587BB7" w14:textId="4CA94DC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7105" w:type="dxa"/>
          </w:tcPr>
          <w:p w14:paraId="7A376ED9" w14:textId="163F6F02" w:rsidR="005F595D" w:rsidRPr="00F40798" w:rsidRDefault="00E36968" w:rsidP="00693188">
            <w:pPr>
              <w:keepNext/>
              <w:keepLines/>
              <w:spacing w:after="120" w:line="240" w:lineRule="auto"/>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40-65% is live leaf canopy Remaining is either dead standing material, or bare ground.</w:t>
            </w:r>
          </w:p>
          <w:p w14:paraId="381BBED8"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188CE33" w14:textId="66EDBE1E"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2</w:t>
            </w:r>
          </w:p>
          <w:p w14:paraId="285B66E0"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B8EED39" w14:textId="16976B9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 to extreme</w:t>
            </w:r>
            <w:r w:rsidR="00B034A2" w:rsidRPr="00F40798">
              <w:rPr>
                <w:rFonts w:ascii="Times New Roman" w:hAnsi="Times New Roman" w:cs="Times New Roman"/>
              </w:rPr>
              <w:t xml:space="preserve"> departure for Live Plant Foliar Cover Indicator #12</w:t>
            </w:r>
          </w:p>
        </w:tc>
      </w:tr>
      <w:tr w:rsidR="005F595D" w14:paraId="480DBBEE" w14:textId="77777777" w:rsidTr="006C3FBA">
        <w:tc>
          <w:tcPr>
            <w:tcW w:w="1075" w:type="dxa"/>
          </w:tcPr>
          <w:p w14:paraId="00AA083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170" w:type="dxa"/>
          </w:tcPr>
          <w:p w14:paraId="160A000C" w14:textId="0C691DE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7105" w:type="dxa"/>
          </w:tcPr>
          <w:p w14:paraId="39B5AF43" w14:textId="37EFC18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l</w:t>
            </w:r>
            <w:r w:rsidR="002A4638" w:rsidRPr="00F40798">
              <w:rPr>
                <w:rFonts w:ascii="Times New Roman" w:hAnsi="Times New Roman" w:cs="Times New Roman"/>
              </w:rPr>
              <w:t>ess than 40% is live leaf canopy. Remaining is either dead standing material, or bare ground.</w:t>
            </w:r>
          </w:p>
          <w:p w14:paraId="1B752AE7"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B246B99" w14:textId="02BFB9A1" w:rsidR="000B07A5"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w:t>
            </w:r>
          </w:p>
          <w:p w14:paraId="69AE54A8" w14:textId="2D193574"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OR</w:t>
            </w:r>
          </w:p>
          <w:p w14:paraId="18B08C94" w14:textId="651E78A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Extreme to total</w:t>
            </w:r>
            <w:r w:rsidR="00B034A2" w:rsidRPr="00F40798">
              <w:rPr>
                <w:rFonts w:ascii="Times New Roman" w:hAnsi="Times New Roman" w:cs="Times New Roman"/>
              </w:rPr>
              <w:t xml:space="preserve"> departure for Live Plant Foliar Cover Indicator #12</w:t>
            </w:r>
          </w:p>
        </w:tc>
      </w:tr>
    </w:tbl>
    <w:p w14:paraId="658A59A7" w14:textId="51EF7775" w:rsidR="00B8188A" w:rsidRPr="00A828C2" w:rsidRDefault="00B8188A"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260"/>
        <w:gridCol w:w="6565"/>
      </w:tblGrid>
      <w:tr w:rsidR="00505F4F" w14:paraId="7B68E600" w14:textId="77777777" w:rsidTr="00505F4F">
        <w:tc>
          <w:tcPr>
            <w:tcW w:w="9350" w:type="dxa"/>
            <w:gridSpan w:val="3"/>
            <w:tcBorders>
              <w:top w:val="nil"/>
              <w:left w:val="nil"/>
              <w:bottom w:val="single" w:sz="4" w:space="0" w:color="auto"/>
              <w:right w:val="nil"/>
            </w:tcBorders>
            <w:shd w:val="clear" w:color="auto" w:fill="auto"/>
          </w:tcPr>
          <w:p w14:paraId="5B582EBD" w14:textId="091AD79D" w:rsidR="00505F4F" w:rsidRPr="00A828C2" w:rsidRDefault="00505F4F" w:rsidP="00505F4F">
            <w:pPr>
              <w:keepNext/>
              <w:keepLines/>
              <w:rPr>
                <w:rFonts w:ascii="Times New Roman" w:hAnsi="Times New Roman" w:cs="Times New Roman"/>
                <w:i/>
                <w:color w:val="44546A" w:themeColor="text2"/>
              </w:rPr>
            </w:pPr>
            <w:bookmarkStart w:id="31" w:name="_Ref144397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20</w:t>
            </w:r>
            <w:r w:rsidRPr="00A828C2">
              <w:rPr>
                <w:rFonts w:ascii="Times New Roman" w:hAnsi="Times New Roman" w:cs="Times New Roman"/>
              </w:rPr>
              <w:fldChar w:fldCharType="end"/>
            </w:r>
            <w:bookmarkEnd w:id="31"/>
            <w:r w:rsidRPr="00A828C2">
              <w:rPr>
                <w:rFonts w:ascii="Times New Roman" w:hAnsi="Times New Roman" w:cs="Times New Roman"/>
              </w:rPr>
              <w:t>:</w:t>
            </w:r>
            <w:r w:rsidRPr="00A828C2">
              <w:rPr>
                <w:rFonts w:ascii="Times New Roman" w:hAnsi="Times New Roman" w:cs="Times New Roman"/>
                <w:i/>
                <w:color w:val="44546A" w:themeColor="text2"/>
              </w:rPr>
              <w:t xml:space="preserve"> Pasture – Sheet and Rill Erosion</w:t>
            </w:r>
          </w:p>
          <w:p w14:paraId="23908C73" w14:textId="6105E87E" w:rsidR="00505F4F" w:rsidRPr="00A828C2" w:rsidRDefault="00505F4F" w:rsidP="00505F4F">
            <w:pPr>
              <w:keepNext/>
              <w:keepLines/>
              <w:rPr>
                <w:rFonts w:ascii="Times New Roman" w:hAnsi="Times New Roman" w:cs="Times New Roman"/>
                <w:b/>
              </w:rPr>
            </w:pPr>
            <w:r w:rsidRPr="00A828C2">
              <w:rPr>
                <w:rFonts w:ascii="Times New Roman" w:hAnsi="Times New Roman" w:cs="Times New Roman"/>
                <w:i/>
                <w:color w:val="44546A" w:themeColor="text2"/>
              </w:rPr>
              <w:t>Question Hover Text: Visual observation, Pasture Condition Score Sheet for Erosion, or Determining Indicators of Pasture Health (DIPH) for Erosion</w:t>
            </w:r>
          </w:p>
        </w:tc>
      </w:tr>
      <w:tr w:rsidR="00B8188A" w14:paraId="5DC22AFF" w14:textId="77777777" w:rsidTr="00505F4F">
        <w:tc>
          <w:tcPr>
            <w:tcW w:w="1525" w:type="dxa"/>
            <w:tcBorders>
              <w:top w:val="single" w:sz="4" w:space="0" w:color="auto"/>
            </w:tcBorders>
            <w:shd w:val="clear" w:color="auto" w:fill="D9E2F3" w:themeFill="accent1" w:themeFillTint="33"/>
          </w:tcPr>
          <w:p w14:paraId="1FCE962D" w14:textId="77777777" w:rsidR="00B8188A" w:rsidRPr="00FF3C8E" w:rsidRDefault="00B8188A" w:rsidP="00693188">
            <w:pPr>
              <w:keepNext/>
              <w:keepLines/>
              <w:rPr>
                <w:rFonts w:ascii="Times New Roman" w:hAnsi="Times New Roman" w:cs="Times New Roman"/>
                <w:bCs/>
              </w:rPr>
            </w:pPr>
            <w:r w:rsidRPr="00FF3C8E">
              <w:rPr>
                <w:rFonts w:ascii="Times New Roman" w:hAnsi="Times New Roman" w:cs="Times New Roman"/>
                <w:bCs/>
              </w:rPr>
              <w:t xml:space="preserve">Answer </w:t>
            </w:r>
          </w:p>
        </w:tc>
        <w:tc>
          <w:tcPr>
            <w:tcW w:w="1260" w:type="dxa"/>
            <w:tcBorders>
              <w:top w:val="single" w:sz="4" w:space="0" w:color="auto"/>
            </w:tcBorders>
            <w:shd w:val="clear" w:color="auto" w:fill="D9E2F3" w:themeFill="accent1" w:themeFillTint="33"/>
          </w:tcPr>
          <w:p w14:paraId="5363F4FE" w14:textId="77777777" w:rsidR="00B8188A" w:rsidRPr="00FF3C8E" w:rsidRDefault="00B8188A" w:rsidP="00693188">
            <w:pPr>
              <w:keepNext/>
              <w:keepLines/>
              <w:jc w:val="center"/>
              <w:rPr>
                <w:rFonts w:ascii="Times New Roman" w:hAnsi="Times New Roman" w:cs="Times New Roman"/>
                <w:bCs/>
              </w:rPr>
            </w:pPr>
            <w:r w:rsidRPr="00FF3C8E">
              <w:rPr>
                <w:rFonts w:ascii="Times New Roman" w:hAnsi="Times New Roman" w:cs="Times New Roman"/>
                <w:bCs/>
              </w:rPr>
              <w:t>Existing Condition Points</w:t>
            </w:r>
          </w:p>
        </w:tc>
        <w:tc>
          <w:tcPr>
            <w:tcW w:w="6565" w:type="dxa"/>
            <w:tcBorders>
              <w:top w:val="single" w:sz="4" w:space="0" w:color="auto"/>
            </w:tcBorders>
            <w:shd w:val="clear" w:color="auto" w:fill="D9E2F3" w:themeFill="accent1" w:themeFillTint="33"/>
          </w:tcPr>
          <w:p w14:paraId="3CBA9A67" w14:textId="6712B72F" w:rsidR="00B8188A" w:rsidRPr="00FF3C8E" w:rsidRDefault="00BD778E" w:rsidP="00693188">
            <w:pPr>
              <w:keepNext/>
              <w:keepLines/>
              <w:rPr>
                <w:rFonts w:ascii="Times New Roman" w:hAnsi="Times New Roman" w:cs="Times New Roman"/>
                <w:bCs/>
              </w:rPr>
            </w:pPr>
            <w:r w:rsidRPr="00FF3C8E">
              <w:rPr>
                <w:rFonts w:ascii="Times New Roman" w:hAnsi="Times New Roman" w:cs="Times New Roman"/>
                <w:bCs/>
              </w:rPr>
              <w:t>H</w:t>
            </w:r>
            <w:r w:rsidR="00C7468C" w:rsidRPr="00FF3C8E">
              <w:rPr>
                <w:rFonts w:ascii="Times New Roman" w:hAnsi="Times New Roman" w:cs="Times New Roman"/>
                <w:bCs/>
              </w:rPr>
              <w:t>over text</w:t>
            </w:r>
          </w:p>
        </w:tc>
      </w:tr>
      <w:tr w:rsidR="005F595D" w14:paraId="26AE3891" w14:textId="77777777" w:rsidTr="00542208">
        <w:tc>
          <w:tcPr>
            <w:tcW w:w="1525" w:type="dxa"/>
          </w:tcPr>
          <w:p w14:paraId="77DE926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260" w:type="dxa"/>
          </w:tcPr>
          <w:p w14:paraId="30A39040" w14:textId="4F89FA9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6565" w:type="dxa"/>
          </w:tcPr>
          <w:p w14:paraId="7031D0E6" w14:textId="70D7AF31"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683FF8" w:rsidRPr="00A828C2">
              <w:rPr>
                <w:rFonts w:ascii="Times New Roman" w:hAnsi="Times New Roman" w:cs="Times New Roman"/>
              </w:rPr>
              <w:t>Plant density high, no runoff, good infiltration. No evidence of present or past erosion.</w:t>
            </w:r>
          </w:p>
          <w:p w14:paraId="79EB0701"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866A1C7" w14:textId="5B296CD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3A24DD2"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DE1B375" w14:textId="62D7627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614661" w:rsidRPr="00A828C2">
              <w:rPr>
                <w:rFonts w:ascii="Times New Roman" w:hAnsi="Times New Roman" w:cs="Times New Roman"/>
              </w:rPr>
              <w:t xml:space="preserve"> departure for Erosion (sheet and rill) </w:t>
            </w:r>
            <w:r w:rsidR="00805050" w:rsidRPr="00A828C2">
              <w:rPr>
                <w:rFonts w:ascii="Times New Roman" w:hAnsi="Times New Roman" w:cs="Times New Roman"/>
              </w:rPr>
              <w:t>I</w:t>
            </w:r>
            <w:r w:rsidR="00614661" w:rsidRPr="00A828C2">
              <w:rPr>
                <w:rFonts w:ascii="Times New Roman" w:hAnsi="Times New Roman" w:cs="Times New Roman"/>
              </w:rPr>
              <w:t>ndicator #1</w:t>
            </w:r>
          </w:p>
        </w:tc>
      </w:tr>
      <w:tr w:rsidR="005F595D" w14:paraId="1D170A54" w14:textId="77777777" w:rsidTr="00542208">
        <w:tc>
          <w:tcPr>
            <w:tcW w:w="1525" w:type="dxa"/>
          </w:tcPr>
          <w:p w14:paraId="04BCDAD6"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260" w:type="dxa"/>
          </w:tcPr>
          <w:p w14:paraId="5C23F425" w14:textId="27EABE8A"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6565" w:type="dxa"/>
          </w:tcPr>
          <w:p w14:paraId="1BD0156F" w14:textId="23453005"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high, runoff low, good infiltration. May have evidence of past erosion if present</w:t>
            </w:r>
            <w:r w:rsidR="008213E8" w:rsidRPr="00A828C2">
              <w:rPr>
                <w:rFonts w:ascii="Times New Roman" w:hAnsi="Times New Roman" w:cs="Times New Roman"/>
              </w:rPr>
              <w:t>.</w:t>
            </w:r>
          </w:p>
          <w:p w14:paraId="29B7CA2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78081A6" w14:textId="065EE86F"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7FA7D7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5A1651" w14:textId="7C17B24B"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3DF8E662" w14:textId="77777777" w:rsidTr="00542208">
        <w:tc>
          <w:tcPr>
            <w:tcW w:w="1525" w:type="dxa"/>
          </w:tcPr>
          <w:p w14:paraId="17F3F762"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260" w:type="dxa"/>
          </w:tcPr>
          <w:p w14:paraId="05662D4B" w14:textId="5713A5B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6565" w:type="dxa"/>
          </w:tcPr>
          <w:p w14:paraId="3E9C2C01" w14:textId="454A231C"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good and runoff moderate. If present, erosion concentrated on heavily used areas</w:t>
            </w:r>
            <w:r w:rsidR="008213E8" w:rsidRPr="00A828C2">
              <w:rPr>
                <w:rFonts w:ascii="Times New Roman" w:hAnsi="Times New Roman" w:cs="Times New Roman"/>
              </w:rPr>
              <w:t>.</w:t>
            </w:r>
          </w:p>
          <w:p w14:paraId="27878409"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0CE1E12" w14:textId="3888F67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E643709"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E43CAF" w14:textId="06323AFA"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5514978D" w14:textId="77777777" w:rsidTr="00542208">
        <w:tc>
          <w:tcPr>
            <w:tcW w:w="1525" w:type="dxa"/>
          </w:tcPr>
          <w:p w14:paraId="10AB0B2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260" w:type="dxa"/>
          </w:tcPr>
          <w:p w14:paraId="0CD7B0EF" w14:textId="08EFD8D7"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6565" w:type="dxa"/>
          </w:tcPr>
          <w:p w14:paraId="3A01CB60" w14:textId="261149D2"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slows runoff. Erosion present and easily seen on steeper terrain</w:t>
            </w:r>
            <w:r w:rsidR="008213E8" w:rsidRPr="00A828C2">
              <w:rPr>
                <w:rFonts w:ascii="Times New Roman" w:hAnsi="Times New Roman" w:cs="Times New Roman"/>
              </w:rPr>
              <w:t>.</w:t>
            </w:r>
          </w:p>
          <w:p w14:paraId="50A68D9F"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7CCB6B" w14:textId="26821BB4"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039E6554" w14:textId="072595D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9AB8B87" w14:textId="4F2F65E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r w:rsidR="005F595D" w14:paraId="3FAA3149" w14:textId="77777777" w:rsidTr="00542208">
        <w:tc>
          <w:tcPr>
            <w:tcW w:w="1525" w:type="dxa"/>
          </w:tcPr>
          <w:p w14:paraId="1206F07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260" w:type="dxa"/>
          </w:tcPr>
          <w:p w14:paraId="2F42C7F7" w14:textId="650AD232"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6565" w:type="dxa"/>
          </w:tcPr>
          <w:p w14:paraId="327A6F4F" w14:textId="2D6669B9"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is insufficient to stop runoff and poor infiltration. Erosion easily visible throughout pasture.</w:t>
            </w:r>
          </w:p>
          <w:p w14:paraId="56B69B3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5EEDE9A" w14:textId="169CB54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27DE82B4"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FFE08F3" w14:textId="4C62150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bl>
    <w:p w14:paraId="6AC6AB81" w14:textId="057EB98B" w:rsidR="00B8188A" w:rsidRPr="00A828C2" w:rsidRDefault="00B8188A" w:rsidP="00693188">
      <w:pPr>
        <w:keepNext/>
        <w:keepLines/>
        <w:rPr>
          <w:rFonts w:ascii="Times New Roman" w:hAnsi="Times New Roman" w:cs="Times New Roman"/>
        </w:rPr>
      </w:pPr>
    </w:p>
    <w:p w14:paraId="4F72A8D0" w14:textId="77777777" w:rsidR="00A0787B" w:rsidRDefault="00A0787B">
      <w:pPr>
        <w:rPr>
          <w:rFonts w:ascii="Times New Roman" w:hAnsi="Times New Roman" w:cs="Times New Roman"/>
          <w:b/>
        </w:rPr>
      </w:pPr>
      <w:r>
        <w:rPr>
          <w:rFonts w:ascii="Times New Roman" w:hAnsi="Times New Roman" w:cs="Times New Roman"/>
          <w:b/>
        </w:rPr>
        <w:br w:type="page"/>
      </w:r>
    </w:p>
    <w:p w14:paraId="10AF956A" w14:textId="1BB02470" w:rsidR="00CB5024" w:rsidRPr="00A828C2" w:rsidRDefault="00CB5024" w:rsidP="00693188">
      <w:pPr>
        <w:keepNext/>
        <w:keepLines/>
        <w:rPr>
          <w:rFonts w:ascii="Times New Roman" w:hAnsi="Times New Roman" w:cs="Times New Roman"/>
          <w:b/>
        </w:rPr>
      </w:pPr>
      <w:r w:rsidRPr="00A828C2">
        <w:rPr>
          <w:rFonts w:ascii="Times New Roman" w:hAnsi="Times New Roman" w:cs="Times New Roman"/>
          <w:b/>
        </w:rPr>
        <w:lastRenderedPageBreak/>
        <w:t>Range</w:t>
      </w:r>
    </w:p>
    <w:p w14:paraId="3B03B214" w14:textId="1290C943"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_Ref14439433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21</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919"/>
        <w:gridCol w:w="4315"/>
      </w:tblGrid>
      <w:tr w:rsidR="00505F4F" w14:paraId="55374BC1" w14:textId="77777777" w:rsidTr="00505F4F">
        <w:tc>
          <w:tcPr>
            <w:tcW w:w="9350" w:type="dxa"/>
            <w:gridSpan w:val="3"/>
            <w:tcBorders>
              <w:top w:val="nil"/>
              <w:left w:val="nil"/>
              <w:bottom w:val="single" w:sz="4" w:space="0" w:color="auto"/>
              <w:right w:val="nil"/>
            </w:tcBorders>
            <w:shd w:val="clear" w:color="auto" w:fill="auto"/>
          </w:tcPr>
          <w:p w14:paraId="106A331B" w14:textId="5758BE00" w:rsidR="00505F4F" w:rsidRPr="00A828C2" w:rsidRDefault="00505F4F" w:rsidP="00693188">
            <w:pPr>
              <w:keepNext/>
              <w:keepLines/>
              <w:rPr>
                <w:rFonts w:ascii="Times New Roman" w:hAnsi="Times New Roman" w:cs="Times New Roman"/>
                <w:b/>
              </w:rPr>
            </w:pPr>
            <w:bookmarkStart w:id="32" w:name="_Ref1443943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21</w:t>
            </w:r>
            <w:r w:rsidRPr="00A828C2">
              <w:rPr>
                <w:rFonts w:ascii="Times New Roman" w:hAnsi="Times New Roman" w:cs="Times New Roman"/>
              </w:rPr>
              <w:fldChar w:fldCharType="end"/>
            </w:r>
            <w:bookmarkEnd w:id="32"/>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CB5024" w14:paraId="50F1762E" w14:textId="77777777" w:rsidTr="00505F4F">
        <w:tc>
          <w:tcPr>
            <w:tcW w:w="3116" w:type="dxa"/>
            <w:tcBorders>
              <w:top w:val="single" w:sz="4" w:space="0" w:color="auto"/>
            </w:tcBorders>
            <w:shd w:val="clear" w:color="auto" w:fill="D9E2F3" w:themeFill="accent1" w:themeFillTint="33"/>
          </w:tcPr>
          <w:p w14:paraId="24D72CEF" w14:textId="77777777" w:rsidR="00CB5024" w:rsidRPr="007967E3" w:rsidRDefault="00CB5024" w:rsidP="00693188">
            <w:pPr>
              <w:keepNext/>
              <w:keepLines/>
              <w:rPr>
                <w:rFonts w:ascii="Times New Roman" w:hAnsi="Times New Roman" w:cs="Times New Roman"/>
                <w:bCs/>
              </w:rPr>
            </w:pPr>
            <w:r w:rsidRPr="007967E3">
              <w:rPr>
                <w:rFonts w:ascii="Times New Roman" w:hAnsi="Times New Roman" w:cs="Times New Roman"/>
                <w:bCs/>
              </w:rPr>
              <w:t xml:space="preserve">Answer </w:t>
            </w:r>
          </w:p>
        </w:tc>
        <w:tc>
          <w:tcPr>
            <w:tcW w:w="1919" w:type="dxa"/>
            <w:tcBorders>
              <w:top w:val="single" w:sz="4" w:space="0" w:color="auto"/>
            </w:tcBorders>
            <w:shd w:val="clear" w:color="auto" w:fill="D9E2F3" w:themeFill="accent1" w:themeFillTint="33"/>
          </w:tcPr>
          <w:p w14:paraId="6DE3992C" w14:textId="77777777" w:rsidR="00CB5024" w:rsidRPr="007967E3" w:rsidRDefault="00CB5024" w:rsidP="00693188">
            <w:pPr>
              <w:keepNext/>
              <w:keepLines/>
              <w:jc w:val="center"/>
              <w:rPr>
                <w:rFonts w:ascii="Times New Roman" w:hAnsi="Times New Roman" w:cs="Times New Roman"/>
                <w:bCs/>
              </w:rPr>
            </w:pPr>
            <w:r w:rsidRPr="007967E3">
              <w:rPr>
                <w:rFonts w:ascii="Times New Roman" w:hAnsi="Times New Roman" w:cs="Times New Roman"/>
                <w:bCs/>
              </w:rPr>
              <w:t>Existing Condition Points</w:t>
            </w:r>
          </w:p>
        </w:tc>
        <w:tc>
          <w:tcPr>
            <w:tcW w:w="4315" w:type="dxa"/>
            <w:tcBorders>
              <w:top w:val="single" w:sz="4" w:space="0" w:color="auto"/>
            </w:tcBorders>
            <w:shd w:val="clear" w:color="auto" w:fill="D9E2F3" w:themeFill="accent1" w:themeFillTint="33"/>
          </w:tcPr>
          <w:p w14:paraId="55C41220" w14:textId="68248755" w:rsidR="00AB217F" w:rsidRPr="007967E3" w:rsidRDefault="00026105" w:rsidP="00693188">
            <w:pPr>
              <w:keepNext/>
              <w:keepLines/>
              <w:rPr>
                <w:rFonts w:ascii="Times New Roman" w:hAnsi="Times New Roman" w:cs="Times New Roman"/>
                <w:bCs/>
              </w:rPr>
            </w:pPr>
            <w:r w:rsidRPr="007967E3">
              <w:rPr>
                <w:rFonts w:ascii="Times New Roman" w:hAnsi="Times New Roman" w:cs="Times New Roman"/>
                <w:bCs/>
              </w:rPr>
              <w:t>Hover Text</w:t>
            </w:r>
            <w:r w:rsidR="00AB217F" w:rsidRPr="007967E3">
              <w:rPr>
                <w:rFonts w:ascii="Times New Roman" w:hAnsi="Times New Roman" w:cs="Times New Roman"/>
                <w:bCs/>
              </w:rPr>
              <w:t xml:space="preserve"> </w:t>
            </w:r>
          </w:p>
          <w:p w14:paraId="4F7830B5" w14:textId="439F6A76" w:rsidR="00CB5024" w:rsidRPr="007967E3" w:rsidRDefault="00AB217F" w:rsidP="00693188">
            <w:pPr>
              <w:keepNext/>
              <w:keepLines/>
              <w:rPr>
                <w:rFonts w:ascii="Times New Roman" w:hAnsi="Times New Roman" w:cs="Times New Roman"/>
                <w:bCs/>
              </w:rPr>
            </w:pPr>
            <w:r w:rsidRPr="007967E3">
              <w:rPr>
                <w:rFonts w:ascii="Times New Roman" w:hAnsi="Times New Roman" w:cs="Times New Roman"/>
                <w:bCs/>
              </w:rPr>
              <w:t>Soil Site Stability AND Hydrologic Function Attributes AND Rills Indicator #1</w:t>
            </w:r>
          </w:p>
        </w:tc>
      </w:tr>
      <w:tr w:rsidR="00CB5024" w14:paraId="7E54EEC7" w14:textId="77777777" w:rsidTr="00EC1CE8">
        <w:tc>
          <w:tcPr>
            <w:tcW w:w="3116" w:type="dxa"/>
          </w:tcPr>
          <w:p w14:paraId="76D23F0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None to Slight</w:t>
            </w:r>
          </w:p>
        </w:tc>
        <w:tc>
          <w:tcPr>
            <w:tcW w:w="1919" w:type="dxa"/>
          </w:tcPr>
          <w:p w14:paraId="7AC7F22F" w14:textId="6E4E321E"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4315" w:type="dxa"/>
          </w:tcPr>
          <w:p w14:paraId="63A2F9C5" w14:textId="77F456C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FC08545" w14:textId="77777777" w:rsidTr="00EC1CE8">
        <w:tc>
          <w:tcPr>
            <w:tcW w:w="3116" w:type="dxa"/>
          </w:tcPr>
          <w:p w14:paraId="1B593DEF"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919" w:type="dxa"/>
          </w:tcPr>
          <w:p w14:paraId="49A9B431" w14:textId="44CBD3E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4315" w:type="dxa"/>
          </w:tcPr>
          <w:p w14:paraId="0E72A8C0" w14:textId="73B22912"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AAC72EB" w14:textId="77777777" w:rsidTr="00EC1CE8">
        <w:tc>
          <w:tcPr>
            <w:tcW w:w="3116" w:type="dxa"/>
          </w:tcPr>
          <w:p w14:paraId="77C598C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w:t>
            </w:r>
          </w:p>
        </w:tc>
        <w:tc>
          <w:tcPr>
            <w:tcW w:w="1919" w:type="dxa"/>
          </w:tcPr>
          <w:p w14:paraId="72822B82"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4315" w:type="dxa"/>
          </w:tcPr>
          <w:p w14:paraId="06CBFCC3" w14:textId="14DE7F7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78EE8D42" w14:textId="77777777" w:rsidTr="00EC1CE8">
        <w:tc>
          <w:tcPr>
            <w:tcW w:w="3116" w:type="dxa"/>
          </w:tcPr>
          <w:p w14:paraId="24C19669"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919" w:type="dxa"/>
          </w:tcPr>
          <w:p w14:paraId="31B40958"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4315" w:type="dxa"/>
          </w:tcPr>
          <w:p w14:paraId="62D74E95" w14:textId="36CCCFAC"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1F9ED994" w14:textId="77777777" w:rsidTr="00EC1CE8">
        <w:tc>
          <w:tcPr>
            <w:tcW w:w="3116" w:type="dxa"/>
          </w:tcPr>
          <w:p w14:paraId="72AE02BA"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Extreme to Total</w:t>
            </w:r>
          </w:p>
        </w:tc>
        <w:tc>
          <w:tcPr>
            <w:tcW w:w="1919" w:type="dxa"/>
          </w:tcPr>
          <w:p w14:paraId="18AB8D30"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w:t>
            </w:r>
          </w:p>
        </w:tc>
        <w:tc>
          <w:tcPr>
            <w:tcW w:w="4315" w:type="dxa"/>
          </w:tcPr>
          <w:p w14:paraId="08542868" w14:textId="6A47D259"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2C0DB44B" w14:textId="77777777" w:rsidR="00CB5024" w:rsidRPr="00A828C2" w:rsidRDefault="00CB5024" w:rsidP="00693188">
      <w:pPr>
        <w:keepNext/>
        <w:keepLines/>
        <w:rPr>
          <w:rFonts w:ascii="Times New Roman" w:hAnsi="Times New Roman" w:cs="Times New Roman"/>
        </w:rPr>
      </w:pPr>
    </w:p>
    <w:p w14:paraId="570B260C" w14:textId="6A420CCB" w:rsidR="00C5079F" w:rsidRPr="00A828C2" w:rsidRDefault="00C5079F" w:rsidP="00C5079F">
      <w:pPr>
        <w:pStyle w:val="Heading2"/>
        <w:rPr>
          <w:rFonts w:ascii="Times New Roman" w:hAnsi="Times New Roman" w:cs="Times New Roman"/>
          <w:b/>
        </w:rPr>
      </w:pPr>
      <w:bookmarkStart w:id="33" w:name="_Toc115784526"/>
      <w:r w:rsidRPr="00A828C2">
        <w:rPr>
          <w:rFonts w:ascii="Times New Roman" w:hAnsi="Times New Roman" w:cs="Times New Roman"/>
          <w:b/>
        </w:rPr>
        <w:t>Wind Erosion</w:t>
      </w:r>
      <w:bookmarkEnd w:id="33"/>
    </w:p>
    <w:p w14:paraId="045E2CAC" w14:textId="1F15903C" w:rsidR="000F4227" w:rsidRPr="00A828C2" w:rsidRDefault="000F4227" w:rsidP="00212F7B">
      <w:pPr>
        <w:pStyle w:val="Heading3"/>
        <w:rPr>
          <w:rFonts w:ascii="Times New Roman" w:hAnsi="Times New Roman" w:cs="Times New Roman"/>
        </w:rPr>
      </w:pPr>
      <w:bookmarkStart w:id="34" w:name="_Toc115784527"/>
      <w:r w:rsidRPr="00A828C2">
        <w:rPr>
          <w:rFonts w:ascii="Times New Roman" w:hAnsi="Times New Roman" w:cs="Times New Roman"/>
        </w:rPr>
        <w:t xml:space="preserve">Component: Wind </w:t>
      </w:r>
      <w:r w:rsidR="005F4F70" w:rsidRPr="00A828C2">
        <w:rPr>
          <w:rFonts w:ascii="Times New Roman" w:hAnsi="Times New Roman" w:cs="Times New Roman"/>
        </w:rPr>
        <w:t>erosion</w:t>
      </w:r>
      <w:bookmarkEnd w:id="34"/>
    </w:p>
    <w:p w14:paraId="191DEAAF" w14:textId="061F932F"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wind.</w:t>
      </w:r>
    </w:p>
    <w:p w14:paraId="2BC0F65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wind erosion to T.</w:t>
      </w:r>
    </w:p>
    <w:p w14:paraId="24B66ADA" w14:textId="77777777"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2DF67B" w14:textId="3759C471"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Crop</w:t>
      </w:r>
    </w:p>
    <w:p w14:paraId="4F557286" w14:textId="62E2E4A9"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Each PLU for crop will have the PLU soil wind erosion potential determined </w:t>
      </w:r>
      <w:r w:rsidRPr="00A828C2">
        <w:rPr>
          <w:rFonts w:ascii="Times New Roman" w:eastAsia="Calibri" w:hAnsi="Times New Roman" w:cs="Times New Roman"/>
        </w:rPr>
        <w:t xml:space="preserve">based on the dominant critical </w:t>
      </w:r>
      <w:r w:rsidR="7A14A412" w:rsidRPr="00A828C2">
        <w:rPr>
          <w:rFonts w:ascii="Times New Roman" w:eastAsia="Calibri" w:hAnsi="Times New Roman" w:cs="Times New Roman"/>
        </w:rPr>
        <w:t>major map unit</w:t>
      </w:r>
      <w:r w:rsidRPr="00A828C2">
        <w:rPr>
          <w:rFonts w:ascii="Times New Roman" w:eastAsia="Calibri" w:hAnsi="Times New Roman" w:cs="Times New Roman"/>
        </w:rPr>
        <w:t xml:space="preserve"> as described below. </w:t>
      </w:r>
      <w:r w:rsidRPr="00A828C2">
        <w:rPr>
          <w:rFonts w:ascii="Times New Roman" w:eastAsia="Calibri" w:hAnsi="Times New Roman" w:cs="Times New Roman"/>
          <w:color w:val="000000" w:themeColor="text1"/>
        </w:rPr>
        <w:t>The (EP</w:t>
      </w:r>
      <w:r w:rsidRPr="00A828C2">
        <w:rPr>
          <w:rFonts w:ascii="Times New Roman" w:eastAsia="Calibri" w:hAnsi="Times New Roman" w:cs="Times New Roman"/>
          <w:color w:val="000000" w:themeColor="text1"/>
          <w:sz w:val="17"/>
          <w:szCs w:val="17"/>
          <w:vertAlign w:val="subscript"/>
        </w:rPr>
        <w:t>wd</w:t>
      </w:r>
      <w:r w:rsidRPr="00A828C2">
        <w:rPr>
          <w:rFonts w:ascii="Times New Roman" w:eastAsia="Calibri" w:hAnsi="Times New Roman" w:cs="Times New Roman"/>
          <w:color w:val="000000" w:themeColor="text1"/>
        </w:rPr>
        <w:t>) will be categorized into four soil erodibility potentials through the Conservation Resource Web Services – PLU Modified Erodibility Potential-Wind (EP</w:t>
      </w:r>
      <w:r w:rsidRPr="00A828C2">
        <w:rPr>
          <w:rFonts w:ascii="Times New Roman" w:eastAsia="Calibri" w:hAnsi="Times New Roman" w:cs="Times New Roman"/>
          <w:color w:val="000000" w:themeColor="text1"/>
          <w:vertAlign w:val="subscript"/>
        </w:rPr>
        <w:t>wd</w:t>
      </w:r>
      <w:r w:rsidRPr="00A828C2">
        <w:rPr>
          <w:rFonts w:ascii="Times New Roman" w:eastAsia="Calibri" w:hAnsi="Times New Roman" w:cs="Times New Roman"/>
          <w:color w:val="000000" w:themeColor="text1"/>
        </w:rPr>
        <w:t>).  The service utilizes the NRCS-published soils database (SSURGO).</w:t>
      </w:r>
    </w:p>
    <w:p w14:paraId="1C174E1B" w14:textId="77777777" w:rsidR="003751CD" w:rsidRPr="00A828C2" w:rsidRDefault="003751CD" w:rsidP="00693188">
      <w:pPr>
        <w:keepNext/>
        <w:keepLines/>
        <w:rPr>
          <w:rFonts w:ascii="Times New Roman" w:hAnsi="Times New Roman" w:cs="Times New Roman"/>
        </w:rPr>
      </w:pPr>
      <w:r w:rsidRPr="00A828C2">
        <w:rPr>
          <w:rFonts w:ascii="Times New Roman" w:eastAsia="Calibri" w:hAnsi="Times New Roman" w:cs="Times New Roman"/>
        </w:rPr>
        <w:t xml:space="preserve">The </w:t>
      </w:r>
      <w:r w:rsidRPr="00A828C2">
        <w:rPr>
          <w:rFonts w:ascii="Times New Roman" w:hAnsi="Times New Roman" w:cs="Times New Roman"/>
        </w:rPr>
        <w:t>Stewardship Tool for Environmental Performance</w:t>
      </w:r>
      <w:r w:rsidRPr="00A828C2">
        <w:rPr>
          <w:rFonts w:ascii="Times New Roman" w:eastAsia="Calibri" w:hAnsi="Times New Roman" w:cs="Times New Roman"/>
        </w:rPr>
        <w:t xml:space="preserve"> (</w:t>
      </w:r>
      <w:r w:rsidRPr="00A828C2">
        <w:rPr>
          <w:rFonts w:ascii="Times New Roman" w:hAnsi="Times New Roman" w:cs="Times New Roman"/>
        </w:rPr>
        <w:t xml:space="preserve">STEP) </w:t>
      </w:r>
      <w:r w:rsidRPr="00A828C2">
        <w:rPr>
          <w:rFonts w:ascii="Times New Roman" w:eastAsia="Calibri" w:hAnsi="Times New Roman" w:cs="Times New Roman"/>
        </w:rPr>
        <w:t>PLU Erodibility Potential – Wind for a PLU is calculated as</w:t>
      </w:r>
    </w:p>
    <w:p w14:paraId="451C29F7" w14:textId="77777777" w:rsidR="003751CD" w:rsidRPr="00A828C2" w:rsidRDefault="003751CD" w:rsidP="00693188">
      <w:pPr>
        <w:keepNext/>
        <w:keepLines/>
        <w:ind w:firstLine="720"/>
        <w:rPr>
          <w:rFonts w:ascii="Times New Roman" w:eastAsia="Calibri" w:hAnsi="Times New Roman" w:cs="Times New Roman"/>
        </w:rPr>
      </w:pPr>
      <w:r w:rsidRPr="00A828C2">
        <w:rPr>
          <w:rFonts w:ascii="Times New Roman" w:eastAsia="Calibri" w:hAnsi="Times New Roman" w:cs="Times New Roman"/>
        </w:rPr>
        <w:t>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C*I/T</w:t>
      </w:r>
    </w:p>
    <w:p w14:paraId="6482BF7F" w14:textId="77777777"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Where:</w:t>
      </w:r>
    </w:p>
    <w:p w14:paraId="06F95204" w14:textId="340053FF" w:rsidR="003751CD" w:rsidRPr="00A828C2" w:rsidRDefault="003751CD" w:rsidP="00693188">
      <w:pPr>
        <w:keepNext/>
        <w:keepLines/>
        <w:ind w:left="720"/>
        <w:rPr>
          <w:rFonts w:ascii="Times New Roman" w:hAnsi="Times New Roman" w:cs="Times New Roman"/>
        </w:rPr>
      </w:pPr>
      <w:r w:rsidRPr="00A828C2">
        <w:rPr>
          <w:rFonts w:ascii="Times New Roman" w:hAnsi="Times New Roman" w:cs="Times New Roman"/>
        </w:rPr>
        <w:t xml:space="preserve">C Factor (Wind erosion climatic factor). Using geolocation, the C Factor is obtained established from a digitized C Factor map.  </w:t>
      </w:r>
      <w:r w:rsidR="00754EA5" w:rsidRPr="00A828C2">
        <w:rPr>
          <w:rFonts w:ascii="Times New Roman" w:hAnsi="Times New Roman" w:cs="Times New Roman"/>
        </w:rPr>
        <w:t>In the future, a</w:t>
      </w:r>
      <w:r w:rsidRPr="00A828C2">
        <w:rPr>
          <w:rFonts w:ascii="Times New Roman" w:hAnsi="Times New Roman" w:cs="Times New Roman"/>
        </w:rPr>
        <w:t xml:space="preserve"> better estimation of a wind energy utilizing the climate data used in WEPS</w:t>
      </w:r>
      <w:r w:rsidR="00754EA5" w:rsidRPr="00A828C2">
        <w:rPr>
          <w:rFonts w:ascii="Times New Roman" w:hAnsi="Times New Roman" w:cs="Times New Roman"/>
        </w:rPr>
        <w:t xml:space="preserve"> may be investigated</w:t>
      </w:r>
      <w:r w:rsidRPr="00A828C2">
        <w:rPr>
          <w:rFonts w:ascii="Times New Roman" w:hAnsi="Times New Roman" w:cs="Times New Roman"/>
        </w:rPr>
        <w:t>.</w:t>
      </w:r>
    </w:p>
    <w:p w14:paraId="25CC25FE" w14:textId="77581B5B"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 xml:space="preserve">I Factor (soil erodibility factor – wind) of the surface horizon The </w:t>
      </w:r>
      <w:r w:rsidRPr="00A828C2">
        <w:rPr>
          <w:rFonts w:ascii="Times New Roman" w:hAnsi="Times New Roman" w:cs="Times New Roman"/>
        </w:rPr>
        <w:t>I</w:t>
      </w:r>
      <w:r w:rsidRPr="00A828C2">
        <w:rPr>
          <w:rFonts w:ascii="Times New Roman" w:eastAsia="Calibri" w:hAnsi="Times New Roman" w:cs="Times New Roman"/>
        </w:rPr>
        <w:t xml:space="preserve"> factor is obtained from the SSURGO data base data element for wind erodibility index (component.wei).</w:t>
      </w:r>
    </w:p>
    <w:p w14:paraId="23DA4024" w14:textId="0A1E617B" w:rsidR="00A26B1D" w:rsidRPr="00A828C2" w:rsidRDefault="003751CD" w:rsidP="00693188">
      <w:pPr>
        <w:keepNext/>
        <w:keepLines/>
        <w:ind w:left="720"/>
        <w:rPr>
          <w:rFonts w:ascii="Times New Roman" w:eastAsia="Calibri" w:hAnsi="Times New Roman" w:cs="Times New Roman"/>
        </w:rPr>
      </w:pPr>
      <w:r w:rsidRPr="00A828C2">
        <w:rPr>
          <w:rFonts w:ascii="Times New Roman" w:eastAsia="Calibri" w:hAnsi="Times New Roman" w:cs="Times New Roman"/>
        </w:rPr>
        <w:lastRenderedPageBreak/>
        <w:t>T is the soil loss tolerance factor for the component.  T is obtained from the SSURGO data base data element for the soil loss tolerance factor (component.tfact).</w:t>
      </w:r>
    </w:p>
    <w:p w14:paraId="7CA5993A" w14:textId="0A9EF383" w:rsidR="0C6D46B7" w:rsidRPr="00A828C2" w:rsidRDefault="56774496" w:rsidP="00693188">
      <w:pPr>
        <w:keepNext/>
        <w:keepLines/>
        <w:spacing w:line="257" w:lineRule="auto"/>
        <w:ind w:firstLine="720"/>
        <w:rPr>
          <w:rFonts w:ascii="Times New Roman" w:eastAsia="Calibri" w:hAnsi="Times New Roman" w:cs="Times New Roman"/>
        </w:rPr>
      </w:pPr>
      <w:r w:rsidRPr="00A828C2">
        <w:rPr>
          <w:rFonts w:ascii="Times New Roman" w:eastAsia="Calibri" w:hAnsi="Times New Roman" w:cs="Times New Roman"/>
        </w:rPr>
        <w:t>The 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xml:space="preserve"> will be selected for each PLU by:</w:t>
      </w:r>
    </w:p>
    <w:p w14:paraId="54D1DBEF"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 xml:space="preserve">Using the equation </w:t>
      </w:r>
      <w:r w:rsidRPr="00A828C2">
        <w:rPr>
          <w:rFonts w:ascii="Times New Roman" w:eastAsiaTheme="minorEastAsia" w:hAnsi="Times New Roman" w:cs="Times New Roman"/>
          <w:u w:val="single"/>
        </w:rPr>
        <w:t>EP</w:t>
      </w:r>
      <w:r w:rsidRPr="00A828C2">
        <w:rPr>
          <w:rFonts w:ascii="Times New Roman" w:eastAsiaTheme="minorEastAsia" w:hAnsi="Times New Roman" w:cs="Times New Roman"/>
          <w:u w:val="single"/>
          <w:vertAlign w:val="subscript"/>
        </w:rPr>
        <w:t>wd</w:t>
      </w:r>
      <w:r w:rsidRPr="00A828C2">
        <w:rPr>
          <w:rFonts w:ascii="Times New Roman" w:eastAsiaTheme="minorEastAsia" w:hAnsi="Times New Roman" w:cs="Times New Roman"/>
          <w:u w:val="single"/>
        </w:rPr>
        <w:t>= C*I/T</w:t>
      </w:r>
      <w:r w:rsidRPr="00A828C2">
        <w:rPr>
          <w:rFonts w:ascii="Times New Roman" w:eastAsiaTheme="minorEastAsia" w:hAnsi="Times New Roman" w:cs="Times New Roman"/>
        </w:rPr>
        <w:t xml:space="preserve"> on all major map units in the PLU.</w:t>
      </w:r>
    </w:p>
    <w:p w14:paraId="34624FBC"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Sorting the major soil components from the most critical to the least critical.</w:t>
      </w:r>
    </w:p>
    <w:p w14:paraId="1F1062D0"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Determining the area in acres of each soil component. Major soil components would be normalized to equal 100%, once minor components are removed, to account for total PLU acres.</w:t>
      </w:r>
    </w:p>
    <w:p w14:paraId="58721F6D" w14:textId="4CFACB3C"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Sequentially adding the soil component areas starting with the most critical to produce the cumulative area of that component and all more at-risk components, and;</w:t>
      </w:r>
    </w:p>
    <w:p w14:paraId="6BAC979B" w14:textId="2EC30B62" w:rsidR="00363CB0" w:rsidRPr="00A828C2" w:rsidRDefault="56774496" w:rsidP="00693188">
      <w:pPr>
        <w:keepNext/>
        <w:keepLines/>
        <w:rPr>
          <w:rFonts w:ascii="Times New Roman" w:hAnsi="Times New Roman" w:cs="Times New Roman"/>
        </w:rPr>
      </w:pPr>
      <w:r w:rsidRPr="00A828C2">
        <w:rPr>
          <w:rFonts w:ascii="Times New Roman" w:eastAsiaTheme="minorEastAsia" w:hAnsi="Times New Roman" w:cs="Times New Roman"/>
        </w:rPr>
        <w:t>Selecting the first component in which the cumulative area represents at least 10% (20% if less than 20 acres) of the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1350"/>
      </w:tblGrid>
      <w:tr w:rsidR="00AE4AB3" w14:paraId="378726E8" w14:textId="77777777" w:rsidTr="00AE4AB3">
        <w:trPr>
          <w:trHeight w:val="547"/>
        </w:trPr>
        <w:tc>
          <w:tcPr>
            <w:tcW w:w="5665" w:type="dxa"/>
            <w:gridSpan w:val="2"/>
            <w:tcBorders>
              <w:top w:val="nil"/>
              <w:left w:val="nil"/>
              <w:bottom w:val="single" w:sz="4" w:space="0" w:color="auto"/>
              <w:right w:val="nil"/>
            </w:tcBorders>
            <w:shd w:val="clear" w:color="auto" w:fill="auto"/>
          </w:tcPr>
          <w:p w14:paraId="24284260" w14:textId="655D2056" w:rsidR="00AE4AB3" w:rsidRPr="00A828C2" w:rsidRDefault="00AE4AB3" w:rsidP="00AE4AB3">
            <w:pPr>
              <w:keepNext/>
              <w:keepLines/>
              <w:rPr>
                <w:rFonts w:ascii="Times New Roman" w:hAnsi="Times New Roman" w:cs="Times New Roman"/>
              </w:rPr>
            </w:pPr>
            <w:bookmarkStart w:id="35" w:name="_Ref160697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22</w:t>
            </w:r>
            <w:r w:rsidRPr="00A828C2">
              <w:rPr>
                <w:rFonts w:ascii="Times New Roman" w:hAnsi="Times New Roman" w:cs="Times New Roman"/>
              </w:rPr>
              <w:fldChar w:fldCharType="end"/>
            </w:r>
            <w:bookmarkEnd w:id="35"/>
            <w:r w:rsidRPr="00A828C2">
              <w:rPr>
                <w:rFonts w:ascii="Times New Roman" w:hAnsi="Times New Roman" w:cs="Times New Roman"/>
                <w:i/>
                <w:color w:val="44546A" w:themeColor="text2"/>
              </w:rPr>
              <w:t xml:space="preserve">: </w:t>
            </w:r>
            <w:r w:rsidRPr="00DD36BB">
              <w:rPr>
                <w:rStyle w:val="TableHeadingsChar"/>
              </w:rPr>
              <w:t>Determining Wind Erosion Vulnerability</w:t>
            </w:r>
          </w:p>
        </w:tc>
      </w:tr>
      <w:tr w:rsidR="003751CD" w14:paraId="18327F8A" w14:textId="77777777" w:rsidTr="00AE4AB3">
        <w:trPr>
          <w:trHeight w:val="547"/>
        </w:trPr>
        <w:tc>
          <w:tcPr>
            <w:tcW w:w="4315" w:type="dxa"/>
            <w:tcBorders>
              <w:top w:val="single" w:sz="4" w:space="0" w:color="auto"/>
            </w:tcBorders>
            <w:shd w:val="clear" w:color="auto" w:fill="D9E2F3" w:themeFill="accent1" w:themeFillTint="33"/>
          </w:tcPr>
          <w:p w14:paraId="2A28970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Wind Erosion Vulnerability (Based on C*I/T)</w:t>
            </w:r>
          </w:p>
        </w:tc>
        <w:tc>
          <w:tcPr>
            <w:tcW w:w="1350" w:type="dxa"/>
            <w:tcBorders>
              <w:top w:val="single" w:sz="4" w:space="0" w:color="auto"/>
            </w:tcBorders>
            <w:shd w:val="clear" w:color="auto" w:fill="D9E2F3" w:themeFill="accent1" w:themeFillTint="33"/>
          </w:tcPr>
          <w:p w14:paraId="7235E22B"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Threshold</w:t>
            </w:r>
          </w:p>
        </w:tc>
      </w:tr>
      <w:tr w:rsidR="003751CD" w14:paraId="40B2D75C" w14:textId="77777777" w:rsidTr="00AE4AB3">
        <w:tc>
          <w:tcPr>
            <w:tcW w:w="4315" w:type="dxa"/>
          </w:tcPr>
          <w:p w14:paraId="6453849B"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High (≥16)</w:t>
            </w:r>
          </w:p>
        </w:tc>
        <w:tc>
          <w:tcPr>
            <w:tcW w:w="1350" w:type="dxa"/>
          </w:tcPr>
          <w:p w14:paraId="73132657"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80</w:t>
            </w:r>
          </w:p>
        </w:tc>
      </w:tr>
      <w:tr w:rsidR="003751CD" w14:paraId="405EB351" w14:textId="77777777" w:rsidTr="00AE4AB3">
        <w:tc>
          <w:tcPr>
            <w:tcW w:w="4315" w:type="dxa"/>
          </w:tcPr>
          <w:p w14:paraId="27FCB2B9" w14:textId="23CD8661"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Moderately High (≥8 </w:t>
            </w:r>
            <w:r w:rsidR="00E528C2" w:rsidRPr="00A828C2">
              <w:rPr>
                <w:rFonts w:ascii="Times New Roman" w:hAnsi="Times New Roman" w:cs="Times New Roman"/>
              </w:rPr>
              <w:t xml:space="preserve">to </w:t>
            </w:r>
            <w:r w:rsidRPr="00A828C2">
              <w:rPr>
                <w:rFonts w:ascii="Times New Roman" w:hAnsi="Times New Roman" w:cs="Times New Roman"/>
              </w:rPr>
              <w:t>&lt;16)</w:t>
            </w:r>
          </w:p>
        </w:tc>
        <w:tc>
          <w:tcPr>
            <w:tcW w:w="1350" w:type="dxa"/>
          </w:tcPr>
          <w:p w14:paraId="246135E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50</w:t>
            </w:r>
          </w:p>
        </w:tc>
      </w:tr>
      <w:tr w:rsidR="003751CD" w14:paraId="45170D71" w14:textId="77777777" w:rsidTr="00AE4AB3">
        <w:tc>
          <w:tcPr>
            <w:tcW w:w="4315" w:type="dxa"/>
          </w:tcPr>
          <w:p w14:paraId="0C120BB0" w14:textId="21778546"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 (≥4 </w:t>
            </w:r>
            <w:r w:rsidR="00E528C2" w:rsidRPr="00A828C2">
              <w:rPr>
                <w:rFonts w:ascii="Times New Roman" w:hAnsi="Times New Roman" w:cs="Times New Roman"/>
              </w:rPr>
              <w:t>to</w:t>
            </w:r>
            <w:r w:rsidRPr="00A828C2">
              <w:rPr>
                <w:rFonts w:ascii="Times New Roman" w:hAnsi="Times New Roman" w:cs="Times New Roman"/>
              </w:rPr>
              <w:t xml:space="preserve"> &lt;8)</w:t>
            </w:r>
          </w:p>
        </w:tc>
        <w:tc>
          <w:tcPr>
            <w:tcW w:w="1350" w:type="dxa"/>
          </w:tcPr>
          <w:p w14:paraId="2B570993"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20</w:t>
            </w:r>
          </w:p>
        </w:tc>
      </w:tr>
      <w:tr w:rsidR="003751CD" w14:paraId="6EEFB7B1" w14:textId="77777777" w:rsidTr="00AE4AB3">
        <w:tc>
          <w:tcPr>
            <w:tcW w:w="4315" w:type="dxa"/>
          </w:tcPr>
          <w:p w14:paraId="206B7501"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Low (&lt;4)</w:t>
            </w:r>
          </w:p>
        </w:tc>
        <w:tc>
          <w:tcPr>
            <w:tcW w:w="1350" w:type="dxa"/>
          </w:tcPr>
          <w:p w14:paraId="55746FB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10</w:t>
            </w:r>
          </w:p>
        </w:tc>
      </w:tr>
    </w:tbl>
    <w:p w14:paraId="7D67022D" w14:textId="77777777" w:rsidR="003751CD" w:rsidRPr="00A828C2" w:rsidRDefault="003751CD" w:rsidP="00693188">
      <w:pPr>
        <w:keepNext/>
        <w:keepLines/>
        <w:rPr>
          <w:rFonts w:ascii="Times New Roman" w:hAnsi="Times New Roman" w:cs="Times New Roman"/>
        </w:rPr>
      </w:pPr>
    </w:p>
    <w:p w14:paraId="5335B7ED" w14:textId="4BB08283" w:rsidR="00ED0A22" w:rsidRPr="00A828C2" w:rsidRDefault="00815A0E" w:rsidP="00693188">
      <w:pPr>
        <w:keepNext/>
        <w:keepLines/>
        <w:rPr>
          <w:rFonts w:ascii="Times New Roman" w:hAnsi="Times New Roman" w:cs="Times New Roman"/>
          <w:b/>
        </w:rPr>
      </w:pPr>
      <w:r w:rsidRPr="00A828C2">
        <w:rPr>
          <w:rFonts w:ascii="Times New Roman" w:hAnsi="Times New Roman" w:cs="Times New Roman"/>
          <w:b/>
        </w:rPr>
        <w:t>Irrigation Adjustment to Threshold</w:t>
      </w:r>
      <w:r w:rsidR="00ED0A22" w:rsidRPr="00A828C2">
        <w:rPr>
          <w:rFonts w:ascii="Times New Roman" w:hAnsi="Times New Roman" w:cs="Times New Roman"/>
          <w:b/>
        </w:rPr>
        <w:t>:</w:t>
      </w:r>
    </w:p>
    <w:p w14:paraId="2961BCE4"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If the PLU is irrigated, the I value used for the calculation will be lowered by one I factor for factors that are 180 or less.</w:t>
      </w:r>
    </w:p>
    <w:p w14:paraId="1688D318" w14:textId="6DF72D5E" w:rsidR="004474FE" w:rsidRPr="00A828C2" w:rsidRDefault="004474FE" w:rsidP="00693188">
      <w:pPr>
        <w:keepNext/>
        <w:keepLines/>
        <w:rPr>
          <w:rFonts w:ascii="Times New Roman" w:hAnsi="Times New Roman" w:cs="Times New Roman"/>
        </w:rPr>
      </w:pPr>
      <w:r w:rsidRPr="00A828C2">
        <w:rPr>
          <w:rFonts w:ascii="Times New Roman" w:hAnsi="Times New Roman" w:cs="Times New Roman"/>
        </w:rPr>
        <w:t xml:space="preserve">The existing condition </w:t>
      </w:r>
      <w:r w:rsidR="003A4594" w:rsidRPr="00A828C2">
        <w:rPr>
          <w:rFonts w:ascii="Times New Roman" w:hAnsi="Times New Roman" w:cs="Times New Roman"/>
        </w:rPr>
        <w:t xml:space="preserve">for </w:t>
      </w:r>
      <w:r w:rsidRPr="00A828C2">
        <w:rPr>
          <w:rFonts w:ascii="Times New Roman" w:hAnsi="Times New Roman" w:cs="Times New Roman"/>
          <w:color w:val="44546A"/>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4B42FA">
        <w:rPr>
          <w:rFonts w:ascii="Times New Roman" w:hAnsi="Times New Roman" w:cs="Times New Roman"/>
        </w:rPr>
        <w:fldChar w:fldCharType="begin"/>
      </w:r>
      <w:r w:rsidR="004B42FA">
        <w:rPr>
          <w:rFonts w:ascii="Times New Roman" w:hAnsi="Times New Roman" w:cs="Times New Roman"/>
        </w:rPr>
        <w:instrText xml:space="preserve"> REF _Ref84257531 \h </w:instrText>
      </w:r>
      <w:r w:rsidR="004B42FA">
        <w:rPr>
          <w:rFonts w:ascii="Times New Roman" w:hAnsi="Times New Roman" w:cs="Times New Roman"/>
        </w:rPr>
      </w:r>
      <w:r w:rsidR="004B42F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23</w:t>
      </w:r>
      <w:r w:rsidR="004B42FA">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2D5D3068" w14:textId="77777777" w:rsidR="002764C4" w:rsidRDefault="002764C4">
      <w:pPr>
        <w:rPr>
          <w:rFonts w:ascii="Times New Roman" w:hAnsi="Times New Roman" w:cs="Times New Roman"/>
        </w:rPr>
      </w:pPr>
      <w:bookmarkStart w:id="36" w:name="_Ref12632809"/>
      <w:r>
        <w:rPr>
          <w:rFonts w:ascii="Times New Roman" w:hAnsi="Times New Roman" w:cs="Times New Roman"/>
        </w:rPr>
        <w:br w:type="page"/>
      </w:r>
    </w:p>
    <w:tbl>
      <w:tblPr>
        <w:tblW w:w="9350" w:type="dxa"/>
        <w:tblCellMar>
          <w:left w:w="0" w:type="dxa"/>
          <w:right w:w="0" w:type="dxa"/>
        </w:tblCellMar>
        <w:tblLook w:val="04A0" w:firstRow="1" w:lastRow="0" w:firstColumn="1" w:lastColumn="0" w:noHBand="0" w:noVBand="1"/>
      </w:tblPr>
      <w:tblGrid>
        <w:gridCol w:w="1970"/>
        <w:gridCol w:w="1170"/>
        <w:gridCol w:w="6210"/>
      </w:tblGrid>
      <w:tr w:rsidR="00DD36BB" w14:paraId="1F1C52E9" w14:textId="77777777" w:rsidTr="00CA468E">
        <w:tc>
          <w:tcPr>
            <w:tcW w:w="9350" w:type="dxa"/>
            <w:gridSpan w:val="3"/>
            <w:tcBorders>
              <w:bottom w:val="single" w:sz="4" w:space="0" w:color="auto"/>
            </w:tcBorders>
            <w:shd w:val="clear" w:color="auto" w:fill="auto"/>
            <w:tcMar>
              <w:top w:w="0" w:type="dxa"/>
              <w:left w:w="108" w:type="dxa"/>
              <w:bottom w:w="0" w:type="dxa"/>
              <w:right w:w="108" w:type="dxa"/>
            </w:tcMar>
          </w:tcPr>
          <w:p w14:paraId="2066B437" w14:textId="4A7360F0" w:rsidR="00DD36BB" w:rsidRPr="00557309" w:rsidRDefault="00DD36BB" w:rsidP="00CA468E">
            <w:pPr>
              <w:keepNext/>
              <w:keepLines/>
              <w:spacing w:line="240" w:lineRule="auto"/>
              <w:rPr>
                <w:rFonts w:ascii="Times New Roman" w:hAnsi="Times New Roman" w:cs="Times New Roman"/>
                <w:b/>
              </w:rPr>
            </w:pPr>
            <w:bookmarkStart w:id="37" w:name="_Ref84257531"/>
            <w:bookmarkEnd w:id="3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23</w:t>
            </w:r>
            <w:r w:rsidRPr="00A828C2">
              <w:rPr>
                <w:rFonts w:ascii="Times New Roman" w:hAnsi="Times New Roman" w:cs="Times New Roman"/>
              </w:rPr>
              <w:fldChar w:fldCharType="end"/>
            </w:r>
            <w:bookmarkEnd w:id="37"/>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Crop Rotation Cover/Residue/Biomass Credit</w:t>
            </w:r>
          </w:p>
        </w:tc>
      </w:tr>
      <w:tr w:rsidR="003D0A78" w14:paraId="793E28D4" w14:textId="77777777" w:rsidTr="00CA468E">
        <w:tc>
          <w:tcPr>
            <w:tcW w:w="197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D05750" w14:textId="2F4C32D9" w:rsidR="003D0A78" w:rsidRPr="00543459" w:rsidRDefault="003D0A78" w:rsidP="00693188">
            <w:pPr>
              <w:keepNext/>
              <w:keepLines/>
              <w:rPr>
                <w:rFonts w:ascii="Times New Roman" w:hAnsi="Times New Roman" w:cs="Times New Roman"/>
                <w:bCs/>
              </w:rPr>
            </w:pPr>
            <w:r w:rsidRPr="00543459">
              <w:rPr>
                <w:rFonts w:ascii="Times New Roman" w:hAnsi="Times New Roman" w:cs="Times New Roman"/>
                <w:bCs/>
              </w:rPr>
              <w:t>Existing Condition - Crop Rotation Credits</w:t>
            </w:r>
            <w:r w:rsidRPr="00543459">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4B26370" w14:textId="1B24DCC3" w:rsidR="003D0A78" w:rsidRPr="009E54B9" w:rsidRDefault="003D0A78" w:rsidP="00693188">
            <w:pPr>
              <w:keepNext/>
              <w:keepLines/>
              <w:jc w:val="center"/>
              <w:rPr>
                <w:rFonts w:ascii="Times New Roman" w:hAnsi="Times New Roman" w:cs="Times New Roman"/>
                <w:bCs/>
                <w:lang w:eastAsia="zh-CN"/>
              </w:rPr>
            </w:pPr>
            <w:r w:rsidRPr="009E54B9">
              <w:rPr>
                <w:rFonts w:ascii="Times New Roman" w:hAnsi="Times New Roman" w:cs="Times New Roman"/>
                <w:bCs/>
              </w:rPr>
              <w:t>Wind Erosion</w:t>
            </w:r>
            <w:r w:rsidRPr="009E54B9">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7A9DB58C" w14:textId="15526F0F" w:rsidR="003D0A78" w:rsidRPr="009E54B9" w:rsidRDefault="00026105"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Hover Text</w:t>
            </w:r>
          </w:p>
          <w:p w14:paraId="10ABDA5D" w14:textId="77777777" w:rsidR="009E54B9" w:rsidRDefault="009E54B9" w:rsidP="00557309">
            <w:pPr>
              <w:keepNext/>
              <w:keepLines/>
              <w:spacing w:after="0" w:line="240" w:lineRule="auto"/>
              <w:rPr>
                <w:rFonts w:ascii="Times New Roman" w:hAnsi="Times New Roman" w:cs="Times New Roman"/>
                <w:bCs/>
              </w:rPr>
            </w:pPr>
          </w:p>
          <w:p w14:paraId="08A82620" w14:textId="086B1FB3"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 xml:space="preserve">Consider how the level/frequency/intensity of soil disturbance, crop types and attributes, use of cover crop, and crop rotation complexity </w:t>
            </w:r>
            <w:r w:rsidRPr="009E54B9">
              <w:rPr>
                <w:rFonts w:ascii="Times New Roman" w:hAnsi="Times New Roman" w:cs="Times New Roman"/>
                <w:bCs/>
                <w:u w:val="single"/>
              </w:rPr>
              <w:t>influences conservation of soil and water</w:t>
            </w:r>
            <w:r w:rsidRPr="009E54B9">
              <w:rPr>
                <w:rFonts w:ascii="Times New Roman" w:hAnsi="Times New Roman" w:cs="Times New Roman"/>
                <w:bCs/>
              </w:rPr>
              <w:t xml:space="preserve">.  Existing condition credits are based on system benefits for cover/residue/biomass of all crops and cover crops in the rotation combined with the effects of harvesting, grazing and tillage.  </w:t>
            </w:r>
          </w:p>
          <w:p w14:paraId="35CB50EC" w14:textId="77777777"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Additional State guidance may be required.</w:t>
            </w:r>
          </w:p>
          <w:p w14:paraId="3F8555ED" w14:textId="288A6B04" w:rsidR="003D0A78"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u w:val="single"/>
              </w:rPr>
              <w:t>REMEMBER, points for existing and planned practices like crop rotation, cover crop and residue management are added to this system level credit.</w:t>
            </w:r>
          </w:p>
        </w:tc>
      </w:tr>
      <w:tr w:rsidR="003D0A78" w14:paraId="0CC2CB29"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15502"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None – Rapidly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1721A5"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28726A58"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Visible signs of erosion</w:t>
            </w:r>
          </w:p>
          <w:p w14:paraId="48667CAC" w14:textId="2383E44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xml:space="preserve">- No soil cover and/or excessive soil disturbance </w:t>
            </w:r>
          </w:p>
          <w:p w14:paraId="1EC9AFFF"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Fallow (bare or chemical fallow) for significant portions of the management system </w:t>
            </w:r>
          </w:p>
          <w:p w14:paraId="3A71977D"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Crops with fragile residue</w:t>
            </w:r>
          </w:p>
          <w:p w14:paraId="32CD65AF"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Multiple full-width tillage passes</w:t>
            </w:r>
          </w:p>
        </w:tc>
      </w:tr>
      <w:tr w:rsidR="003D0A78" w14:paraId="72CBE47F"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F89C8B"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Low –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79A4044"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43A013EB" w14:textId="0AD1D80A"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soil cover and/or periodic tillage </w:t>
            </w:r>
          </w:p>
          <w:p w14:paraId="6F290672"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width or limited full-width tillage </w:t>
            </w:r>
          </w:p>
          <w:p w14:paraId="13E928B8"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A mix of crops with fragile and non-fragile residue</w:t>
            </w:r>
          </w:p>
        </w:tc>
      </w:tr>
      <w:tr w:rsidR="003D0A78" w14:paraId="594AC9E6"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09CB2F"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Moderate – Maintaining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C4850A"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0330CEF7"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 rotations with predominately non-fragile residue</w:t>
            </w:r>
          </w:p>
          <w:p w14:paraId="028096CD" w14:textId="15D94426"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May include cover crops </w:t>
            </w:r>
          </w:p>
          <w:p w14:paraId="1A25EB61"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 of the rotation in high residue crops </w:t>
            </w:r>
          </w:p>
          <w:p w14:paraId="3BC3957E"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No full-width tillage or tillage passes minimize soil disturbance</w:t>
            </w:r>
          </w:p>
        </w:tc>
      </w:tr>
      <w:tr w:rsidR="003D0A78" w14:paraId="0B5B1C47"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05CFD"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High – Building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B6C26FB"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0F20598E"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Year-round soil cover and no tillage, </w:t>
            </w:r>
            <w:r w:rsidRPr="00CA468E">
              <w:rPr>
                <w:rFonts w:ascii="Times New Roman" w:eastAsia="Times New Roman" w:hAnsi="Times New Roman" w:cs="Times New Roman"/>
              </w:rPr>
              <w:t xml:space="preserve">or tilled infrequently during the rotation </w:t>
            </w:r>
          </w:p>
          <w:p w14:paraId="6718656A"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Crop rotations with high residue crops</w:t>
            </w:r>
          </w:p>
          <w:p w14:paraId="2DF782A1"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eastAsia="Times New Roman" w:hAnsi="Times New Roman" w:cs="Times New Roman"/>
              </w:rPr>
              <w:t>- Includes cover crops or perennial crops (including hay and green manures) with full ground cover</w:t>
            </w:r>
          </w:p>
        </w:tc>
      </w:tr>
    </w:tbl>
    <w:p w14:paraId="7C5E7FF5" w14:textId="77777777" w:rsidR="003751CD" w:rsidRPr="00A828C2" w:rsidRDefault="003751CD" w:rsidP="00693188">
      <w:pPr>
        <w:keepNext/>
        <w:keepLines/>
        <w:rPr>
          <w:rFonts w:ascii="Times New Roman" w:hAnsi="Times New Roman" w:cs="Times New Roman"/>
          <w:sz w:val="4"/>
          <w:szCs w:val="4"/>
        </w:rPr>
      </w:pPr>
    </w:p>
    <w:p w14:paraId="5D88186F" w14:textId="77777777" w:rsidR="00400D98" w:rsidRPr="00A828C2" w:rsidRDefault="00400D98" w:rsidP="00693188">
      <w:pPr>
        <w:keepNext/>
        <w:keepLines/>
        <w:spacing w:before="240"/>
        <w:rPr>
          <w:rFonts w:ascii="Times New Roman" w:hAnsi="Times New Roman" w:cs="Times New Roman"/>
        </w:rPr>
      </w:pPr>
      <w:r w:rsidRPr="00A828C2">
        <w:rPr>
          <w:rFonts w:ascii="Times New Roman" w:hAnsi="Times New Roman" w:cs="Times New Roman"/>
          <w:b/>
        </w:rPr>
        <w:t>Associated Agriculture Land, Developed Land, Farmstead, Forest, Other Rural Land</w:t>
      </w:r>
    </w:p>
    <w:p w14:paraId="491E52A9" w14:textId="6020F221"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If the resource concern component is applicable</w:t>
      </w:r>
      <w:r w:rsidR="001E1AC3" w:rsidRPr="00A828C2">
        <w:rPr>
          <w:rFonts w:ascii="Times New Roman" w:hAnsi="Times New Roman" w:cs="Times New Roman"/>
        </w:rPr>
        <w:t>,</w:t>
      </w:r>
      <w:r w:rsidRPr="00A828C2">
        <w:rPr>
          <w:rFonts w:ascii="Times New Roman" w:hAnsi="Times New Roman" w:cs="Times New Roman"/>
        </w:rPr>
        <w:t xml:space="preserve"> the planner will identify this resource concern based on site-specific conditions.  A threshold value of 50 will be set and the existing condition question will be triggered.  The existing condition question will set the existing score as seen in</w:t>
      </w:r>
      <w:r w:rsidR="00E45C22" w:rsidRPr="00A828C2">
        <w:rPr>
          <w:rFonts w:ascii="Times New Roman" w:hAnsi="Times New Roman" w:cs="Times New Roman"/>
        </w:rPr>
        <w:t xml:space="preserve"> </w:t>
      </w:r>
      <w:r w:rsidR="00E45C22" w:rsidRPr="00A828C2">
        <w:rPr>
          <w:rFonts w:ascii="Times New Roman" w:hAnsi="Times New Roman" w:cs="Times New Roman"/>
        </w:rPr>
        <w:fldChar w:fldCharType="begin"/>
      </w:r>
      <w:r w:rsidR="00E45C22" w:rsidRPr="00A828C2">
        <w:rPr>
          <w:rFonts w:ascii="Times New Roman" w:hAnsi="Times New Roman" w:cs="Times New Roman"/>
        </w:rPr>
        <w:instrText xml:space="preserve"> REF _Ref56610932 \h </w:instrText>
      </w:r>
      <w:r w:rsidR="00A828C2">
        <w:rPr>
          <w:rFonts w:ascii="Times New Roman" w:hAnsi="Times New Roman" w:cs="Times New Roman"/>
        </w:rPr>
        <w:instrText xml:space="preserve"> \* MERGEFORMAT </w:instrText>
      </w:r>
      <w:r w:rsidR="00E45C22" w:rsidRPr="00A828C2">
        <w:rPr>
          <w:rFonts w:ascii="Times New Roman" w:hAnsi="Times New Roman" w:cs="Times New Roman"/>
        </w:rPr>
      </w:r>
      <w:r w:rsidR="00E45C2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24</w:t>
      </w:r>
      <w:r w:rsidR="00E45C22"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CA468E" w14:paraId="4E44B0C4" w14:textId="77777777" w:rsidTr="00CA468E">
        <w:tc>
          <w:tcPr>
            <w:tcW w:w="9350" w:type="dxa"/>
            <w:gridSpan w:val="2"/>
            <w:tcBorders>
              <w:top w:val="nil"/>
              <w:left w:val="nil"/>
              <w:bottom w:val="single" w:sz="4" w:space="0" w:color="auto"/>
              <w:right w:val="nil"/>
            </w:tcBorders>
            <w:shd w:val="clear" w:color="auto" w:fill="auto"/>
          </w:tcPr>
          <w:p w14:paraId="0CCA7705" w14:textId="6BA8A74E" w:rsidR="00CA468E" w:rsidRPr="00A828C2" w:rsidRDefault="00CA468E" w:rsidP="00693188">
            <w:pPr>
              <w:keepNext/>
              <w:keepLines/>
              <w:rPr>
                <w:rFonts w:ascii="Times New Roman" w:hAnsi="Times New Roman" w:cs="Times New Roman"/>
              </w:rPr>
            </w:pPr>
            <w:bookmarkStart w:id="38" w:name="_Ref56610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24</w:t>
            </w:r>
            <w:r w:rsidRPr="00A828C2">
              <w:rPr>
                <w:rFonts w:ascii="Times New Roman" w:hAnsi="Times New Roman" w:cs="Times New Roman"/>
              </w:rPr>
              <w:fldChar w:fldCharType="end"/>
            </w:r>
            <w:bookmarkEnd w:id="38"/>
            <w:r w:rsidRPr="00A828C2">
              <w:rPr>
                <w:rFonts w:ascii="Times New Roman" w:hAnsi="Times New Roman" w:cs="Times New Roman"/>
                <w:i/>
                <w:color w:val="44546A" w:themeColor="text2"/>
              </w:rPr>
              <w:t>: Wind Erosion Existing Condition</w:t>
            </w:r>
          </w:p>
        </w:tc>
      </w:tr>
      <w:tr w:rsidR="00400D98" w14:paraId="0CF0322C" w14:textId="77777777" w:rsidTr="00CA468E">
        <w:tc>
          <w:tcPr>
            <w:tcW w:w="5485" w:type="dxa"/>
            <w:tcBorders>
              <w:top w:val="single" w:sz="4" w:space="0" w:color="auto"/>
            </w:tcBorders>
            <w:shd w:val="clear" w:color="auto" w:fill="D9E2F3" w:themeFill="accent1" w:themeFillTint="33"/>
          </w:tcPr>
          <w:p w14:paraId="1A56DD5A"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117692F3"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400D98" w14:paraId="506F568E" w14:textId="77777777" w:rsidTr="00261E88">
        <w:tc>
          <w:tcPr>
            <w:tcW w:w="5485" w:type="dxa"/>
          </w:tcPr>
          <w:p w14:paraId="75C176C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19F7BF37"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51</w:t>
            </w:r>
          </w:p>
        </w:tc>
      </w:tr>
      <w:tr w:rsidR="00400D98" w14:paraId="571D0F90" w14:textId="77777777" w:rsidTr="00261E88">
        <w:tc>
          <w:tcPr>
            <w:tcW w:w="5485" w:type="dxa"/>
          </w:tcPr>
          <w:p w14:paraId="5A585A8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0A96D2A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r>
    </w:tbl>
    <w:p w14:paraId="2438EEC6" w14:textId="77777777" w:rsidR="00400D98" w:rsidRPr="00A828C2" w:rsidRDefault="00400D98" w:rsidP="00693188">
      <w:pPr>
        <w:keepNext/>
        <w:keepLines/>
        <w:rPr>
          <w:rFonts w:ascii="Times New Roman" w:hAnsi="Times New Roman" w:cs="Times New Roman"/>
          <w:b/>
        </w:rPr>
      </w:pPr>
      <w:bookmarkStart w:id="39" w:name="_Hlk14871545"/>
    </w:p>
    <w:p w14:paraId="292DB508" w14:textId="77777777" w:rsidR="004F579E" w:rsidRDefault="004F579E">
      <w:pPr>
        <w:rPr>
          <w:rFonts w:ascii="Times New Roman" w:hAnsi="Times New Roman" w:cs="Times New Roman"/>
          <w:b/>
        </w:rPr>
      </w:pPr>
      <w:r>
        <w:rPr>
          <w:rFonts w:ascii="Times New Roman" w:hAnsi="Times New Roman" w:cs="Times New Roman"/>
          <w:b/>
        </w:rPr>
        <w:br w:type="page"/>
      </w:r>
    </w:p>
    <w:p w14:paraId="1B4CA38C" w14:textId="0226E50C" w:rsidR="002E7413" w:rsidRPr="00A828C2" w:rsidRDefault="002E7413" w:rsidP="00693188">
      <w:pPr>
        <w:keepNext/>
        <w:keepLines/>
        <w:rPr>
          <w:rFonts w:ascii="Times New Roman" w:hAnsi="Times New Roman" w:cs="Times New Roman"/>
          <w:b/>
        </w:rPr>
      </w:pPr>
      <w:r w:rsidRPr="00A828C2">
        <w:rPr>
          <w:rFonts w:ascii="Times New Roman" w:hAnsi="Times New Roman" w:cs="Times New Roman"/>
          <w:b/>
        </w:rPr>
        <w:lastRenderedPageBreak/>
        <w:t>Pasture</w:t>
      </w:r>
    </w:p>
    <w:p w14:paraId="55AE33E3" w14:textId="2D512EE1" w:rsidR="00204283" w:rsidRPr="00A828C2" w:rsidRDefault="002E7413" w:rsidP="00D01BE7">
      <w:pPr>
        <w:keepNext/>
        <w:keepLines/>
        <w:tabs>
          <w:tab w:val="left" w:pos="860"/>
        </w:tabs>
        <w:rPr>
          <w:rFonts w:ascii="Times New Roman" w:hAnsi="Times New Roman" w:cs="Times New Roman"/>
        </w:rPr>
      </w:pPr>
      <w:r w:rsidRPr="00A828C2">
        <w:rPr>
          <w:rFonts w:ascii="Times New Roman" w:hAnsi="Times New Roman" w:cs="Times New Roman"/>
        </w:rPr>
        <w:t xml:space="preserve">For Pasture, </w:t>
      </w:r>
      <w:r w:rsidR="000F0877" w:rsidRPr="00A828C2">
        <w:rPr>
          <w:rFonts w:ascii="Times New Roman" w:hAnsi="Times New Roman" w:cs="Times New Roman"/>
        </w:rPr>
        <w:t>a standard threshold of 50 is set. T</w:t>
      </w:r>
      <w:r w:rsidRPr="00A828C2">
        <w:rPr>
          <w:rFonts w:ascii="Times New Roman" w:hAnsi="Times New Roman" w:cs="Times New Roman"/>
        </w:rPr>
        <w:t>his component will be addressed by answering the existing condition questions in</w:t>
      </w:r>
      <w:bookmarkStart w:id="40" w:name="_Ref14445170"/>
      <w:r w:rsidR="00D01BE7">
        <w:rPr>
          <w:rFonts w:ascii="Times New Roman" w:hAnsi="Times New Roman" w:cs="Times New Roman"/>
        </w:rPr>
        <w:t xml:space="preserve"> </w:t>
      </w:r>
      <w:r w:rsidR="00D01BE7">
        <w:rPr>
          <w:rFonts w:ascii="Times New Roman" w:hAnsi="Times New Roman" w:cs="Times New Roman"/>
        </w:rPr>
        <w:fldChar w:fldCharType="begin"/>
      </w:r>
      <w:r w:rsidR="00D01BE7">
        <w:rPr>
          <w:rFonts w:ascii="Times New Roman" w:hAnsi="Times New Roman" w:cs="Times New Roman"/>
        </w:rPr>
        <w:instrText xml:space="preserve"> REF _Ref84327355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25</w:t>
      </w:r>
      <w:r w:rsidR="00D01BE7">
        <w:rPr>
          <w:rFonts w:ascii="Times New Roman" w:hAnsi="Times New Roman" w:cs="Times New Roman"/>
        </w:rPr>
        <w:fldChar w:fldCharType="end"/>
      </w:r>
      <w:r w:rsidR="00D01BE7">
        <w:rPr>
          <w:rFonts w:ascii="Times New Roman" w:hAnsi="Times New Roman" w:cs="Times New Roman"/>
        </w:rPr>
        <w:t xml:space="preserve"> and </w:t>
      </w:r>
      <w:r w:rsidR="00D01BE7">
        <w:rPr>
          <w:rFonts w:ascii="Times New Roman" w:hAnsi="Times New Roman" w:cs="Times New Roman"/>
        </w:rPr>
        <w:fldChar w:fldCharType="begin"/>
      </w:r>
      <w:r w:rsidR="00D01BE7">
        <w:rPr>
          <w:rFonts w:ascii="Times New Roman" w:hAnsi="Times New Roman" w:cs="Times New Roman"/>
        </w:rPr>
        <w:instrText xml:space="preserve"> REF _Ref84327366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26</w:t>
      </w:r>
      <w:r w:rsidR="00D01BE7">
        <w:rPr>
          <w:rFonts w:ascii="Times New Roman" w:hAnsi="Times New Roman" w:cs="Times New Roman"/>
        </w:rPr>
        <w:fldChar w:fldCharType="end"/>
      </w:r>
      <w:r w:rsidR="00D01BE7">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445D1205" w14:textId="77777777" w:rsidTr="007B265C">
        <w:tc>
          <w:tcPr>
            <w:tcW w:w="9350" w:type="dxa"/>
            <w:gridSpan w:val="3"/>
            <w:tcBorders>
              <w:top w:val="nil"/>
              <w:left w:val="nil"/>
              <w:bottom w:val="single" w:sz="4" w:space="0" w:color="auto"/>
              <w:right w:val="nil"/>
            </w:tcBorders>
            <w:shd w:val="clear" w:color="auto" w:fill="auto"/>
          </w:tcPr>
          <w:p w14:paraId="68DB6921" w14:textId="31668098" w:rsidR="007B265C" w:rsidRPr="00A828C2" w:rsidRDefault="007B265C" w:rsidP="00693188">
            <w:pPr>
              <w:keepNext/>
              <w:keepLines/>
              <w:rPr>
                <w:rFonts w:ascii="Times New Roman" w:hAnsi="Times New Roman" w:cs="Times New Roman"/>
                <w:b/>
                <w:color w:val="000000" w:themeColor="text1"/>
              </w:rPr>
            </w:pPr>
            <w:bookmarkStart w:id="41" w:name="_Ref84327355"/>
            <w:bookmarkEnd w:id="4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25</w:t>
            </w:r>
            <w:r w:rsidRPr="00A828C2">
              <w:rPr>
                <w:rFonts w:ascii="Times New Roman" w:hAnsi="Times New Roman" w:cs="Times New Roman"/>
              </w:rPr>
              <w:fldChar w:fldCharType="end"/>
            </w:r>
            <w:bookmarkEnd w:id="41"/>
            <w:r w:rsidRPr="00A828C2">
              <w:rPr>
                <w:rFonts w:ascii="Times New Roman" w:hAnsi="Times New Roman" w:cs="Times New Roman"/>
              </w:rPr>
              <w:t xml:space="preserve">: </w:t>
            </w:r>
            <w:r w:rsidRPr="00A828C2">
              <w:rPr>
                <w:rFonts w:ascii="Times New Roman" w:hAnsi="Times New Roman" w:cs="Times New Roman"/>
                <w:i/>
                <w:color w:val="44546A" w:themeColor="text2"/>
              </w:rPr>
              <w:t>Pasture – Wind Erosion, Plant Cover</w:t>
            </w:r>
          </w:p>
        </w:tc>
      </w:tr>
      <w:tr w:rsidR="002E7413" w14:paraId="610605A6" w14:textId="77777777" w:rsidTr="007B265C">
        <w:tc>
          <w:tcPr>
            <w:tcW w:w="938" w:type="dxa"/>
            <w:tcBorders>
              <w:top w:val="single" w:sz="4" w:space="0" w:color="auto"/>
            </w:tcBorders>
            <w:shd w:val="clear" w:color="auto" w:fill="D9E2F3" w:themeFill="accent1" w:themeFillTint="33"/>
          </w:tcPr>
          <w:p w14:paraId="5DE130D0" w14:textId="77777777" w:rsidR="002E7413" w:rsidRPr="009E54B9" w:rsidRDefault="002E7413" w:rsidP="00693188">
            <w:pPr>
              <w:keepNext/>
              <w:keepLines/>
              <w:rPr>
                <w:rFonts w:ascii="Times New Roman" w:hAnsi="Times New Roman" w:cs="Times New Roman"/>
                <w:bCs/>
              </w:rPr>
            </w:pPr>
            <w:r w:rsidRPr="009E54B9">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231A9240" w14:textId="77777777" w:rsidR="002E7413" w:rsidRPr="009E54B9" w:rsidRDefault="002E7413" w:rsidP="00693188">
            <w:pPr>
              <w:keepNext/>
              <w:keepLines/>
              <w:jc w:val="center"/>
              <w:rPr>
                <w:rFonts w:ascii="Times New Roman" w:hAnsi="Times New Roman" w:cs="Times New Roman"/>
                <w:bCs/>
              </w:rPr>
            </w:pPr>
            <w:r w:rsidRPr="009E54B9">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4D69704D" w14:textId="4E075A87" w:rsidR="002E7413" w:rsidRPr="009E54B9" w:rsidRDefault="00282AF3" w:rsidP="00693188">
            <w:pPr>
              <w:keepNext/>
              <w:keepLines/>
              <w:rPr>
                <w:rFonts w:ascii="Times New Roman" w:hAnsi="Times New Roman" w:cs="Times New Roman"/>
                <w:bCs/>
                <w:color w:val="000000" w:themeColor="text1"/>
              </w:rPr>
            </w:pPr>
            <w:r w:rsidRPr="009E54B9">
              <w:rPr>
                <w:rFonts w:ascii="Times New Roman" w:hAnsi="Times New Roman" w:cs="Times New Roman"/>
                <w:bCs/>
                <w:color w:val="000000" w:themeColor="text1"/>
              </w:rPr>
              <w:t>Hover Text</w:t>
            </w:r>
          </w:p>
        </w:tc>
      </w:tr>
      <w:tr w:rsidR="008213E8" w14:paraId="6DE843BB" w14:textId="77777777" w:rsidTr="007B265C">
        <w:tc>
          <w:tcPr>
            <w:tcW w:w="938" w:type="dxa"/>
          </w:tcPr>
          <w:p w14:paraId="7A6C871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30888442" w14:textId="20BF1FC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32</w:t>
            </w:r>
          </w:p>
        </w:tc>
        <w:tc>
          <w:tcPr>
            <w:tcW w:w="7254" w:type="dxa"/>
          </w:tcPr>
          <w:p w14:paraId="10C9B1B7" w14:textId="354B9BA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More than 95% live (non-dormant) leaf canopy. Remaining is either dead standing material, or bare ground.</w:t>
            </w:r>
          </w:p>
          <w:p w14:paraId="7EED3FAE" w14:textId="77777777" w:rsidR="008C38B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B0F26E9" w14:textId="651B9266"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5F5466E0"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D30382F" w14:textId="4F86A079"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B32785" w:rsidRPr="00A828C2">
              <w:rPr>
                <w:rFonts w:ascii="Times New Roman" w:hAnsi="Times New Roman" w:cs="Times New Roman"/>
              </w:rPr>
              <w:t xml:space="preserve"> departure for Live Plant Foliar Cover Indicator #12</w:t>
            </w:r>
          </w:p>
        </w:tc>
      </w:tr>
      <w:tr w:rsidR="008213E8" w14:paraId="4CCFC2C5" w14:textId="77777777" w:rsidTr="007B265C">
        <w:tc>
          <w:tcPr>
            <w:tcW w:w="938" w:type="dxa"/>
          </w:tcPr>
          <w:p w14:paraId="027B43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4DC88677" w14:textId="3EF16A32"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30</w:t>
            </w:r>
          </w:p>
        </w:tc>
        <w:tc>
          <w:tcPr>
            <w:tcW w:w="7254" w:type="dxa"/>
          </w:tcPr>
          <w:p w14:paraId="0BCF364E" w14:textId="420C8398" w:rsidR="00EB22CD"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81-95% live leaf canopy. Remaining is either dead standing material, or bare ground.</w:t>
            </w:r>
          </w:p>
          <w:p w14:paraId="4F701E12" w14:textId="38F4BB04" w:rsidR="00EB22C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C1921DA" w14:textId="162B6C3A" w:rsidR="008213E8" w:rsidRPr="00A828C2" w:rsidRDefault="00EB22CD" w:rsidP="00693188">
            <w:pPr>
              <w:keepNext/>
              <w:keepLines/>
              <w:spacing w:after="120" w:line="240" w:lineRule="auto"/>
              <w:contextualSpacing/>
              <w:rPr>
                <w:rFonts w:ascii="Times New Roman" w:hAnsi="Times New Roman" w:cs="Times New Roman"/>
              </w:rPr>
            </w:pPr>
            <w:r w:rsidRPr="00A828C2" w:rsidDel="00EB22CD">
              <w:rPr>
                <w:rFonts w:ascii="Times New Roman" w:hAnsi="Times New Roman" w:cs="Times New Roman"/>
              </w:rPr>
              <w:t xml:space="preserve"> </w:t>
            </w:r>
            <w:r w:rsidR="00E803DD" w:rsidRPr="00A828C2">
              <w:rPr>
                <w:rFonts w:ascii="Times New Roman" w:hAnsi="Times New Roman" w:cs="Times New Roman"/>
              </w:rPr>
              <w:t>-</w:t>
            </w:r>
            <w:r w:rsidRPr="00A828C2" w:rsidDel="00EB22CD">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7B3475D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B7E715C" w14:textId="2CDA46C5"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B32785" w:rsidRPr="00A828C2">
              <w:rPr>
                <w:rFonts w:ascii="Times New Roman" w:hAnsi="Times New Roman" w:cs="Times New Roman"/>
              </w:rPr>
              <w:t xml:space="preserve"> departure for Live Plant Foliar Cover Indicator #12</w:t>
            </w:r>
          </w:p>
        </w:tc>
      </w:tr>
      <w:tr w:rsidR="008213E8" w14:paraId="232614F1" w14:textId="77777777" w:rsidTr="007B265C">
        <w:tc>
          <w:tcPr>
            <w:tcW w:w="938" w:type="dxa"/>
          </w:tcPr>
          <w:p w14:paraId="596FCC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30F49379" w14:textId="7117DDA5"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26</w:t>
            </w:r>
          </w:p>
        </w:tc>
        <w:tc>
          <w:tcPr>
            <w:tcW w:w="7254" w:type="dxa"/>
          </w:tcPr>
          <w:p w14:paraId="14A678B5" w14:textId="587C398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66-8</w:t>
            </w:r>
            <w:r w:rsidR="00845DF2" w:rsidRPr="00A828C2">
              <w:rPr>
                <w:rFonts w:ascii="Times New Roman" w:hAnsi="Times New Roman" w:cs="Times New Roman"/>
              </w:rPr>
              <w:t>0</w:t>
            </w:r>
            <w:r w:rsidR="008213E8" w:rsidRPr="00A828C2">
              <w:rPr>
                <w:rFonts w:ascii="Times New Roman" w:hAnsi="Times New Roman" w:cs="Times New Roman"/>
              </w:rPr>
              <w:t>% live leaf canopy. Remaining is either dead standing material, or bare ground.</w:t>
            </w:r>
          </w:p>
          <w:p w14:paraId="642A3161"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0B28951" w14:textId="2BCAB74C"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1C4AC796"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A47E4ED" w14:textId="1D08CA70"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B32785" w:rsidRPr="00A828C2">
              <w:rPr>
                <w:rFonts w:ascii="Times New Roman" w:hAnsi="Times New Roman" w:cs="Times New Roman"/>
              </w:rPr>
              <w:t xml:space="preserve"> departure for Live Plant Foliar Cover Indicator #12</w:t>
            </w:r>
          </w:p>
        </w:tc>
      </w:tr>
      <w:tr w:rsidR="008213E8" w14:paraId="44726CE9" w14:textId="77777777" w:rsidTr="007B265C">
        <w:tc>
          <w:tcPr>
            <w:tcW w:w="938" w:type="dxa"/>
          </w:tcPr>
          <w:p w14:paraId="06FE27EA"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F4DDEA0" w14:textId="03EC6CA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361C6BA2" w14:textId="585013D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40-65% is live leaf canopy Remaining is either dead standing material, or bare ground.</w:t>
            </w:r>
          </w:p>
          <w:p w14:paraId="41B554DE"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7E8C2DA" w14:textId="635A2BF8"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7787E4C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ED4B66" w14:textId="115E3C3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B32785" w:rsidRPr="00A828C2">
              <w:rPr>
                <w:rFonts w:ascii="Times New Roman" w:hAnsi="Times New Roman" w:cs="Times New Roman"/>
              </w:rPr>
              <w:t xml:space="preserve"> departure for Live Plant Foliar Cover Indicator #12</w:t>
            </w:r>
          </w:p>
        </w:tc>
      </w:tr>
      <w:tr w:rsidR="008213E8" w14:paraId="4F6BFE63" w14:textId="77777777" w:rsidTr="007B265C">
        <w:tc>
          <w:tcPr>
            <w:tcW w:w="938" w:type="dxa"/>
          </w:tcPr>
          <w:p w14:paraId="74C8ECD9"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5B33489A" w14:textId="2BBC4BC4" w:rsidR="008213E8" w:rsidRPr="00A828C2" w:rsidRDefault="0052403A" w:rsidP="00693188">
            <w:pPr>
              <w:keepNext/>
              <w:keepLines/>
              <w:jc w:val="center"/>
              <w:rPr>
                <w:rFonts w:ascii="Times New Roman" w:hAnsi="Times New Roman" w:cs="Times New Roman"/>
              </w:rPr>
            </w:pPr>
            <w:r w:rsidRPr="00A828C2">
              <w:rPr>
                <w:rFonts w:ascii="Times New Roman" w:hAnsi="Times New Roman" w:cs="Times New Roman"/>
              </w:rPr>
              <w:t>1</w:t>
            </w:r>
          </w:p>
        </w:tc>
        <w:tc>
          <w:tcPr>
            <w:tcW w:w="7254" w:type="dxa"/>
          </w:tcPr>
          <w:p w14:paraId="79C48F20" w14:textId="2DB9C2AD"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Less than 40% is live leaf canopy. Remaining is either dead standing material, or bare ground.</w:t>
            </w:r>
          </w:p>
          <w:p w14:paraId="6485A170"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CA08A11" w14:textId="7F89D613"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75DD750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C832D41" w14:textId="5BDDA5E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B32785" w:rsidRPr="00A828C2">
              <w:rPr>
                <w:rFonts w:ascii="Times New Roman" w:hAnsi="Times New Roman" w:cs="Times New Roman"/>
              </w:rPr>
              <w:t xml:space="preserve"> departure for Live Plant Foliar Cover Indicator #12</w:t>
            </w:r>
          </w:p>
        </w:tc>
      </w:tr>
    </w:tbl>
    <w:p w14:paraId="7D0B0BD4" w14:textId="77777777" w:rsidR="002E7413" w:rsidRPr="00A828C2" w:rsidRDefault="002E741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270FB90A" w14:textId="77777777" w:rsidTr="007B265C">
        <w:tc>
          <w:tcPr>
            <w:tcW w:w="9350" w:type="dxa"/>
            <w:gridSpan w:val="3"/>
            <w:tcBorders>
              <w:top w:val="nil"/>
              <w:left w:val="nil"/>
              <w:bottom w:val="single" w:sz="4" w:space="0" w:color="auto"/>
              <w:right w:val="nil"/>
            </w:tcBorders>
            <w:shd w:val="clear" w:color="auto" w:fill="auto"/>
          </w:tcPr>
          <w:p w14:paraId="1D88E040" w14:textId="040FF8B4" w:rsidR="007B265C" w:rsidRPr="00A828C2" w:rsidRDefault="007B265C" w:rsidP="00693188">
            <w:pPr>
              <w:keepNext/>
              <w:keepLines/>
              <w:rPr>
                <w:rFonts w:ascii="Times New Roman" w:hAnsi="Times New Roman" w:cs="Times New Roman"/>
                <w:b/>
              </w:rPr>
            </w:pPr>
            <w:bookmarkStart w:id="42" w:name="_Ref8432736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26</w:t>
            </w:r>
            <w:r w:rsidRPr="00A828C2">
              <w:rPr>
                <w:rFonts w:ascii="Times New Roman" w:hAnsi="Times New Roman" w:cs="Times New Roman"/>
              </w:rPr>
              <w:fldChar w:fldCharType="end"/>
            </w:r>
            <w:bookmarkEnd w:id="42"/>
            <w:r w:rsidRPr="00A828C2">
              <w:rPr>
                <w:rFonts w:ascii="Times New Roman" w:hAnsi="Times New Roman" w:cs="Times New Roman"/>
              </w:rPr>
              <w:t>:</w:t>
            </w:r>
            <w:r w:rsidRPr="00A828C2">
              <w:rPr>
                <w:rFonts w:ascii="Times New Roman" w:hAnsi="Times New Roman" w:cs="Times New Roman"/>
                <w:i/>
                <w:color w:val="44546A" w:themeColor="text2"/>
              </w:rPr>
              <w:t xml:space="preserve"> Pasture – Wind Erosion</w:t>
            </w:r>
          </w:p>
        </w:tc>
      </w:tr>
      <w:tr w:rsidR="002E7413" w14:paraId="3279A336" w14:textId="77777777" w:rsidTr="007B265C">
        <w:tc>
          <w:tcPr>
            <w:tcW w:w="938" w:type="dxa"/>
            <w:tcBorders>
              <w:top w:val="single" w:sz="4" w:space="0" w:color="auto"/>
            </w:tcBorders>
            <w:shd w:val="clear" w:color="auto" w:fill="D9E2F3" w:themeFill="accent1" w:themeFillTint="33"/>
          </w:tcPr>
          <w:p w14:paraId="2A783D79"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61DB143C"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2CA4345D" w14:textId="355749CD" w:rsidR="002E7413" w:rsidRPr="00983EFE" w:rsidRDefault="00282AF3" w:rsidP="00693188">
            <w:pPr>
              <w:keepNext/>
              <w:keepLines/>
              <w:rPr>
                <w:rFonts w:ascii="Times New Roman" w:hAnsi="Times New Roman" w:cs="Times New Roman"/>
                <w:bCs/>
              </w:rPr>
            </w:pPr>
            <w:r w:rsidRPr="00983EFE">
              <w:rPr>
                <w:rFonts w:ascii="Times New Roman" w:hAnsi="Times New Roman" w:cs="Times New Roman"/>
                <w:bCs/>
              </w:rPr>
              <w:t>Hover Text</w:t>
            </w:r>
          </w:p>
        </w:tc>
      </w:tr>
      <w:tr w:rsidR="008213E8" w14:paraId="5E509607" w14:textId="77777777" w:rsidTr="007B265C">
        <w:tc>
          <w:tcPr>
            <w:tcW w:w="938" w:type="dxa"/>
          </w:tcPr>
          <w:p w14:paraId="2349B1E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5D3B47CE" w14:textId="665C42AC"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32</w:t>
            </w:r>
          </w:p>
        </w:tc>
        <w:tc>
          <w:tcPr>
            <w:tcW w:w="7254" w:type="dxa"/>
          </w:tcPr>
          <w:p w14:paraId="5308F953" w14:textId="3F3114E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No </w:t>
            </w:r>
            <w:r w:rsidR="00C83B47" w:rsidRPr="00A828C2">
              <w:rPr>
                <w:rFonts w:ascii="Times New Roman" w:hAnsi="Times New Roman" w:cs="Times New Roman"/>
              </w:rPr>
              <w:t xml:space="preserve">wind </w:t>
            </w:r>
            <w:r w:rsidR="00272363" w:rsidRPr="00A828C2">
              <w:rPr>
                <w:rFonts w:ascii="Times New Roman" w:hAnsi="Times New Roman" w:cs="Times New Roman"/>
              </w:rPr>
              <w:t>exposed soil.</w:t>
            </w:r>
          </w:p>
          <w:p w14:paraId="5670250D" w14:textId="65E0B237"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5FBC65" w14:textId="5FD1732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6461EFF" w14:textId="77777777" w:rsidR="00301A4D" w:rsidRPr="00A828C2" w:rsidRDefault="00301A4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0BB5F6" w14:textId="66FC159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301A4D" w:rsidRPr="00A828C2">
              <w:rPr>
                <w:rFonts w:ascii="Times New Roman" w:hAnsi="Times New Roman" w:cs="Times New Roman"/>
              </w:rPr>
              <w:t>DIPH Rating = None to Slight</w:t>
            </w:r>
            <w:r w:rsidR="002038C1" w:rsidRPr="00A828C2">
              <w:rPr>
                <w:rFonts w:ascii="Times New Roman" w:hAnsi="Times New Roman" w:cs="Times New Roman"/>
              </w:rPr>
              <w:t xml:space="preserve"> departure for Erosion Wind Scoured and/or Depositional Areas Indicator #3</w:t>
            </w:r>
          </w:p>
        </w:tc>
      </w:tr>
      <w:tr w:rsidR="008213E8" w14:paraId="29B266AE" w14:textId="77777777" w:rsidTr="007B265C">
        <w:tc>
          <w:tcPr>
            <w:tcW w:w="938" w:type="dxa"/>
          </w:tcPr>
          <w:p w14:paraId="54986774"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75C5AFF8" w14:textId="720B90E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7254" w:type="dxa"/>
          </w:tcPr>
          <w:p w14:paraId="729FFD3B" w14:textId="5003F506"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Minimal soil exposed, some detached vegetation wind</w:t>
            </w:r>
            <w:r w:rsidR="110F635F" w:rsidRPr="00A828C2">
              <w:rPr>
                <w:rFonts w:ascii="Times New Roman" w:hAnsi="Times New Roman" w:cs="Times New Roman"/>
              </w:rPr>
              <w:t xml:space="preserve"> </w:t>
            </w:r>
            <w:r w:rsidR="00272363" w:rsidRPr="00A828C2">
              <w:rPr>
                <w:rFonts w:ascii="Times New Roman" w:hAnsi="Times New Roman" w:cs="Times New Roman"/>
              </w:rPr>
              <w:t>rolled, minor plant damage.</w:t>
            </w:r>
          </w:p>
          <w:p w14:paraId="3FAFF8D5" w14:textId="13E0F31F"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2411B11" w14:textId="06AD8A4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3C1BADF"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E29EE93" w14:textId="41DAA17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w:t>
            </w:r>
            <w:r w:rsidR="00301A4D" w:rsidRPr="00A828C2">
              <w:rPr>
                <w:rFonts w:ascii="Times New Roman" w:hAnsi="Times New Roman" w:cs="Times New Roman"/>
              </w:rPr>
              <w:t>IPH Rating = Slight to Moderate</w:t>
            </w:r>
            <w:r w:rsidR="002038C1" w:rsidRPr="00A828C2">
              <w:rPr>
                <w:rFonts w:ascii="Times New Roman" w:hAnsi="Times New Roman" w:cs="Times New Roman"/>
              </w:rPr>
              <w:t xml:space="preserve"> departure for Erosion Wind Scoured and/or Depositional Areas Indicator #3</w:t>
            </w:r>
          </w:p>
        </w:tc>
      </w:tr>
      <w:tr w:rsidR="008213E8" w14:paraId="336ED007" w14:textId="77777777" w:rsidTr="007B265C">
        <w:tc>
          <w:tcPr>
            <w:tcW w:w="938" w:type="dxa"/>
          </w:tcPr>
          <w:p w14:paraId="3C19DCA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4731E7E7" w14:textId="6C7E3292"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7254" w:type="dxa"/>
          </w:tcPr>
          <w:p w14:paraId="61A611F2" w14:textId="4ACC8070"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Occasional </w:t>
            </w:r>
            <w:r w:rsidR="00C83B47" w:rsidRPr="00A828C2">
              <w:rPr>
                <w:rFonts w:ascii="Times New Roman" w:hAnsi="Times New Roman" w:cs="Times New Roman"/>
              </w:rPr>
              <w:t xml:space="preserve">wind </w:t>
            </w:r>
            <w:r w:rsidR="00272363" w:rsidRPr="00A828C2">
              <w:rPr>
                <w:rFonts w:ascii="Times New Roman" w:hAnsi="Times New Roman" w:cs="Times New Roman"/>
              </w:rPr>
              <w:t>scoured areas, litter wind</w:t>
            </w:r>
            <w:r w:rsidR="25421E07" w:rsidRPr="00A828C2">
              <w:rPr>
                <w:rFonts w:ascii="Times New Roman" w:hAnsi="Times New Roman" w:cs="Times New Roman"/>
              </w:rPr>
              <w:t xml:space="preserve"> </w:t>
            </w:r>
            <w:r w:rsidR="00272363" w:rsidRPr="00A828C2">
              <w:rPr>
                <w:rFonts w:ascii="Times New Roman" w:hAnsi="Times New Roman" w:cs="Times New Roman"/>
              </w:rPr>
              <w:t>rolled.</w:t>
            </w:r>
          </w:p>
          <w:p w14:paraId="444B6269" w14:textId="171760E8"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8498E44" w14:textId="0F32700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D48276E"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296EF80" w14:textId="38FDD1A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w:t>
            </w:r>
            <w:r w:rsidR="002038C1" w:rsidRPr="00A828C2">
              <w:rPr>
                <w:rFonts w:ascii="Times New Roman" w:hAnsi="Times New Roman" w:cs="Times New Roman"/>
              </w:rPr>
              <w:t xml:space="preserve"> departure for Erosion Wind Scoured and/or Depositional Areas Indicator #3</w:t>
            </w:r>
          </w:p>
        </w:tc>
      </w:tr>
      <w:tr w:rsidR="008213E8" w14:paraId="72D2CC6A" w14:textId="77777777" w:rsidTr="007B265C">
        <w:tc>
          <w:tcPr>
            <w:tcW w:w="938" w:type="dxa"/>
          </w:tcPr>
          <w:p w14:paraId="3D2F5DC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D2E89B1" w14:textId="590ACE1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6CEEA85F" w14:textId="131E3EB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Wind</w:t>
            </w:r>
            <w:r w:rsidR="00F2121D" w:rsidRPr="00A828C2">
              <w:rPr>
                <w:rFonts w:ascii="Times New Roman" w:hAnsi="Times New Roman" w:cs="Times New Roman"/>
              </w:rPr>
              <w:t xml:space="preserve"> </w:t>
            </w:r>
            <w:r w:rsidR="00972856" w:rsidRPr="00A828C2">
              <w:rPr>
                <w:rFonts w:ascii="Times New Roman" w:hAnsi="Times New Roman" w:cs="Times New Roman"/>
              </w:rPr>
              <w:t>s</w:t>
            </w:r>
            <w:r w:rsidR="008213E8" w:rsidRPr="00A828C2">
              <w:rPr>
                <w:rFonts w:ascii="Times New Roman" w:hAnsi="Times New Roman" w:cs="Times New Roman"/>
              </w:rPr>
              <w:t>coured areas common, deposition affecting plants.</w:t>
            </w:r>
          </w:p>
          <w:p w14:paraId="4412A852" w14:textId="3E185D51"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99B5C42" w14:textId="153FC8C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3332BD41"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5BE171AC" w14:textId="304B76C5"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 to Extreme</w:t>
            </w:r>
            <w:r w:rsidR="002038C1" w:rsidRPr="00A828C2">
              <w:rPr>
                <w:rFonts w:ascii="Times New Roman" w:hAnsi="Times New Roman" w:cs="Times New Roman"/>
              </w:rPr>
              <w:t xml:space="preserve"> departure for Erosion Wind Scoured and/or Depositional Areas Indicator #3</w:t>
            </w:r>
          </w:p>
        </w:tc>
      </w:tr>
      <w:tr w:rsidR="008213E8" w14:paraId="4C9CBCF8" w14:textId="77777777" w:rsidTr="007B265C">
        <w:tc>
          <w:tcPr>
            <w:tcW w:w="938" w:type="dxa"/>
          </w:tcPr>
          <w:p w14:paraId="1BF90528"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3B4792BE" w14:textId="2DE1AF67" w:rsidR="008213E8" w:rsidRPr="00A828C2" w:rsidRDefault="0052403A" w:rsidP="00693188">
            <w:pPr>
              <w:keepNext/>
              <w:keepLines/>
              <w:rPr>
                <w:rFonts w:ascii="Times New Roman" w:hAnsi="Times New Roman" w:cs="Times New Roman"/>
              </w:rPr>
            </w:pPr>
            <w:r w:rsidRPr="00A828C2">
              <w:rPr>
                <w:rFonts w:ascii="Times New Roman" w:hAnsi="Times New Roman" w:cs="Times New Roman"/>
              </w:rPr>
              <w:t>1</w:t>
            </w:r>
          </w:p>
        </w:tc>
        <w:tc>
          <w:tcPr>
            <w:tcW w:w="7254" w:type="dxa"/>
          </w:tcPr>
          <w:p w14:paraId="1ED5E4D9" w14:textId="6F490CD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Severe </w:t>
            </w:r>
            <w:r w:rsidR="00161D43" w:rsidRPr="00A828C2">
              <w:rPr>
                <w:rFonts w:ascii="Times New Roman" w:hAnsi="Times New Roman" w:cs="Times New Roman"/>
              </w:rPr>
              <w:t>wind</w:t>
            </w:r>
            <w:r w:rsidR="008213E8" w:rsidRPr="00A828C2">
              <w:rPr>
                <w:rFonts w:ascii="Times New Roman" w:hAnsi="Times New Roman" w:cs="Times New Roman"/>
              </w:rPr>
              <w:t xml:space="preserve"> scoured areas and deposition throughout.</w:t>
            </w:r>
          </w:p>
          <w:p w14:paraId="669F972E" w14:textId="7C9B8271" w:rsidR="008213E8" w:rsidRPr="00A828C2" w:rsidRDefault="00876F83"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1377A89D"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42C2539" w14:textId="61B07462"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Extreme to total</w:t>
            </w:r>
            <w:r w:rsidR="002038C1" w:rsidRPr="00A828C2">
              <w:rPr>
                <w:rFonts w:ascii="Times New Roman" w:hAnsi="Times New Roman" w:cs="Times New Roman"/>
              </w:rPr>
              <w:t xml:space="preserve"> departure for Erosion Wind Scoured and/or Depositional Areas Indicator #3</w:t>
            </w:r>
          </w:p>
        </w:tc>
      </w:tr>
      <w:bookmarkEnd w:id="39"/>
    </w:tbl>
    <w:p w14:paraId="389B074D" w14:textId="77777777" w:rsidR="00A3086F" w:rsidRPr="00A828C2" w:rsidRDefault="00A3086F" w:rsidP="00693188">
      <w:pPr>
        <w:keepNext/>
        <w:keepLines/>
        <w:rPr>
          <w:rFonts w:ascii="Times New Roman" w:hAnsi="Times New Roman" w:cs="Times New Roman"/>
          <w:b/>
        </w:rPr>
      </w:pPr>
    </w:p>
    <w:p w14:paraId="62EF00E3" w14:textId="77777777" w:rsidR="004F579E" w:rsidRDefault="004F579E">
      <w:pPr>
        <w:rPr>
          <w:rFonts w:ascii="Times New Roman" w:hAnsi="Times New Roman" w:cs="Times New Roman"/>
          <w:b/>
        </w:rPr>
      </w:pPr>
      <w:r>
        <w:rPr>
          <w:rFonts w:ascii="Times New Roman" w:hAnsi="Times New Roman" w:cs="Times New Roman"/>
          <w:b/>
        </w:rPr>
        <w:br w:type="page"/>
      </w:r>
    </w:p>
    <w:p w14:paraId="6DC37685" w14:textId="25FFD730" w:rsidR="00400D98" w:rsidRPr="00A828C2" w:rsidRDefault="00400D98" w:rsidP="00693188">
      <w:pPr>
        <w:keepNext/>
        <w:keepLines/>
        <w:tabs>
          <w:tab w:val="left" w:pos="3990"/>
        </w:tabs>
        <w:rPr>
          <w:rFonts w:ascii="Times New Roman" w:hAnsi="Times New Roman" w:cs="Times New Roman"/>
          <w:b/>
        </w:rPr>
      </w:pPr>
      <w:r w:rsidRPr="00A828C2">
        <w:rPr>
          <w:rFonts w:ascii="Times New Roman" w:hAnsi="Times New Roman" w:cs="Times New Roman"/>
          <w:b/>
        </w:rPr>
        <w:lastRenderedPageBreak/>
        <w:t>Range</w:t>
      </w:r>
      <w:r w:rsidRPr="00A828C2">
        <w:rPr>
          <w:rFonts w:ascii="Times New Roman" w:hAnsi="Times New Roman" w:cs="Times New Roman"/>
          <w:b/>
        </w:rPr>
        <w:tab/>
      </w:r>
    </w:p>
    <w:p w14:paraId="7EA6CB04" w14:textId="5E9A576A"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_Ref14445168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27</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1158"/>
        <w:gridCol w:w="5123"/>
      </w:tblGrid>
      <w:tr w:rsidR="007B265C" w14:paraId="2224643A" w14:textId="77777777" w:rsidTr="007B265C">
        <w:tc>
          <w:tcPr>
            <w:tcW w:w="9350" w:type="dxa"/>
            <w:gridSpan w:val="3"/>
            <w:tcBorders>
              <w:top w:val="nil"/>
              <w:left w:val="nil"/>
              <w:bottom w:val="single" w:sz="4" w:space="0" w:color="auto"/>
              <w:right w:val="nil"/>
            </w:tcBorders>
            <w:shd w:val="clear" w:color="auto" w:fill="auto"/>
          </w:tcPr>
          <w:p w14:paraId="3CB26047" w14:textId="2AF703DA" w:rsidR="007B265C" w:rsidRPr="00A828C2" w:rsidRDefault="007B265C" w:rsidP="00693188">
            <w:pPr>
              <w:keepNext/>
              <w:keepLines/>
              <w:rPr>
                <w:rFonts w:ascii="Times New Roman" w:hAnsi="Times New Roman" w:cs="Times New Roman"/>
                <w:b/>
              </w:rPr>
            </w:pPr>
            <w:bookmarkStart w:id="43" w:name="_Ref1444516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27</w:t>
            </w:r>
            <w:r w:rsidRPr="00A828C2">
              <w:rPr>
                <w:rFonts w:ascii="Times New Roman" w:hAnsi="Times New Roman" w:cs="Times New Roman"/>
              </w:rPr>
              <w:fldChar w:fldCharType="end"/>
            </w:r>
            <w:bookmarkEnd w:id="43"/>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400D98" w14:paraId="4554A551" w14:textId="77777777" w:rsidTr="007B265C">
        <w:tc>
          <w:tcPr>
            <w:tcW w:w="3069" w:type="dxa"/>
            <w:tcBorders>
              <w:top w:val="single" w:sz="4" w:space="0" w:color="auto"/>
            </w:tcBorders>
            <w:shd w:val="clear" w:color="auto" w:fill="D9E2F3" w:themeFill="accent1" w:themeFillTint="33"/>
          </w:tcPr>
          <w:p w14:paraId="7E86EC6E"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92927E8"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Existing Condition Points</w:t>
            </w:r>
          </w:p>
        </w:tc>
        <w:tc>
          <w:tcPr>
            <w:tcW w:w="5123" w:type="dxa"/>
            <w:tcBorders>
              <w:top w:val="single" w:sz="4" w:space="0" w:color="auto"/>
            </w:tcBorders>
            <w:shd w:val="clear" w:color="auto" w:fill="D9E2F3" w:themeFill="accent1" w:themeFillTint="33"/>
          </w:tcPr>
          <w:p w14:paraId="325617D5" w14:textId="3337F14B" w:rsidR="00400D98" w:rsidRPr="00587571" w:rsidRDefault="00587571" w:rsidP="00693188">
            <w:pPr>
              <w:keepNext/>
              <w:keepLines/>
              <w:rPr>
                <w:rFonts w:ascii="Times New Roman" w:hAnsi="Times New Roman" w:cs="Times New Roman"/>
                <w:bCs/>
              </w:rPr>
            </w:pPr>
            <w:r w:rsidRPr="00587571">
              <w:rPr>
                <w:rFonts w:ascii="Times New Roman" w:hAnsi="Times New Roman" w:cs="Times New Roman"/>
                <w:bCs/>
              </w:rPr>
              <w:t>Hover</w:t>
            </w:r>
            <w:r w:rsidR="00D954BF" w:rsidRPr="00587571">
              <w:rPr>
                <w:rFonts w:ascii="Times New Roman" w:hAnsi="Times New Roman" w:cs="Times New Roman"/>
                <w:bCs/>
              </w:rPr>
              <w:t xml:space="preserve"> text</w:t>
            </w:r>
          </w:p>
          <w:p w14:paraId="5AECB124" w14:textId="0936F212" w:rsidR="00400D98" w:rsidRPr="00587571" w:rsidRDefault="003A7C7F" w:rsidP="00693188">
            <w:pPr>
              <w:keepNext/>
              <w:keepLines/>
              <w:rPr>
                <w:rFonts w:ascii="Times New Roman" w:hAnsi="Times New Roman" w:cs="Times New Roman"/>
                <w:bCs/>
              </w:rPr>
            </w:pPr>
            <w:r w:rsidRPr="00587571">
              <w:rPr>
                <w:rFonts w:ascii="Times New Roman" w:hAnsi="Times New Roman" w:cs="Times New Roman"/>
                <w:bCs/>
              </w:rPr>
              <w:t>Reference the soil/site stability limitations</w:t>
            </w:r>
            <w:r w:rsidR="00E016F0" w:rsidRPr="00587571">
              <w:rPr>
                <w:rFonts w:ascii="Times New Roman" w:hAnsi="Times New Roman" w:cs="Times New Roman"/>
                <w:bCs/>
              </w:rPr>
              <w:t xml:space="preserve"> </w:t>
            </w:r>
            <w:r w:rsidR="00865584" w:rsidRPr="00587571">
              <w:rPr>
                <w:rFonts w:ascii="Times New Roman" w:hAnsi="Times New Roman" w:cs="Times New Roman"/>
                <w:bCs/>
              </w:rPr>
              <w:t>Interpreting Indicators of Rangeland Health (most current version)</w:t>
            </w:r>
          </w:p>
        </w:tc>
      </w:tr>
      <w:tr w:rsidR="00400D98" w14:paraId="434CC54D" w14:textId="77777777" w:rsidTr="007B265C">
        <w:tc>
          <w:tcPr>
            <w:tcW w:w="3069" w:type="dxa"/>
          </w:tcPr>
          <w:p w14:paraId="4786AAFF"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None to Slight</w:t>
            </w:r>
          </w:p>
        </w:tc>
        <w:tc>
          <w:tcPr>
            <w:tcW w:w="1158" w:type="dxa"/>
          </w:tcPr>
          <w:p w14:paraId="145AD64D" w14:textId="6EB1D9DE"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50</w:t>
            </w:r>
          </w:p>
        </w:tc>
        <w:tc>
          <w:tcPr>
            <w:tcW w:w="5123" w:type="dxa"/>
          </w:tcPr>
          <w:p w14:paraId="7BDC08DB" w14:textId="179C078B"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52A34AED" w14:textId="77777777" w:rsidTr="007B265C">
        <w:tc>
          <w:tcPr>
            <w:tcW w:w="3069" w:type="dxa"/>
          </w:tcPr>
          <w:p w14:paraId="7339EBA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158" w:type="dxa"/>
          </w:tcPr>
          <w:p w14:paraId="1012F104" w14:textId="54FE0E43"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40</w:t>
            </w:r>
          </w:p>
        </w:tc>
        <w:tc>
          <w:tcPr>
            <w:tcW w:w="5123" w:type="dxa"/>
          </w:tcPr>
          <w:p w14:paraId="41B4DD87" w14:textId="778C2D6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2C509DA" w14:textId="77777777" w:rsidTr="007B265C">
        <w:tc>
          <w:tcPr>
            <w:tcW w:w="3069" w:type="dxa"/>
          </w:tcPr>
          <w:p w14:paraId="5D7E397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w:t>
            </w:r>
          </w:p>
        </w:tc>
        <w:tc>
          <w:tcPr>
            <w:tcW w:w="1158" w:type="dxa"/>
          </w:tcPr>
          <w:p w14:paraId="4E7076F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30</w:t>
            </w:r>
          </w:p>
        </w:tc>
        <w:tc>
          <w:tcPr>
            <w:tcW w:w="5123" w:type="dxa"/>
          </w:tcPr>
          <w:p w14:paraId="4B915DB7" w14:textId="7A19A7C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BC264B5" w14:textId="77777777" w:rsidTr="007B265C">
        <w:tc>
          <w:tcPr>
            <w:tcW w:w="3069" w:type="dxa"/>
          </w:tcPr>
          <w:p w14:paraId="7C17B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158" w:type="dxa"/>
          </w:tcPr>
          <w:p w14:paraId="34F6EC3D"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15</w:t>
            </w:r>
          </w:p>
        </w:tc>
        <w:tc>
          <w:tcPr>
            <w:tcW w:w="5123" w:type="dxa"/>
          </w:tcPr>
          <w:p w14:paraId="7FD1B965" w14:textId="5C684CA5"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6683B028" w14:textId="77777777" w:rsidTr="007B265C">
        <w:tc>
          <w:tcPr>
            <w:tcW w:w="3069" w:type="dxa"/>
          </w:tcPr>
          <w:p w14:paraId="5B9E4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Extreme to Total</w:t>
            </w:r>
          </w:p>
        </w:tc>
        <w:tc>
          <w:tcPr>
            <w:tcW w:w="1158" w:type="dxa"/>
          </w:tcPr>
          <w:p w14:paraId="62391BB8"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c>
          <w:tcPr>
            <w:tcW w:w="5123" w:type="dxa"/>
          </w:tcPr>
          <w:p w14:paraId="43E94187" w14:textId="21633F94"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4B8B06C5" w14:textId="751EA13B" w:rsidR="001760FB" w:rsidRDefault="001760FB" w:rsidP="00693188">
      <w:pPr>
        <w:keepNext/>
        <w:keepLines/>
        <w:rPr>
          <w:rFonts w:ascii="Times New Roman" w:hAnsi="Times New Roman" w:cs="Times New Roman"/>
        </w:rPr>
      </w:pPr>
    </w:p>
    <w:p w14:paraId="4CBF7654" w14:textId="4593A0C2" w:rsidR="00C5079F" w:rsidRPr="00A828C2" w:rsidRDefault="00C5079F" w:rsidP="00C5079F">
      <w:pPr>
        <w:pStyle w:val="Heading2"/>
        <w:rPr>
          <w:rFonts w:ascii="Times New Roman" w:hAnsi="Times New Roman" w:cs="Times New Roman"/>
          <w:b/>
        </w:rPr>
      </w:pPr>
      <w:bookmarkStart w:id="44" w:name="_Toc115784528"/>
      <w:r w:rsidRPr="00A828C2">
        <w:rPr>
          <w:rFonts w:ascii="Times New Roman" w:hAnsi="Times New Roman" w:cs="Times New Roman"/>
          <w:b/>
        </w:rPr>
        <w:t>Ephemeral Gully Erosion</w:t>
      </w:r>
      <w:bookmarkEnd w:id="44"/>
    </w:p>
    <w:p w14:paraId="54616D53" w14:textId="7517BFAB" w:rsidR="000F4227" w:rsidRPr="00A828C2" w:rsidRDefault="000F4227" w:rsidP="00212F7B">
      <w:pPr>
        <w:pStyle w:val="Heading3"/>
        <w:rPr>
          <w:rFonts w:ascii="Times New Roman" w:hAnsi="Times New Roman" w:cs="Times New Roman"/>
        </w:rPr>
      </w:pPr>
      <w:bookmarkStart w:id="45" w:name="_Toc115784529"/>
      <w:r w:rsidRPr="00A828C2">
        <w:rPr>
          <w:rFonts w:ascii="Times New Roman" w:hAnsi="Times New Roman" w:cs="Times New Roman"/>
        </w:rPr>
        <w:t xml:space="preserve">Component: Ephemeral </w:t>
      </w:r>
      <w:r w:rsidR="005F4F70" w:rsidRPr="00A828C2">
        <w:rPr>
          <w:rFonts w:ascii="Times New Roman" w:hAnsi="Times New Roman" w:cs="Times New Roman"/>
        </w:rPr>
        <w:t>gully erosion</w:t>
      </w:r>
      <w:bookmarkEnd w:id="45"/>
    </w:p>
    <w:p w14:paraId="375B9D56" w14:textId="0318B4A6"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Soil erosion that results in small gullies in the same flow area that can be obscured by tillage</w:t>
      </w:r>
      <w:r w:rsidR="00161D43" w:rsidRPr="00A828C2">
        <w:rPr>
          <w:rFonts w:ascii="Times New Roman" w:hAnsi="Times New Roman" w:cs="Times New Roman"/>
        </w:rPr>
        <w:t xml:space="preserve"> or other soil disturbance activities</w:t>
      </w:r>
      <w:r w:rsidRPr="00A828C2">
        <w:rPr>
          <w:rFonts w:ascii="Times New Roman" w:hAnsi="Times New Roman" w:cs="Times New Roman"/>
        </w:rPr>
        <w:t>.</w:t>
      </w:r>
    </w:p>
    <w:p w14:paraId="50AFC974"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the formation of ephemeral gullies.</w:t>
      </w:r>
    </w:p>
    <w:p w14:paraId="0A203172" w14:textId="77777777" w:rsidR="009B3CFF" w:rsidRPr="00A828C2" w:rsidRDefault="009B3CFF" w:rsidP="00693188">
      <w:pPr>
        <w:keepNext/>
        <w:keepLines/>
        <w:rPr>
          <w:rFonts w:ascii="Times New Roman" w:hAnsi="Times New Roman" w:cs="Times New Roman"/>
          <w:b/>
        </w:rPr>
      </w:pPr>
      <w:r w:rsidRPr="00A828C2">
        <w:rPr>
          <w:rFonts w:ascii="Times New Roman" w:hAnsi="Times New Roman" w:cs="Times New Roman"/>
          <w:b/>
        </w:rPr>
        <w:t>Analysis within CART:</w:t>
      </w:r>
    </w:p>
    <w:p w14:paraId="1554EEA9" w14:textId="72BDA86F" w:rsidR="00554316" w:rsidRPr="00A828C2" w:rsidRDefault="00E9622C" w:rsidP="00693188">
      <w:pPr>
        <w:keepNext/>
        <w:keepLines/>
        <w:rPr>
          <w:rFonts w:ascii="Times New Roman" w:hAnsi="Times New Roman" w:cs="Times New Roman"/>
          <w:b/>
        </w:rPr>
      </w:pPr>
      <w:r w:rsidRPr="00A828C2">
        <w:rPr>
          <w:rFonts w:ascii="Times New Roman" w:hAnsi="Times New Roman" w:cs="Times New Roman"/>
          <w:b/>
        </w:rPr>
        <w:t>Crop</w:t>
      </w:r>
      <w:r w:rsidR="162F875C" w:rsidRPr="00A828C2">
        <w:rPr>
          <w:rFonts w:ascii="Times New Roman" w:hAnsi="Times New Roman" w:cs="Times New Roman"/>
          <w:b/>
        </w:rPr>
        <w:t>, Pasture</w:t>
      </w:r>
      <w:r w:rsidR="00161D43" w:rsidRPr="00A828C2">
        <w:rPr>
          <w:rFonts w:ascii="Times New Roman" w:hAnsi="Times New Roman" w:cs="Times New Roman"/>
          <w:b/>
        </w:rPr>
        <w:t xml:space="preserve">, </w:t>
      </w:r>
      <w:r w:rsidR="003871B0" w:rsidRPr="00A828C2">
        <w:rPr>
          <w:rFonts w:ascii="Times New Roman" w:hAnsi="Times New Roman" w:cs="Times New Roman"/>
          <w:b/>
        </w:rPr>
        <w:t>Range</w:t>
      </w:r>
    </w:p>
    <w:p w14:paraId="10159B24" w14:textId="74A4CBE5" w:rsidR="009B3CFF" w:rsidRPr="00A828C2" w:rsidRDefault="009B3CFF" w:rsidP="00693188">
      <w:pPr>
        <w:keepNext/>
        <w:keepLines/>
        <w:rPr>
          <w:rFonts w:ascii="Times New Roman" w:hAnsi="Times New Roman" w:cs="Times New Roman"/>
        </w:rPr>
      </w:pPr>
      <w:bookmarkStart w:id="46" w:name="_Hlk3907787"/>
      <w:r w:rsidRPr="00A828C2">
        <w:rPr>
          <w:rFonts w:ascii="Times New Roman" w:hAnsi="Times New Roman" w:cs="Times New Roman"/>
        </w:rPr>
        <w:t>The planner will identify this resource concern based on aerial maps</w:t>
      </w:r>
      <w:r w:rsidR="2C056DED" w:rsidRPr="00A828C2">
        <w:rPr>
          <w:rFonts w:ascii="Times New Roman" w:hAnsi="Times New Roman" w:cs="Times New Roman"/>
        </w:rPr>
        <w:t xml:space="preserve">, </w:t>
      </w:r>
      <w:r w:rsidRPr="00A828C2">
        <w:rPr>
          <w:rFonts w:ascii="Times New Roman" w:hAnsi="Times New Roman" w:cs="Times New Roman"/>
        </w:rPr>
        <w:t>site-specific conditions</w:t>
      </w:r>
      <w:r w:rsidR="78CEEF95" w:rsidRPr="00A828C2">
        <w:rPr>
          <w:rFonts w:ascii="Times New Roman" w:hAnsi="Times New Roman" w:cs="Times New Roman"/>
        </w:rPr>
        <w:t xml:space="preserve"> and any state </w:t>
      </w:r>
      <w:r w:rsidR="6302A2F8" w:rsidRPr="00A828C2">
        <w:rPr>
          <w:rFonts w:ascii="Times New Roman" w:hAnsi="Times New Roman" w:cs="Times New Roman"/>
        </w:rPr>
        <w:t xml:space="preserve">provided </w:t>
      </w:r>
      <w:r w:rsidR="78CEEF95" w:rsidRPr="00A828C2">
        <w:rPr>
          <w:rFonts w:ascii="Times New Roman" w:hAnsi="Times New Roman" w:cs="Times New Roman"/>
        </w:rPr>
        <w:t xml:space="preserve">guidance on </w:t>
      </w:r>
      <w:r w:rsidR="7E69B601" w:rsidRPr="00A828C2">
        <w:rPr>
          <w:rFonts w:ascii="Times New Roman" w:hAnsi="Times New Roman" w:cs="Times New Roman"/>
        </w:rPr>
        <w:t>how to determine if this resource concern exists</w:t>
      </w:r>
      <w:r w:rsidRPr="00A828C2">
        <w:rPr>
          <w:rFonts w:ascii="Times New Roman" w:hAnsi="Times New Roman" w:cs="Times New Roman"/>
        </w:rPr>
        <w:t xml:space="preserve">.  A </w:t>
      </w:r>
      <w:r w:rsidRPr="00A828C2">
        <w:rPr>
          <w:rFonts w:ascii="Times New Roman" w:hAnsi="Times New Roman" w:cs="Times New Roman"/>
          <w:b/>
        </w:rPr>
        <w:t>threshold value of 50</w:t>
      </w:r>
      <w:r w:rsidRPr="00A828C2">
        <w:rPr>
          <w:rFonts w:ascii="Times New Roman" w:hAnsi="Times New Roman" w:cs="Times New Roman"/>
        </w:rPr>
        <w:t xml:space="preserve"> will be set and the existing condition questions will be triggered.  The existing condition question will set the existing score as seen in </w:t>
      </w:r>
      <w:bookmarkEnd w:id="46"/>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_Ref12632829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28</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7B265C" w14:paraId="08F334E0" w14:textId="77777777" w:rsidTr="007B265C">
        <w:tc>
          <w:tcPr>
            <w:tcW w:w="9350" w:type="dxa"/>
            <w:gridSpan w:val="2"/>
            <w:tcBorders>
              <w:top w:val="nil"/>
              <w:left w:val="nil"/>
              <w:bottom w:val="single" w:sz="4" w:space="0" w:color="auto"/>
              <w:right w:val="nil"/>
            </w:tcBorders>
            <w:shd w:val="clear" w:color="auto" w:fill="auto"/>
          </w:tcPr>
          <w:p w14:paraId="6529A030" w14:textId="4A015CE0" w:rsidR="007B265C" w:rsidRPr="00A828C2" w:rsidRDefault="007B265C" w:rsidP="00693188">
            <w:pPr>
              <w:keepNext/>
              <w:keepLines/>
              <w:rPr>
                <w:rFonts w:ascii="Times New Roman" w:hAnsi="Times New Roman" w:cs="Times New Roman"/>
              </w:rPr>
            </w:pPr>
            <w:bookmarkStart w:id="47" w:name="_Ref12632829"/>
            <w:bookmarkStart w:id="48" w:name="_Ref1131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28</w:t>
            </w:r>
            <w:r w:rsidRPr="00A828C2">
              <w:rPr>
                <w:rFonts w:ascii="Times New Roman" w:hAnsi="Times New Roman" w:cs="Times New Roman"/>
              </w:rPr>
              <w:fldChar w:fldCharType="end"/>
            </w:r>
            <w:bookmarkEnd w:id="47"/>
            <w:r w:rsidRPr="00A828C2">
              <w:rPr>
                <w:rFonts w:ascii="Times New Roman" w:hAnsi="Times New Roman" w:cs="Times New Roman"/>
                <w:i/>
                <w:color w:val="44546A" w:themeColor="text2"/>
              </w:rPr>
              <w:t>: Ephemeral Gully Erosion, Existing Condition</w:t>
            </w:r>
            <w:bookmarkEnd w:id="48"/>
          </w:p>
        </w:tc>
      </w:tr>
      <w:tr w:rsidR="009B3CFF" w14:paraId="01A0BF18" w14:textId="77777777" w:rsidTr="007B265C">
        <w:tc>
          <w:tcPr>
            <w:tcW w:w="4765" w:type="dxa"/>
            <w:tcBorders>
              <w:top w:val="single" w:sz="4" w:space="0" w:color="auto"/>
            </w:tcBorders>
            <w:shd w:val="clear" w:color="auto" w:fill="D9E2F3" w:themeFill="accent1" w:themeFillTint="33"/>
          </w:tcPr>
          <w:p w14:paraId="5A3FA18F"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5625C26D"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2B76B9D1" w14:textId="77777777" w:rsidTr="0087427E">
        <w:tc>
          <w:tcPr>
            <w:tcW w:w="4765" w:type="dxa"/>
          </w:tcPr>
          <w:p w14:paraId="2381FA85" w14:textId="1D2301EE"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ephemeral gullies observed</w:t>
            </w:r>
          </w:p>
        </w:tc>
        <w:tc>
          <w:tcPr>
            <w:tcW w:w="4585" w:type="dxa"/>
          </w:tcPr>
          <w:p w14:paraId="4C7479F0" w14:textId="630DB8E9"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51</w:t>
            </w:r>
          </w:p>
        </w:tc>
      </w:tr>
      <w:tr w:rsidR="00A128D4" w14:paraId="3198B82A" w14:textId="77777777" w:rsidTr="0087427E">
        <w:tc>
          <w:tcPr>
            <w:tcW w:w="4765" w:type="dxa"/>
          </w:tcPr>
          <w:p w14:paraId="2A07F02A" w14:textId="207BBE5A"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Ephemeral gullies are observed</w:t>
            </w:r>
          </w:p>
        </w:tc>
        <w:tc>
          <w:tcPr>
            <w:tcW w:w="4585" w:type="dxa"/>
          </w:tcPr>
          <w:p w14:paraId="0D953ED9" w14:textId="46425843"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1</w:t>
            </w:r>
          </w:p>
        </w:tc>
      </w:tr>
    </w:tbl>
    <w:p w14:paraId="32B3ED8F" w14:textId="54A92639" w:rsidR="00C5079F" w:rsidRDefault="00C5079F" w:rsidP="00693188">
      <w:pPr>
        <w:keepNext/>
        <w:keepLines/>
        <w:rPr>
          <w:rFonts w:ascii="Times New Roman" w:hAnsi="Times New Roman" w:cs="Times New Roman"/>
        </w:rPr>
      </w:pPr>
    </w:p>
    <w:p w14:paraId="098941F8" w14:textId="77777777" w:rsidR="00587571" w:rsidRDefault="00587571">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79214E64" w14:textId="55CF374C" w:rsidR="00C5079F" w:rsidRPr="00A828C2" w:rsidRDefault="00C5079F" w:rsidP="00C5079F">
      <w:pPr>
        <w:pStyle w:val="Heading2"/>
        <w:rPr>
          <w:rFonts w:ascii="Times New Roman" w:hAnsi="Times New Roman" w:cs="Times New Roman"/>
          <w:b/>
        </w:rPr>
      </w:pPr>
      <w:bookmarkStart w:id="49" w:name="_Toc115784530"/>
      <w:r w:rsidRPr="00A828C2">
        <w:rPr>
          <w:rFonts w:ascii="Times New Roman" w:hAnsi="Times New Roman" w:cs="Times New Roman"/>
          <w:b/>
        </w:rPr>
        <w:lastRenderedPageBreak/>
        <w:t>Classic Gully Erosion</w:t>
      </w:r>
      <w:bookmarkEnd w:id="49"/>
    </w:p>
    <w:p w14:paraId="1B9F6288" w14:textId="0CF87860" w:rsidR="000F4227" w:rsidRPr="00A828C2" w:rsidRDefault="000F4227" w:rsidP="00212F7B">
      <w:pPr>
        <w:pStyle w:val="Heading3"/>
        <w:rPr>
          <w:rFonts w:ascii="Times New Roman" w:hAnsi="Times New Roman" w:cs="Times New Roman"/>
        </w:rPr>
      </w:pPr>
      <w:bookmarkStart w:id="50" w:name="_Toc115784531"/>
      <w:r w:rsidRPr="00A828C2">
        <w:rPr>
          <w:rFonts w:ascii="Times New Roman" w:hAnsi="Times New Roman" w:cs="Times New Roman"/>
        </w:rPr>
        <w:t xml:space="preserve">Component: Classic </w:t>
      </w:r>
      <w:r w:rsidR="005F4F70" w:rsidRPr="00A828C2">
        <w:rPr>
          <w:rFonts w:ascii="Times New Roman" w:hAnsi="Times New Roman" w:cs="Times New Roman"/>
        </w:rPr>
        <w:t>gully erosion</w:t>
      </w:r>
      <w:bookmarkEnd w:id="50"/>
    </w:p>
    <w:p w14:paraId="45869A4A" w14:textId="1333C42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Gullies created by runoff that can enlarge a channel progressively by head cutting, lateral widening. </w:t>
      </w:r>
    </w:p>
    <w:p w14:paraId="654C8E3F" w14:textId="39EB2275" w:rsidR="006F0624" w:rsidRDefault="003B5CA7" w:rsidP="00693188">
      <w:pPr>
        <w:keepNext/>
        <w:keepLines/>
        <w:spacing w:after="0" w:line="240" w:lineRule="auto"/>
        <w:rPr>
          <w:rFonts w:ascii="Times New Roman" w:hAnsi="Times New Roman" w:cs="Times New Roman"/>
          <w:sz w:val="24"/>
          <w:szCs w:val="24"/>
        </w:rPr>
      </w:pPr>
      <w:r w:rsidRPr="00A828C2">
        <w:rPr>
          <w:rFonts w:ascii="Times New Roman" w:hAnsi="Times New Roman" w:cs="Times New Roman"/>
          <w:b/>
        </w:rPr>
        <w:t>Objective:</w:t>
      </w:r>
      <w:r w:rsidRPr="00A828C2">
        <w:rPr>
          <w:rFonts w:ascii="Times New Roman" w:hAnsi="Times New Roman" w:cs="Times New Roman"/>
        </w:rPr>
        <w:t xml:space="preserve">  Stabilize </w:t>
      </w:r>
      <w:r w:rsidR="0066604A" w:rsidRPr="00A828C2">
        <w:rPr>
          <w:rFonts w:ascii="Times New Roman" w:hAnsi="Times New Roman" w:cs="Times New Roman"/>
        </w:rPr>
        <w:t xml:space="preserve">an </w:t>
      </w:r>
      <w:r w:rsidR="47772C56" w:rsidRPr="00A828C2">
        <w:rPr>
          <w:rFonts w:ascii="Times New Roman" w:hAnsi="Times New Roman" w:cs="Times New Roman"/>
        </w:rPr>
        <w:t xml:space="preserve">actively eroding </w:t>
      </w:r>
      <w:r w:rsidR="00F66C3A" w:rsidRPr="00A828C2">
        <w:rPr>
          <w:rFonts w:ascii="Times New Roman" w:hAnsi="Times New Roman" w:cs="Times New Roman"/>
        </w:rPr>
        <w:t>gully</w:t>
      </w:r>
      <w:r w:rsidR="00071E71" w:rsidRPr="00A828C2">
        <w:rPr>
          <w:rFonts w:ascii="Times New Roman" w:hAnsi="Times New Roman" w:cs="Times New Roman"/>
        </w:rPr>
        <w:t>.</w:t>
      </w:r>
      <w:r w:rsidR="00F66C3A">
        <w:rPr>
          <w:rFonts w:ascii="Times New Roman" w:hAnsi="Times New Roman" w:cs="Times New Roman"/>
          <w:sz w:val="24"/>
          <w:szCs w:val="24"/>
        </w:rPr>
        <w:t xml:space="preserve"> </w:t>
      </w:r>
    </w:p>
    <w:p w14:paraId="3FB19161" w14:textId="77777777" w:rsidR="005D38F7" w:rsidRPr="00A828C2" w:rsidRDefault="005D38F7" w:rsidP="00693188">
      <w:pPr>
        <w:keepNext/>
        <w:keepLines/>
        <w:spacing w:after="0" w:line="240" w:lineRule="auto"/>
        <w:rPr>
          <w:rFonts w:ascii="Times New Roman" w:hAnsi="Times New Roman" w:cs="Times New Roman"/>
          <w:b/>
        </w:rPr>
      </w:pPr>
    </w:p>
    <w:p w14:paraId="1AB737C1" w14:textId="43D88AAB" w:rsidR="003B5CA7" w:rsidRPr="00A828C2" w:rsidRDefault="003B5CA7" w:rsidP="00693188">
      <w:pPr>
        <w:keepNext/>
        <w:keepLines/>
        <w:rPr>
          <w:rFonts w:ascii="Times New Roman" w:hAnsi="Times New Roman" w:cs="Times New Roman"/>
          <w:b/>
        </w:rPr>
      </w:pPr>
      <w:r w:rsidRPr="00A828C2">
        <w:rPr>
          <w:rFonts w:ascii="Times New Roman" w:hAnsi="Times New Roman" w:cs="Times New Roman"/>
          <w:b/>
        </w:rPr>
        <w:t>Analysis within CART:</w:t>
      </w:r>
    </w:p>
    <w:p w14:paraId="2443DE36" w14:textId="6EC0E1D3" w:rsidR="00554316" w:rsidRPr="00A828C2" w:rsidRDefault="00C92C5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F650A3"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F650A3" w:rsidRPr="00A828C2">
        <w:rPr>
          <w:rFonts w:ascii="Times New Roman" w:hAnsi="Times New Roman" w:cs="Times New Roman"/>
          <w:b/>
        </w:rPr>
        <w:t xml:space="preserve">Forest, </w:t>
      </w:r>
      <w:r w:rsidRPr="00A828C2">
        <w:rPr>
          <w:rFonts w:ascii="Times New Roman" w:hAnsi="Times New Roman" w:cs="Times New Roman"/>
          <w:b/>
        </w:rPr>
        <w:t xml:space="preserve">Other Rural Land, Pasture, </w:t>
      </w:r>
      <w:r w:rsidR="00F650A3" w:rsidRPr="00A828C2">
        <w:rPr>
          <w:rFonts w:ascii="Times New Roman" w:hAnsi="Times New Roman" w:cs="Times New Roman"/>
          <w:b/>
        </w:rPr>
        <w:t>Range</w:t>
      </w:r>
    </w:p>
    <w:p w14:paraId="01E2AC5A" w14:textId="3043FFF6"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threshold value of 50 will be set, and existing condition questions will be triggered.  The existing condition 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_Ref12632841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29</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137921" w14:paraId="5886C514" w14:textId="77777777" w:rsidTr="00137921">
        <w:tc>
          <w:tcPr>
            <w:tcW w:w="9350" w:type="dxa"/>
            <w:gridSpan w:val="2"/>
            <w:tcBorders>
              <w:top w:val="nil"/>
              <w:left w:val="nil"/>
              <w:bottom w:val="single" w:sz="4" w:space="0" w:color="auto"/>
              <w:right w:val="nil"/>
            </w:tcBorders>
            <w:shd w:val="clear" w:color="auto" w:fill="auto"/>
          </w:tcPr>
          <w:p w14:paraId="397BAC1E" w14:textId="38B82BD5" w:rsidR="00137921" w:rsidRPr="00A828C2" w:rsidRDefault="00137921" w:rsidP="00693188">
            <w:pPr>
              <w:keepNext/>
              <w:keepLines/>
              <w:rPr>
                <w:rFonts w:ascii="Times New Roman" w:hAnsi="Times New Roman" w:cs="Times New Roman"/>
              </w:rPr>
            </w:pPr>
            <w:bookmarkStart w:id="51" w:name="_Ref126328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29</w:t>
            </w:r>
            <w:r w:rsidRPr="00A828C2">
              <w:rPr>
                <w:rFonts w:ascii="Times New Roman" w:hAnsi="Times New Roman" w:cs="Times New Roman"/>
              </w:rPr>
              <w:fldChar w:fldCharType="end"/>
            </w:r>
            <w:bookmarkEnd w:id="51"/>
            <w:r w:rsidRPr="00A828C2">
              <w:rPr>
                <w:rFonts w:ascii="Times New Roman" w:hAnsi="Times New Roman" w:cs="Times New Roman"/>
                <w:i/>
                <w:color w:val="44546A" w:themeColor="text2"/>
              </w:rPr>
              <w:t>: Classic Gully Erosion, Existing Condition</w:t>
            </w:r>
          </w:p>
        </w:tc>
      </w:tr>
      <w:tr w:rsidR="003B5CA7" w14:paraId="4343FFAB" w14:textId="77777777" w:rsidTr="00137921">
        <w:tc>
          <w:tcPr>
            <w:tcW w:w="4765" w:type="dxa"/>
            <w:tcBorders>
              <w:top w:val="single" w:sz="4" w:space="0" w:color="auto"/>
            </w:tcBorders>
            <w:shd w:val="clear" w:color="auto" w:fill="D9E2F3" w:themeFill="accent1" w:themeFillTint="33"/>
          </w:tcPr>
          <w:p w14:paraId="7DBA7085" w14:textId="77777777" w:rsidR="003B5CA7" w:rsidRPr="00A828C2" w:rsidRDefault="003B5CA7" w:rsidP="00693188">
            <w:pPr>
              <w:keepNext/>
              <w:keepLines/>
              <w:rPr>
                <w:rFonts w:ascii="Times New Roman" w:hAnsi="Times New Roman" w:cs="Times New Roman"/>
              </w:rPr>
            </w:pPr>
            <w:bookmarkStart w:id="52" w:name="_Hlk6411692"/>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747B8FAE" w14:textId="7777777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06D9E387" w14:textId="77777777" w:rsidTr="0087427E">
        <w:tc>
          <w:tcPr>
            <w:tcW w:w="4765" w:type="dxa"/>
          </w:tcPr>
          <w:p w14:paraId="7D60D70E" w14:textId="5945070C"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active gully erosion observed</w:t>
            </w:r>
          </w:p>
        </w:tc>
        <w:tc>
          <w:tcPr>
            <w:tcW w:w="4585" w:type="dxa"/>
          </w:tcPr>
          <w:p w14:paraId="0727399D" w14:textId="482C2D01"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51</w:t>
            </w:r>
          </w:p>
        </w:tc>
      </w:tr>
      <w:tr w:rsidR="00A128D4" w14:paraId="7541E66A" w14:textId="77777777" w:rsidTr="0087427E">
        <w:tc>
          <w:tcPr>
            <w:tcW w:w="4765" w:type="dxa"/>
          </w:tcPr>
          <w:p w14:paraId="2E3DA18E" w14:textId="61C74A71"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Active gully erosion is observed</w:t>
            </w:r>
          </w:p>
        </w:tc>
        <w:tc>
          <w:tcPr>
            <w:tcW w:w="4585" w:type="dxa"/>
          </w:tcPr>
          <w:p w14:paraId="0D6BA266" w14:textId="357FAB0A"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1</w:t>
            </w:r>
          </w:p>
        </w:tc>
      </w:tr>
      <w:bookmarkEnd w:id="52"/>
    </w:tbl>
    <w:p w14:paraId="03B4EA96" w14:textId="621CFF7C" w:rsidR="00C5079F" w:rsidRDefault="00C5079F" w:rsidP="00693188">
      <w:pPr>
        <w:keepNext/>
        <w:keepLines/>
        <w:rPr>
          <w:rFonts w:ascii="Times New Roman" w:hAnsi="Times New Roman" w:cs="Times New Roman"/>
        </w:rPr>
      </w:pPr>
    </w:p>
    <w:p w14:paraId="17AB932D" w14:textId="27BE5734" w:rsidR="00C5079F" w:rsidRPr="00A828C2" w:rsidRDefault="00C5079F" w:rsidP="00C5079F">
      <w:pPr>
        <w:pStyle w:val="Heading2"/>
        <w:rPr>
          <w:rFonts w:ascii="Times New Roman" w:hAnsi="Times New Roman" w:cs="Times New Roman"/>
          <w:b/>
        </w:rPr>
      </w:pPr>
      <w:bookmarkStart w:id="53" w:name="_Toc115784532"/>
      <w:r w:rsidRPr="00A828C2">
        <w:rPr>
          <w:rFonts w:ascii="Times New Roman" w:hAnsi="Times New Roman" w:cs="Times New Roman"/>
          <w:b/>
        </w:rPr>
        <w:t>Bank Erosion from Streams, Shorelines, or Water Conveyance Channels</w:t>
      </w:r>
      <w:bookmarkEnd w:id="53"/>
    </w:p>
    <w:p w14:paraId="652F4477" w14:textId="637DBF2A" w:rsidR="00E00F0B" w:rsidRPr="00A828C2" w:rsidRDefault="00E00F0B" w:rsidP="00212F7B">
      <w:pPr>
        <w:pStyle w:val="Heading3"/>
        <w:rPr>
          <w:rFonts w:ascii="Times New Roman" w:hAnsi="Times New Roman" w:cs="Times New Roman"/>
        </w:rPr>
      </w:pPr>
      <w:bookmarkStart w:id="54" w:name="_Toc115784533"/>
      <w:r w:rsidRPr="00A828C2">
        <w:rPr>
          <w:rFonts w:ascii="Times New Roman" w:hAnsi="Times New Roman" w:cs="Times New Roman"/>
        </w:rPr>
        <w:t xml:space="preserve">Component: Bank </w:t>
      </w:r>
      <w:r w:rsidR="005F4F70" w:rsidRPr="00A828C2">
        <w:rPr>
          <w:rFonts w:ascii="Times New Roman" w:hAnsi="Times New Roman" w:cs="Times New Roman"/>
        </w:rPr>
        <w:t>erosion from streams, shorelines, or water conveyance channels</w:t>
      </w:r>
      <w:bookmarkEnd w:id="54"/>
    </w:p>
    <w:p w14:paraId="19D3E006" w14:textId="3001C3F8"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Erosion resulting from poor land management practices, storm events, wave action, rain, ice, wind, runoff, loss of vegetation, hydrologic dynamics, stream isolation from floodplains, </w:t>
      </w:r>
      <w:r w:rsidR="00A54C79" w:rsidRPr="00A828C2">
        <w:rPr>
          <w:rFonts w:ascii="Times New Roman" w:hAnsi="Times New Roman" w:cs="Times New Roman"/>
        </w:rPr>
        <w:t>and/</w:t>
      </w:r>
      <w:r w:rsidRPr="00A828C2">
        <w:rPr>
          <w:rFonts w:ascii="Times New Roman" w:hAnsi="Times New Roman" w:cs="Times New Roman"/>
        </w:rPr>
        <w:t>or</w:t>
      </w:r>
      <w:r w:rsidR="00A54C79" w:rsidRPr="00A828C2">
        <w:rPr>
          <w:rFonts w:ascii="Times New Roman" w:hAnsi="Times New Roman" w:cs="Times New Roman"/>
        </w:rPr>
        <w:t xml:space="preserve"> </w:t>
      </w:r>
      <w:r w:rsidRPr="00A828C2">
        <w:rPr>
          <w:rFonts w:ascii="Times New Roman" w:hAnsi="Times New Roman" w:cs="Times New Roman"/>
        </w:rPr>
        <w:t>other disturbed</w:t>
      </w:r>
      <w:r w:rsidR="003A0948" w:rsidRPr="00A828C2">
        <w:rPr>
          <w:rFonts w:ascii="Times New Roman" w:hAnsi="Times New Roman" w:cs="Times New Roman"/>
        </w:rPr>
        <w:t>/</w:t>
      </w:r>
      <w:r w:rsidRPr="00A828C2">
        <w:rPr>
          <w:rFonts w:ascii="Times New Roman" w:hAnsi="Times New Roman" w:cs="Times New Roman"/>
        </w:rPr>
        <w:t>altered geomorphological processes.</w:t>
      </w:r>
    </w:p>
    <w:p w14:paraId="70460471"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Restore the stability of eroding banks.</w:t>
      </w:r>
    </w:p>
    <w:p w14:paraId="3A0A2A30" w14:textId="77777777" w:rsidR="0050355C" w:rsidRPr="00A828C2" w:rsidRDefault="0050355C"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1DE660AD" w14:textId="7C4250BA" w:rsidR="00E00F0B" w:rsidRPr="00A828C2" w:rsidRDefault="00530B1A"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924EC8"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924EC8"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F87094" w:rsidRPr="00A828C2">
        <w:rPr>
          <w:rFonts w:ascii="Times New Roman" w:hAnsi="Times New Roman" w:cs="Times New Roman"/>
          <w:b/>
        </w:rPr>
        <w:t xml:space="preserve">Pasture, </w:t>
      </w:r>
      <w:r w:rsidR="00924EC8" w:rsidRPr="00A828C2">
        <w:rPr>
          <w:rFonts w:ascii="Times New Roman" w:hAnsi="Times New Roman" w:cs="Times New Roman"/>
          <w:b/>
        </w:rPr>
        <w:t>Range</w:t>
      </w:r>
      <w:r w:rsidR="00671957" w:rsidRPr="00A828C2">
        <w:rPr>
          <w:rFonts w:ascii="Times New Roman" w:hAnsi="Times New Roman" w:cs="Times New Roman"/>
          <w:b/>
        </w:rPr>
        <w:t>, Water</w:t>
      </w:r>
    </w:p>
    <w:p w14:paraId="25390CA6" w14:textId="50AD6609" w:rsidR="001D2383" w:rsidRPr="00A828C2" w:rsidRDefault="00B30511" w:rsidP="00693188">
      <w:pPr>
        <w:keepNext/>
        <w:keepLines/>
        <w:rPr>
          <w:rFonts w:ascii="Times New Roman" w:hAnsi="Times New Roman" w:cs="Times New Roman"/>
        </w:rPr>
      </w:pPr>
      <w:r w:rsidRPr="00A828C2">
        <w:rPr>
          <w:rFonts w:ascii="Times New Roman" w:hAnsi="Times New Roman" w:cs="Times New Roman"/>
        </w:rPr>
        <w:t xml:space="preserve">If a water feature land use modifier is selected, </w:t>
      </w:r>
      <w:r w:rsidR="0050355C" w:rsidRPr="00A828C2">
        <w:rPr>
          <w:rFonts w:ascii="Times New Roman" w:hAnsi="Times New Roman" w:cs="Times New Roman"/>
        </w:rPr>
        <w:t>the planner will be required to identify the type of water feature that exists</w:t>
      </w:r>
      <w:r w:rsidR="0040096D" w:rsidRPr="00A828C2">
        <w:rPr>
          <w:rFonts w:ascii="Times New Roman" w:hAnsi="Times New Roman" w:cs="Times New Roman"/>
        </w:rPr>
        <w:t>.</w:t>
      </w:r>
      <w:r w:rsidR="0050355C" w:rsidRPr="00A828C2">
        <w:rPr>
          <w:rFonts w:ascii="Times New Roman" w:hAnsi="Times New Roman" w:cs="Times New Roman"/>
        </w:rPr>
        <w:t xml:space="preserve">  </w:t>
      </w:r>
    </w:p>
    <w:p w14:paraId="330138D2" w14:textId="7B523031"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 xml:space="preserve">The planner will then be required to identify the bank condition.  The existing bank condition will be classified into four categories as identified in </w:t>
      </w:r>
      <w:r w:rsidR="0071345C">
        <w:rPr>
          <w:rFonts w:ascii="Times New Roman" w:hAnsi="Times New Roman" w:cs="Times New Roman"/>
        </w:rPr>
        <w:fldChar w:fldCharType="begin"/>
      </w:r>
      <w:r w:rsidR="0071345C">
        <w:rPr>
          <w:rFonts w:ascii="Times New Roman" w:hAnsi="Times New Roman" w:cs="Times New Roman"/>
        </w:rPr>
        <w:instrText xml:space="preserve"> REF _Ref84327426 \h </w:instrText>
      </w:r>
      <w:r w:rsidR="0071345C">
        <w:rPr>
          <w:rFonts w:ascii="Times New Roman" w:hAnsi="Times New Roman" w:cs="Times New Roman"/>
        </w:rPr>
      </w:r>
      <w:r w:rsidR="0071345C">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30</w:t>
      </w:r>
      <w:r w:rsidR="0071345C">
        <w:rPr>
          <w:rFonts w:ascii="Times New Roman" w:hAnsi="Times New Roman" w:cs="Times New Roman"/>
        </w:rPr>
        <w:fldChar w:fldCharType="end"/>
      </w:r>
      <w:r w:rsidR="0071345C">
        <w:rPr>
          <w:rFonts w:ascii="Times New Roman" w:hAnsi="Times New Roman" w:cs="Times New Roman"/>
        </w:rPr>
        <w:t>.</w:t>
      </w:r>
      <w:r w:rsidR="00AC7EBF" w:rsidRPr="00A828C2">
        <w:rPr>
          <w:rFonts w:ascii="Times New Roman" w:hAnsi="Times New Roman" w:cs="Times New Roman"/>
        </w:rPr>
        <w:t>T</w:t>
      </w:r>
      <w:r w:rsidRPr="00A828C2">
        <w:rPr>
          <w:rFonts w:ascii="Times New Roman" w:hAnsi="Times New Roman" w:cs="Times New Roman"/>
        </w:rPr>
        <w:t xml:space="preserve">he </w:t>
      </w:r>
      <w:r w:rsidRPr="00A828C2">
        <w:rPr>
          <w:rFonts w:ascii="Times New Roman" w:hAnsi="Times New Roman" w:cs="Times New Roman"/>
          <w:b/>
        </w:rPr>
        <w:t>threshold value of 50</w:t>
      </w:r>
      <w:r w:rsidRPr="00A828C2">
        <w:rPr>
          <w:rFonts w:ascii="Times New Roman" w:hAnsi="Times New Roman" w:cs="Times New Roman"/>
        </w:rPr>
        <w:t xml:space="preserve"> is equivalent to a moderately stable bank.  This is consistent with the planning criteria that requires that </w:t>
      </w:r>
      <w:r w:rsidR="00EB3E88" w:rsidRPr="00A828C2">
        <w:rPr>
          <w:rFonts w:ascii="Times New Roman" w:hAnsi="Times New Roman" w:cs="Times New Roman"/>
        </w:rPr>
        <w:t xml:space="preserve">1) </w:t>
      </w:r>
      <w:r w:rsidRPr="00A828C2">
        <w:rPr>
          <w:rFonts w:ascii="Times New Roman" w:hAnsi="Times New Roman" w:cs="Times New Roman"/>
          <w:i/>
        </w:rPr>
        <w:t xml:space="preserve">Element 3 Bank Condition </w:t>
      </w:r>
      <w:r w:rsidRPr="00A828C2">
        <w:rPr>
          <w:rFonts w:ascii="Times New Roman" w:hAnsi="Times New Roman" w:cs="Times New Roman"/>
        </w:rPr>
        <w:t>in the Stream Visual Assessment Protocol 2 (SVAP2) be at least moderately stable</w:t>
      </w:r>
      <w:r w:rsidR="001E181E" w:rsidRPr="00A828C2">
        <w:rPr>
          <w:rFonts w:ascii="Times New Roman" w:hAnsi="Times New Roman" w:cs="Times New Roman"/>
        </w:rPr>
        <w:t xml:space="preserve">, 2) </w:t>
      </w:r>
      <w:r w:rsidR="001E181E" w:rsidRPr="00A828C2">
        <w:rPr>
          <w:rFonts w:ascii="Times New Roman" w:hAnsi="Times New Roman" w:cs="Times New Roman"/>
          <w:i/>
        </w:rPr>
        <w:t xml:space="preserve">Streambank, Shoreline indicator </w:t>
      </w:r>
      <w:r w:rsidR="001E181E" w:rsidRPr="00A828C2">
        <w:rPr>
          <w:rFonts w:ascii="Times New Roman" w:hAnsi="Times New Roman" w:cs="Times New Roman"/>
        </w:rPr>
        <w:t xml:space="preserve">in the Pasture Condition Score (PCS) be ≥ 4, or 3) the </w:t>
      </w:r>
      <w:r w:rsidR="001E181E" w:rsidRPr="00A828C2">
        <w:rPr>
          <w:rFonts w:ascii="Times New Roman" w:hAnsi="Times New Roman" w:cs="Times New Roman"/>
          <w:i/>
        </w:rPr>
        <w:t>Erosion (streambank or shoreline) indicator</w:t>
      </w:r>
      <w:r w:rsidR="001E181E" w:rsidRPr="00A828C2">
        <w:rPr>
          <w:rFonts w:ascii="Times New Roman" w:hAnsi="Times New Roman" w:cs="Times New Roman"/>
        </w:rPr>
        <w:t xml:space="preserve"> in Determining Indicators of Pasture Health (DIPH) be at least Slight-to-Moderate)</w:t>
      </w:r>
      <w:r w:rsidRPr="00A828C2">
        <w:rPr>
          <w:rFonts w:ascii="Times New Roman" w:hAnsi="Times New Roman" w:cs="Times New Roman"/>
        </w:rPr>
        <w:t>.</w:t>
      </w:r>
      <w:r w:rsidR="005D38F7" w:rsidRPr="00A828C2">
        <w:rPr>
          <w:rFonts w:ascii="Times New Roman" w:hAnsi="Times New Roman" w:cs="Times New Roman"/>
        </w:rPr>
        <w:t xml:space="preserve"> Although SVAP2 is not used to assess erosion on shorelines or water conveyance channels, the same general bank conditions should be used to determine the threshold.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10"/>
        <w:gridCol w:w="6115"/>
      </w:tblGrid>
      <w:tr w:rsidR="00137921" w14:paraId="62829ED6" w14:textId="77777777" w:rsidTr="00137921">
        <w:tc>
          <w:tcPr>
            <w:tcW w:w="9350" w:type="dxa"/>
            <w:gridSpan w:val="3"/>
            <w:tcBorders>
              <w:top w:val="nil"/>
              <w:left w:val="nil"/>
              <w:bottom w:val="single" w:sz="4" w:space="0" w:color="auto"/>
              <w:right w:val="nil"/>
            </w:tcBorders>
            <w:shd w:val="clear" w:color="auto" w:fill="auto"/>
          </w:tcPr>
          <w:p w14:paraId="4E961AE2" w14:textId="5A95CFE3" w:rsidR="00137921" w:rsidRPr="00A828C2" w:rsidRDefault="00137921" w:rsidP="00137921">
            <w:pPr>
              <w:keepNext/>
              <w:keepLines/>
              <w:rPr>
                <w:rFonts w:ascii="Times New Roman" w:hAnsi="Times New Roman" w:cs="Times New Roman"/>
                <w:i/>
                <w:color w:val="44546A" w:themeColor="text2"/>
              </w:rPr>
            </w:pPr>
            <w:bookmarkStart w:id="55" w:name="_Ref843274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30</w:t>
            </w:r>
            <w:r w:rsidRPr="00A828C2">
              <w:rPr>
                <w:rFonts w:ascii="Times New Roman" w:hAnsi="Times New Roman" w:cs="Times New Roman"/>
              </w:rPr>
              <w:fldChar w:fldCharType="end"/>
            </w:r>
            <w:bookmarkEnd w:id="55"/>
            <w:r w:rsidRPr="00A828C2">
              <w:rPr>
                <w:rFonts w:ascii="Times New Roman" w:hAnsi="Times New Roman" w:cs="Times New Roman"/>
                <w:i/>
                <w:color w:val="44546A" w:themeColor="text2"/>
              </w:rPr>
              <w:t>: Bank Erosion Existing Condition</w:t>
            </w:r>
          </w:p>
          <w:p w14:paraId="78A81034" w14:textId="6F9239AC" w:rsidR="00137921" w:rsidRPr="00A828C2" w:rsidRDefault="00137921" w:rsidP="00137921">
            <w:pPr>
              <w:pStyle w:val="TableHeadings"/>
            </w:pPr>
            <w:r w:rsidRPr="00A828C2">
              <w:rPr>
                <w:color w:val="44546A" w:themeColor="text2"/>
              </w:rPr>
              <w:t>Hover Text:</w:t>
            </w:r>
            <w:r w:rsidRPr="00A828C2">
              <w:t xml:space="preserve"> Bank erosion existing condition “Element 3 Bank condition” in SVAP2; “Streambank, Shoreline” indicator in PCS; “Erosion (streambank or shoreline)” indicator in DIPH.</w:t>
            </w:r>
          </w:p>
        </w:tc>
      </w:tr>
      <w:tr w:rsidR="0050355C" w14:paraId="2D564AEE" w14:textId="3B94419D" w:rsidTr="00137921">
        <w:tc>
          <w:tcPr>
            <w:tcW w:w="1525" w:type="dxa"/>
            <w:tcBorders>
              <w:top w:val="single" w:sz="4" w:space="0" w:color="auto"/>
            </w:tcBorders>
            <w:shd w:val="clear" w:color="auto" w:fill="D9E2F3" w:themeFill="accent1" w:themeFillTint="33"/>
          </w:tcPr>
          <w:p w14:paraId="49C9B878" w14:textId="49221EF8"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5AB6AEA1" w14:textId="44B9F74D" w:rsidR="0050355C" w:rsidRPr="00A828C2" w:rsidRDefault="005B018A" w:rsidP="00693188">
            <w:pPr>
              <w:keepNext/>
              <w:keepLines/>
              <w:rPr>
                <w:rFonts w:ascii="Times New Roman" w:hAnsi="Times New Roman" w:cs="Times New Roman"/>
              </w:rPr>
            </w:pPr>
            <w:r w:rsidRPr="00A828C2">
              <w:rPr>
                <w:rFonts w:ascii="Times New Roman" w:hAnsi="Times New Roman" w:cs="Times New Roman"/>
              </w:rPr>
              <w:t>Existing Condition</w:t>
            </w:r>
            <w:r w:rsidR="0050355C" w:rsidRPr="00A828C2">
              <w:rPr>
                <w:rFonts w:ascii="Times New Roman" w:hAnsi="Times New Roman" w:cs="Times New Roman"/>
              </w:rPr>
              <w:t xml:space="preserve"> Points</w:t>
            </w:r>
          </w:p>
        </w:tc>
        <w:tc>
          <w:tcPr>
            <w:tcW w:w="6115" w:type="dxa"/>
            <w:tcBorders>
              <w:top w:val="single" w:sz="4" w:space="0" w:color="auto"/>
            </w:tcBorders>
            <w:shd w:val="clear" w:color="auto" w:fill="D9E2F3" w:themeFill="accent1" w:themeFillTint="33"/>
          </w:tcPr>
          <w:p w14:paraId="1369E610" w14:textId="25672DD6" w:rsidR="000A6864" w:rsidRPr="00A828C2" w:rsidRDefault="000A6864" w:rsidP="00693188">
            <w:pPr>
              <w:keepNext/>
              <w:keepLines/>
              <w:rPr>
                <w:rFonts w:ascii="Times New Roman" w:hAnsi="Times New Roman" w:cs="Times New Roman"/>
              </w:rPr>
            </w:pPr>
            <w:r w:rsidRPr="00A828C2">
              <w:rPr>
                <w:rFonts w:ascii="Times New Roman" w:hAnsi="Times New Roman" w:cs="Times New Roman"/>
              </w:rPr>
              <w:t>Hover Text</w:t>
            </w:r>
          </w:p>
        </w:tc>
      </w:tr>
      <w:tr w:rsidR="0050355C" w14:paraId="59EC7748" w14:textId="6EDE97D0" w:rsidTr="0043617A">
        <w:tc>
          <w:tcPr>
            <w:tcW w:w="1525" w:type="dxa"/>
          </w:tcPr>
          <w:p w14:paraId="16AE3746" w14:textId="64AC5F4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S</w:t>
            </w:r>
            <w:r w:rsidR="0050355C" w:rsidRPr="00A828C2">
              <w:rPr>
                <w:rFonts w:ascii="Times New Roman" w:hAnsi="Times New Roman" w:cs="Times New Roman"/>
              </w:rPr>
              <w:t>table</w:t>
            </w:r>
          </w:p>
        </w:tc>
        <w:tc>
          <w:tcPr>
            <w:tcW w:w="1710" w:type="dxa"/>
          </w:tcPr>
          <w:p w14:paraId="348B2A8F"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60</w:t>
            </w:r>
          </w:p>
        </w:tc>
        <w:tc>
          <w:tcPr>
            <w:tcW w:w="6115" w:type="dxa"/>
          </w:tcPr>
          <w:p w14:paraId="4E923A2A" w14:textId="7E0B17AE" w:rsidR="00033078" w:rsidRPr="0043617A" w:rsidRDefault="00033078" w:rsidP="0043617A">
            <w:pPr>
              <w:keepNext/>
              <w:keepLines/>
              <w:rPr>
                <w:rFonts w:ascii="Times New Roman" w:hAnsi="Times New Roman" w:cs="Times New Roman"/>
              </w:rPr>
            </w:pPr>
            <w:r w:rsidRPr="0043617A">
              <w:rPr>
                <w:rFonts w:ascii="Times New Roman" w:hAnsi="Times New Roman" w:cs="Times New Roman"/>
              </w:rPr>
              <w:t xml:space="preserve">Banks are protected by roots of </w:t>
            </w:r>
            <w:r w:rsidR="002869F5" w:rsidRPr="0043617A">
              <w:rPr>
                <w:rFonts w:ascii="Times New Roman" w:hAnsi="Times New Roman" w:cs="Times New Roman"/>
              </w:rPr>
              <w:t xml:space="preserve">intact </w:t>
            </w:r>
            <w:r w:rsidRPr="0043617A">
              <w:rPr>
                <w:rFonts w:ascii="Times New Roman" w:hAnsi="Times New Roman" w:cs="Times New Roman"/>
              </w:rPr>
              <w:t>natural vegetation, wood, and rock</w:t>
            </w:r>
            <w:r w:rsidR="002869F5" w:rsidRPr="0043617A">
              <w:rPr>
                <w:rFonts w:ascii="Times New Roman" w:hAnsi="Times New Roman" w:cs="Times New Roman"/>
              </w:rPr>
              <w:t>. Minimal trampling and/or sloughing.</w:t>
            </w:r>
          </w:p>
        </w:tc>
      </w:tr>
      <w:tr w:rsidR="0050355C" w14:paraId="3E4E5A76" w14:textId="407AE143" w:rsidTr="0043617A">
        <w:tc>
          <w:tcPr>
            <w:tcW w:w="1525" w:type="dxa"/>
          </w:tcPr>
          <w:p w14:paraId="5FA8DBFF" w14:textId="3349DFF6"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stable</w:t>
            </w:r>
          </w:p>
        </w:tc>
        <w:tc>
          <w:tcPr>
            <w:tcW w:w="1710" w:type="dxa"/>
          </w:tcPr>
          <w:p w14:paraId="6C0CB37B"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51</w:t>
            </w:r>
          </w:p>
        </w:tc>
        <w:tc>
          <w:tcPr>
            <w:tcW w:w="6115" w:type="dxa"/>
          </w:tcPr>
          <w:p w14:paraId="3EDE25B5" w14:textId="2AD1D70C" w:rsidR="004B26AF" w:rsidRPr="0043617A" w:rsidRDefault="004B26AF" w:rsidP="0043617A">
            <w:pPr>
              <w:keepNext/>
              <w:keepLines/>
              <w:rPr>
                <w:rFonts w:ascii="Times New Roman" w:hAnsi="Times New Roman" w:cs="Times New Roman"/>
              </w:rPr>
            </w:pPr>
            <w:r w:rsidRPr="0043617A">
              <w:rPr>
                <w:rFonts w:ascii="Times New Roman" w:hAnsi="Times New Roman" w:cs="Times New Roman"/>
              </w:rPr>
              <w:t xml:space="preserve">Evidence of </w:t>
            </w:r>
            <w:r w:rsidR="00442F74" w:rsidRPr="0043617A">
              <w:rPr>
                <w:rFonts w:ascii="Times New Roman" w:hAnsi="Times New Roman" w:cs="Times New Roman"/>
              </w:rPr>
              <w:t xml:space="preserve">bank </w:t>
            </w:r>
            <w:r w:rsidRPr="0043617A">
              <w:rPr>
                <w:rFonts w:ascii="Times New Roman" w:hAnsi="Times New Roman" w:cs="Times New Roman"/>
              </w:rPr>
              <w:t>erosion or failures</w:t>
            </w:r>
            <w:r w:rsidR="00442F74" w:rsidRPr="0043617A">
              <w:rPr>
                <w:rFonts w:ascii="Times New Roman" w:hAnsi="Times New Roman" w:cs="Times New Roman"/>
              </w:rPr>
              <w:t>: active sloughing, downcutting, and vertical slopes are minimal;</w:t>
            </w:r>
            <w:r w:rsidRPr="0043617A">
              <w:rPr>
                <w:rFonts w:ascii="Times New Roman" w:hAnsi="Times New Roman" w:cs="Times New Roman"/>
              </w:rPr>
              <w:t xml:space="preserve"> some with reestablishment of vegetation</w:t>
            </w:r>
            <w:r w:rsidR="00442F74" w:rsidRPr="0043617A">
              <w:rPr>
                <w:rFonts w:ascii="Times New Roman" w:hAnsi="Times New Roman" w:cs="Times New Roman"/>
              </w:rPr>
              <w:t>. Eroding at crossings and entrances. Hydrology of riparian system slightly altered.</w:t>
            </w:r>
          </w:p>
        </w:tc>
      </w:tr>
      <w:tr w:rsidR="0050355C" w14:paraId="5F13A0B6" w14:textId="58E62C3A" w:rsidTr="0043617A">
        <w:tc>
          <w:tcPr>
            <w:tcW w:w="1525" w:type="dxa"/>
          </w:tcPr>
          <w:p w14:paraId="5EF1468B" w14:textId="0A33F47C"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unstable</w:t>
            </w:r>
          </w:p>
        </w:tc>
        <w:tc>
          <w:tcPr>
            <w:tcW w:w="1710" w:type="dxa"/>
          </w:tcPr>
          <w:p w14:paraId="692C2EFD"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25</w:t>
            </w:r>
          </w:p>
        </w:tc>
        <w:tc>
          <w:tcPr>
            <w:tcW w:w="6115" w:type="dxa"/>
          </w:tcPr>
          <w:p w14:paraId="439D48B7" w14:textId="0D9B9C5E" w:rsidR="0023461F" w:rsidRPr="0043617A" w:rsidRDefault="009602E5" w:rsidP="0043617A">
            <w:pPr>
              <w:keepNext/>
              <w:keepLines/>
              <w:rPr>
                <w:rFonts w:ascii="Times New Roman" w:hAnsi="Times New Roman" w:cs="Times New Roman"/>
              </w:rPr>
            </w:pPr>
            <w:r w:rsidRPr="0043617A">
              <w:rPr>
                <w:rFonts w:ascii="Times New Roman" w:hAnsi="Times New Roman" w:cs="Times New Roman"/>
              </w:rPr>
              <w:t>Excessive bank erosion or active bank failures. Very</w:t>
            </w:r>
            <w:r w:rsidR="0023461F" w:rsidRPr="0043617A">
              <w:rPr>
                <w:rFonts w:ascii="Times New Roman" w:hAnsi="Times New Roman" w:cs="Times New Roman"/>
              </w:rPr>
              <w:t xml:space="preserve"> little protection </w:t>
            </w:r>
            <w:r w:rsidRPr="0043617A">
              <w:rPr>
                <w:rFonts w:ascii="Times New Roman" w:hAnsi="Times New Roman" w:cs="Times New Roman"/>
              </w:rPr>
              <w:t xml:space="preserve">of banks </w:t>
            </w:r>
            <w:r w:rsidR="0023461F" w:rsidRPr="0043617A">
              <w:rPr>
                <w:rFonts w:ascii="Times New Roman" w:hAnsi="Times New Roman" w:cs="Times New Roman"/>
              </w:rPr>
              <w:t xml:space="preserve">by roots of natural vegetation, </w:t>
            </w:r>
            <w:r w:rsidRPr="0043617A">
              <w:rPr>
                <w:rFonts w:ascii="Times New Roman" w:hAnsi="Times New Roman" w:cs="Times New Roman"/>
              </w:rPr>
              <w:t xml:space="preserve">wood, </w:t>
            </w:r>
            <w:r w:rsidR="0023461F" w:rsidRPr="0043617A">
              <w:rPr>
                <w:rFonts w:ascii="Times New Roman" w:hAnsi="Times New Roman" w:cs="Times New Roman"/>
              </w:rPr>
              <w:t>or rock</w:t>
            </w:r>
            <w:r w:rsidRPr="0043617A">
              <w:rPr>
                <w:rFonts w:ascii="Times New Roman" w:hAnsi="Times New Roman" w:cs="Times New Roman"/>
              </w:rPr>
              <w:t xml:space="preserve">. </w:t>
            </w:r>
            <w:r w:rsidR="0023461F" w:rsidRPr="0043617A">
              <w:rPr>
                <w:rFonts w:ascii="Times New Roman" w:hAnsi="Times New Roman" w:cs="Times New Roman"/>
              </w:rPr>
              <w:t>Fabricated structures cover more than half of reach or entire bank</w:t>
            </w:r>
            <w:r w:rsidRPr="0043617A">
              <w:rPr>
                <w:rFonts w:ascii="Times New Roman" w:hAnsi="Times New Roman" w:cs="Times New Roman"/>
              </w:rPr>
              <w:t>. Sloughing and vertical banks active erosion. Hydrology of riparian system moderately to highly altered.</w:t>
            </w:r>
          </w:p>
        </w:tc>
      </w:tr>
      <w:tr w:rsidR="0050355C" w14:paraId="74EF85C9" w14:textId="6CC3082D" w:rsidTr="0043617A">
        <w:tc>
          <w:tcPr>
            <w:tcW w:w="1525" w:type="dxa"/>
          </w:tcPr>
          <w:p w14:paraId="0F09492D" w14:textId="0541D52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U</w:t>
            </w:r>
            <w:r w:rsidR="0050355C" w:rsidRPr="00A828C2">
              <w:rPr>
                <w:rFonts w:ascii="Times New Roman" w:hAnsi="Times New Roman" w:cs="Times New Roman"/>
              </w:rPr>
              <w:t>nstable</w:t>
            </w:r>
          </w:p>
        </w:tc>
        <w:tc>
          <w:tcPr>
            <w:tcW w:w="1710" w:type="dxa"/>
          </w:tcPr>
          <w:p w14:paraId="7248FBC4"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1</w:t>
            </w:r>
          </w:p>
        </w:tc>
        <w:tc>
          <w:tcPr>
            <w:tcW w:w="6115" w:type="dxa"/>
          </w:tcPr>
          <w:p w14:paraId="5E670EC7" w14:textId="16A1D7AA" w:rsidR="0032038A" w:rsidRPr="0043617A" w:rsidRDefault="00C04087" w:rsidP="0043617A">
            <w:pPr>
              <w:keepNext/>
              <w:keepLines/>
              <w:rPr>
                <w:rFonts w:ascii="Times New Roman" w:hAnsi="Times New Roman" w:cs="Times New Roman"/>
              </w:rPr>
            </w:pPr>
            <w:r w:rsidRPr="0043617A">
              <w:rPr>
                <w:rFonts w:ascii="Times New Roman" w:hAnsi="Times New Roman" w:cs="Times New Roman"/>
              </w:rPr>
              <w:t xml:space="preserve">Numerous active bank failures. </w:t>
            </w:r>
            <w:r w:rsidR="0032038A" w:rsidRPr="0043617A">
              <w:rPr>
                <w:rFonts w:ascii="Times New Roman" w:hAnsi="Times New Roman" w:cs="Times New Roman"/>
              </w:rPr>
              <w:t xml:space="preserve">No bank protection </w:t>
            </w:r>
            <w:r w:rsidRPr="0043617A">
              <w:rPr>
                <w:rFonts w:ascii="Times New Roman" w:hAnsi="Times New Roman" w:cs="Times New Roman"/>
              </w:rPr>
              <w:t>by</w:t>
            </w:r>
            <w:r w:rsidR="0032038A" w:rsidRPr="0043617A">
              <w:rPr>
                <w:rFonts w:ascii="Times New Roman" w:hAnsi="Times New Roman" w:cs="Times New Roman"/>
              </w:rPr>
              <w:t xml:space="preserve"> roots</w:t>
            </w:r>
            <w:r w:rsidRPr="0043617A">
              <w:rPr>
                <w:rFonts w:ascii="Times New Roman" w:hAnsi="Times New Roman" w:cs="Times New Roman"/>
              </w:rPr>
              <w:t xml:space="preserve"> of natural vegetation</w:t>
            </w:r>
            <w:r w:rsidR="0032038A" w:rsidRPr="0043617A">
              <w:rPr>
                <w:rFonts w:ascii="Times New Roman" w:hAnsi="Times New Roman" w:cs="Times New Roman"/>
              </w:rPr>
              <w:t xml:space="preserve">, wood, </w:t>
            </w:r>
            <w:r w:rsidRPr="0043617A">
              <w:rPr>
                <w:rFonts w:ascii="Times New Roman" w:hAnsi="Times New Roman" w:cs="Times New Roman"/>
              </w:rPr>
              <w:t xml:space="preserve">or </w:t>
            </w:r>
            <w:r w:rsidR="0032038A" w:rsidRPr="0043617A">
              <w:rPr>
                <w:rFonts w:ascii="Times New Roman" w:hAnsi="Times New Roman" w:cs="Times New Roman"/>
              </w:rPr>
              <w:t>rock</w:t>
            </w:r>
            <w:r w:rsidRPr="0043617A">
              <w:rPr>
                <w:rFonts w:ascii="Times New Roman" w:hAnsi="Times New Roman" w:cs="Times New Roman"/>
              </w:rPr>
              <w:t xml:space="preserve">. </w:t>
            </w:r>
            <w:r w:rsidR="0032038A" w:rsidRPr="0043617A">
              <w:rPr>
                <w:rFonts w:ascii="Times New Roman" w:hAnsi="Times New Roman" w:cs="Times New Roman"/>
              </w:rPr>
              <w:t>Riprap and/or other structures dominate banks</w:t>
            </w:r>
            <w:r w:rsidRPr="0043617A">
              <w:rPr>
                <w:rFonts w:ascii="Times New Roman" w:hAnsi="Times New Roman" w:cs="Times New Roman"/>
              </w:rPr>
              <w:t>. Major sloughing. Major vertical down cutting. Hydrology of riparian system severely altered.</w:t>
            </w:r>
          </w:p>
        </w:tc>
      </w:tr>
    </w:tbl>
    <w:p w14:paraId="10C8E3AA" w14:textId="77777777" w:rsidR="00502FA4" w:rsidRPr="00502FA4" w:rsidRDefault="00502FA4" w:rsidP="00693188">
      <w:pPr>
        <w:keepNext/>
        <w:keepLines/>
        <w:rPr>
          <w:rFonts w:ascii="Times New Roman" w:hAnsi="Times New Roman" w:cs="Times New Roman"/>
          <w:i/>
          <w:color w:val="44546A" w:themeColor="text2"/>
        </w:rPr>
      </w:pP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2356"/>
        <w:gridCol w:w="2597"/>
        <w:gridCol w:w="3152"/>
      </w:tblGrid>
      <w:tr w:rsidR="0071345C" w14:paraId="2A992542" w14:textId="77777777" w:rsidTr="0071345C">
        <w:tc>
          <w:tcPr>
            <w:tcW w:w="9586" w:type="dxa"/>
            <w:gridSpan w:val="4"/>
            <w:tcBorders>
              <w:top w:val="nil"/>
              <w:left w:val="nil"/>
              <w:bottom w:val="single" w:sz="4" w:space="0" w:color="auto"/>
              <w:right w:val="nil"/>
            </w:tcBorders>
            <w:shd w:val="clear" w:color="auto" w:fill="auto"/>
          </w:tcPr>
          <w:p w14:paraId="4B663201" w14:textId="0033F7E2" w:rsidR="0071345C" w:rsidRPr="00A828C2" w:rsidRDefault="0071345C" w:rsidP="0071345C">
            <w:pPr>
              <w:keepNext/>
              <w:keepLines/>
              <w:rPr>
                <w:rFonts w:ascii="Times New Roman" w:hAnsi="Times New Roman" w:cs="Times New Roman"/>
              </w:rPr>
            </w:pPr>
            <w:r w:rsidRPr="00A828C2">
              <w:rPr>
                <w:rFonts w:ascii="Times New Roman" w:hAnsi="Times New Roman" w:cs="Times New Roman"/>
                <w:i/>
                <w:color w:val="44546A" w:themeColor="text2"/>
              </w:rPr>
              <w:lastRenderedPageBreak/>
              <w:t>Reference for Bank Erosion Existing Condition</w:t>
            </w:r>
          </w:p>
        </w:tc>
      </w:tr>
      <w:tr w:rsidR="005F718D" w14:paraId="5E3A25E0" w14:textId="77777777" w:rsidTr="0071345C">
        <w:tc>
          <w:tcPr>
            <w:tcW w:w="1481" w:type="dxa"/>
            <w:vMerge w:val="restart"/>
            <w:tcBorders>
              <w:top w:val="single" w:sz="4" w:space="0" w:color="auto"/>
            </w:tcBorders>
            <w:shd w:val="clear" w:color="auto" w:fill="D9E2F3" w:themeFill="accent1" w:themeFillTint="33"/>
          </w:tcPr>
          <w:p w14:paraId="0A3A958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8105" w:type="dxa"/>
            <w:gridSpan w:val="3"/>
            <w:tcBorders>
              <w:top w:val="single" w:sz="4" w:space="0" w:color="auto"/>
            </w:tcBorders>
            <w:shd w:val="clear" w:color="auto" w:fill="D9E2F3" w:themeFill="accent1" w:themeFillTint="33"/>
          </w:tcPr>
          <w:p w14:paraId="0487865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Assessment tool equivalents</w:t>
            </w:r>
          </w:p>
        </w:tc>
      </w:tr>
      <w:tr w:rsidR="005F718D" w14:paraId="3944306F" w14:textId="77777777" w:rsidTr="00A00B05">
        <w:tc>
          <w:tcPr>
            <w:tcW w:w="1481" w:type="dxa"/>
            <w:vMerge/>
            <w:shd w:val="clear" w:color="auto" w:fill="D9E2F3" w:themeFill="accent1" w:themeFillTint="33"/>
          </w:tcPr>
          <w:p w14:paraId="77CBF3E3" w14:textId="77777777" w:rsidR="005F718D" w:rsidRPr="00A828C2" w:rsidRDefault="005F718D" w:rsidP="0043617A">
            <w:pPr>
              <w:keepNext/>
              <w:keepLines/>
              <w:spacing w:after="0" w:line="240" w:lineRule="auto"/>
              <w:rPr>
                <w:rFonts w:ascii="Times New Roman" w:hAnsi="Times New Roman" w:cs="Times New Roman"/>
              </w:rPr>
            </w:pPr>
          </w:p>
        </w:tc>
        <w:tc>
          <w:tcPr>
            <w:tcW w:w="2356" w:type="dxa"/>
            <w:shd w:val="clear" w:color="auto" w:fill="D9E2F3" w:themeFill="accent1" w:themeFillTint="33"/>
          </w:tcPr>
          <w:p w14:paraId="665852C9" w14:textId="1B0FB9EB" w:rsidR="005F718D" w:rsidRPr="00A828C2" w:rsidRDefault="00D428E3" w:rsidP="0043617A">
            <w:pPr>
              <w:keepNext/>
              <w:keepLines/>
              <w:spacing w:after="0" w:line="240" w:lineRule="auto"/>
              <w:jc w:val="center"/>
              <w:rPr>
                <w:rFonts w:ascii="Times New Roman" w:hAnsi="Times New Roman" w:cs="Times New Roman"/>
              </w:rPr>
            </w:pPr>
            <w:hyperlink r:id="rId31" w:history="1">
              <w:r w:rsidR="005F718D" w:rsidRPr="00A828C2">
                <w:rPr>
                  <w:rStyle w:val="Hyperlink"/>
                  <w:rFonts w:ascii="Times New Roman" w:hAnsi="Times New Roman" w:cs="Times New Roman"/>
                </w:rPr>
                <w:t>SVAP2</w:t>
              </w:r>
            </w:hyperlink>
          </w:p>
          <w:p w14:paraId="656CC4A8"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Element 3 (Bank condition)</w:t>
            </w:r>
          </w:p>
        </w:tc>
        <w:tc>
          <w:tcPr>
            <w:tcW w:w="2597" w:type="dxa"/>
            <w:shd w:val="clear" w:color="auto" w:fill="D9E2F3" w:themeFill="accent1" w:themeFillTint="33"/>
          </w:tcPr>
          <w:p w14:paraId="18C1407E" w14:textId="455C386C" w:rsidR="005F718D" w:rsidRPr="00A828C2" w:rsidRDefault="00D428E3" w:rsidP="0043617A">
            <w:pPr>
              <w:keepNext/>
              <w:keepLines/>
              <w:spacing w:after="0" w:line="240" w:lineRule="auto"/>
              <w:jc w:val="center"/>
              <w:rPr>
                <w:rFonts w:ascii="Times New Roman" w:hAnsi="Times New Roman" w:cs="Times New Roman"/>
              </w:rPr>
            </w:pPr>
            <w:hyperlink r:id="rId32" w:history="1">
              <w:r w:rsidR="005F718D" w:rsidRPr="00A828C2">
                <w:rPr>
                  <w:rStyle w:val="Hyperlink"/>
                  <w:rFonts w:ascii="Times New Roman" w:hAnsi="Times New Roman" w:cs="Times New Roman"/>
                </w:rPr>
                <w:t>PCS</w:t>
              </w:r>
            </w:hyperlink>
          </w:p>
          <w:p w14:paraId="48D3E4F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Erosion (Streambank and/or Shoreline)</w:t>
            </w:r>
          </w:p>
        </w:tc>
        <w:tc>
          <w:tcPr>
            <w:tcW w:w="3152" w:type="dxa"/>
            <w:shd w:val="clear" w:color="auto" w:fill="D9E2F3" w:themeFill="accent1" w:themeFillTint="33"/>
          </w:tcPr>
          <w:p w14:paraId="04046EC4" w14:textId="2EA66F0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DIPH</w:t>
            </w:r>
          </w:p>
          <w:p w14:paraId="391A192A"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4. Erosion (streambank or shoreline)</w:t>
            </w:r>
          </w:p>
        </w:tc>
      </w:tr>
      <w:tr w:rsidR="005F718D" w14:paraId="6DD6B6B3" w14:textId="77777777" w:rsidTr="00A00B05">
        <w:tc>
          <w:tcPr>
            <w:tcW w:w="1481" w:type="dxa"/>
          </w:tcPr>
          <w:p w14:paraId="0802D371"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Stable</w:t>
            </w:r>
          </w:p>
        </w:tc>
        <w:tc>
          <w:tcPr>
            <w:tcW w:w="2356" w:type="dxa"/>
          </w:tcPr>
          <w:p w14:paraId="6F76439B"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9-10</w:t>
            </w:r>
          </w:p>
          <w:p w14:paraId="270C7BEF"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and rock</w:t>
            </w:r>
          </w:p>
          <w:p w14:paraId="24FB4596"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 xml:space="preserve">No fabricated structures </w:t>
            </w:r>
          </w:p>
          <w:p w14:paraId="56A9431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excessive erosion or bank failures</w:t>
            </w:r>
          </w:p>
          <w:p w14:paraId="367F9AA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recreational or livestock access</w:t>
            </w:r>
          </w:p>
        </w:tc>
        <w:tc>
          <w:tcPr>
            <w:tcW w:w="2597" w:type="dxa"/>
          </w:tcPr>
          <w:p w14:paraId="585CD594"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5</w:t>
            </w:r>
          </w:p>
          <w:p w14:paraId="7C7A7198"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Vegetation intact and stable, hardened crossings and alternative water sources used</w:t>
            </w:r>
          </w:p>
        </w:tc>
        <w:tc>
          <w:tcPr>
            <w:tcW w:w="3152" w:type="dxa"/>
          </w:tcPr>
          <w:p w14:paraId="0064C477"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None-to-Slight</w:t>
            </w:r>
          </w:p>
          <w:p w14:paraId="34D1C09A"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Bank vegetation intact, minimal trampling and/or sloughing</w:t>
            </w:r>
          </w:p>
        </w:tc>
      </w:tr>
      <w:tr w:rsidR="005F718D" w14:paraId="0B4B49AF" w14:textId="77777777" w:rsidTr="00A00B05">
        <w:tc>
          <w:tcPr>
            <w:tcW w:w="1481" w:type="dxa"/>
          </w:tcPr>
          <w:p w14:paraId="612BE8B0"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Moderately stable</w:t>
            </w:r>
          </w:p>
        </w:tc>
        <w:tc>
          <w:tcPr>
            <w:tcW w:w="2356" w:type="dxa"/>
          </w:tcPr>
          <w:p w14:paraId="6C8A84EC"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6-8</w:t>
            </w:r>
          </w:p>
          <w:p w14:paraId="191A3B8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or rock or a combination of materials</w:t>
            </w:r>
          </w:p>
          <w:p w14:paraId="1E6ABC88"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Limited number of structures</w:t>
            </w:r>
          </w:p>
          <w:p w14:paraId="7FCF6500"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Evidence of erosion or bank failures, some with reestablishment of vegetation</w:t>
            </w:r>
          </w:p>
          <w:p w14:paraId="5262A8A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use and/or grazing do not negatively impact bank condition</w:t>
            </w:r>
          </w:p>
        </w:tc>
        <w:tc>
          <w:tcPr>
            <w:tcW w:w="2597" w:type="dxa"/>
          </w:tcPr>
          <w:p w14:paraId="2DED3862"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4</w:t>
            </w:r>
          </w:p>
          <w:p w14:paraId="0098CB0B" w14:textId="07A64048"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 xml:space="preserve">Eroding at crossings, entrances; all the bank vegetation is </w:t>
            </w:r>
            <w:r w:rsidR="006E49C4" w:rsidRPr="00A828C2">
              <w:rPr>
                <w:rFonts w:ascii="Times New Roman" w:hAnsi="Times New Roman" w:cs="Times New Roman"/>
              </w:rPr>
              <w:t>intact,</w:t>
            </w:r>
            <w:r w:rsidRPr="00A828C2">
              <w:rPr>
                <w:rFonts w:ascii="Times New Roman" w:hAnsi="Times New Roman" w:cs="Times New Roman"/>
              </w:rPr>
              <w:t xml:space="preserve"> and banks are stable</w:t>
            </w:r>
          </w:p>
        </w:tc>
        <w:tc>
          <w:tcPr>
            <w:tcW w:w="3152" w:type="dxa"/>
          </w:tcPr>
          <w:p w14:paraId="00B2046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Slight-to-Moderate</w:t>
            </w:r>
          </w:p>
          <w:p w14:paraId="485F4E4A" w14:textId="77777777"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Some indication of trampled bank vegetation, active sloughing and downcutting, or vertical slopes are minimal. Hydrology of riparian system slightly altered.</w:t>
            </w:r>
          </w:p>
        </w:tc>
      </w:tr>
      <w:tr w:rsidR="005F718D" w14:paraId="5CB09CDA" w14:textId="77777777" w:rsidTr="00A00B05">
        <w:tc>
          <w:tcPr>
            <w:tcW w:w="1481" w:type="dxa"/>
          </w:tcPr>
          <w:p w14:paraId="62566CCE"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lastRenderedPageBreak/>
              <w:t>Moderately unstable</w:t>
            </w:r>
          </w:p>
        </w:tc>
        <w:tc>
          <w:tcPr>
            <w:tcW w:w="2356" w:type="dxa"/>
          </w:tcPr>
          <w:p w14:paraId="2898F77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3-5</w:t>
            </w:r>
          </w:p>
          <w:p w14:paraId="0F59BDB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have very little protection by roots of natural wood, vegetation, or rock</w:t>
            </w:r>
          </w:p>
          <w:p w14:paraId="00D0AFAA"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Fabricated structures cover more than half of reach or entire bank</w:t>
            </w:r>
          </w:p>
          <w:p w14:paraId="60EFC27B"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Excessive bank erosion or active failures</w:t>
            </w:r>
          </w:p>
          <w:p w14:paraId="6904CB9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78033C2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3</w:t>
            </w:r>
          </w:p>
          <w:p w14:paraId="2F280F12"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Less than half the bank vegetation trampled; eroding at crossing/entrances</w:t>
            </w:r>
          </w:p>
          <w:p w14:paraId="2ED6EA1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2</w:t>
            </w:r>
          </w:p>
          <w:p w14:paraId="05DFA2A4"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bank vegetation trampled; sloughing</w:t>
            </w:r>
          </w:p>
        </w:tc>
        <w:tc>
          <w:tcPr>
            <w:tcW w:w="3152" w:type="dxa"/>
          </w:tcPr>
          <w:p w14:paraId="6F6F341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w:t>
            </w:r>
          </w:p>
          <w:p w14:paraId="182E06E9"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About half the bank vegetation trampled; active sloughing and downcutting. Hydrology of riparian system moderately altered.</w:t>
            </w:r>
          </w:p>
          <w:p w14:paraId="38CBE71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Moderate-to-Extreme</w:t>
            </w:r>
          </w:p>
          <w:p w14:paraId="016D6461"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expected bank vegetation absent, vegetation trampled; sloughing and vertical banks with active erosion. Hydrology of riparian system highly altered.</w:t>
            </w:r>
          </w:p>
        </w:tc>
      </w:tr>
      <w:tr w:rsidR="005F718D" w14:paraId="32830CF0" w14:textId="77777777" w:rsidTr="00A00B05">
        <w:tc>
          <w:tcPr>
            <w:tcW w:w="1481" w:type="dxa"/>
          </w:tcPr>
          <w:p w14:paraId="7E7E393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Unstable</w:t>
            </w:r>
          </w:p>
        </w:tc>
        <w:tc>
          <w:tcPr>
            <w:tcW w:w="2356" w:type="dxa"/>
          </w:tcPr>
          <w:p w14:paraId="4B65554F"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0-2</w:t>
            </w:r>
          </w:p>
          <w:p w14:paraId="0986943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bank protection with roots, wood, rock, or vegetation</w:t>
            </w:r>
          </w:p>
          <w:p w14:paraId="0AF1A82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Riprap and/or other structures dominate banks</w:t>
            </w:r>
          </w:p>
          <w:p w14:paraId="73CC984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Numerous active bank failures</w:t>
            </w:r>
          </w:p>
          <w:p w14:paraId="0AFB2A9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609DEFA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1</w:t>
            </w:r>
          </w:p>
          <w:p w14:paraId="25FF7265" w14:textId="77777777" w:rsidR="005F718D" w:rsidRPr="00A828C2" w:rsidRDefault="005F718D" w:rsidP="0043617A">
            <w:pPr>
              <w:pStyle w:val="ListParagraph"/>
              <w:keepNext/>
              <w:keepLines/>
              <w:numPr>
                <w:ilvl w:val="0"/>
                <w:numId w:val="115"/>
              </w:numPr>
              <w:spacing w:after="0" w:line="240" w:lineRule="auto"/>
              <w:rPr>
                <w:rFonts w:ascii="Times New Roman" w:hAnsi="Times New Roman" w:cs="Times New Roman"/>
              </w:rPr>
            </w:pPr>
            <w:r w:rsidRPr="00A828C2">
              <w:rPr>
                <w:rFonts w:ascii="Times New Roman" w:hAnsi="Times New Roman" w:cs="Times New Roman"/>
              </w:rPr>
              <w:t>Banks bare, major sloughing, no bank vegetation</w:t>
            </w:r>
          </w:p>
        </w:tc>
        <w:tc>
          <w:tcPr>
            <w:tcW w:w="3152" w:type="dxa"/>
          </w:tcPr>
          <w:p w14:paraId="53D4644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Extreme-to-Total</w:t>
            </w:r>
          </w:p>
          <w:p w14:paraId="161804F6" w14:textId="77777777" w:rsidR="005F718D" w:rsidRPr="00A828C2" w:rsidRDefault="005F718D" w:rsidP="0043617A">
            <w:pPr>
              <w:pStyle w:val="ListParagraph"/>
              <w:keepNext/>
              <w:keepLines/>
              <w:numPr>
                <w:ilvl w:val="0"/>
                <w:numId w:val="114"/>
              </w:numPr>
              <w:spacing w:after="0" w:line="240" w:lineRule="auto"/>
              <w:rPr>
                <w:rFonts w:ascii="Times New Roman" w:hAnsi="Times New Roman" w:cs="Times New Roman"/>
              </w:rPr>
            </w:pPr>
            <w:r w:rsidRPr="00A828C2">
              <w:rPr>
                <w:rFonts w:ascii="Times New Roman" w:hAnsi="Times New Roman" w:cs="Times New Roman"/>
              </w:rPr>
              <w:t>Banks bare, major vertical downcutting, major sloughing, little or no bank vegetation. Hydrology of riparian system severely altered.</w:t>
            </w:r>
          </w:p>
        </w:tc>
      </w:tr>
    </w:tbl>
    <w:p w14:paraId="6894162C" w14:textId="77777777" w:rsidR="005F718D" w:rsidRPr="00A828C2" w:rsidRDefault="005F718D" w:rsidP="00693188">
      <w:pPr>
        <w:keepNext/>
        <w:keepLines/>
        <w:rPr>
          <w:rFonts w:ascii="Times New Roman" w:hAnsi="Times New Roman" w:cs="Times New Roman"/>
        </w:rPr>
      </w:pPr>
    </w:p>
    <w:p w14:paraId="023F628E" w14:textId="77777777" w:rsidR="00003058" w:rsidRDefault="00003058">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42C92310" w14:textId="16EC4C7F" w:rsidR="00C5079F" w:rsidRPr="00A828C2" w:rsidRDefault="00C5079F" w:rsidP="00C5079F">
      <w:pPr>
        <w:pStyle w:val="Heading2"/>
        <w:rPr>
          <w:rFonts w:ascii="Times New Roman" w:hAnsi="Times New Roman" w:cs="Times New Roman"/>
          <w:b/>
        </w:rPr>
      </w:pPr>
      <w:bookmarkStart w:id="56" w:name="_Toc115784534"/>
      <w:r w:rsidRPr="00A828C2">
        <w:rPr>
          <w:rFonts w:ascii="Times New Roman" w:hAnsi="Times New Roman" w:cs="Times New Roman"/>
          <w:b/>
        </w:rPr>
        <w:lastRenderedPageBreak/>
        <w:t>Subsidence</w:t>
      </w:r>
      <w:bookmarkEnd w:id="56"/>
    </w:p>
    <w:p w14:paraId="5CA62E53" w14:textId="77777777" w:rsidR="007C6FFC" w:rsidRPr="00A828C2" w:rsidRDefault="007C6FFC" w:rsidP="00212F7B">
      <w:pPr>
        <w:pStyle w:val="Heading3"/>
        <w:rPr>
          <w:rFonts w:ascii="Times New Roman" w:hAnsi="Times New Roman" w:cs="Times New Roman"/>
        </w:rPr>
      </w:pPr>
      <w:bookmarkStart w:id="57" w:name="_Toc115784535"/>
      <w:r w:rsidRPr="00A828C2">
        <w:rPr>
          <w:rFonts w:ascii="Times New Roman" w:hAnsi="Times New Roman" w:cs="Times New Roman"/>
        </w:rPr>
        <w:t>Component: Subsidence</w:t>
      </w:r>
      <w:bookmarkEnd w:id="57"/>
    </w:p>
    <w:p w14:paraId="4F90A8BF" w14:textId="77777777" w:rsidR="002230D4" w:rsidRPr="00A828C2" w:rsidRDefault="002B52DF"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Loss of volume and depth of organic soils due to oxidation caused by above normal microbial activity resulting from excessive water drainage, soil disturbance, or extended drought.  </w:t>
      </w:r>
    </w:p>
    <w:p w14:paraId="044E668B" w14:textId="513C970E" w:rsidR="002230D4" w:rsidRPr="00A828C2" w:rsidRDefault="002230D4"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sz w:val="24"/>
          <w:szCs w:val="24"/>
        </w:rPr>
        <w:t>This</w:t>
      </w:r>
      <w:r w:rsidR="00041BF6" w:rsidRPr="00A828C2">
        <w:rPr>
          <w:rFonts w:ascii="Times New Roman" w:hAnsi="Times New Roman" w:cs="Times New Roman"/>
          <w:sz w:val="24"/>
          <w:szCs w:val="24"/>
        </w:rPr>
        <w:t xml:space="preserve"> </w:t>
      </w:r>
      <w:r w:rsidRPr="00A828C2">
        <w:rPr>
          <w:rFonts w:ascii="Times New Roman" w:hAnsi="Times New Roman" w:cs="Times New Roman"/>
          <w:sz w:val="24"/>
          <w:szCs w:val="24"/>
        </w:rPr>
        <w:t>excludes naturally occurring sinkholes and issues, or depressions caused by underground</w:t>
      </w:r>
    </w:p>
    <w:p w14:paraId="566526D4" w14:textId="66A29DCD" w:rsidR="002B52DF" w:rsidRPr="00A828C2" w:rsidRDefault="00282AF3" w:rsidP="00693188">
      <w:pPr>
        <w:keepNext/>
        <w:keepLines/>
        <w:rPr>
          <w:rFonts w:ascii="Times New Roman" w:hAnsi="Times New Roman" w:cs="Times New Roman"/>
        </w:rPr>
      </w:pPr>
      <w:r w:rsidRPr="00A828C2">
        <w:rPr>
          <w:rFonts w:ascii="Times New Roman" w:hAnsi="Times New Roman" w:cs="Times New Roman"/>
          <w:sz w:val="24"/>
          <w:szCs w:val="24"/>
        </w:rPr>
        <w:t>activities.</w:t>
      </w:r>
      <w:r w:rsidRPr="00A828C2">
        <w:rPr>
          <w:rFonts w:ascii="Times New Roman" w:hAnsi="Times New Roman" w:cs="Times New Roman"/>
        </w:rPr>
        <w:t xml:space="preserve"> This</w:t>
      </w:r>
      <w:r w:rsidR="00DB24BE" w:rsidRPr="00A828C2">
        <w:rPr>
          <w:rFonts w:ascii="Times New Roman" w:hAnsi="Times New Roman" w:cs="Times New Roman"/>
        </w:rPr>
        <w:t xml:space="preserve"> resource concern is only applicable when the soil is a histosol.</w:t>
      </w:r>
    </w:p>
    <w:p w14:paraId="018F7507" w14:textId="77777777" w:rsidR="002B52DF" w:rsidRPr="00A828C2" w:rsidRDefault="002B52DF"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Reduce potential for subsidence to occur and treat existing subsidence.</w:t>
      </w:r>
    </w:p>
    <w:p w14:paraId="77893121" w14:textId="50E620D9" w:rsidR="002B52DF" w:rsidRPr="00A828C2" w:rsidRDefault="002B52DF" w:rsidP="00693188">
      <w:pPr>
        <w:keepNext/>
        <w:keepLines/>
        <w:rPr>
          <w:rFonts w:ascii="Times New Roman" w:hAnsi="Times New Roman" w:cs="Times New Roman"/>
          <w:b/>
        </w:rPr>
      </w:pPr>
      <w:r w:rsidRPr="00A828C2">
        <w:rPr>
          <w:rFonts w:ascii="Times New Roman" w:hAnsi="Times New Roman" w:cs="Times New Roman"/>
          <w:b/>
        </w:rPr>
        <w:t>Analysis within CART:</w:t>
      </w:r>
    </w:p>
    <w:p w14:paraId="6916F7BC" w14:textId="77777777" w:rsidR="004414A6" w:rsidRPr="00A828C2" w:rsidRDefault="004414A6" w:rsidP="00693188">
      <w:pPr>
        <w:keepNext/>
        <w:keepLines/>
        <w:rPr>
          <w:rFonts w:ascii="Times New Roman" w:hAnsi="Times New Roman" w:cs="Times New Roman"/>
          <w:b/>
        </w:rPr>
      </w:pPr>
      <w:r w:rsidRPr="00A828C2">
        <w:rPr>
          <w:rFonts w:ascii="Times New Roman" w:hAnsi="Times New Roman" w:cs="Times New Roman"/>
          <w:b/>
        </w:rPr>
        <w:t>Crop, Forest, Range, Pasture, Farmstead, Developed Land, Associated Agriculture Land, Other Rural Land</w:t>
      </w:r>
    </w:p>
    <w:p w14:paraId="07416BBF" w14:textId="77777777" w:rsidR="00DC780C" w:rsidRPr="00A828C2" w:rsidRDefault="00DC780C" w:rsidP="00693188">
      <w:pPr>
        <w:keepNext/>
        <w:keepLines/>
        <w:rPr>
          <w:rFonts w:ascii="Times New Roman" w:hAnsi="Times New Roman" w:cs="Times New Roman"/>
        </w:rPr>
      </w:pPr>
      <w:r w:rsidRPr="00A828C2">
        <w:rPr>
          <w:rFonts w:ascii="Times New Roman" w:hAnsi="Times New Roman" w:cs="Times New Roman"/>
        </w:rPr>
        <w:t xml:space="preserve">Oxidation of organic matter, by introduction of conditions favorable to development of aerobic organisms causes subsidence and may negatively affect the intended land use.  </w:t>
      </w:r>
    </w:p>
    <w:p w14:paraId="7EDAB87B" w14:textId="7DED6F15" w:rsidR="002120FD" w:rsidRPr="00A828C2" w:rsidRDefault="004A48E5"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determines assessment of the resource concern will occur, a Soil Data Access (Agricultural Organic Soil Subsidence Interpretation, </w:t>
      </w:r>
      <w:hyperlink r:id="rId33" w:history="1">
        <w:r w:rsidRPr="00A828C2">
          <w:rPr>
            <w:rStyle w:val="Hyperlink"/>
            <w:rFonts w:ascii="Times New Roman" w:hAnsi="Times New Roman" w:cs="Times New Roman"/>
          </w:rPr>
          <w:t>https://jneme910.github.io/CART/chapters/Agricultural_Organic_Soil_Subsidence</w:t>
        </w:r>
      </w:hyperlink>
      <w:r w:rsidRPr="00A828C2">
        <w:rPr>
          <w:rFonts w:ascii="Times New Roman" w:hAnsi="Times New Roman" w:cs="Times New Roman"/>
        </w:rPr>
        <w:t>) web service will be used to determine the percentage of organic soils in the PLU.  The Soil Data Access services utilizes the NRCS published soils database (SSURGO).  The service request calculates the rolling sum values for rating acres and rating percent for each resource concern and finds the single most limiting rating (per land unit) that comprises at least 10% by area or 10 acres</w:t>
      </w:r>
      <w:r w:rsidR="0040625E" w:rsidRPr="00A828C2">
        <w:rPr>
          <w:rFonts w:ascii="Times New Roman" w:hAnsi="Times New Roman" w:cs="Times New Roman"/>
        </w:rPr>
        <w:t>, or 20% when less than 20 acres</w:t>
      </w:r>
      <w:r w:rsidRPr="00A828C2">
        <w:rPr>
          <w:rStyle w:val="Strong"/>
          <w:rFonts w:ascii="Times New Roman" w:hAnsi="Times New Roman" w:cs="Times New Roman"/>
          <w:b w:val="0"/>
        </w:rPr>
        <w:t>.</w:t>
      </w:r>
      <w:r w:rsidRPr="00A828C2">
        <w:rPr>
          <w:rStyle w:val="Strong"/>
          <w:rFonts w:ascii="Times New Roman" w:hAnsi="Times New Roman" w:cs="Times New Roman"/>
        </w:rPr>
        <w:t xml:space="preserve">  </w:t>
      </w:r>
      <w:r w:rsidR="002120FD" w:rsidRPr="00A828C2">
        <w:rPr>
          <w:rFonts w:ascii="Times New Roman" w:hAnsi="Times New Roman" w:cs="Times New Roman"/>
        </w:rPr>
        <w:t>A threshold value, based on the webservice, will be set as determined in</w:t>
      </w:r>
      <w:r w:rsidR="004A28E1" w:rsidRPr="00A828C2">
        <w:rPr>
          <w:rFonts w:ascii="Times New Roman" w:hAnsi="Times New Roman" w:cs="Times New Roman"/>
        </w:rPr>
        <w:t xml:space="preserve"> Table 31</w:t>
      </w:r>
      <w:r w:rsidR="002120FD" w:rsidRPr="00A828C2">
        <w:rPr>
          <w:rFonts w:ascii="Times New Roman" w:hAnsi="Times New Roman" w:cs="Times New Roman"/>
        </w:rPr>
        <w:t>.  The existing condition score will be set based on the answer a user selects, as shown in</w:t>
      </w:r>
      <w:r w:rsidR="004A28E1" w:rsidRPr="00A828C2">
        <w:rPr>
          <w:rFonts w:ascii="Times New Roman" w:hAnsi="Times New Roman" w:cs="Times New Roman"/>
        </w:rPr>
        <w:t xml:space="preserve"> Table 32</w:t>
      </w:r>
      <w:r w:rsidR="002120FD" w:rsidRPr="00A828C2">
        <w:rPr>
          <w:rFonts w:ascii="Times New Roman" w:hAnsi="Times New Roman" w:cs="Times New Roman"/>
        </w:rPr>
        <w:t>.</w:t>
      </w:r>
      <w:r w:rsidR="00DF62A2"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6CE66F5A" w14:textId="77777777" w:rsidR="00411C1C" w:rsidRPr="00A828C2" w:rsidRDefault="00411C1C" w:rsidP="00693188">
      <w:pPr>
        <w:keepNext/>
        <w:keepLines/>
        <w:spacing w:after="0"/>
        <w:rPr>
          <w:rFonts w:ascii="Times New Roman" w:hAnsi="Times New Roman" w:cs="Times New Roman"/>
        </w:rPr>
      </w:pPr>
    </w:p>
    <w:tbl>
      <w:tblPr>
        <w:tblW w:w="0" w:type="auto"/>
        <w:tblLook w:val="04A0" w:firstRow="1" w:lastRow="0" w:firstColumn="1" w:lastColumn="0" w:noHBand="0" w:noVBand="1"/>
      </w:tblPr>
      <w:tblGrid>
        <w:gridCol w:w="2785"/>
        <w:gridCol w:w="1440"/>
        <w:gridCol w:w="5125"/>
      </w:tblGrid>
      <w:tr w:rsidR="00401BD1" w14:paraId="70AE3F41" w14:textId="77777777" w:rsidTr="00401BD1">
        <w:tc>
          <w:tcPr>
            <w:tcW w:w="9350" w:type="dxa"/>
            <w:gridSpan w:val="3"/>
            <w:tcBorders>
              <w:bottom w:val="single" w:sz="4" w:space="0" w:color="auto"/>
            </w:tcBorders>
            <w:shd w:val="clear" w:color="auto" w:fill="auto"/>
          </w:tcPr>
          <w:p w14:paraId="2B9AE775" w14:textId="2AD2F01B" w:rsidR="00401BD1" w:rsidRPr="00A828C2" w:rsidRDefault="00401BD1" w:rsidP="00693188">
            <w:pPr>
              <w:keepNext/>
              <w:keepLines/>
              <w:rPr>
                <w:rFonts w:ascii="Times New Roman" w:hAnsi="Times New Roman" w:cs="Times New Roman"/>
              </w:rPr>
            </w:pPr>
            <w:bookmarkStart w:id="58" w:name="_Ref2288805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31</w:t>
            </w:r>
            <w:r w:rsidRPr="00A828C2">
              <w:rPr>
                <w:rFonts w:ascii="Times New Roman" w:hAnsi="Times New Roman" w:cs="Times New Roman"/>
              </w:rPr>
              <w:fldChar w:fldCharType="end"/>
            </w:r>
            <w:bookmarkEnd w:id="58"/>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Subsidence</w:t>
            </w:r>
          </w:p>
        </w:tc>
      </w:tr>
      <w:tr w:rsidR="004A48E5" w14:paraId="040390E4" w14:textId="77777777" w:rsidTr="00401BD1">
        <w:tc>
          <w:tcPr>
            <w:tcW w:w="27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E9B92A"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716F14"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Subsidence Vulnerability Points</w:t>
            </w:r>
          </w:p>
        </w:tc>
        <w:tc>
          <w:tcPr>
            <w:tcW w:w="51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BF1E8C" w14:textId="21BF6DBD" w:rsidR="004A48E5" w:rsidRPr="00A828C2" w:rsidRDefault="004B793C" w:rsidP="00693188">
            <w:pPr>
              <w:keepNext/>
              <w:keepLines/>
              <w:rPr>
                <w:rFonts w:ascii="Times New Roman" w:hAnsi="Times New Roman" w:cs="Times New Roman"/>
              </w:rPr>
            </w:pPr>
            <w:r>
              <w:rPr>
                <w:rFonts w:ascii="Times New Roman" w:hAnsi="Times New Roman" w:cs="Times New Roman"/>
              </w:rPr>
              <w:t>Hover Text (</w:t>
            </w:r>
            <w:r w:rsidR="004A48E5" w:rsidRPr="00A828C2">
              <w:rPr>
                <w:rFonts w:ascii="Times New Roman" w:hAnsi="Times New Roman" w:cs="Times New Roman"/>
              </w:rPr>
              <w:t>Definition</w:t>
            </w:r>
            <w:r>
              <w:rPr>
                <w:rFonts w:ascii="Times New Roman" w:hAnsi="Times New Roman" w:cs="Times New Roman"/>
              </w:rPr>
              <w:t>s)</w:t>
            </w:r>
          </w:p>
        </w:tc>
      </w:tr>
      <w:tr w:rsidR="004A48E5" w14:paraId="6CC84FEF" w14:textId="77777777" w:rsidTr="0054578D">
        <w:tc>
          <w:tcPr>
            <w:tcW w:w="2785" w:type="dxa"/>
            <w:tcBorders>
              <w:top w:val="single" w:sz="4" w:space="0" w:color="auto"/>
              <w:left w:val="single" w:sz="4" w:space="0" w:color="auto"/>
              <w:bottom w:val="single" w:sz="4" w:space="0" w:color="auto"/>
              <w:right w:val="single" w:sz="4" w:space="0" w:color="auto"/>
            </w:tcBorders>
            <w:hideMark/>
          </w:tcPr>
          <w:p w14:paraId="17DA3ED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 has severe to moderate vulnerability to subsidence</w:t>
            </w:r>
          </w:p>
        </w:tc>
        <w:tc>
          <w:tcPr>
            <w:tcW w:w="1440" w:type="dxa"/>
            <w:tcBorders>
              <w:top w:val="single" w:sz="4" w:space="0" w:color="auto"/>
              <w:left w:val="single" w:sz="4" w:space="0" w:color="auto"/>
              <w:bottom w:val="single" w:sz="4" w:space="0" w:color="auto"/>
              <w:right w:val="single" w:sz="4" w:space="0" w:color="auto"/>
            </w:tcBorders>
            <w:hideMark/>
          </w:tcPr>
          <w:p w14:paraId="2AAA7B6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50</w:t>
            </w:r>
          </w:p>
        </w:tc>
        <w:tc>
          <w:tcPr>
            <w:tcW w:w="5125" w:type="dxa"/>
            <w:tcBorders>
              <w:top w:val="single" w:sz="4" w:space="0" w:color="auto"/>
              <w:left w:val="single" w:sz="4" w:space="0" w:color="auto"/>
              <w:bottom w:val="single" w:sz="4" w:space="0" w:color="auto"/>
              <w:right w:val="single" w:sz="4" w:space="0" w:color="auto"/>
            </w:tcBorders>
            <w:hideMark/>
          </w:tcPr>
          <w:p w14:paraId="694DE7F3" w14:textId="1956F27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 xml:space="preserve">The soil has features that are vulnerable to subsidence. </w:t>
            </w:r>
          </w:p>
        </w:tc>
      </w:tr>
      <w:tr w:rsidR="004A48E5" w14:paraId="14A853F7" w14:textId="77777777" w:rsidTr="0054578D">
        <w:tc>
          <w:tcPr>
            <w:tcW w:w="2785" w:type="dxa"/>
            <w:tcBorders>
              <w:top w:val="single" w:sz="4" w:space="0" w:color="auto"/>
              <w:left w:val="single" w:sz="4" w:space="0" w:color="auto"/>
              <w:bottom w:val="single" w:sz="4" w:space="0" w:color="auto"/>
              <w:right w:val="single" w:sz="4" w:space="0" w:color="auto"/>
            </w:tcBorders>
            <w:hideMark/>
          </w:tcPr>
          <w:p w14:paraId="5BAF6AED"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Soils rated “low subsidence” or “mineral soil”</w:t>
            </w:r>
          </w:p>
        </w:tc>
        <w:tc>
          <w:tcPr>
            <w:tcW w:w="1440" w:type="dxa"/>
            <w:tcBorders>
              <w:top w:val="single" w:sz="4" w:space="0" w:color="auto"/>
              <w:left w:val="single" w:sz="4" w:space="0" w:color="auto"/>
              <w:bottom w:val="single" w:sz="4" w:space="0" w:color="auto"/>
              <w:right w:val="single" w:sz="4" w:space="0" w:color="auto"/>
            </w:tcBorders>
            <w:hideMark/>
          </w:tcPr>
          <w:p w14:paraId="73A5DD89" w14:textId="01E560F0" w:rsidR="004A48E5" w:rsidRPr="00A828C2" w:rsidRDefault="00E06383" w:rsidP="00693188">
            <w:pPr>
              <w:keepNext/>
              <w:keepLines/>
              <w:rPr>
                <w:rFonts w:ascii="Times New Roman" w:hAnsi="Times New Roman" w:cs="Times New Roman"/>
              </w:rPr>
            </w:pPr>
            <w:r w:rsidRPr="00A828C2">
              <w:rPr>
                <w:rFonts w:ascii="Times New Roman" w:hAnsi="Times New Roman" w:cs="Times New Roman"/>
              </w:rPr>
              <w:t>0</w:t>
            </w:r>
          </w:p>
        </w:tc>
        <w:tc>
          <w:tcPr>
            <w:tcW w:w="5125" w:type="dxa"/>
            <w:tcBorders>
              <w:top w:val="single" w:sz="4" w:space="0" w:color="auto"/>
              <w:left w:val="single" w:sz="4" w:space="0" w:color="auto"/>
              <w:bottom w:val="single" w:sz="4" w:space="0" w:color="auto"/>
              <w:right w:val="single" w:sz="4" w:space="0" w:color="auto"/>
            </w:tcBorders>
            <w:hideMark/>
          </w:tcPr>
          <w:p w14:paraId="3D30D000" w14:textId="2D739ED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"Low subsidence" indicates that the soil has one or more features that are unfavorable for aerobic soil organisms. With careful management, the soil can be used for crop production and be nearly sustainable.  Soils that are not organic are rated "Mineral soil" that do not subside due to organic matter oxidation.</w:t>
            </w:r>
          </w:p>
        </w:tc>
      </w:tr>
    </w:tbl>
    <w:p w14:paraId="6F12944C" w14:textId="570FD593" w:rsidR="006B1C86" w:rsidRPr="00A828C2" w:rsidRDefault="006B1C86" w:rsidP="00693188">
      <w:pPr>
        <w:keepNext/>
        <w:keepLines/>
        <w:rPr>
          <w:rFonts w:ascii="Times New Roman" w:hAnsi="Times New Roman" w:cs="Times New Roman"/>
        </w:rPr>
      </w:pPr>
    </w:p>
    <w:tbl>
      <w:tblPr>
        <w:tblW w:w="9350" w:type="dxa"/>
        <w:tblLook w:val="04A0" w:firstRow="1" w:lastRow="0" w:firstColumn="1" w:lastColumn="0" w:noHBand="0" w:noVBand="1"/>
      </w:tblPr>
      <w:tblGrid>
        <w:gridCol w:w="5575"/>
        <w:gridCol w:w="3775"/>
      </w:tblGrid>
      <w:tr w:rsidR="00401BD1" w14:paraId="495849F4" w14:textId="77777777" w:rsidTr="00D728ED">
        <w:tc>
          <w:tcPr>
            <w:tcW w:w="9350" w:type="dxa"/>
            <w:gridSpan w:val="2"/>
            <w:tcBorders>
              <w:bottom w:val="single" w:sz="4" w:space="0" w:color="auto"/>
            </w:tcBorders>
            <w:shd w:val="clear" w:color="auto" w:fill="auto"/>
          </w:tcPr>
          <w:p w14:paraId="2D34456E" w14:textId="3DCB5598" w:rsidR="00401BD1" w:rsidRPr="00A828C2" w:rsidRDefault="00D728ED" w:rsidP="00990FF7">
            <w:pPr>
              <w:keepNext/>
              <w:keepLines/>
              <w:spacing w:line="240" w:lineRule="auto"/>
              <w:rPr>
                <w:rFonts w:ascii="Times New Roman" w:hAnsi="Times New Roman" w:cs="Times New Roman"/>
              </w:rPr>
            </w:pPr>
            <w:bookmarkStart w:id="59" w:name="_Ref1416868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32</w:t>
            </w:r>
            <w:r w:rsidRPr="00A828C2">
              <w:rPr>
                <w:rFonts w:ascii="Times New Roman" w:hAnsi="Times New Roman" w:cs="Times New Roman"/>
              </w:rPr>
              <w:fldChar w:fldCharType="end"/>
            </w:r>
            <w:bookmarkEnd w:id="59"/>
            <w:r w:rsidRPr="00A828C2">
              <w:rPr>
                <w:rFonts w:ascii="Times New Roman" w:hAnsi="Times New Roman" w:cs="Times New Roman"/>
                <w:i/>
                <w:color w:val="44546A" w:themeColor="text2"/>
              </w:rPr>
              <w:t>: Existing Condition – Subsidence</w:t>
            </w:r>
          </w:p>
        </w:tc>
      </w:tr>
      <w:tr w:rsidR="002B52DF" w14:paraId="6BAFCB69" w14:textId="77777777" w:rsidTr="00D728E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7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5B6311" w14:paraId="49CB047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0CEF97BE"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impairs the intended land use</w:t>
            </w:r>
          </w:p>
        </w:tc>
        <w:tc>
          <w:tcPr>
            <w:tcW w:w="3775" w:type="dxa"/>
            <w:tcBorders>
              <w:top w:val="single" w:sz="4" w:space="0" w:color="auto"/>
              <w:left w:val="single" w:sz="4" w:space="0" w:color="auto"/>
              <w:bottom w:val="single" w:sz="4" w:space="0" w:color="auto"/>
              <w:right w:val="single" w:sz="4" w:space="0" w:color="auto"/>
            </w:tcBorders>
            <w:hideMark/>
          </w:tcPr>
          <w:p w14:paraId="5E9D0B65"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1</w:t>
            </w:r>
          </w:p>
        </w:tc>
      </w:tr>
      <w:tr w:rsidR="002B52DF" w14:paraId="689C98F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18D67DDD" w14:textId="2A47AA97" w:rsidR="002B52DF" w:rsidRPr="00A828C2" w:rsidRDefault="00EF67FF"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does not occur because soils are mineral, or o</w:t>
            </w:r>
            <w:r w:rsidR="002B52DF" w:rsidRPr="00A828C2">
              <w:rPr>
                <w:rFonts w:ascii="Times New Roman" w:hAnsi="Times New Roman" w:cs="Times New Roman"/>
              </w:rPr>
              <w:t xml:space="preserve">rganic soil-building conditions have been restored </w:t>
            </w:r>
          </w:p>
        </w:tc>
        <w:tc>
          <w:tcPr>
            <w:tcW w:w="3775" w:type="dxa"/>
            <w:tcBorders>
              <w:top w:val="single" w:sz="4" w:space="0" w:color="auto"/>
              <w:left w:val="single" w:sz="4" w:space="0" w:color="auto"/>
              <w:bottom w:val="single" w:sz="4" w:space="0" w:color="auto"/>
              <w:right w:val="single" w:sz="4" w:space="0" w:color="auto"/>
            </w:tcBorders>
            <w:hideMark/>
          </w:tcPr>
          <w:p w14:paraId="77A74F5D"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r>
    </w:tbl>
    <w:p w14:paraId="2D9F4556" w14:textId="77777777" w:rsidR="005566C7" w:rsidRPr="00A828C2" w:rsidRDefault="005566C7" w:rsidP="00693188">
      <w:pPr>
        <w:keepNext/>
        <w:keepLines/>
        <w:rPr>
          <w:rFonts w:ascii="Times New Roman" w:hAnsi="Times New Roman" w:cs="Times New Roman"/>
        </w:rPr>
      </w:pPr>
    </w:p>
    <w:p w14:paraId="6DAB9E5B" w14:textId="4601A54C" w:rsidR="00C5079F" w:rsidRPr="00A828C2" w:rsidRDefault="00C5079F" w:rsidP="00C5079F">
      <w:pPr>
        <w:pStyle w:val="Heading2"/>
        <w:rPr>
          <w:rFonts w:ascii="Times New Roman" w:hAnsi="Times New Roman" w:cs="Times New Roman"/>
          <w:b/>
        </w:rPr>
      </w:pPr>
      <w:bookmarkStart w:id="60" w:name="_Toc115784536"/>
      <w:r w:rsidRPr="00A828C2">
        <w:rPr>
          <w:rFonts w:ascii="Times New Roman" w:hAnsi="Times New Roman" w:cs="Times New Roman"/>
          <w:b/>
        </w:rPr>
        <w:t>Compaction</w:t>
      </w:r>
      <w:bookmarkEnd w:id="60"/>
    </w:p>
    <w:p w14:paraId="787E2703" w14:textId="77777777" w:rsidR="007C6FFC" w:rsidRPr="00A828C2" w:rsidRDefault="007C6FFC" w:rsidP="00212F7B">
      <w:pPr>
        <w:pStyle w:val="Heading3"/>
        <w:rPr>
          <w:rFonts w:ascii="Times New Roman" w:hAnsi="Times New Roman" w:cs="Times New Roman"/>
        </w:rPr>
      </w:pPr>
      <w:bookmarkStart w:id="61" w:name="_Toc115784537"/>
      <w:r w:rsidRPr="00A828C2">
        <w:rPr>
          <w:rFonts w:ascii="Times New Roman" w:hAnsi="Times New Roman" w:cs="Times New Roman"/>
        </w:rPr>
        <w:t>Component: Compaction</w:t>
      </w:r>
      <w:bookmarkEnd w:id="61"/>
    </w:p>
    <w:p w14:paraId="1A40F826" w14:textId="06AC7026"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 Management-induced soil compaction at any level throughout the soil profile resulting in reduced plant productivity, biological activity, infiltration, aeration.</w:t>
      </w:r>
    </w:p>
    <w:p w14:paraId="497C7F14" w14:textId="77777777"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potential for compaction to occur and treat existing compaction.</w:t>
      </w:r>
    </w:p>
    <w:p w14:paraId="482401B9" w14:textId="2E73E60C" w:rsidR="004C698E" w:rsidRPr="00A828C2" w:rsidRDefault="004C698E" w:rsidP="00693188">
      <w:pPr>
        <w:keepNext/>
        <w:keepLines/>
        <w:rPr>
          <w:rFonts w:ascii="Times New Roman" w:hAnsi="Times New Roman" w:cs="Times New Roman"/>
          <w:b/>
        </w:rPr>
      </w:pPr>
      <w:r w:rsidRPr="00A828C2">
        <w:rPr>
          <w:rFonts w:ascii="Times New Roman" w:hAnsi="Times New Roman" w:cs="Times New Roman"/>
          <w:b/>
        </w:rPr>
        <w:t>Analysis within CART:</w:t>
      </w:r>
    </w:p>
    <w:p w14:paraId="4FF004D4" w14:textId="45D893D9" w:rsidR="00CA5C0B" w:rsidRPr="00A828C2" w:rsidRDefault="00A44E56" w:rsidP="00693188">
      <w:pPr>
        <w:keepNext/>
        <w:keepLines/>
        <w:rPr>
          <w:rFonts w:ascii="Times New Roman" w:hAnsi="Times New Roman" w:cs="Times New Roman"/>
          <w:b/>
        </w:rPr>
      </w:pPr>
      <w:bookmarkStart w:id="62" w:name="_Hlk22637948"/>
      <w:r w:rsidRPr="00A828C2">
        <w:rPr>
          <w:rFonts w:ascii="Times New Roman" w:hAnsi="Times New Roman" w:cs="Times New Roman"/>
          <w:b/>
        </w:rPr>
        <w:t xml:space="preserve">Associated Agriculture Land, </w:t>
      </w:r>
      <w:r w:rsidR="00CA5C0B"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CA5C0B" w:rsidRPr="00A828C2">
        <w:rPr>
          <w:rFonts w:ascii="Times New Roman" w:hAnsi="Times New Roman" w:cs="Times New Roman"/>
          <w:b/>
        </w:rPr>
        <w:t>Forest, Other Rural Land</w:t>
      </w:r>
      <w:r w:rsidRPr="00A828C2">
        <w:rPr>
          <w:rFonts w:ascii="Times New Roman" w:hAnsi="Times New Roman" w:cs="Times New Roman"/>
          <w:b/>
        </w:rPr>
        <w:t>, Pasture, Range</w:t>
      </w:r>
    </w:p>
    <w:p w14:paraId="12DA1C20" w14:textId="198CBE04" w:rsidR="007C7576" w:rsidRPr="00A828C2" w:rsidRDefault="004C698E"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w:t>
      </w:r>
      <w:r w:rsidR="00CA67EA" w:rsidRPr="00A828C2">
        <w:rPr>
          <w:rFonts w:ascii="Times New Roman" w:hAnsi="Times New Roman" w:cs="Times New Roman"/>
        </w:rPr>
        <w:t>selects this resource concern component for</w:t>
      </w:r>
      <w:r w:rsidRPr="00A828C2">
        <w:rPr>
          <w:rFonts w:ascii="Times New Roman" w:hAnsi="Times New Roman" w:cs="Times New Roman"/>
        </w:rPr>
        <w:t xml:space="preserve"> assessment, a Soil Data Access (Soil Susceptibility to Compaction Interpretation</w:t>
      </w:r>
      <w:r w:rsidR="007C6FFC" w:rsidRPr="00A828C2">
        <w:rPr>
          <w:rFonts w:ascii="Times New Roman" w:hAnsi="Times New Roman" w:cs="Times New Roman"/>
        </w:rPr>
        <w:t xml:space="preserve">, </w:t>
      </w:r>
      <w:hyperlink r:id="rId34" w:history="1">
        <w:r w:rsidR="007C6FFC" w:rsidRPr="00A828C2">
          <w:rPr>
            <w:rStyle w:val="Hyperlink"/>
            <w:rFonts w:ascii="Times New Roman" w:hAnsi="Times New Roman" w:cs="Times New Roman"/>
          </w:rPr>
          <w:t>https://jneme910.github.io/CART/chapters/Soil_Susceptibility_to_Compaction</w:t>
        </w:r>
      </w:hyperlink>
      <w:r w:rsidRPr="00A828C2">
        <w:rPr>
          <w:rFonts w:ascii="Times New Roman" w:hAnsi="Times New Roman" w:cs="Times New Roman"/>
        </w:rPr>
        <w:t xml:space="preserve">) webservice will be used to determine the percentage of soils with inherent susceptibility to compaction.  The Soil Data Access services utilizes the NRCS-published soils database (SSURGO).  </w:t>
      </w:r>
      <w:r w:rsidR="007C5010" w:rsidRPr="00A828C2">
        <w:rPr>
          <w:rFonts w:ascii="Times New Roman" w:hAnsi="Times New Roman" w:cs="Times New Roman"/>
        </w:rPr>
        <w:t xml:space="preserve">The service request calculates the rolling sum values for rating acres and rating percent for each resource concern and finds the single most limiting rating (per land unit) that comprises </w:t>
      </w:r>
      <w:r w:rsidR="007C5010" w:rsidRPr="00A828C2">
        <w:rPr>
          <w:rStyle w:val="Strong"/>
          <w:rFonts w:ascii="Times New Roman" w:hAnsi="Times New Roman" w:cs="Times New Roman"/>
          <w:b w:val="0"/>
        </w:rPr>
        <w:t>at least 10% by area or 10 acres, or 20% when less than 20 acres.</w:t>
      </w:r>
      <w:r w:rsidR="007C5010" w:rsidRPr="00A828C2">
        <w:rPr>
          <w:rStyle w:val="Strong"/>
          <w:rFonts w:ascii="Times New Roman" w:hAnsi="Times New Roman" w:cs="Times New Roman"/>
        </w:rPr>
        <w:t xml:space="preserve"> </w:t>
      </w:r>
      <w:r w:rsidR="00BA1DB7" w:rsidRPr="00A828C2">
        <w:rPr>
          <w:rStyle w:val="Strong"/>
          <w:rFonts w:ascii="Times New Roman" w:hAnsi="Times New Roman" w:cs="Times New Roman"/>
        </w:rPr>
        <w:t xml:space="preserve"> </w:t>
      </w:r>
      <w:r w:rsidR="00A034F3" w:rsidRPr="00A828C2">
        <w:rPr>
          <w:rFonts w:ascii="Times New Roman" w:hAnsi="Times New Roman" w:cs="Times New Roman"/>
        </w:rPr>
        <w:t xml:space="preserve">A </w:t>
      </w:r>
      <w:r w:rsidR="007C7576" w:rsidRPr="00A828C2">
        <w:rPr>
          <w:rFonts w:ascii="Times New Roman" w:hAnsi="Times New Roman" w:cs="Times New Roman"/>
        </w:rPr>
        <w:t>threshold value</w:t>
      </w:r>
      <w:r w:rsidR="00A034F3" w:rsidRPr="00A828C2">
        <w:rPr>
          <w:rFonts w:ascii="Times New Roman" w:hAnsi="Times New Roman" w:cs="Times New Roman"/>
        </w:rPr>
        <w:t xml:space="preserve">, based on </w:t>
      </w:r>
      <w:r w:rsidR="00556707" w:rsidRPr="00A828C2">
        <w:rPr>
          <w:rFonts w:ascii="Times New Roman" w:hAnsi="Times New Roman" w:cs="Times New Roman"/>
        </w:rPr>
        <w:t>the webservice,</w:t>
      </w:r>
      <w:r w:rsidR="007C7576" w:rsidRPr="00A828C2">
        <w:rPr>
          <w:rFonts w:ascii="Times New Roman" w:hAnsi="Times New Roman" w:cs="Times New Roman"/>
        </w:rPr>
        <w:t xml:space="preserve"> will be set as determined in </w:t>
      </w:r>
      <w:r w:rsidR="007C7576" w:rsidRPr="00A828C2">
        <w:rPr>
          <w:rFonts w:ascii="Times New Roman" w:hAnsi="Times New Roman" w:cs="Times New Roman"/>
        </w:rPr>
        <w:fldChar w:fldCharType="begin"/>
      </w:r>
      <w:r w:rsidR="007C7576" w:rsidRPr="00A828C2">
        <w:rPr>
          <w:rFonts w:ascii="Times New Roman" w:hAnsi="Times New Roman" w:cs="Times New Roman"/>
        </w:rPr>
        <w:instrText xml:space="preserve"> REF _Ref22718345 \h </w:instrText>
      </w:r>
      <w:r w:rsidR="00A828C2">
        <w:rPr>
          <w:rFonts w:ascii="Times New Roman" w:hAnsi="Times New Roman" w:cs="Times New Roman"/>
        </w:rPr>
        <w:instrText xml:space="preserve"> \* MERGEFORMAT </w:instrText>
      </w:r>
      <w:r w:rsidR="007C7576" w:rsidRPr="00A828C2">
        <w:rPr>
          <w:rFonts w:ascii="Times New Roman" w:hAnsi="Times New Roman" w:cs="Times New Roman"/>
        </w:rPr>
      </w:r>
      <w:r w:rsidR="007C7576"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33</w:t>
      </w:r>
      <w:r w:rsidR="007C7576" w:rsidRPr="00A828C2">
        <w:rPr>
          <w:rFonts w:ascii="Times New Roman" w:hAnsi="Times New Roman" w:cs="Times New Roman"/>
        </w:rPr>
        <w:fldChar w:fldCharType="end"/>
      </w:r>
      <w:r w:rsidR="007C7576" w:rsidRPr="00A828C2">
        <w:rPr>
          <w:rFonts w:ascii="Times New Roman" w:hAnsi="Times New Roman" w:cs="Times New Roman"/>
        </w:rPr>
        <w:t xml:space="preserve">.  The existing condition </w:t>
      </w:r>
      <w:r w:rsidR="00556707" w:rsidRPr="00A828C2">
        <w:rPr>
          <w:rFonts w:ascii="Times New Roman" w:hAnsi="Times New Roman" w:cs="Times New Roman"/>
        </w:rPr>
        <w:t>score will be set</w:t>
      </w:r>
      <w:r w:rsidR="00383DED" w:rsidRPr="00A828C2">
        <w:rPr>
          <w:rFonts w:ascii="Times New Roman" w:hAnsi="Times New Roman" w:cs="Times New Roman"/>
        </w:rPr>
        <w:t xml:space="preserve"> based on </w:t>
      </w:r>
      <w:r w:rsidR="00BE04F1" w:rsidRPr="00A828C2">
        <w:rPr>
          <w:rFonts w:ascii="Times New Roman" w:hAnsi="Times New Roman" w:cs="Times New Roman"/>
        </w:rPr>
        <w:t>the a</w:t>
      </w:r>
      <w:r w:rsidR="00B00AC1" w:rsidRPr="00A828C2">
        <w:rPr>
          <w:rFonts w:ascii="Times New Roman" w:hAnsi="Times New Roman" w:cs="Times New Roman"/>
        </w:rPr>
        <w:t>nswer a user selects,</w:t>
      </w:r>
      <w:r w:rsidR="00383DED" w:rsidRPr="00A828C2">
        <w:rPr>
          <w:rFonts w:ascii="Times New Roman" w:hAnsi="Times New Roman" w:cs="Times New Roman"/>
        </w:rPr>
        <w:t xml:space="preserve"> </w:t>
      </w:r>
      <w:r w:rsidR="00BE04F1" w:rsidRPr="00A828C2">
        <w:rPr>
          <w:rFonts w:ascii="Times New Roman" w:hAnsi="Times New Roman" w:cs="Times New Roman"/>
        </w:rPr>
        <w:t xml:space="preserve">as shown </w:t>
      </w:r>
      <w:r w:rsidR="007C7576" w:rsidRPr="00A828C2">
        <w:rPr>
          <w:rFonts w:ascii="Times New Roman" w:hAnsi="Times New Roman" w:cs="Times New Roman"/>
        </w:rPr>
        <w:t>in</w:t>
      </w:r>
      <w:r w:rsidR="00BF7825">
        <w:rPr>
          <w:rFonts w:ascii="Times New Roman" w:hAnsi="Times New Roman" w:cs="Times New Roman"/>
        </w:rPr>
        <w:t xml:space="preserve"> </w:t>
      </w:r>
      <w:r w:rsidR="00BF7825">
        <w:rPr>
          <w:rFonts w:ascii="Times New Roman" w:hAnsi="Times New Roman" w:cs="Times New Roman"/>
        </w:rPr>
        <w:fldChar w:fldCharType="begin"/>
      </w:r>
      <w:r w:rsidR="00BF7825">
        <w:rPr>
          <w:rFonts w:ascii="Times New Roman" w:hAnsi="Times New Roman" w:cs="Times New Roman"/>
        </w:rPr>
        <w:instrText xml:space="preserve"> REF _Ref84327625 \h </w:instrText>
      </w:r>
      <w:r w:rsidR="00BF7825">
        <w:rPr>
          <w:rFonts w:ascii="Times New Roman" w:hAnsi="Times New Roman" w:cs="Times New Roman"/>
        </w:rPr>
      </w:r>
      <w:r w:rsidR="00BF78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34</w:t>
      </w:r>
      <w:r w:rsidR="00BF7825">
        <w:rPr>
          <w:rFonts w:ascii="Times New Roman" w:hAnsi="Times New Roman" w:cs="Times New Roman"/>
        </w:rPr>
        <w:fldChar w:fldCharType="end"/>
      </w:r>
      <w:r w:rsidR="00D728ED">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p w14:paraId="43F2166F" w14:textId="77777777" w:rsidR="007C7576" w:rsidRPr="00A828C2" w:rsidRDefault="007C7576" w:rsidP="00693188">
      <w:pPr>
        <w:keepNext/>
        <w:keepLines/>
        <w:spacing w:after="0"/>
        <w:rPr>
          <w:rFonts w:ascii="Times New Roman" w:hAnsi="Times New Roman" w:cs="Times New Roman"/>
        </w:rPr>
      </w:pPr>
    </w:p>
    <w:tbl>
      <w:tblPr>
        <w:tblW w:w="0" w:type="auto"/>
        <w:tblInd w:w="5" w:type="dxa"/>
        <w:tblCellMar>
          <w:left w:w="0" w:type="dxa"/>
          <w:right w:w="0" w:type="dxa"/>
        </w:tblCellMar>
        <w:tblLook w:val="04A0" w:firstRow="1" w:lastRow="0" w:firstColumn="1" w:lastColumn="0" w:noHBand="0" w:noVBand="1"/>
      </w:tblPr>
      <w:tblGrid>
        <w:gridCol w:w="986"/>
        <w:gridCol w:w="1182"/>
        <w:gridCol w:w="7167"/>
      </w:tblGrid>
      <w:tr w:rsidR="00BF7825" w14:paraId="120260A9" w14:textId="77777777" w:rsidTr="00BF7825">
        <w:tc>
          <w:tcPr>
            <w:tcW w:w="9335" w:type="dxa"/>
            <w:gridSpan w:val="3"/>
            <w:tcBorders>
              <w:bottom w:val="single" w:sz="4" w:space="0" w:color="auto"/>
            </w:tcBorders>
            <w:shd w:val="clear" w:color="auto" w:fill="auto"/>
            <w:tcMar>
              <w:top w:w="0" w:type="dxa"/>
              <w:left w:w="108" w:type="dxa"/>
              <w:bottom w:w="0" w:type="dxa"/>
              <w:right w:w="108" w:type="dxa"/>
            </w:tcMar>
          </w:tcPr>
          <w:p w14:paraId="1E2524D2" w14:textId="0DC1A5DC" w:rsidR="00BF7825" w:rsidRPr="0054578D" w:rsidRDefault="00BF7825" w:rsidP="00034DC5">
            <w:pPr>
              <w:keepNext/>
              <w:keepLines/>
              <w:spacing w:line="240" w:lineRule="auto"/>
              <w:rPr>
                <w:rFonts w:ascii="Times New Roman" w:hAnsi="Times New Roman" w:cs="Times New Roman"/>
                <w:b/>
                <w:bCs/>
              </w:rPr>
            </w:pPr>
            <w:bookmarkStart w:id="63" w:name="_Ref2271834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33</w:t>
            </w:r>
            <w:r w:rsidRPr="00A828C2">
              <w:rPr>
                <w:rFonts w:ascii="Times New Roman" w:hAnsi="Times New Roman" w:cs="Times New Roman"/>
              </w:rPr>
              <w:fldChar w:fldCharType="end"/>
            </w:r>
            <w:bookmarkEnd w:id="63"/>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Compaction</w:t>
            </w:r>
          </w:p>
        </w:tc>
      </w:tr>
      <w:bookmarkEnd w:id="62"/>
      <w:tr w:rsidR="0006066A" w14:paraId="0990B9C5" w14:textId="77777777" w:rsidTr="00BF7825">
        <w:tc>
          <w:tcPr>
            <w:tcW w:w="986"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9389CA5" w14:textId="77777777" w:rsidR="0006066A" w:rsidRPr="00034DC5" w:rsidRDefault="0006066A"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Answer</w:t>
            </w:r>
          </w:p>
        </w:tc>
        <w:tc>
          <w:tcPr>
            <w:tcW w:w="1182"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BDE434E" w14:textId="59E340F0" w:rsidR="0006066A" w:rsidRPr="00034DC5" w:rsidRDefault="009451A0" w:rsidP="00A612F8">
            <w:pPr>
              <w:keepNext/>
              <w:keepLines/>
              <w:spacing w:after="0" w:line="240" w:lineRule="auto"/>
              <w:jc w:val="center"/>
              <w:rPr>
                <w:rFonts w:ascii="Times New Roman" w:hAnsi="Times New Roman" w:cs="Times New Roman"/>
                <w:bCs/>
              </w:rPr>
            </w:pPr>
            <w:r w:rsidRPr="00034DC5">
              <w:rPr>
                <w:rFonts w:ascii="Times New Roman" w:hAnsi="Times New Roman" w:cs="Times New Roman"/>
                <w:bCs/>
              </w:rPr>
              <w:t>Threshold</w:t>
            </w:r>
          </w:p>
        </w:tc>
        <w:tc>
          <w:tcPr>
            <w:tcW w:w="7167"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C8C740" w14:textId="0EBC93CB" w:rsidR="0006066A" w:rsidRPr="00034DC5" w:rsidRDefault="00092892"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Hover Text</w:t>
            </w:r>
          </w:p>
        </w:tc>
      </w:tr>
      <w:tr w:rsidR="0006066A" w14:paraId="737C6B8A"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3E51A" w14:textId="7F75B67F" w:rsidR="0006066A" w:rsidRPr="00A828C2" w:rsidRDefault="0006066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High </w:t>
            </w:r>
            <w:r w:rsidR="004C10C7" w:rsidRPr="00A828C2">
              <w:rPr>
                <w:rFonts w:ascii="Times New Roman" w:hAnsi="Times New Roman" w:cs="Times New Roman"/>
              </w:rPr>
              <w:t>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198DE3B" w14:textId="77777777" w:rsidR="0006066A" w:rsidRPr="00A828C2" w:rsidRDefault="0006066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3092315C" w14:textId="1A2AE363" w:rsidR="0006066A" w:rsidRPr="0054578D" w:rsidRDefault="0006066A" w:rsidP="00A612F8">
            <w:pPr>
              <w:keepNext/>
              <w:keepLines/>
              <w:spacing w:after="0" w:line="240" w:lineRule="auto"/>
              <w:rPr>
                <w:rFonts w:ascii="Times New Roman" w:hAnsi="Times New Roman" w:cs="Times New Roman"/>
              </w:rPr>
            </w:pPr>
            <w:r w:rsidRPr="0054578D">
              <w:rPr>
                <w:rFonts w:ascii="Times New Roman" w:hAnsi="Times New Roman" w:cs="Times New Roman"/>
              </w:rPr>
              <w:t>High – 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r w:rsidR="004D1C3A" w14:paraId="7E0261CD"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0BAD8" w14:textId="0D213192"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Medium</w:t>
            </w:r>
            <w:r w:rsidR="004C10C7" w:rsidRPr="00A828C2">
              <w:rPr>
                <w:rFonts w:ascii="Times New Roman" w:hAnsi="Times New Roman" w:cs="Times New Roman"/>
              </w:rPr>
              <w:t xml:space="preserve"> 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6E3CC642" w14:textId="77777777" w:rsidR="004D1C3A" w:rsidRPr="00A828C2" w:rsidRDefault="004D1C3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C8ED15B" w14:textId="3B99206B"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Medium – The potential for compaction is significant.  The growth rate of seedlings may be reduced following compaction.  After the initial compaction (i.e., the first equipment pass), this soil can support standard equipment with only minimal increases in soil density.  The soil is intermediate between moisture insensitive and moisture sensitive.</w:t>
            </w:r>
          </w:p>
        </w:tc>
      </w:tr>
      <w:tr w:rsidR="004D1C3A" w14:paraId="2994B881"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64B1B" w14:textId="6021E537"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Low </w:t>
            </w:r>
            <w:r w:rsidR="004C10C7" w:rsidRPr="00A828C2">
              <w:rPr>
                <w:rFonts w:ascii="Times New Roman" w:hAnsi="Times New Roman" w:cs="Times New Roman"/>
              </w:rPr>
              <w:t>pote</w:t>
            </w:r>
            <w:r w:rsidR="00F02923" w:rsidRPr="00A828C2">
              <w:rPr>
                <w:rFonts w:ascii="Times New Roman" w:hAnsi="Times New Roman" w:cs="Times New Roman"/>
              </w:rPr>
              <w:t>n</w:t>
            </w:r>
            <w:r w:rsidR="004C10C7" w:rsidRPr="00A828C2">
              <w:rPr>
                <w:rFonts w:ascii="Times New Roman" w:hAnsi="Times New Roman" w:cs="Times New Roman"/>
              </w:rPr>
              <w:t>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D3C1E48" w14:textId="77777777" w:rsidR="004D1C3A" w:rsidRPr="00A828C2" w:rsidRDefault="004D1C3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66270F9" w14:textId="385772C8"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Low – The potential for compaction is insignificant.  This soil can support standard equipment with minimal compaction. The soil is moisture insensitive, exhibiting only small changes in density with changing moisture content.</w:t>
            </w:r>
          </w:p>
        </w:tc>
      </w:tr>
    </w:tbl>
    <w:p w14:paraId="0D6724F2" w14:textId="58630BFA" w:rsidR="00167ACF" w:rsidRDefault="00167ACF" w:rsidP="00002315">
      <w:pPr>
        <w:keepNext/>
        <w:keepLines/>
        <w:spacing w:after="0" w:line="240" w:lineRule="auto"/>
        <w:rPr>
          <w:rFonts w:ascii="Times New Roman" w:hAnsi="Times New Roman" w:cs="Times New Roman"/>
        </w:rPr>
      </w:pPr>
      <w:bookmarkStart w:id="64" w:name="_Ref22718359"/>
    </w:p>
    <w:tbl>
      <w:tblPr>
        <w:tblW w:w="9355" w:type="dxa"/>
        <w:tblLook w:val="04A0" w:firstRow="1" w:lastRow="0" w:firstColumn="1" w:lastColumn="0" w:noHBand="0" w:noVBand="1"/>
      </w:tblPr>
      <w:tblGrid>
        <w:gridCol w:w="1525"/>
        <w:gridCol w:w="1170"/>
        <w:gridCol w:w="6660"/>
      </w:tblGrid>
      <w:tr w:rsidR="00FF4495" w14:paraId="471EEE20" w14:textId="77777777" w:rsidTr="00FF4495">
        <w:tc>
          <w:tcPr>
            <w:tcW w:w="9355" w:type="dxa"/>
            <w:gridSpan w:val="3"/>
            <w:tcBorders>
              <w:bottom w:val="single" w:sz="4" w:space="0" w:color="auto"/>
            </w:tcBorders>
            <w:shd w:val="clear" w:color="auto" w:fill="auto"/>
          </w:tcPr>
          <w:p w14:paraId="2BC53214" w14:textId="24E47A77" w:rsidR="00FF4495" w:rsidRPr="00A828C2" w:rsidRDefault="00C97C31" w:rsidP="00DD7E01">
            <w:pPr>
              <w:keepNext/>
              <w:keepLines/>
              <w:spacing w:line="240" w:lineRule="auto"/>
              <w:rPr>
                <w:rFonts w:ascii="Times New Roman" w:hAnsi="Times New Roman" w:cs="Times New Roman"/>
              </w:rPr>
            </w:pPr>
            <w:bookmarkStart w:id="65" w:name="_Ref84327625"/>
            <w:bookmarkEnd w:id="6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34</w:t>
            </w:r>
            <w:r w:rsidRPr="00A828C2">
              <w:rPr>
                <w:rFonts w:ascii="Times New Roman" w:hAnsi="Times New Roman" w:cs="Times New Roman"/>
              </w:rPr>
              <w:fldChar w:fldCharType="end"/>
            </w:r>
            <w:bookmarkEnd w:id="65"/>
            <w:r w:rsidRPr="00A828C2">
              <w:rPr>
                <w:rFonts w:ascii="Times New Roman" w:hAnsi="Times New Roman" w:cs="Times New Roman"/>
                <w:i/>
                <w:color w:val="44546A" w:themeColor="text2"/>
              </w:rPr>
              <w:t>: Existing Condition - Compaction</w:t>
            </w:r>
          </w:p>
        </w:tc>
      </w:tr>
      <w:tr w:rsidR="00110990" w14:paraId="510A9BFA" w14:textId="77777777" w:rsidTr="00FF4495">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86109" w14:textId="7C63D13E"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FF671E"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c>
          <w:tcPr>
            <w:tcW w:w="6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23C35D" w14:textId="1218C33E" w:rsidR="00110990" w:rsidRPr="00A828C2" w:rsidRDefault="00282AF3" w:rsidP="00A612F8">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8F6B4D" w:rsidRPr="00BB7949" w14:paraId="25DDCDB5" w14:textId="77777777" w:rsidTr="00833EB4">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0BC40ADB" w14:textId="77777777" w:rsidR="00B862FD" w:rsidRPr="00A828C2" w:rsidRDefault="00B862FD" w:rsidP="00A612F8">
            <w:pPr>
              <w:keepNext/>
              <w:keepLines/>
              <w:spacing w:after="0" w:line="240" w:lineRule="auto"/>
              <w:rPr>
                <w:rFonts w:ascii="Times New Roman" w:hAnsi="Times New Roman" w:cs="Times New Roman"/>
              </w:rPr>
            </w:pPr>
            <w:r w:rsidRPr="00A828C2">
              <w:rPr>
                <w:rFonts w:ascii="Times New Roman" w:hAnsi="Times New Roman" w:cs="Times New Roman"/>
              </w:rPr>
              <w:t>Compaction is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AE11AD1" w14:textId="77777777" w:rsidR="00B862FD" w:rsidRPr="00A828C2" w:rsidRDefault="00B862FD" w:rsidP="00A612F8">
            <w:pPr>
              <w:keepNext/>
              <w:keepLines/>
              <w:spacing w:after="0" w:line="240" w:lineRule="auto"/>
              <w:rPr>
                <w:rFonts w:ascii="Times New Roman" w:hAnsi="Times New Roman" w:cs="Times New Roman"/>
              </w:rPr>
            </w:pPr>
            <w:r w:rsidRPr="00A828C2">
              <w:rPr>
                <w:rFonts w:ascii="Times New Roman" w:hAnsi="Times New Roman" w:cs="Times New Roman"/>
              </w:rPr>
              <w:t>0</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21951151" w14:textId="546202BC" w:rsidR="0003698E" w:rsidRPr="00DD7E01" w:rsidRDefault="0038245D" w:rsidP="00A612F8">
            <w:pPr>
              <w:keepNext/>
              <w:keepLines/>
              <w:spacing w:after="0" w:line="240" w:lineRule="auto"/>
              <w:rPr>
                <w:rFonts w:ascii="Times New Roman" w:hAnsi="Times New Roman" w:cs="Times New Roman"/>
                <w:b/>
              </w:rPr>
            </w:pPr>
            <w:r w:rsidRPr="00DD7E01">
              <w:rPr>
                <w:rFonts w:ascii="Times New Roman" w:hAnsi="Times New Roman" w:cs="Times New Roman"/>
                <w:b/>
              </w:rPr>
              <w:t xml:space="preserve">All </w:t>
            </w:r>
            <w:r w:rsidR="00EF1DA7" w:rsidRPr="00DD7E01">
              <w:rPr>
                <w:rFonts w:ascii="Times New Roman" w:hAnsi="Times New Roman" w:cs="Times New Roman"/>
                <w:b/>
              </w:rPr>
              <w:t xml:space="preserve">Applicable </w:t>
            </w:r>
            <w:r w:rsidRPr="00DD7E01">
              <w:rPr>
                <w:rFonts w:ascii="Times New Roman" w:hAnsi="Times New Roman" w:cs="Times New Roman"/>
                <w:b/>
              </w:rPr>
              <w:t>Land Uses</w:t>
            </w:r>
          </w:p>
          <w:p w14:paraId="28520A73" w14:textId="69DBC206"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Evidence of compaction, such as ponding, stunted plant growth, or root growth limitation is observed. </w:t>
            </w:r>
            <w:r w:rsidR="00F53578" w:rsidRPr="00DD7E01">
              <w:rPr>
                <w:rFonts w:ascii="Times New Roman" w:hAnsi="Times New Roman" w:cs="Times New Roman"/>
              </w:rPr>
              <w:t xml:space="preserve"> State</w:t>
            </w:r>
            <w:r w:rsidR="00091C3B" w:rsidRPr="00DD7E01">
              <w:rPr>
                <w:rFonts w:ascii="Times New Roman" w:hAnsi="Times New Roman" w:cs="Times New Roman"/>
              </w:rPr>
              <w:t>-specific examples will be useful.</w:t>
            </w:r>
          </w:p>
          <w:p w14:paraId="6E67AD0D" w14:textId="77777777" w:rsidR="00020294" w:rsidRPr="00DD7E01" w:rsidRDefault="00020294"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1A66AC4F" w14:textId="28154531"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Penetrometer rating, </w:t>
            </w:r>
            <w:r w:rsidRPr="00DD7E01">
              <w:rPr>
                <w:rFonts w:ascii="Times New Roman" w:eastAsia="Times New Roman" w:hAnsi="Times New Roman" w:cs="Times New Roman"/>
              </w:rPr>
              <w:t xml:space="preserve">when the soil is moist throughout the rating depth, is </w:t>
            </w:r>
            <w:r w:rsidRPr="00DD7E01">
              <w:rPr>
                <w:rFonts w:ascii="Times New Roman" w:hAnsi="Times New Roman" w:cs="Times New Roman"/>
              </w:rPr>
              <w:t>greater than 150 psi within top 6” depth and greater than 300 in 6-18” depth</w:t>
            </w:r>
            <w:r w:rsidR="00EA3866">
              <w:rPr>
                <w:rFonts w:ascii="Times New Roman" w:hAnsi="Times New Roman" w:cs="Times New Roman"/>
              </w:rPr>
              <w:t>.</w:t>
            </w:r>
            <w:r w:rsidRPr="00DD7E01">
              <w:rPr>
                <w:rFonts w:ascii="Times New Roman" w:hAnsi="Times New Roman" w:cs="Times New Roman"/>
              </w:rPr>
              <w:t xml:space="preserve"> </w:t>
            </w:r>
          </w:p>
          <w:p w14:paraId="6FED0B6B" w14:textId="77777777" w:rsidR="00020294" w:rsidRPr="00DD7E01" w:rsidRDefault="00020294"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73DBF4F7" w14:textId="369F8653"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State-modified In-Field Soil Health Assessment Worksheet based on the national template indicates a compaction resource concern occurs.</w:t>
            </w:r>
          </w:p>
          <w:p w14:paraId="51B18244" w14:textId="2F48DCA2" w:rsidR="002338DC" w:rsidRPr="00DD7E01" w:rsidRDefault="00991153"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Options for</w:t>
            </w:r>
            <w:r w:rsidR="006F2549" w:rsidRPr="00DD7E01">
              <w:rPr>
                <w:rFonts w:ascii="Times New Roman" w:hAnsi="Times New Roman" w:cs="Times New Roman"/>
              </w:rPr>
              <w:t xml:space="preserve"> Range</w:t>
            </w:r>
          </w:p>
          <w:p w14:paraId="543E58B9" w14:textId="575DA2CC"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Interpreting Indicators</w:t>
            </w:r>
            <w:r w:rsidR="009F4291" w:rsidRPr="00DD7E01">
              <w:rPr>
                <w:rFonts w:ascii="Times New Roman" w:hAnsi="Times New Roman" w:cs="Times New Roman"/>
              </w:rPr>
              <w:t xml:space="preserve"> of </w:t>
            </w:r>
            <w:r w:rsidRPr="00DD7E01">
              <w:rPr>
                <w:rFonts w:ascii="Times New Roman" w:hAnsi="Times New Roman" w:cs="Times New Roman"/>
              </w:rPr>
              <w:t>Rangeland Health (IIRH)</w:t>
            </w:r>
            <w:r w:rsidR="00AE0F66" w:rsidRPr="00DD7E01">
              <w:rPr>
                <w:rFonts w:ascii="Times New Roman" w:hAnsi="Times New Roman" w:cs="Times New Roman"/>
              </w:rPr>
              <w:t xml:space="preserve"> </w:t>
            </w:r>
            <w:r w:rsidR="00C07070" w:rsidRPr="00DD7E01">
              <w:rPr>
                <w:rFonts w:ascii="Times New Roman" w:hAnsi="Times New Roman" w:cs="Times New Roman"/>
              </w:rPr>
              <w:t>Soil/Site Stability attribute: slight to moderate or less</w:t>
            </w:r>
          </w:p>
          <w:p w14:paraId="76DE9D7A" w14:textId="77777777" w:rsidR="009F4291" w:rsidRPr="00DD7E01" w:rsidRDefault="009F4291"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68D55666" w14:textId="59853ECE"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w:t>
            </w:r>
            <w:r w:rsidR="00AE0F66" w:rsidRPr="00DD7E01">
              <w:rPr>
                <w:rFonts w:ascii="Times New Roman" w:hAnsi="Times New Roman" w:cs="Times New Roman"/>
              </w:rPr>
              <w:t xml:space="preserve"> </w:t>
            </w:r>
            <w:r w:rsidR="00C07070" w:rsidRPr="00DD7E01">
              <w:rPr>
                <w:rFonts w:ascii="Times New Roman" w:hAnsi="Times New Roman" w:cs="Times New Roman"/>
              </w:rPr>
              <w:t>Hydrologic Function attribute: slight to moderate or less</w:t>
            </w:r>
          </w:p>
          <w:p w14:paraId="5B6064B7" w14:textId="77777777" w:rsidR="009F4291" w:rsidRPr="00DD7E01" w:rsidRDefault="009F4291"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05BD8D13" w14:textId="23BFF2C5"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w:t>
            </w:r>
            <w:r w:rsidR="00AE0F66" w:rsidRPr="00DD7E01">
              <w:rPr>
                <w:rFonts w:ascii="Times New Roman" w:hAnsi="Times New Roman" w:cs="Times New Roman"/>
              </w:rPr>
              <w:t xml:space="preserve"> </w:t>
            </w:r>
            <w:r w:rsidR="00C07070" w:rsidRPr="00DD7E01">
              <w:rPr>
                <w:rFonts w:ascii="Times New Roman" w:hAnsi="Times New Roman" w:cs="Times New Roman"/>
              </w:rPr>
              <w:t>Compaction Layer Indicator 11: slight to moderate or less</w:t>
            </w:r>
          </w:p>
          <w:p w14:paraId="7B8A5EDF" w14:textId="04C344FE" w:rsidR="002338DC" w:rsidRPr="00DD7E01" w:rsidRDefault="00991153"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for Pasture</w:t>
            </w:r>
          </w:p>
          <w:p w14:paraId="5D03F9C5" w14:textId="1C51806E" w:rsidR="00130FBB" w:rsidRPr="00DD7E01" w:rsidRDefault="00130FBB" w:rsidP="00A612F8">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Determining Indicators of Pasture Health (DIPH) Soil/Site Stability attribute is slight to moderate, or greater departure.</w:t>
            </w:r>
          </w:p>
          <w:p w14:paraId="7C91F36C" w14:textId="77777777" w:rsidR="00130FBB" w:rsidRPr="00DD7E01" w:rsidRDefault="00130FBB" w:rsidP="00A612F8">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AND</w:t>
            </w:r>
          </w:p>
          <w:p w14:paraId="063475EB" w14:textId="79314D2B" w:rsidR="00130FBB" w:rsidRPr="00DD7E01" w:rsidRDefault="00130FBB" w:rsidP="00A612F8">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DIPH Hydrologic Function attribute is slight to moderate or greater departure.</w:t>
            </w:r>
          </w:p>
          <w:p w14:paraId="259C5944" w14:textId="77777777" w:rsidR="00130FBB" w:rsidRPr="00DD7E01" w:rsidRDefault="00130FBB" w:rsidP="00A612F8">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OR</w:t>
            </w:r>
          </w:p>
          <w:p w14:paraId="7A195593" w14:textId="5C1C4D05" w:rsidR="00130FBB" w:rsidRPr="00DD7E01" w:rsidRDefault="00130FBB"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Compaction Layer indicator 11 is slight to moderate, or greater departure.</w:t>
            </w:r>
          </w:p>
          <w:p w14:paraId="38F4DA5E" w14:textId="639F757A" w:rsidR="00130FBB" w:rsidRPr="00DD7E01" w:rsidRDefault="00130FBB"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5FC86529" w14:textId="77DCA04C" w:rsidR="00B862FD" w:rsidRPr="00DD7E01" w:rsidRDefault="00130FBB"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Pasture Condition Scoresheet (PCS) Soil Compaction and Soil Regenerative Features element is 3 or lower.</w:t>
            </w:r>
          </w:p>
        </w:tc>
      </w:tr>
      <w:tr w:rsidR="00110990" w:rsidRPr="007E0989" w14:paraId="0C41B7C0" w14:textId="77777777" w:rsidTr="00833EB4">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1F0EB3D1"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lastRenderedPageBreak/>
              <w:t>Compaction is not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12152548"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2C6C65BF" w14:textId="7D2E738A" w:rsidR="0003698E" w:rsidRPr="00DD7E01" w:rsidRDefault="00EF1DA7" w:rsidP="00A612F8">
            <w:pPr>
              <w:keepNext/>
              <w:keepLines/>
              <w:spacing w:after="0" w:line="240" w:lineRule="auto"/>
              <w:rPr>
                <w:rFonts w:ascii="Times New Roman" w:hAnsi="Times New Roman" w:cs="Times New Roman"/>
                <w:b/>
              </w:rPr>
            </w:pPr>
            <w:r w:rsidRPr="00DD7E01">
              <w:rPr>
                <w:rFonts w:ascii="Times New Roman" w:hAnsi="Times New Roman" w:cs="Times New Roman"/>
                <w:b/>
              </w:rPr>
              <w:t>All Applicable Land Uses</w:t>
            </w:r>
          </w:p>
          <w:p w14:paraId="237EF246" w14:textId="1A8123C0" w:rsidR="006D634D" w:rsidRPr="00DD7E01" w:rsidRDefault="009B1FC9"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No e</w:t>
            </w:r>
            <w:r w:rsidR="006D634D" w:rsidRPr="00DD7E01">
              <w:rPr>
                <w:rFonts w:ascii="Times New Roman" w:hAnsi="Times New Roman" w:cs="Times New Roman"/>
              </w:rPr>
              <w:t xml:space="preserve">vidence of compaction, such as ponding, stunted plant growth, or root growth limitation is observed. </w:t>
            </w:r>
          </w:p>
          <w:p w14:paraId="58212000" w14:textId="77777777" w:rsidR="006D634D" w:rsidRPr="00DD7E01" w:rsidRDefault="006D634D"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09D57F2A" w14:textId="78F9B34C" w:rsidR="006D634D" w:rsidRPr="00DD7E01" w:rsidRDefault="006D634D"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Penetrometer rating</w:t>
            </w:r>
            <w:r w:rsidR="000F117E" w:rsidRPr="00DD7E01">
              <w:rPr>
                <w:rFonts w:ascii="Times New Roman" w:hAnsi="Times New Roman" w:cs="Times New Roman"/>
              </w:rPr>
              <w:t xml:space="preserve">, </w:t>
            </w:r>
            <w:r w:rsidR="003C19A1" w:rsidRPr="00DD7E01">
              <w:rPr>
                <w:rFonts w:ascii="Times New Roman" w:eastAsia="Times New Roman" w:hAnsi="Times New Roman" w:cs="Times New Roman"/>
              </w:rPr>
              <w:t>when the soil is moist throughout the rating depth</w:t>
            </w:r>
            <w:r w:rsidR="00C22134" w:rsidRPr="00DD7E01">
              <w:rPr>
                <w:rFonts w:ascii="Times New Roman" w:eastAsia="Times New Roman" w:hAnsi="Times New Roman" w:cs="Times New Roman"/>
              </w:rPr>
              <w:t xml:space="preserve">, is </w:t>
            </w:r>
            <w:r w:rsidR="009B1FC9" w:rsidRPr="00DD7E01">
              <w:rPr>
                <w:rFonts w:ascii="Times New Roman" w:hAnsi="Times New Roman" w:cs="Times New Roman"/>
              </w:rPr>
              <w:t>less</w:t>
            </w:r>
            <w:r w:rsidRPr="00DD7E01">
              <w:rPr>
                <w:rFonts w:ascii="Times New Roman" w:hAnsi="Times New Roman" w:cs="Times New Roman"/>
              </w:rPr>
              <w:t xml:space="preserve"> than 150 psi within top 6” depth and </w:t>
            </w:r>
            <w:r w:rsidR="009B1FC9" w:rsidRPr="00DD7E01">
              <w:rPr>
                <w:rFonts w:ascii="Times New Roman" w:hAnsi="Times New Roman" w:cs="Times New Roman"/>
              </w:rPr>
              <w:t>less</w:t>
            </w:r>
            <w:r w:rsidRPr="00DD7E01">
              <w:rPr>
                <w:rFonts w:ascii="Times New Roman" w:hAnsi="Times New Roman" w:cs="Times New Roman"/>
              </w:rPr>
              <w:t xml:space="preserve"> than 300 in 6-18” depth</w:t>
            </w:r>
            <w:r w:rsidR="00587BA0">
              <w:rPr>
                <w:rFonts w:ascii="Times New Roman" w:hAnsi="Times New Roman" w:cs="Times New Roman"/>
              </w:rPr>
              <w:t>.</w:t>
            </w:r>
          </w:p>
          <w:p w14:paraId="5E7C1598" w14:textId="77777777" w:rsidR="006D634D" w:rsidRPr="00DD7E01" w:rsidRDefault="006D634D"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59554FEB" w14:textId="16DEE80A" w:rsidR="006D634D" w:rsidRPr="00DD7E01" w:rsidRDefault="006D634D"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State-modified In-Field Soil Health Assessment Worksheet based on the national template indicates a </w:t>
            </w:r>
            <w:r w:rsidR="00F71FA7" w:rsidRPr="00DD7E01">
              <w:rPr>
                <w:rFonts w:ascii="Times New Roman" w:hAnsi="Times New Roman" w:cs="Times New Roman"/>
              </w:rPr>
              <w:t xml:space="preserve">no </w:t>
            </w:r>
            <w:r w:rsidRPr="00DD7E01">
              <w:rPr>
                <w:rFonts w:ascii="Times New Roman" w:hAnsi="Times New Roman" w:cs="Times New Roman"/>
              </w:rPr>
              <w:t>compaction resource concern occurs.</w:t>
            </w:r>
          </w:p>
          <w:p w14:paraId="0994D961" w14:textId="523A6C49" w:rsidR="00110990" w:rsidRPr="00DD7E01" w:rsidRDefault="005D51A8" w:rsidP="00A612F8">
            <w:pPr>
              <w:keepNext/>
              <w:keepLines/>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 xml:space="preserve">for </w:t>
            </w:r>
            <w:r w:rsidR="00110990" w:rsidRPr="00DD7E01">
              <w:rPr>
                <w:rFonts w:ascii="Times New Roman" w:hAnsi="Times New Roman" w:cs="Times New Roman"/>
              </w:rPr>
              <w:t>Range</w:t>
            </w:r>
            <w:r w:rsidR="006F2549" w:rsidRPr="00DD7E01">
              <w:rPr>
                <w:rFonts w:ascii="Times New Roman" w:hAnsi="Times New Roman" w:cs="Times New Roman"/>
              </w:rPr>
              <w:t xml:space="preserve"> </w:t>
            </w:r>
          </w:p>
          <w:p w14:paraId="2E640175" w14:textId="1627EB96" w:rsidR="00110990" w:rsidRPr="00DD7E01" w:rsidRDefault="00A14813"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Interpreting Indicators of Rangeland Health </w:t>
            </w:r>
            <w:r w:rsidR="00110990" w:rsidRPr="00DD7E01">
              <w:rPr>
                <w:rFonts w:ascii="Times New Roman" w:hAnsi="Times New Roman" w:cs="Times New Roman"/>
              </w:rPr>
              <w:t xml:space="preserve">indicates: </w:t>
            </w:r>
          </w:p>
          <w:p w14:paraId="4D98A737" w14:textId="30F2BCC2"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Soil Site Stability</w:t>
            </w:r>
            <w:r w:rsidR="002B239C" w:rsidRPr="00DD7E01">
              <w:rPr>
                <w:rFonts w:ascii="Times New Roman" w:hAnsi="Times New Roman" w:cs="Times New Roman"/>
              </w:rPr>
              <w:t xml:space="preserve"> is</w:t>
            </w:r>
            <w:r w:rsidRPr="00DD7E01">
              <w:rPr>
                <w:rFonts w:ascii="Times New Roman" w:hAnsi="Times New Roman" w:cs="Times New Roman"/>
              </w:rPr>
              <w:t xml:space="preserve"> slight to moderate or less</w:t>
            </w:r>
          </w:p>
          <w:p w14:paraId="7453CE48"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4E1D902C" w14:textId="315C686A"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Hydrologic Function</w:t>
            </w:r>
            <w:r w:rsidR="002B239C" w:rsidRPr="00DD7E01">
              <w:rPr>
                <w:rFonts w:ascii="Times New Roman" w:hAnsi="Times New Roman" w:cs="Times New Roman"/>
              </w:rPr>
              <w:t xml:space="preserve"> is</w:t>
            </w:r>
            <w:r w:rsidRPr="00DD7E01">
              <w:rPr>
                <w:rFonts w:ascii="Times New Roman" w:hAnsi="Times New Roman" w:cs="Times New Roman"/>
              </w:rPr>
              <w:t xml:space="preserve"> slight to moderate or less</w:t>
            </w:r>
          </w:p>
          <w:p w14:paraId="5F30D71A"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6FB8E898" w14:textId="707A3852"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Compaction Indicator 11</w:t>
            </w:r>
            <w:r w:rsidR="002B239C" w:rsidRPr="00DD7E01">
              <w:rPr>
                <w:rFonts w:ascii="Times New Roman" w:hAnsi="Times New Roman" w:cs="Times New Roman"/>
              </w:rPr>
              <w:t xml:space="preserve"> is</w:t>
            </w:r>
            <w:r w:rsidRPr="00DD7E01">
              <w:rPr>
                <w:rFonts w:ascii="Times New Roman" w:hAnsi="Times New Roman" w:cs="Times New Roman"/>
              </w:rPr>
              <w:t xml:space="preserve"> </w:t>
            </w:r>
            <w:r w:rsidR="002B239C" w:rsidRPr="00DD7E01">
              <w:rPr>
                <w:rFonts w:ascii="Times New Roman" w:hAnsi="Times New Roman" w:cs="Times New Roman"/>
              </w:rPr>
              <w:t>none to slight</w:t>
            </w:r>
            <w:r w:rsidRPr="00DD7E01">
              <w:rPr>
                <w:rFonts w:ascii="Times New Roman" w:hAnsi="Times New Roman" w:cs="Times New Roman"/>
              </w:rPr>
              <w:t xml:space="preserve"> or less.</w:t>
            </w:r>
          </w:p>
          <w:p w14:paraId="23BFFB7E"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171FD662" w14:textId="53C4585D"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No observed evidence of compaction, such as ponding, stunted plant growth, or root growth limitation.</w:t>
            </w:r>
          </w:p>
          <w:p w14:paraId="3B703DA0" w14:textId="26590636" w:rsidR="00110990" w:rsidRPr="00DD7E01" w:rsidRDefault="005D51A8" w:rsidP="00A612F8">
            <w:pPr>
              <w:keepNext/>
              <w:keepLines/>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 xml:space="preserve">for </w:t>
            </w:r>
            <w:r w:rsidR="00110990" w:rsidRPr="00DD7E01">
              <w:rPr>
                <w:rFonts w:ascii="Times New Roman" w:hAnsi="Times New Roman" w:cs="Times New Roman"/>
              </w:rPr>
              <w:t>Pasture</w:t>
            </w:r>
          </w:p>
          <w:p w14:paraId="47932001" w14:textId="264846F7"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Determining Indicators of Pasture Health (DIPH) Soil/Site Stability is None to Slight departure.</w:t>
            </w:r>
          </w:p>
          <w:p w14:paraId="723F8E71" w14:textId="77777777" w:rsidR="00560495" w:rsidRPr="00DD7E01" w:rsidRDefault="00560495" w:rsidP="00A612F8">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0B487B37" w14:textId="47F5B79C"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Hydrologic Function attribute is None to Slight departure.</w:t>
            </w:r>
          </w:p>
          <w:p w14:paraId="76ABB1B0" w14:textId="77777777" w:rsidR="00560495" w:rsidRPr="00DD7E01" w:rsidRDefault="00560495"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33CC9C6F" w14:textId="3EDE08D3"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Compaction Layer indicator 11 is None to Slight departure.</w:t>
            </w:r>
          </w:p>
          <w:p w14:paraId="4B9A0C97" w14:textId="531BB562" w:rsidR="00560495" w:rsidRPr="00DD7E01" w:rsidRDefault="00560495" w:rsidP="00A612F8">
            <w:pPr>
              <w:pStyle w:val="ListParagraph"/>
              <w:keepNext/>
              <w:keepLines/>
              <w:spacing w:after="0" w:line="240" w:lineRule="auto"/>
              <w:ind w:left="0"/>
              <w:contextualSpacing w:val="0"/>
              <w:rPr>
                <w:rFonts w:ascii="Times New Roman" w:hAnsi="Times New Roman" w:cs="Times New Roman"/>
              </w:rPr>
            </w:pPr>
            <w:r w:rsidRPr="00DD7E01">
              <w:rPr>
                <w:rFonts w:ascii="Times New Roman" w:hAnsi="Times New Roman" w:cs="Times New Roman"/>
              </w:rPr>
              <w:t>OR</w:t>
            </w:r>
          </w:p>
          <w:p w14:paraId="2E0EE3B1" w14:textId="408AA11E" w:rsidR="00110990"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Pasture Condition Score Sheet use indicates Soil Compaction and Soil Regenerative Features element 4 or higher.</w:t>
            </w:r>
          </w:p>
        </w:tc>
      </w:tr>
    </w:tbl>
    <w:p w14:paraId="262E9411" w14:textId="77777777" w:rsidR="00B50FE2" w:rsidRPr="00A828C2" w:rsidRDefault="00B50FE2" w:rsidP="00693188">
      <w:pPr>
        <w:keepNext/>
        <w:keepLines/>
        <w:rPr>
          <w:rFonts w:ascii="Times New Roman" w:hAnsi="Times New Roman" w:cs="Times New Roman"/>
        </w:rPr>
      </w:pPr>
      <w:bookmarkStart w:id="66" w:name="_Hlk14515817"/>
    </w:p>
    <w:p w14:paraId="6D1C0CD8" w14:textId="36A8A541" w:rsidR="00C5079F" w:rsidRPr="00A828C2" w:rsidRDefault="00C5079F" w:rsidP="00C5079F">
      <w:pPr>
        <w:pStyle w:val="Heading2"/>
        <w:rPr>
          <w:rFonts w:ascii="Times New Roman" w:hAnsi="Times New Roman" w:cs="Times New Roman"/>
          <w:b/>
        </w:rPr>
      </w:pPr>
      <w:bookmarkStart w:id="67" w:name="_Toc115784538"/>
      <w:bookmarkEnd w:id="66"/>
      <w:r w:rsidRPr="00A828C2">
        <w:rPr>
          <w:rFonts w:ascii="Times New Roman" w:hAnsi="Times New Roman" w:cs="Times New Roman"/>
          <w:b/>
        </w:rPr>
        <w:t>Organic Matter Depletion</w:t>
      </w:r>
      <w:bookmarkEnd w:id="67"/>
    </w:p>
    <w:p w14:paraId="78114566" w14:textId="41560DE9" w:rsidR="00C61CF6" w:rsidRPr="00A828C2" w:rsidRDefault="00C61CF6" w:rsidP="00212F7B">
      <w:pPr>
        <w:pStyle w:val="Heading3"/>
        <w:rPr>
          <w:rFonts w:ascii="Times New Roman" w:hAnsi="Times New Roman" w:cs="Times New Roman"/>
        </w:rPr>
      </w:pPr>
      <w:bookmarkStart w:id="68" w:name="_Toc115784539"/>
      <w:r w:rsidRPr="00A828C2">
        <w:rPr>
          <w:rFonts w:ascii="Times New Roman" w:hAnsi="Times New Roman" w:cs="Times New Roman"/>
        </w:rPr>
        <w:t xml:space="preserve">Component: Organic </w:t>
      </w:r>
      <w:r w:rsidR="005F4F70" w:rsidRPr="00A828C2">
        <w:rPr>
          <w:rFonts w:ascii="Times New Roman" w:hAnsi="Times New Roman" w:cs="Times New Roman"/>
        </w:rPr>
        <w:t>matter depletion</w:t>
      </w:r>
      <w:bookmarkEnd w:id="68"/>
    </w:p>
    <w:p w14:paraId="01408934" w14:textId="1D2CE9B4" w:rsidR="00352061" w:rsidRPr="00A828C2" w:rsidRDefault="00024A6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Management-induced depletion of any or all pools of soil organic matter resulting in limited soil function and processes that support plant productivity, biological activity, </w:t>
      </w:r>
      <w:r w:rsidR="00E34E93" w:rsidRPr="00A828C2">
        <w:rPr>
          <w:rFonts w:ascii="Times New Roman" w:hAnsi="Times New Roman" w:cs="Times New Roman"/>
        </w:rPr>
        <w:t xml:space="preserve">and </w:t>
      </w:r>
      <w:r w:rsidRPr="00A828C2">
        <w:rPr>
          <w:rFonts w:ascii="Times New Roman" w:hAnsi="Times New Roman" w:cs="Times New Roman"/>
        </w:rPr>
        <w:t>water and nutrient cycling</w:t>
      </w:r>
      <w:r w:rsidR="00352061" w:rsidRPr="00A828C2">
        <w:rPr>
          <w:rFonts w:ascii="Times New Roman" w:hAnsi="Times New Roman" w:cs="Times New Roman"/>
        </w:rPr>
        <w:t>.</w:t>
      </w:r>
    </w:p>
    <w:p w14:paraId="2E0A93EF" w14:textId="509A7ED8" w:rsidR="00024A6E" w:rsidRPr="00A828C2" w:rsidRDefault="00024A6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Maintain, increase, </w:t>
      </w:r>
      <w:r w:rsidR="00E34E93" w:rsidRPr="00A828C2">
        <w:rPr>
          <w:rFonts w:ascii="Times New Roman" w:hAnsi="Times New Roman" w:cs="Times New Roman"/>
        </w:rPr>
        <w:t>and/</w:t>
      </w:r>
      <w:r w:rsidRPr="00A828C2">
        <w:rPr>
          <w:rFonts w:ascii="Times New Roman" w:hAnsi="Times New Roman" w:cs="Times New Roman"/>
        </w:rPr>
        <w:t>or improve soil organic matter.</w:t>
      </w:r>
    </w:p>
    <w:p w14:paraId="66D9F484" w14:textId="284FDD2D" w:rsidR="00024A6E" w:rsidRPr="00A828C2" w:rsidRDefault="00024A6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CBF9DB" w14:textId="1BCD3CEB" w:rsidR="00443DED" w:rsidRPr="00A828C2" w:rsidRDefault="004E2FA3"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443DED"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443DED"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443DED" w:rsidRPr="00A828C2">
        <w:rPr>
          <w:rFonts w:ascii="Times New Roman" w:hAnsi="Times New Roman" w:cs="Times New Roman"/>
          <w:b/>
        </w:rPr>
        <w:t xml:space="preserve">Pasture, </w:t>
      </w:r>
      <w:r w:rsidRPr="00A828C2">
        <w:rPr>
          <w:rFonts w:ascii="Times New Roman" w:hAnsi="Times New Roman" w:cs="Times New Roman"/>
          <w:b/>
        </w:rPr>
        <w:t>Range</w:t>
      </w:r>
    </w:p>
    <w:p w14:paraId="66CD9C19" w14:textId="34DD5F97" w:rsidR="00F96D3C" w:rsidRPr="00A828C2" w:rsidRDefault="00CA67EA" w:rsidP="0077650C">
      <w:pPr>
        <w:keepNext/>
        <w:keepLines/>
        <w:rPr>
          <w:rFonts w:ascii="Times New Roman" w:hAnsi="Times New Roman" w:cs="Times New Roman"/>
        </w:rPr>
      </w:pPr>
      <w:r w:rsidRPr="00A828C2">
        <w:rPr>
          <w:rFonts w:ascii="Times New Roman" w:hAnsi="Times New Roman" w:cs="Times New Roman"/>
        </w:rPr>
        <w:lastRenderedPageBreak/>
        <w:t xml:space="preserve">If the planner selects this resource concern component for assessment, </w:t>
      </w:r>
      <w:r w:rsidR="002C55C0" w:rsidRPr="00A828C2">
        <w:rPr>
          <w:rFonts w:ascii="Times New Roman" w:hAnsi="Times New Roman" w:cs="Times New Roman"/>
        </w:rPr>
        <w:t xml:space="preserve">a Soil Data Access (Agricultural Organic Matter Depletion Interpretation, </w:t>
      </w:r>
      <w:hyperlink r:id="rId35">
        <w:r w:rsidR="002C55C0" w:rsidRPr="00A828C2">
          <w:rPr>
            <w:rStyle w:val="Hyperlink"/>
            <w:rFonts w:ascii="Times New Roman" w:hAnsi="Times New Roman" w:cs="Times New Roman"/>
          </w:rPr>
          <w:t>https://jneme910.github.io/CART/chapters/Organic_Matter_Depletion</w:t>
        </w:r>
      </w:hyperlink>
      <w:r w:rsidR="002C55C0" w:rsidRPr="00A828C2">
        <w:rPr>
          <w:rFonts w:ascii="Times New Roman" w:hAnsi="Times New Roman" w:cs="Times New Roman"/>
        </w:rPr>
        <w:t xml:space="preserve">) webservice will be used to determine the percentage of soils susceptible to organic matter depletion in the PLU.  The </w:t>
      </w:r>
      <w:r w:rsidR="00082FBD" w:rsidRPr="00A828C2">
        <w:rPr>
          <w:rFonts w:ascii="Times New Roman" w:hAnsi="Times New Roman" w:cs="Times New Roman"/>
        </w:rPr>
        <w:t>webservice</w:t>
      </w:r>
      <w:r w:rsidR="002C55C0" w:rsidRPr="00A828C2">
        <w:rPr>
          <w:rFonts w:ascii="Times New Roman" w:hAnsi="Times New Roman" w:cs="Times New Roman"/>
        </w:rPr>
        <w:t xml:space="preserve"> utilizes the NRCS published soils database (SSURGO).  The </w:t>
      </w:r>
      <w:r w:rsidR="003F0146" w:rsidRPr="00A828C2">
        <w:rPr>
          <w:rFonts w:ascii="Times New Roman" w:hAnsi="Times New Roman" w:cs="Times New Roman"/>
        </w:rPr>
        <w:t>web</w:t>
      </w:r>
      <w:r w:rsidR="002C55C0" w:rsidRPr="00A828C2">
        <w:rPr>
          <w:rFonts w:ascii="Times New Roman" w:hAnsi="Times New Roman" w:cs="Times New Roman"/>
        </w:rPr>
        <w:t xml:space="preserve">service request calculates the rolling sum values for rating acres and rating percent for each resource concern and finds the single most limiting rating (per land unit) that comprises </w:t>
      </w:r>
      <w:r w:rsidR="002C55C0" w:rsidRPr="00A828C2">
        <w:rPr>
          <w:rStyle w:val="Strong"/>
          <w:rFonts w:ascii="Times New Roman" w:hAnsi="Times New Roman" w:cs="Times New Roman"/>
          <w:b w:val="0"/>
        </w:rPr>
        <w:t>at least 10% by area or 10 acres</w:t>
      </w:r>
      <w:r w:rsidR="00CC0F12" w:rsidRPr="00A828C2">
        <w:rPr>
          <w:rStyle w:val="Strong"/>
          <w:rFonts w:ascii="Times New Roman" w:hAnsi="Times New Roman" w:cs="Times New Roman"/>
          <w:b w:val="0"/>
        </w:rPr>
        <w:t>, or 20% when less than 20 acres</w:t>
      </w:r>
      <w:r w:rsidR="002C55C0" w:rsidRPr="00A828C2">
        <w:rPr>
          <w:rStyle w:val="Strong"/>
          <w:rFonts w:ascii="Times New Roman" w:hAnsi="Times New Roman" w:cs="Times New Roman"/>
          <w:b w:val="0"/>
        </w:rPr>
        <w:t>.</w:t>
      </w:r>
      <w:r w:rsidR="00AF76DA" w:rsidRPr="00A828C2">
        <w:rPr>
          <w:rStyle w:val="Strong"/>
          <w:rFonts w:ascii="Times New Roman" w:hAnsi="Times New Roman" w:cs="Times New Roman"/>
          <w:b w:val="0"/>
        </w:rPr>
        <w:t xml:space="preserve">  </w:t>
      </w:r>
      <w:r w:rsidR="00DB57BC" w:rsidRPr="00A828C2">
        <w:rPr>
          <w:rFonts w:ascii="Times New Roman" w:hAnsi="Times New Roman" w:cs="Times New Roman"/>
        </w:rPr>
        <w:t xml:space="preserve">The threshold is set based on </w:t>
      </w:r>
      <w:r w:rsidR="0077650C">
        <w:rPr>
          <w:rFonts w:ascii="Times New Roman" w:hAnsi="Times New Roman" w:cs="Times New Roman"/>
        </w:rPr>
        <w:t>t</w:t>
      </w:r>
      <w:r w:rsidR="00AF76DA" w:rsidRPr="00A828C2">
        <w:rPr>
          <w:rFonts w:ascii="Times New Roman" w:hAnsi="Times New Roman" w:cs="Times New Roman"/>
        </w:rPr>
        <w:t>he existing condition score will be set based on the answer a user selects, as shown in</w:t>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_Ref22721229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36</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_Ref14168718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37</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_Ref46923830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38</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and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_Ref46923837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39</w:t>
      </w:r>
      <w:r w:rsidR="00C3786E" w:rsidRPr="00A828C2">
        <w:rPr>
          <w:rFonts w:ascii="Times New Roman" w:hAnsi="Times New Roman" w:cs="Times New Roman"/>
        </w:rPr>
        <w:fldChar w:fldCharType="end"/>
      </w:r>
      <w:r w:rsidR="00DB5CA7" w:rsidRPr="00A828C2">
        <w:rPr>
          <w:rFonts w:ascii="Times New Roman" w:hAnsi="Times New Roman" w:cs="Times New Roman"/>
        </w:rPr>
        <w:t>.</w:t>
      </w:r>
      <w:r w:rsidR="00AF76DA"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bookmarkStart w:id="69" w:name="_Ref46923800"/>
      <w:bookmarkStart w:id="70" w:name="_Hlk148758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10"/>
        <w:gridCol w:w="1980"/>
      </w:tblGrid>
      <w:tr w:rsidR="00415C62" w:rsidRPr="00924E2F" w14:paraId="26443089" w14:textId="77777777" w:rsidTr="00415C62">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bookmarkEnd w:id="69"/>
          <w:p w14:paraId="7B848737" w14:textId="5162AAFD" w:rsidR="00415C62" w:rsidRPr="00A828C2" w:rsidRDefault="00415C62" w:rsidP="00461247">
            <w:pPr>
              <w:keepNext/>
              <w:keepLines/>
              <w:spacing w:line="240" w:lineRule="auto"/>
              <w:rPr>
                <w:rFonts w:ascii="Times New Roman" w:hAnsi="Times New Roman" w:cs="Times New Roman"/>
                <w:b/>
                <w:lang w:eastAsia="zh-C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35</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Organic Matter Depletion</w:t>
            </w:r>
          </w:p>
        </w:tc>
      </w:tr>
      <w:tr w:rsidR="00376234" w:rsidRPr="00924E2F" w14:paraId="3D1CE496" w14:textId="77777777" w:rsidTr="00415C62">
        <w:tc>
          <w:tcPr>
            <w:tcW w:w="7010" w:type="dxa"/>
            <w:tcBorders>
              <w:top w:val="single" w:sz="4" w:space="0" w:color="auto"/>
            </w:tcBorders>
            <w:shd w:val="clear" w:color="auto" w:fill="D9E2F3"/>
            <w:tcMar>
              <w:top w:w="0" w:type="dxa"/>
              <w:left w:w="108" w:type="dxa"/>
              <w:bottom w:w="0" w:type="dxa"/>
              <w:right w:w="108" w:type="dxa"/>
            </w:tcMar>
            <w:hideMark/>
          </w:tcPr>
          <w:p w14:paraId="6CED2FD1" w14:textId="6287CE11" w:rsidR="00376234" w:rsidRPr="00AC700B" w:rsidRDefault="00376234" w:rsidP="00693188">
            <w:pPr>
              <w:keepNext/>
              <w:keepLines/>
              <w:spacing w:after="0" w:line="240" w:lineRule="auto"/>
              <w:rPr>
                <w:rFonts w:ascii="Times New Roman" w:hAnsi="Times New Roman" w:cs="Times New Roman"/>
                <w:bCs/>
              </w:rPr>
            </w:pPr>
            <w:r w:rsidRPr="00AC700B">
              <w:rPr>
                <w:rFonts w:ascii="Times New Roman" w:hAnsi="Times New Roman" w:cs="Times New Roman"/>
                <w:bCs/>
              </w:rPr>
              <w:t>Soil Interpretation Rating</w:t>
            </w:r>
          </w:p>
        </w:tc>
        <w:tc>
          <w:tcPr>
            <w:tcW w:w="1980" w:type="dxa"/>
            <w:tcBorders>
              <w:top w:val="single" w:sz="4" w:space="0" w:color="auto"/>
            </w:tcBorders>
            <w:shd w:val="clear" w:color="auto" w:fill="D9E2F3"/>
            <w:tcMar>
              <w:top w:w="0" w:type="dxa"/>
              <w:left w:w="108" w:type="dxa"/>
              <w:bottom w:w="0" w:type="dxa"/>
              <w:right w:w="108" w:type="dxa"/>
            </w:tcMar>
            <w:hideMark/>
          </w:tcPr>
          <w:p w14:paraId="62504967" w14:textId="2FFA00C6" w:rsidR="00376234" w:rsidRPr="00AC700B" w:rsidRDefault="00376234" w:rsidP="00693188">
            <w:pPr>
              <w:keepNext/>
              <w:keepLines/>
              <w:spacing w:after="0" w:line="240" w:lineRule="auto"/>
              <w:jc w:val="center"/>
              <w:rPr>
                <w:rFonts w:ascii="Times New Roman" w:hAnsi="Times New Roman" w:cs="Times New Roman"/>
                <w:bCs/>
                <w:lang w:eastAsia="zh-CN"/>
              </w:rPr>
            </w:pPr>
            <w:r w:rsidRPr="00AC700B">
              <w:rPr>
                <w:rFonts w:ascii="Times New Roman" w:hAnsi="Times New Roman" w:cs="Times New Roman"/>
                <w:bCs/>
                <w:lang w:eastAsia="zh-CN"/>
              </w:rPr>
              <w:t>Threshold</w:t>
            </w:r>
          </w:p>
        </w:tc>
      </w:tr>
      <w:tr w:rsidR="00A854B2" w14:paraId="4E276312" w14:textId="77777777" w:rsidTr="00032C0A">
        <w:tc>
          <w:tcPr>
            <w:tcW w:w="7010" w:type="dxa"/>
            <w:shd w:val="clear" w:color="auto" w:fill="auto"/>
            <w:tcMar>
              <w:top w:w="0" w:type="dxa"/>
              <w:left w:w="108" w:type="dxa"/>
              <w:bottom w:w="0" w:type="dxa"/>
              <w:right w:w="108" w:type="dxa"/>
            </w:tcMar>
            <w:hideMark/>
          </w:tcPr>
          <w:p w14:paraId="5D062B39" w14:textId="77777777"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barely capable of accumulating organic matter</w:t>
            </w:r>
            <w:r w:rsidRPr="00A828C2">
              <w:rPr>
                <w:rFonts w:ascii="Times New Roman" w:eastAsia="Times New Roman" w:hAnsi="Times New Roman" w:cs="Times New Roman"/>
              </w:rPr>
              <w:br/>
              <w:t>  </w:t>
            </w:r>
            <w:r w:rsidRPr="00A828C2">
              <w:rPr>
                <w:rFonts w:ascii="Times New Roman" w:eastAsia="Times New Roman" w:hAnsi="Times New Roman" w:cs="Times New Roman"/>
                <w:sz w:val="16"/>
                <w:szCs w:val="16"/>
              </w:rPr>
              <w:t>(webservice rating = Organic Matter Depletion High)</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50B5165A"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60</w:t>
            </w:r>
          </w:p>
        </w:tc>
      </w:tr>
      <w:tr w:rsidR="00A854B2" w14:paraId="24D14173" w14:textId="77777777" w:rsidTr="00032C0A">
        <w:tc>
          <w:tcPr>
            <w:tcW w:w="7010" w:type="dxa"/>
            <w:shd w:val="clear" w:color="auto" w:fill="auto"/>
            <w:tcMar>
              <w:top w:w="0" w:type="dxa"/>
              <w:left w:w="108" w:type="dxa"/>
              <w:bottom w:w="0" w:type="dxa"/>
              <w:right w:w="108" w:type="dxa"/>
            </w:tcMar>
            <w:hideMark/>
          </w:tcPr>
          <w:p w14:paraId="5A3AF3CE" w14:textId="5983A353"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moderately capable of accumulating organic matter</w:t>
            </w:r>
            <w:r w:rsidRPr="00A828C2">
              <w:rPr>
                <w:rFonts w:ascii="Times New Roman" w:hAnsi="Times New Roman" w:cs="Times New Roman"/>
              </w:rPr>
              <w:br/>
            </w:r>
            <w:r w:rsidRPr="00A828C2">
              <w:rPr>
                <w:rFonts w:ascii="Times New Roman" w:hAnsi="Times New Roman" w:cs="Times New Roman"/>
                <w:sz w:val="16"/>
                <w:szCs w:val="16"/>
              </w:rPr>
              <w:t xml:space="preserve">  </w:t>
            </w:r>
            <w:r w:rsidRPr="00A828C2">
              <w:rPr>
                <w:rFonts w:ascii="Times New Roman" w:eastAsia="Times New Roman" w:hAnsi="Times New Roman" w:cs="Times New Roman"/>
                <w:sz w:val="16"/>
                <w:szCs w:val="16"/>
              </w:rPr>
              <w:t xml:space="preserve">(webservice ratings = Organic matter depletion moderately high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Pr="00A828C2">
              <w:rPr>
                <w:rFonts w:ascii="Times New Roman" w:eastAsia="Times New Roman" w:hAnsi="Times New Roman" w:cs="Times New Roman"/>
                <w:sz w:val="16"/>
                <w:szCs w:val="16"/>
              </w:rPr>
              <w:t>Organic matter depletion moderate)</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22A81242"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50</w:t>
            </w:r>
          </w:p>
        </w:tc>
      </w:tr>
      <w:tr w:rsidR="00376234" w14:paraId="6C4FF48A" w14:textId="77777777" w:rsidTr="00CA1227">
        <w:tc>
          <w:tcPr>
            <w:tcW w:w="7010" w:type="dxa"/>
            <w:shd w:val="clear" w:color="auto" w:fill="auto"/>
            <w:tcMar>
              <w:top w:w="0" w:type="dxa"/>
              <w:left w:w="108" w:type="dxa"/>
              <w:bottom w:w="0" w:type="dxa"/>
              <w:right w:w="108" w:type="dxa"/>
            </w:tcMar>
            <w:hideMark/>
          </w:tcPr>
          <w:p w14:paraId="20EE7C1D" w14:textId="4CCFD512" w:rsidR="00376234" w:rsidRPr="00A828C2" w:rsidRDefault="00376234" w:rsidP="00693188">
            <w:pPr>
              <w:keepNext/>
              <w:keepLines/>
              <w:spacing w:after="0"/>
              <w:rPr>
                <w:rFonts w:ascii="Times New Roman" w:hAnsi="Times New Roman" w:cs="Times New Roman"/>
              </w:rPr>
            </w:pPr>
            <w:r w:rsidRPr="00A828C2">
              <w:rPr>
                <w:rFonts w:ascii="Times New Roman" w:hAnsi="Times New Roman" w:cs="Times New Roman"/>
              </w:rPr>
              <w:t xml:space="preserve">Soil highly </w:t>
            </w:r>
            <w:r w:rsidR="002C5702" w:rsidRPr="00A828C2">
              <w:rPr>
                <w:rFonts w:ascii="Times New Roman" w:hAnsi="Times New Roman" w:cs="Times New Roman"/>
              </w:rPr>
              <w:t xml:space="preserve">capable </w:t>
            </w:r>
            <w:r w:rsidRPr="00A828C2">
              <w:rPr>
                <w:rFonts w:ascii="Times New Roman" w:hAnsi="Times New Roman" w:cs="Times New Roman"/>
              </w:rPr>
              <w:t xml:space="preserve">of accumulating </w:t>
            </w:r>
            <w:r w:rsidR="00882E31" w:rsidRPr="00A828C2">
              <w:rPr>
                <w:rFonts w:ascii="Times New Roman" w:hAnsi="Times New Roman" w:cs="Times New Roman"/>
              </w:rPr>
              <w:t>organic matter</w:t>
            </w:r>
            <w:r w:rsidR="00467B50" w:rsidRPr="00A828C2">
              <w:rPr>
                <w:rFonts w:ascii="Times New Roman" w:hAnsi="Times New Roman" w:cs="Times New Roman"/>
                <w:sz w:val="18"/>
                <w:szCs w:val="18"/>
              </w:rPr>
              <w:br/>
            </w:r>
            <w:r w:rsidR="00467B50" w:rsidRPr="00A828C2">
              <w:rPr>
                <w:rFonts w:ascii="Times New Roman" w:hAnsi="Times New Roman" w:cs="Times New Roman"/>
                <w:sz w:val="16"/>
                <w:szCs w:val="16"/>
              </w:rPr>
              <w:t xml:space="preserve">  </w:t>
            </w:r>
            <w:r w:rsidR="006429B6" w:rsidRPr="00A828C2">
              <w:rPr>
                <w:rFonts w:ascii="Times New Roman" w:eastAsia="Times New Roman" w:hAnsi="Times New Roman" w:cs="Times New Roman"/>
                <w:sz w:val="16"/>
                <w:szCs w:val="16"/>
              </w:rPr>
              <w:t xml:space="preserve">(webservice ratings = Organic matter depletion moderately low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006429B6" w:rsidRPr="00A828C2">
              <w:rPr>
                <w:rFonts w:ascii="Times New Roman" w:eastAsia="Times New Roman" w:hAnsi="Times New Roman" w:cs="Times New Roman"/>
                <w:sz w:val="16"/>
                <w:szCs w:val="16"/>
              </w:rPr>
              <w:t>Organic matter depletion low)</w:t>
            </w:r>
            <w:r w:rsidR="006429B6"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781C2F4F" w14:textId="77777777" w:rsidR="00376234" w:rsidRPr="00A828C2" w:rsidRDefault="00376234"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43B3F634" w14:textId="76219757" w:rsidR="00467B50" w:rsidRPr="00A828C2" w:rsidRDefault="00815A0E" w:rsidP="00984026">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467B50" w:rsidRPr="00A828C2">
        <w:rPr>
          <w:rFonts w:ascii="Times New Roman" w:hAnsi="Times New Roman" w:cs="Times New Roman"/>
          <w:b/>
        </w:rPr>
        <w:t>:</w:t>
      </w:r>
      <w:r w:rsidR="00467B50" w:rsidRPr="00A828C2">
        <w:rPr>
          <w:rFonts w:ascii="Times New Roman" w:hAnsi="Times New Roman" w:cs="Times New Roman"/>
        </w:rPr>
        <w:t xml:space="preserve"> If </w:t>
      </w:r>
      <w:r w:rsidR="0028224E" w:rsidRPr="00A828C2">
        <w:rPr>
          <w:rFonts w:ascii="Times New Roman" w:hAnsi="Times New Roman" w:cs="Times New Roman"/>
        </w:rPr>
        <w:t xml:space="preserve">a </w:t>
      </w:r>
      <w:r w:rsidR="0098664D" w:rsidRPr="00A828C2">
        <w:rPr>
          <w:rFonts w:ascii="Times New Roman" w:hAnsi="Times New Roman" w:cs="Times New Roman"/>
        </w:rPr>
        <w:t>planner indic</w:t>
      </w:r>
      <w:r w:rsidR="0050154D" w:rsidRPr="00A828C2">
        <w:rPr>
          <w:rFonts w:ascii="Times New Roman" w:hAnsi="Times New Roman" w:cs="Times New Roman"/>
        </w:rPr>
        <w:t>ate</w:t>
      </w:r>
      <w:r w:rsidR="0028224E" w:rsidRPr="00A828C2">
        <w:rPr>
          <w:rFonts w:ascii="Times New Roman" w:hAnsi="Times New Roman" w:cs="Times New Roman"/>
        </w:rPr>
        <w:t>s</w:t>
      </w:r>
      <w:r w:rsidR="006A0A61" w:rsidRPr="00A828C2">
        <w:rPr>
          <w:rFonts w:ascii="Times New Roman" w:hAnsi="Times New Roman" w:cs="Times New Roman"/>
        </w:rPr>
        <w:t>,</w:t>
      </w:r>
      <w:r w:rsidR="0050154D" w:rsidRPr="00A828C2">
        <w:rPr>
          <w:rFonts w:ascii="Times New Roman" w:hAnsi="Times New Roman" w:cs="Times New Roman"/>
        </w:rPr>
        <w:t xml:space="preserve"> </w:t>
      </w:r>
      <w:r w:rsidR="0028224E" w:rsidRPr="00A828C2">
        <w:rPr>
          <w:rFonts w:ascii="Times New Roman" w:hAnsi="Times New Roman" w:cs="Times New Roman"/>
        </w:rPr>
        <w:t xml:space="preserve">in the Land Use Details that </w:t>
      </w:r>
      <w:r w:rsidR="0050154D" w:rsidRPr="00A828C2">
        <w:rPr>
          <w:rFonts w:ascii="Times New Roman" w:hAnsi="Times New Roman" w:cs="Times New Roman"/>
        </w:rPr>
        <w:t xml:space="preserve">the </w:t>
      </w:r>
      <w:r w:rsidR="00467B50" w:rsidRPr="00A828C2">
        <w:rPr>
          <w:rFonts w:ascii="Times New Roman" w:hAnsi="Times New Roman" w:cs="Times New Roman"/>
        </w:rPr>
        <w:t>PLU is irrigated</w:t>
      </w:r>
      <w:r w:rsidR="00831F5E" w:rsidRPr="00A828C2">
        <w:rPr>
          <w:rFonts w:ascii="Times New Roman" w:hAnsi="Times New Roman" w:cs="Times New Roman"/>
        </w:rPr>
        <w:t xml:space="preserve">, </w:t>
      </w:r>
      <w:r w:rsidR="00392D30" w:rsidRPr="00A828C2">
        <w:rPr>
          <w:rFonts w:ascii="Times New Roman" w:hAnsi="Times New Roman" w:cs="Times New Roman"/>
        </w:rPr>
        <w:t xml:space="preserve">the threshold </w:t>
      </w:r>
      <w:r w:rsidR="00831F5E" w:rsidRPr="00A828C2">
        <w:rPr>
          <w:rFonts w:ascii="Times New Roman" w:hAnsi="Times New Roman" w:cs="Times New Roman"/>
        </w:rPr>
        <w:t>for Organic Matter Depletion is</w:t>
      </w:r>
      <w:r w:rsidR="00392D30" w:rsidRPr="00A828C2">
        <w:rPr>
          <w:rFonts w:ascii="Times New Roman" w:hAnsi="Times New Roman" w:cs="Times New Roman"/>
        </w:rPr>
        <w:t xml:space="preserve"> set</w:t>
      </w:r>
      <w:r w:rsidR="00467B50" w:rsidRPr="00A828C2">
        <w:rPr>
          <w:rFonts w:ascii="Times New Roman" w:hAnsi="Times New Roman" w:cs="Times New Roman"/>
        </w:rPr>
        <w:t xml:space="preserve"> to the next </w:t>
      </w:r>
      <w:r w:rsidR="00E80CE2" w:rsidRPr="00A828C2">
        <w:rPr>
          <w:rFonts w:ascii="Times New Roman" w:hAnsi="Times New Roman" w:cs="Times New Roman"/>
        </w:rPr>
        <w:t xml:space="preserve">better capability </w:t>
      </w:r>
      <w:r w:rsidR="00467B50" w:rsidRPr="00A828C2">
        <w:rPr>
          <w:rFonts w:ascii="Times New Roman" w:hAnsi="Times New Roman" w:cs="Times New Roman"/>
        </w:rPr>
        <w:t xml:space="preserve">soil interpretation rating class </w:t>
      </w:r>
      <w:r w:rsidR="00F652EA" w:rsidRPr="00A828C2">
        <w:rPr>
          <w:rFonts w:ascii="Times New Roman" w:hAnsi="Times New Roman" w:cs="Times New Roman"/>
        </w:rPr>
        <w:t>(</w:t>
      </w:r>
      <w:r w:rsidR="00831F5E" w:rsidRPr="00A828C2">
        <w:rPr>
          <w:rFonts w:ascii="Times New Roman" w:hAnsi="Times New Roman" w:cs="Times New Roman"/>
        </w:rPr>
        <w:t>i.e.</w:t>
      </w:r>
      <w:r w:rsidR="00F652EA" w:rsidRPr="00A828C2">
        <w:rPr>
          <w:rFonts w:ascii="Times New Roman" w:hAnsi="Times New Roman" w:cs="Times New Roman"/>
        </w:rPr>
        <w:t xml:space="preserve"> threshold is lowered</w:t>
      </w:r>
      <w:r w:rsidR="00E80CE2" w:rsidRPr="00A828C2">
        <w:rPr>
          <w:rFonts w:ascii="Times New Roman" w:hAnsi="Times New Roman" w:cs="Times New Roman"/>
        </w:rPr>
        <w:t xml:space="preserve"> by 10 points</w:t>
      </w:r>
      <w:r w:rsidR="00F652EA" w:rsidRPr="00A828C2">
        <w:rPr>
          <w:rFonts w:ascii="Times New Roman" w:hAnsi="Times New Roman" w:cs="Times New Roman"/>
        </w:rPr>
        <w:t xml:space="preserve">) </w:t>
      </w:r>
      <w:r w:rsidR="00467B50" w:rsidRPr="00A828C2">
        <w:rPr>
          <w:rFonts w:ascii="Times New Roman" w:hAnsi="Times New Roman" w:cs="Times New Roman"/>
        </w:rPr>
        <w:t xml:space="preserve">because irrigation use </w:t>
      </w:r>
      <w:r w:rsidR="00C24DAF" w:rsidRPr="00A828C2">
        <w:rPr>
          <w:rFonts w:ascii="Times New Roman" w:hAnsi="Times New Roman" w:cs="Times New Roman"/>
        </w:rPr>
        <w:t>reduce</w:t>
      </w:r>
      <w:r w:rsidR="00F652EA" w:rsidRPr="00A828C2">
        <w:rPr>
          <w:rFonts w:ascii="Times New Roman" w:hAnsi="Times New Roman" w:cs="Times New Roman"/>
        </w:rPr>
        <w:t>s</w:t>
      </w:r>
      <w:r w:rsidR="00C24DAF" w:rsidRPr="00A828C2">
        <w:rPr>
          <w:rFonts w:ascii="Times New Roman" w:hAnsi="Times New Roman" w:cs="Times New Roman"/>
        </w:rPr>
        <w:t xml:space="preserve"> moisture deficit in the soil thereby enhancing its capability to accumulate SOM.</w:t>
      </w:r>
    </w:p>
    <w:p w14:paraId="3EB54BBA" w14:textId="385E4C5B" w:rsidR="005F79D8" w:rsidRPr="00A828C2" w:rsidRDefault="005F79D8" w:rsidP="00693188">
      <w:pPr>
        <w:keepNext/>
        <w:keepLines/>
        <w:spacing w:after="0" w:line="240" w:lineRule="auto"/>
        <w:rPr>
          <w:rFonts w:ascii="Times New Roman" w:hAnsi="Times New Roman" w:cs="Times New Roman"/>
        </w:rPr>
      </w:pPr>
      <w:r w:rsidRPr="00A828C2">
        <w:rPr>
          <w:rFonts w:ascii="Times New Roman" w:hAnsi="Times New Roman" w:cs="Times New Roman"/>
        </w:rPr>
        <w:t>When selected for evaluation, the existing condition question will be triggered as shown</w:t>
      </w:r>
      <w:r w:rsidR="00490FC9" w:rsidRPr="00A828C2">
        <w:rPr>
          <w:rFonts w:ascii="Times New Roman" w:hAnsi="Times New Roman" w:cs="Times New Roman"/>
        </w:rPr>
        <w:t xml:space="preserve"> below for each land use.</w:t>
      </w:r>
      <w:r w:rsidR="003070D0"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31BE35A1" w14:textId="7D884D7A" w:rsidR="005F79D8" w:rsidRPr="00A828C2" w:rsidRDefault="005F79D8" w:rsidP="00693188">
      <w:pPr>
        <w:keepNext/>
        <w:keepLines/>
        <w:spacing w:after="0" w:line="240" w:lineRule="auto"/>
        <w:rPr>
          <w:rFonts w:ascii="Times New Roman" w:hAnsi="Times New Roman" w:cs="Times New Roman"/>
        </w:rPr>
      </w:pPr>
    </w:p>
    <w:p w14:paraId="4FE821F2" w14:textId="00854466" w:rsidR="00490FC9" w:rsidRPr="00A828C2" w:rsidRDefault="00490FC9" w:rsidP="00693188">
      <w:pPr>
        <w:keepNext/>
        <w:keepLines/>
        <w:rPr>
          <w:rFonts w:ascii="Times New Roman" w:hAnsi="Times New Roman" w:cs="Times New Roman"/>
          <w:b/>
        </w:rPr>
      </w:pPr>
      <w:r w:rsidRPr="00A828C2">
        <w:rPr>
          <w:rFonts w:ascii="Times New Roman" w:hAnsi="Times New Roman" w:cs="Times New Roman"/>
          <w:b/>
        </w:rPr>
        <w:t>Crop</w:t>
      </w:r>
    </w:p>
    <w:p w14:paraId="25E5C7EC" w14:textId="02E957F5" w:rsidR="00637D57" w:rsidRPr="00A828C2" w:rsidRDefault="00637D57"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capability to maintain or accumulate SOM with the </w:t>
      </w:r>
      <w:r w:rsidR="00B53824" w:rsidRPr="00A828C2">
        <w:rPr>
          <w:rFonts w:ascii="Times New Roman" w:hAnsi="Times New Roman" w:cs="Times New Roman"/>
        </w:rPr>
        <w:t xml:space="preserve">impact of the </w:t>
      </w:r>
      <w:r w:rsidRPr="00A828C2">
        <w:rPr>
          <w:rFonts w:ascii="Times New Roman" w:hAnsi="Times New Roman" w:cs="Times New Roman"/>
        </w:rPr>
        <w:t xml:space="preserve">cropping management system </w:t>
      </w:r>
      <w:r w:rsidR="00B53824" w:rsidRPr="00A828C2">
        <w:rPr>
          <w:rFonts w:ascii="Times New Roman" w:hAnsi="Times New Roman" w:cs="Times New Roman"/>
        </w:rPr>
        <w:t>in use.</w:t>
      </w:r>
    </w:p>
    <w:p w14:paraId="29C56196" w14:textId="51CD3B00" w:rsidR="00A04739" w:rsidRPr="00A828C2" w:rsidRDefault="00A04739" w:rsidP="00693188">
      <w:pPr>
        <w:keepNext/>
        <w:keepLines/>
        <w:rPr>
          <w:rFonts w:ascii="Times New Roman" w:hAnsi="Times New Roman" w:cs="Times New Roman"/>
          <w:color w:val="44546A" w:themeColor="text2"/>
        </w:rPr>
      </w:pPr>
    </w:p>
    <w:tbl>
      <w:tblPr>
        <w:tblW w:w="5004"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88"/>
        <w:gridCol w:w="1433"/>
        <w:gridCol w:w="1349"/>
        <w:gridCol w:w="1441"/>
        <w:gridCol w:w="4056"/>
      </w:tblGrid>
      <w:tr w:rsidR="004D5C23" w:rsidRPr="002D1EBA" w14:paraId="44DCC024" w14:textId="77777777" w:rsidTr="004E2516">
        <w:tc>
          <w:tcPr>
            <w:tcW w:w="5000" w:type="pct"/>
            <w:gridSpan w:val="5"/>
            <w:tcBorders>
              <w:top w:val="nil"/>
              <w:left w:val="nil"/>
              <w:bottom w:val="single" w:sz="4" w:space="0" w:color="auto"/>
              <w:right w:val="nil"/>
            </w:tcBorders>
            <w:shd w:val="clear" w:color="auto" w:fill="auto"/>
          </w:tcPr>
          <w:p w14:paraId="7A67ABF8" w14:textId="0974777D" w:rsidR="004D5C23" w:rsidRDefault="004D5C23" w:rsidP="00114843">
            <w:pPr>
              <w:keepNext/>
              <w:keepLines/>
              <w:spacing w:after="0" w:line="240" w:lineRule="auto"/>
              <w:textAlignment w:val="baseline"/>
              <w:rPr>
                <w:rFonts w:ascii="Times New Roman" w:hAnsi="Times New Roman" w:cs="Times New Roman"/>
                <w:i/>
                <w:color w:val="44546A" w:themeColor="text2"/>
              </w:rPr>
            </w:pPr>
            <w:bookmarkStart w:id="71" w:name="_Ref2272122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36</w:t>
            </w:r>
            <w:r w:rsidRPr="00A828C2">
              <w:rPr>
                <w:rFonts w:ascii="Times New Roman" w:hAnsi="Times New Roman" w:cs="Times New Roman"/>
              </w:rPr>
              <w:fldChar w:fldCharType="end"/>
            </w:r>
            <w:bookmarkEnd w:id="71"/>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 xml:space="preserve">Existing Condition - </w:t>
            </w:r>
            <w:r w:rsidRPr="00A828C2">
              <w:rPr>
                <w:rFonts w:ascii="Times New Roman" w:hAnsi="Times New Roman" w:cs="Times New Roman"/>
                <w:i/>
                <w:color w:val="44546A" w:themeColor="text2"/>
              </w:rPr>
              <w:t>Organic Matter Depletion, Cropland</w:t>
            </w:r>
          </w:p>
          <w:p w14:paraId="32E2E0F4" w14:textId="0DD9DFB4" w:rsidR="00114843" w:rsidRPr="00A828C2" w:rsidRDefault="00114843" w:rsidP="00114843">
            <w:pPr>
              <w:keepNext/>
              <w:keepLines/>
              <w:spacing w:after="0" w:line="240" w:lineRule="auto"/>
              <w:textAlignment w:val="baseline"/>
              <w:rPr>
                <w:rFonts w:ascii="Times New Roman" w:eastAsia="Times New Roman" w:hAnsi="Times New Roman" w:cs="Times New Roman"/>
                <w:b/>
                <w:color w:val="000000"/>
              </w:rPr>
            </w:pPr>
          </w:p>
        </w:tc>
      </w:tr>
      <w:tr w:rsidR="00E56BA5" w:rsidRPr="002D1EBA" w14:paraId="1B9683A6" w14:textId="77777777" w:rsidTr="00E56BA5">
        <w:trPr>
          <w:trHeight w:val="377"/>
        </w:trPr>
        <w:tc>
          <w:tcPr>
            <w:tcW w:w="581" w:type="pct"/>
            <w:vMerge w:val="restart"/>
            <w:tcBorders>
              <w:top w:val="single" w:sz="4" w:space="0" w:color="auto"/>
              <w:left w:val="single" w:sz="4" w:space="0" w:color="auto"/>
              <w:right w:val="single" w:sz="4" w:space="0" w:color="auto"/>
            </w:tcBorders>
            <w:shd w:val="clear" w:color="auto" w:fill="D9E2F3" w:themeFill="accent1" w:themeFillTint="33"/>
          </w:tcPr>
          <w:p w14:paraId="03BA8C4B" w14:textId="4F5E74ED" w:rsidR="00E56BA5" w:rsidRPr="00C46481" w:rsidRDefault="00E56BA5" w:rsidP="00114843">
            <w:pPr>
              <w:keepNext/>
              <w:keepLines/>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Answer</w:t>
            </w:r>
          </w:p>
        </w:tc>
        <w:tc>
          <w:tcPr>
            <w:tcW w:w="2254" w:type="pct"/>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6B45DCD" w14:textId="1A710150" w:rsidR="00E56BA5" w:rsidRPr="00C46481" w:rsidRDefault="00E56BA5" w:rsidP="00AC700B">
            <w:pPr>
              <w:keepNext/>
              <w:keepLines/>
              <w:spacing w:after="0" w:line="240" w:lineRule="auto"/>
              <w:jc w:val="center"/>
              <w:textAlignment w:val="baseline"/>
              <w:rPr>
                <w:rFonts w:ascii="Times New Roman" w:eastAsia="Times New Roman" w:hAnsi="Times New Roman" w:cs="Times New Roman"/>
                <w:bCs/>
                <w:color w:val="000000"/>
              </w:rPr>
            </w:pPr>
            <w:r w:rsidRPr="00C46481">
              <w:rPr>
                <w:rFonts w:ascii="Times New Roman" w:eastAsia="Times New Roman" w:hAnsi="Times New Roman" w:cs="Times New Roman"/>
                <w:bCs/>
                <w:color w:val="000000"/>
              </w:rPr>
              <w:t>Existing Condition Points</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A4CE99" w14:textId="5DD02182" w:rsidR="00E56BA5" w:rsidRPr="00C46481" w:rsidRDefault="00F2182F" w:rsidP="00AC700B">
            <w:pPr>
              <w:keepNext/>
              <w:keepLines/>
              <w:spacing w:after="0" w:line="240" w:lineRule="auto"/>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rPr>
              <w:t>Question Hover Text</w:t>
            </w:r>
          </w:p>
        </w:tc>
      </w:tr>
      <w:tr w:rsidR="00E56BA5" w:rsidRPr="002D1EBA" w14:paraId="182EF2B3" w14:textId="3744C68C" w:rsidTr="00E56BA5">
        <w:tc>
          <w:tcPr>
            <w:tcW w:w="581" w:type="pct"/>
            <w:vMerge/>
            <w:tcBorders>
              <w:left w:val="single" w:sz="4" w:space="0" w:color="auto"/>
              <w:bottom w:val="single" w:sz="4" w:space="0" w:color="auto"/>
              <w:right w:val="single" w:sz="4" w:space="0" w:color="auto"/>
            </w:tcBorders>
            <w:vAlign w:val="center"/>
            <w:hideMark/>
          </w:tcPr>
          <w:p w14:paraId="0C33309F" w14:textId="77777777" w:rsidR="00E56BA5" w:rsidRPr="002D1EBA" w:rsidRDefault="00E56BA5" w:rsidP="00114843">
            <w:pPr>
              <w:keepNext/>
              <w:keepLines/>
              <w:spacing w:after="0" w:line="240" w:lineRule="auto"/>
              <w:rPr>
                <w:rFonts w:ascii="Times New Roman" w:eastAsia="Times New Roman" w:hAnsi="Times New Roman" w:cs="Times New Roman"/>
                <w:sz w:val="24"/>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DCFF55"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b/>
                <w:sz w:val="20"/>
                <w:szCs w:val="20"/>
              </w:rPr>
              <w:t>Soil barely capable of accumulating SOM</w:t>
            </w:r>
          </w:p>
          <w:p w14:paraId="4D2081B6"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051260F7" w14:textId="1C74EFCE"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High</w:t>
            </w:r>
          </w:p>
        </w:tc>
        <w:tc>
          <w:tcPr>
            <w:tcW w:w="720" w:type="pct"/>
            <w:tcBorders>
              <w:top w:val="single" w:sz="4" w:space="0" w:color="auto"/>
              <w:left w:val="single" w:sz="4" w:space="0" w:color="auto"/>
              <w:bottom w:val="single" w:sz="6" w:space="0" w:color="auto"/>
              <w:right w:val="single" w:sz="4" w:space="0" w:color="auto"/>
            </w:tcBorders>
            <w:shd w:val="clear" w:color="auto" w:fill="D9E2F3" w:themeFill="accent1" w:themeFillTint="33"/>
          </w:tcPr>
          <w:p w14:paraId="2D1E8DB1"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moderately capable of accumulating SOM</w:t>
            </w:r>
          </w:p>
          <w:p w14:paraId="4ABBA9FB"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7D17DE5F" w14:textId="63BC52A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moderately high OR Organic matter depletion moderate</w:t>
            </w:r>
          </w:p>
        </w:tc>
        <w:tc>
          <w:tcPr>
            <w:tcW w:w="76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7BC7695"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highly </w:t>
            </w:r>
          </w:p>
          <w:p w14:paraId="17BACDE3" w14:textId="67D8EB01"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capable of accumulating SOM</w:t>
            </w:r>
          </w:p>
          <w:p w14:paraId="2CC02E48"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6A068BD2" w14:textId="1DA3B76A"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 xml:space="preserve">webservice rating = Organic matter depletion moderately low </w:t>
            </w:r>
            <w:r w:rsidRPr="00CB32E8">
              <w:rPr>
                <w:rFonts w:ascii="Times New Roman" w:eastAsia="Times New Roman" w:hAnsi="Times New Roman" w:cs="Times New Roman"/>
                <w:sz w:val="20"/>
                <w:szCs w:val="20"/>
                <w:u w:val="single"/>
              </w:rPr>
              <w:t>OR</w:t>
            </w:r>
            <w:r w:rsidRPr="00CB32E8">
              <w:rPr>
                <w:rFonts w:ascii="Times New Roman" w:eastAsia="Times New Roman" w:hAnsi="Times New Roman" w:cs="Times New Roman"/>
                <w:sz w:val="20"/>
                <w:szCs w:val="20"/>
              </w:rPr>
              <w:t xml:space="preserve"> Organic matter depletion low</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CF8300" w14:textId="7851C15A" w:rsidR="00E56BA5" w:rsidRPr="004E2516" w:rsidRDefault="00E56BA5" w:rsidP="00993F51">
            <w:pPr>
              <w:keepNext/>
              <w:keepLines/>
              <w:spacing w:after="0" w:line="240" w:lineRule="auto"/>
              <w:ind w:left="84"/>
              <w:textAlignment w:val="baseline"/>
              <w:rPr>
                <w:rFonts w:ascii="Times New Roman" w:eastAsia="Times New Roman" w:hAnsi="Times New Roman" w:cs="Times New Roman"/>
              </w:rPr>
            </w:pPr>
            <w:r w:rsidRPr="00823E66">
              <w:rPr>
                <w:rFonts w:ascii="Times New Roman" w:eastAsia="Times New Roman" w:hAnsi="Times New Roman" w:cs="Times New Roman"/>
                <w:bCs/>
              </w:rPr>
              <w:t xml:space="preserve"> </w:t>
            </w:r>
            <w:r w:rsidRPr="004E2516">
              <w:rPr>
                <w:rFonts w:ascii="Times New Roman" w:eastAsia="Times New Roman" w:hAnsi="Times New Roman" w:cs="Times New Roman"/>
              </w:rPr>
              <w:t>In-Field Soil Health Assessment indicators for OM Depletion:</w:t>
            </w:r>
          </w:p>
          <w:p w14:paraId="47E16EF7"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Surface cover from plants, residue or mulch: cover greater than 75%. </w:t>
            </w:r>
          </w:p>
          <w:p w14:paraId="54AD896A"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Natural decomposition of crop residues is as expected with crop and conditions. </w:t>
            </w:r>
          </w:p>
          <w:p w14:paraId="0C72E701"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Granular soil structure in A horizon and no platy structure in A or B horizons. </w:t>
            </w:r>
          </w:p>
          <w:p w14:paraId="4B31F961"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Roots covered in a soil film (rhizosheaths) or are part of soil aggregates; or living roots, if present, are healthy, fully branched and extend into subsoil. </w:t>
            </w:r>
          </w:p>
          <w:p w14:paraId="3CB4B2B2"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Clearly evident; more than 3 different types of organisms observed without magnification </w:t>
            </w:r>
          </w:p>
          <w:p w14:paraId="5827E7F8" w14:textId="153D767F" w:rsidR="00E56BA5" w:rsidRPr="004E2516" w:rsidRDefault="00E56BA5" w:rsidP="00993F51">
            <w:pPr>
              <w:keepNext/>
              <w:keepLines/>
              <w:spacing w:after="0" w:line="240" w:lineRule="auto"/>
              <w:ind w:left="84"/>
              <w:textAlignment w:val="baseline"/>
              <w:rPr>
                <w:rFonts w:ascii="Times New Roman" w:eastAsia="Times New Roman" w:hAnsi="Times New Roman" w:cs="Times New Roman"/>
                <w:b/>
              </w:rPr>
            </w:pPr>
            <w:r w:rsidRPr="004E2516">
              <w:rPr>
                <w:rFonts w:ascii="Times New Roman" w:eastAsia="Times New Roman" w:hAnsi="Times New Roman" w:cs="Times New Roman"/>
                <w:color w:val="000000"/>
              </w:rPr>
              <w:t>Presence of root or earthworm channels that extend vertically through the soil with some connecting to the surface.</w:t>
            </w:r>
          </w:p>
        </w:tc>
      </w:tr>
      <w:tr w:rsidR="004C7AAF" w:rsidRPr="002D1EBA" w14:paraId="2379725B" w14:textId="77777777" w:rsidTr="004E2516">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CC317EB" w14:textId="7B7FCDBB" w:rsidR="004C7AAF" w:rsidRPr="00823E66" w:rsidRDefault="00282AF3" w:rsidP="00823E66">
            <w:pPr>
              <w:keepNext/>
              <w:keepLines/>
              <w:spacing w:after="0" w:line="240" w:lineRule="auto"/>
              <w:ind w:left="5119"/>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color w:val="000000"/>
              </w:rPr>
              <w:t>Hover Text</w:t>
            </w:r>
          </w:p>
        </w:tc>
      </w:tr>
      <w:tr w:rsidR="00114843" w:rsidRPr="002D1EBA" w14:paraId="68C589AA" w14:textId="7958585B" w:rsidTr="00E56BA5">
        <w:trPr>
          <w:trHeight w:val="1196"/>
        </w:trPr>
        <w:tc>
          <w:tcPr>
            <w:tcW w:w="581" w:type="pct"/>
            <w:tcBorders>
              <w:top w:val="single" w:sz="4" w:space="0" w:color="auto"/>
              <w:left w:val="single" w:sz="4" w:space="0" w:color="auto"/>
              <w:bottom w:val="single" w:sz="4" w:space="0" w:color="auto"/>
              <w:right w:val="single" w:sz="4" w:space="0" w:color="auto"/>
            </w:tcBorders>
            <w:shd w:val="clear" w:color="auto" w:fill="auto"/>
            <w:hideMark/>
          </w:tcPr>
          <w:p w14:paraId="0AD46BCE" w14:textId="4FF4B5DD" w:rsidR="00E051A7" w:rsidRPr="00823E66" w:rsidRDefault="00C05CA0" w:rsidP="00114843">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None – Extensively Depleted Soil Organic Matter</w:t>
            </w:r>
          </w:p>
        </w:tc>
        <w:tc>
          <w:tcPr>
            <w:tcW w:w="765" w:type="pct"/>
            <w:tcBorders>
              <w:top w:val="nil"/>
              <w:left w:val="single" w:sz="4" w:space="0" w:color="auto"/>
              <w:bottom w:val="single" w:sz="6" w:space="0" w:color="auto"/>
              <w:right w:val="single" w:sz="6" w:space="0" w:color="auto"/>
            </w:tcBorders>
            <w:shd w:val="clear" w:color="auto" w:fill="auto"/>
            <w:hideMark/>
          </w:tcPr>
          <w:p w14:paraId="12387416"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hideMark/>
          </w:tcPr>
          <w:p w14:paraId="1ACA36F4"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69" w:type="pct"/>
            <w:tcBorders>
              <w:top w:val="single" w:sz="4" w:space="0" w:color="auto"/>
              <w:left w:val="single" w:sz="4" w:space="0" w:color="auto"/>
              <w:bottom w:val="single" w:sz="4" w:space="0" w:color="auto"/>
              <w:right w:val="single" w:sz="4" w:space="0" w:color="auto"/>
            </w:tcBorders>
          </w:tcPr>
          <w:p w14:paraId="5AAAE2A4" w14:textId="77777777" w:rsidR="00E051A7" w:rsidRPr="004E2516" w:rsidDel="002A6B3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0</w:t>
            </w:r>
          </w:p>
        </w:tc>
        <w:tc>
          <w:tcPr>
            <w:tcW w:w="2165" w:type="pct"/>
            <w:tcBorders>
              <w:top w:val="single" w:sz="4" w:space="0" w:color="auto"/>
              <w:left w:val="single" w:sz="4" w:space="0" w:color="auto"/>
              <w:bottom w:val="single" w:sz="4" w:space="0" w:color="auto"/>
              <w:right w:val="single" w:sz="4" w:space="0" w:color="auto"/>
            </w:tcBorders>
          </w:tcPr>
          <w:p w14:paraId="41171D7A" w14:textId="1C07B5E4" w:rsidR="00F2422A" w:rsidRPr="004E2516" w:rsidRDefault="00DB2908" w:rsidP="00114843">
            <w:pPr>
              <w:pStyle w:val="ListParagraph"/>
              <w:keepNext/>
              <w:keepLines/>
              <w:numPr>
                <w:ilvl w:val="0"/>
                <w:numId w:val="116"/>
              </w:numPr>
              <w:spacing w:after="0" w:line="240" w:lineRule="auto"/>
              <w:ind w:left="324" w:hanging="180"/>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If using IFSHA</w:t>
            </w:r>
            <w:r w:rsidR="00313D28" w:rsidRPr="004E2516">
              <w:rPr>
                <w:rFonts w:ascii="Times New Roman" w:eastAsia="Times New Roman" w:hAnsi="Times New Roman" w:cs="Times New Roman"/>
                <w:color w:val="000000"/>
              </w:rPr>
              <w:t xml:space="preserve"> </w:t>
            </w:r>
            <w:r w:rsidR="00BB64E1" w:rsidRPr="004E2516">
              <w:rPr>
                <w:rFonts w:ascii="Times New Roman" w:eastAsia="Times New Roman" w:hAnsi="Times New Roman" w:cs="Times New Roman"/>
                <w:color w:val="000000"/>
              </w:rPr>
              <w:t>results</w:t>
            </w:r>
            <w:r w:rsidRPr="004E2516">
              <w:rPr>
                <w:rFonts w:ascii="Times New Roman" w:eastAsia="Times New Roman" w:hAnsi="Times New Roman" w:cs="Times New Roman"/>
                <w:color w:val="000000"/>
              </w:rPr>
              <w:t xml:space="preserve"> -</w:t>
            </w:r>
            <w:r w:rsidR="00550CA4" w:rsidRPr="004E2516" w:rsidDel="00943C16">
              <w:rPr>
                <w:rFonts w:ascii="Times New Roman" w:eastAsia="Times New Roman" w:hAnsi="Times New Roman" w:cs="Times New Roman"/>
                <w:color w:val="000000"/>
              </w:rPr>
              <w:t xml:space="preserve"> </w:t>
            </w:r>
            <w:r w:rsidR="00550CA4" w:rsidRPr="004E2516">
              <w:rPr>
                <w:rFonts w:ascii="Times New Roman" w:eastAsia="Times New Roman" w:hAnsi="Times New Roman" w:cs="Times New Roman"/>
                <w:color w:val="000000"/>
              </w:rPr>
              <w:t xml:space="preserve">2 or </w:t>
            </w:r>
            <w:r w:rsidR="00943C16" w:rsidRPr="004E2516">
              <w:rPr>
                <w:rFonts w:ascii="Times New Roman" w:eastAsia="Times New Roman" w:hAnsi="Times New Roman" w:cs="Times New Roman"/>
                <w:color w:val="000000"/>
              </w:rPr>
              <w:t xml:space="preserve">fewer </w:t>
            </w:r>
            <w:r w:rsidR="00550CA4" w:rsidRPr="004E2516">
              <w:rPr>
                <w:rFonts w:ascii="Times New Roman" w:eastAsia="Times New Roman" w:hAnsi="Times New Roman" w:cs="Times New Roman"/>
                <w:color w:val="000000"/>
              </w:rPr>
              <w:t>of the</w:t>
            </w:r>
            <w:r w:rsidR="00B41CDB" w:rsidRPr="004E2516">
              <w:rPr>
                <w:rFonts w:ascii="Times New Roman" w:eastAsia="Times New Roman" w:hAnsi="Times New Roman" w:cs="Times New Roman"/>
                <w:color w:val="000000"/>
              </w:rPr>
              <w:t xml:space="preserve"> </w:t>
            </w:r>
            <w:r w:rsidR="00550CA4" w:rsidRPr="004E2516">
              <w:rPr>
                <w:rFonts w:ascii="Times New Roman" w:eastAsia="Times New Roman" w:hAnsi="Times New Roman" w:cs="Times New Roman"/>
                <w:color w:val="000000"/>
              </w:rPr>
              <w:t xml:space="preserve">In-Field Soil Health Assessment indicators </w:t>
            </w:r>
            <w:r w:rsidR="006F3F6B" w:rsidRPr="004E2516">
              <w:rPr>
                <w:rFonts w:ascii="Times New Roman" w:eastAsia="Times New Roman" w:hAnsi="Times New Roman" w:cs="Times New Roman"/>
                <w:color w:val="000000"/>
              </w:rPr>
              <w:t xml:space="preserve">listed </w:t>
            </w:r>
            <w:r w:rsidRPr="004E2516">
              <w:rPr>
                <w:rFonts w:ascii="Times New Roman" w:eastAsia="Times New Roman" w:hAnsi="Times New Roman" w:cs="Times New Roman"/>
                <w:color w:val="000000"/>
              </w:rPr>
              <w:t>in</w:t>
            </w:r>
            <w:r w:rsidR="006F3F6B" w:rsidRPr="004E2516">
              <w:rPr>
                <w:rFonts w:ascii="Times New Roman" w:eastAsia="Times New Roman" w:hAnsi="Times New Roman" w:cs="Times New Roman"/>
                <w:color w:val="000000"/>
              </w:rPr>
              <w:t xml:space="preserve"> the </w:t>
            </w:r>
            <w:r w:rsidRPr="004E2516">
              <w:rPr>
                <w:rFonts w:ascii="Times New Roman" w:eastAsia="Times New Roman" w:hAnsi="Times New Roman" w:cs="Times New Roman"/>
                <w:color w:val="000000"/>
              </w:rPr>
              <w:t>question’s</w:t>
            </w:r>
            <w:r w:rsidR="006F3F6B" w:rsidRPr="004E2516">
              <w:rPr>
                <w:rFonts w:ascii="Times New Roman" w:eastAsia="Times New Roman" w:hAnsi="Times New Roman" w:cs="Times New Roman"/>
                <w:color w:val="000000"/>
              </w:rPr>
              <w:t xml:space="preserve"> hover text</w:t>
            </w:r>
            <w:r w:rsidR="00550CA4" w:rsidRPr="004E2516">
              <w:rPr>
                <w:rFonts w:ascii="Times New Roman" w:eastAsia="Times New Roman" w:hAnsi="Times New Roman" w:cs="Times New Roman"/>
                <w:color w:val="000000"/>
              </w:rPr>
              <w:t xml:space="preserve"> </w:t>
            </w:r>
            <w:r w:rsidRPr="004E2516">
              <w:rPr>
                <w:rFonts w:ascii="Times New Roman" w:eastAsia="Times New Roman" w:hAnsi="Times New Roman" w:cs="Times New Roman"/>
                <w:color w:val="000000"/>
              </w:rPr>
              <w:t>meet</w:t>
            </w:r>
            <w:r w:rsidR="002D3B4A" w:rsidRPr="004E2516">
              <w:rPr>
                <w:rFonts w:ascii="Times New Roman" w:eastAsia="Times New Roman" w:hAnsi="Times New Roman" w:cs="Times New Roman"/>
                <w:color w:val="000000"/>
              </w:rPr>
              <w:t xml:space="preserve"> the assessment criteria</w:t>
            </w:r>
          </w:p>
        </w:tc>
      </w:tr>
      <w:tr w:rsidR="00114843" w:rsidRPr="002D1EBA" w14:paraId="61BC706C" w14:textId="0AEC4565" w:rsidTr="00E56BA5">
        <w:tc>
          <w:tcPr>
            <w:tcW w:w="581" w:type="pct"/>
            <w:tcBorders>
              <w:top w:val="single" w:sz="4" w:space="0" w:color="auto"/>
              <w:left w:val="single" w:sz="6" w:space="0" w:color="auto"/>
              <w:bottom w:val="single" w:sz="6" w:space="0" w:color="auto"/>
              <w:right w:val="single" w:sz="6" w:space="0" w:color="auto"/>
            </w:tcBorders>
            <w:shd w:val="clear" w:color="auto" w:fill="auto"/>
          </w:tcPr>
          <w:p w14:paraId="79FB479A" w14:textId="249CE6A0" w:rsidR="00E051A7" w:rsidRPr="00823E66" w:rsidRDefault="00C05CA0" w:rsidP="00114843">
            <w:pPr>
              <w:keepNext/>
              <w:keepLines/>
              <w:spacing w:after="0" w:line="240" w:lineRule="auto"/>
              <w:rPr>
                <w:rFonts w:ascii="Times New Roman" w:eastAsia="Times New Roman" w:hAnsi="Times New Roman" w:cs="Times New Roman"/>
                <w:bCs/>
                <w:sz w:val="20"/>
                <w:szCs w:val="20"/>
              </w:rPr>
            </w:pPr>
            <w:r w:rsidRPr="00823E66">
              <w:rPr>
                <w:rFonts w:ascii="Times New Roman" w:hAnsi="Times New Roman" w:cs="Times New Roman"/>
                <w:bCs/>
              </w:rPr>
              <w:t>Low – Degraded Soil Organic Matter</w:t>
            </w:r>
          </w:p>
        </w:tc>
        <w:tc>
          <w:tcPr>
            <w:tcW w:w="765" w:type="pct"/>
            <w:tcBorders>
              <w:top w:val="nil"/>
              <w:left w:val="nil"/>
              <w:bottom w:val="single" w:sz="6" w:space="0" w:color="auto"/>
              <w:right w:val="single" w:sz="6" w:space="0" w:color="auto"/>
            </w:tcBorders>
            <w:shd w:val="clear" w:color="auto" w:fill="auto"/>
          </w:tcPr>
          <w:p w14:paraId="37F6DED9"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tcPr>
          <w:p w14:paraId="14D00712"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69" w:type="pct"/>
            <w:tcBorders>
              <w:top w:val="single" w:sz="4" w:space="0" w:color="auto"/>
              <w:left w:val="single" w:sz="4" w:space="0" w:color="auto"/>
              <w:bottom w:val="single" w:sz="4" w:space="0" w:color="auto"/>
              <w:right w:val="single" w:sz="4" w:space="0" w:color="auto"/>
            </w:tcBorders>
          </w:tcPr>
          <w:p w14:paraId="0BAC0805" w14:textId="096B07E7"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w:t>
            </w:r>
          </w:p>
        </w:tc>
        <w:tc>
          <w:tcPr>
            <w:tcW w:w="2165" w:type="pct"/>
            <w:tcBorders>
              <w:top w:val="single" w:sz="4" w:space="0" w:color="auto"/>
              <w:left w:val="single" w:sz="4" w:space="0" w:color="auto"/>
              <w:bottom w:val="single" w:sz="4" w:space="0" w:color="auto"/>
              <w:right w:val="single" w:sz="4" w:space="0" w:color="auto"/>
            </w:tcBorders>
          </w:tcPr>
          <w:p w14:paraId="2B59313F" w14:textId="1093BEDF" w:rsidR="00392587" w:rsidRPr="004E2516" w:rsidDel="00BF2C08"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If using IFSHA results -</w:t>
            </w:r>
            <w:r w:rsidR="00392587" w:rsidRPr="004E2516" w:rsidDel="00BF2C08">
              <w:rPr>
                <w:rFonts w:ascii="Times New Roman" w:eastAsia="Times New Roman" w:hAnsi="Times New Roman" w:cs="Times New Roman"/>
                <w:color w:val="000000"/>
              </w:rPr>
              <w:t xml:space="preserve"> </w:t>
            </w:r>
            <w:r w:rsidR="00392587" w:rsidRPr="004E2516">
              <w:rPr>
                <w:rFonts w:ascii="Times New Roman" w:eastAsia="Times New Roman" w:hAnsi="Times New Roman" w:cs="Times New Roman"/>
                <w:color w:val="000000"/>
              </w:rPr>
              <w:t>3 of the</w:t>
            </w:r>
            <w:r w:rsidR="00B41CDB" w:rsidRPr="004E2516">
              <w:rPr>
                <w:rFonts w:ascii="Times New Roman" w:eastAsia="Times New Roman" w:hAnsi="Times New Roman" w:cs="Times New Roman"/>
                <w:color w:val="000000"/>
              </w:rPr>
              <w:t xml:space="preserve"> </w:t>
            </w:r>
            <w:r w:rsidR="00392587" w:rsidRPr="004E2516">
              <w:rPr>
                <w:rFonts w:ascii="Times New Roman" w:eastAsia="Times New Roman" w:hAnsi="Times New Roman" w:cs="Times New Roman"/>
                <w:color w:val="000000"/>
              </w:rPr>
              <w:t xml:space="preserve">In-Field Soil Health Assessment indicators </w:t>
            </w:r>
            <w:r w:rsidRPr="004E2516">
              <w:rPr>
                <w:rFonts w:ascii="Times New Roman" w:eastAsia="Times New Roman" w:hAnsi="Times New Roman" w:cs="Times New Roman"/>
                <w:color w:val="000000"/>
              </w:rPr>
              <w:t>listed in the question’s hover text meet</w:t>
            </w:r>
            <w:r w:rsidR="002D3B4A" w:rsidRPr="004E2516">
              <w:rPr>
                <w:rFonts w:ascii="Times New Roman" w:eastAsia="Times New Roman" w:hAnsi="Times New Roman" w:cs="Times New Roman"/>
                <w:color w:val="000000"/>
              </w:rPr>
              <w:t xml:space="preserve"> the assessment criteria</w:t>
            </w:r>
          </w:p>
        </w:tc>
      </w:tr>
      <w:tr w:rsidR="00114843" w:rsidRPr="002D1EBA" w14:paraId="08378E21" w14:textId="5BEEE3BB" w:rsidTr="00E56BA5">
        <w:tc>
          <w:tcPr>
            <w:tcW w:w="581" w:type="pct"/>
            <w:tcBorders>
              <w:top w:val="nil"/>
              <w:left w:val="single" w:sz="6" w:space="0" w:color="auto"/>
              <w:bottom w:val="single" w:sz="4" w:space="0" w:color="auto"/>
              <w:right w:val="single" w:sz="6" w:space="0" w:color="auto"/>
            </w:tcBorders>
            <w:shd w:val="clear" w:color="auto" w:fill="auto"/>
          </w:tcPr>
          <w:p w14:paraId="2FA43EEE" w14:textId="04BF8D1B" w:rsidR="00E051A7" w:rsidRPr="00823E66" w:rsidRDefault="00C05CA0" w:rsidP="00114843">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Moderate – Reduced Levels of Soil Organic Matter</w:t>
            </w:r>
          </w:p>
        </w:tc>
        <w:tc>
          <w:tcPr>
            <w:tcW w:w="765" w:type="pct"/>
            <w:tcBorders>
              <w:top w:val="nil"/>
              <w:left w:val="nil"/>
              <w:bottom w:val="single" w:sz="4" w:space="0" w:color="auto"/>
              <w:right w:val="single" w:sz="6" w:space="0" w:color="auto"/>
            </w:tcBorders>
            <w:shd w:val="clear" w:color="auto" w:fill="auto"/>
          </w:tcPr>
          <w:p w14:paraId="4B0EF53F"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20" w:type="pct"/>
            <w:tcBorders>
              <w:top w:val="nil"/>
              <w:left w:val="nil"/>
              <w:bottom w:val="single" w:sz="4" w:space="0" w:color="auto"/>
              <w:right w:val="single" w:sz="4" w:space="0" w:color="auto"/>
            </w:tcBorders>
            <w:shd w:val="clear" w:color="auto" w:fill="auto"/>
          </w:tcPr>
          <w:p w14:paraId="17E341FD" w14:textId="21F65257"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6</w:t>
            </w:r>
          </w:p>
        </w:tc>
        <w:tc>
          <w:tcPr>
            <w:tcW w:w="769" w:type="pct"/>
            <w:tcBorders>
              <w:top w:val="single" w:sz="4" w:space="0" w:color="auto"/>
              <w:left w:val="single" w:sz="4" w:space="0" w:color="auto"/>
              <w:bottom w:val="single" w:sz="4" w:space="0" w:color="auto"/>
              <w:right w:val="single" w:sz="4" w:space="0" w:color="auto"/>
            </w:tcBorders>
          </w:tcPr>
          <w:p w14:paraId="0467410F" w14:textId="7DB1E563"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11</w:t>
            </w:r>
          </w:p>
        </w:tc>
        <w:tc>
          <w:tcPr>
            <w:tcW w:w="2165" w:type="pct"/>
            <w:tcBorders>
              <w:top w:val="single" w:sz="4" w:space="0" w:color="auto"/>
              <w:left w:val="single" w:sz="4" w:space="0" w:color="auto"/>
              <w:bottom w:val="single" w:sz="4" w:space="0" w:color="auto"/>
              <w:right w:val="single" w:sz="4" w:space="0" w:color="auto"/>
            </w:tcBorders>
          </w:tcPr>
          <w:p w14:paraId="06A3BBB1" w14:textId="016A7A45" w:rsidR="00BF2C08" w:rsidRPr="004E2516"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 xml:space="preserve">If using IFSHA results - </w:t>
            </w:r>
            <w:r w:rsidR="00BF2C08" w:rsidRPr="004E2516">
              <w:rPr>
                <w:rFonts w:ascii="Times New Roman" w:eastAsia="Times New Roman" w:hAnsi="Times New Roman" w:cs="Times New Roman"/>
                <w:color w:val="000000"/>
              </w:rPr>
              <w:t xml:space="preserve">4 of the In-Field Soil Health Assessment indicators </w:t>
            </w:r>
            <w:r w:rsidRPr="004E2516">
              <w:rPr>
                <w:rFonts w:ascii="Times New Roman" w:eastAsia="Times New Roman" w:hAnsi="Times New Roman" w:cs="Times New Roman"/>
                <w:color w:val="000000"/>
              </w:rPr>
              <w:t xml:space="preserve">listed in the question’s hover text </w:t>
            </w:r>
            <w:r w:rsidR="00BF2C08" w:rsidRPr="004E2516">
              <w:rPr>
                <w:rFonts w:ascii="Times New Roman" w:eastAsia="Times New Roman" w:hAnsi="Times New Roman" w:cs="Times New Roman"/>
                <w:color w:val="000000"/>
              </w:rPr>
              <w:t>meet the assessment criteria</w:t>
            </w:r>
            <w:r w:rsidRPr="004E2516" w:rsidDel="00DB2908">
              <w:rPr>
                <w:rFonts w:ascii="Times New Roman" w:eastAsia="Times New Roman" w:hAnsi="Times New Roman" w:cs="Times New Roman"/>
                <w:color w:val="000000"/>
              </w:rPr>
              <w:t xml:space="preserve"> </w:t>
            </w:r>
          </w:p>
        </w:tc>
      </w:tr>
      <w:tr w:rsidR="00114843" w:rsidRPr="002D1EBA" w14:paraId="7E78CF0F" w14:textId="667633FB" w:rsidTr="00E56BA5">
        <w:trPr>
          <w:trHeight w:val="1691"/>
        </w:trPr>
        <w:tc>
          <w:tcPr>
            <w:tcW w:w="581" w:type="pct"/>
            <w:tcBorders>
              <w:top w:val="single" w:sz="4" w:space="0" w:color="auto"/>
              <w:left w:val="single" w:sz="4" w:space="0" w:color="auto"/>
              <w:bottom w:val="single" w:sz="4" w:space="0" w:color="auto"/>
              <w:right w:val="single" w:sz="4" w:space="0" w:color="auto"/>
            </w:tcBorders>
            <w:shd w:val="clear" w:color="auto" w:fill="auto"/>
          </w:tcPr>
          <w:p w14:paraId="6E78040E" w14:textId="77777777" w:rsidR="00E051A7" w:rsidRPr="00823E66" w:rsidRDefault="00C05CA0" w:rsidP="00114843">
            <w:pPr>
              <w:keepNext/>
              <w:keepLines/>
              <w:spacing w:after="0" w:line="240" w:lineRule="auto"/>
              <w:rPr>
                <w:rFonts w:ascii="Times New Roman" w:hAnsi="Times New Roman" w:cs="Times New Roman"/>
                <w:bCs/>
              </w:rPr>
            </w:pPr>
            <w:r w:rsidRPr="00823E66">
              <w:rPr>
                <w:rFonts w:ascii="Times New Roman" w:hAnsi="Times New Roman" w:cs="Times New Roman"/>
                <w:bCs/>
              </w:rPr>
              <w:t>High – Soil Organic Matter is at or Exceeds Potential for the Site</w:t>
            </w:r>
          </w:p>
          <w:p w14:paraId="7AEF9994" w14:textId="01A69392" w:rsidR="00E051A7" w:rsidRPr="00823E66" w:rsidRDefault="00E051A7" w:rsidP="00114843">
            <w:pPr>
              <w:spacing w:after="0" w:line="240" w:lineRule="auto"/>
              <w:rPr>
                <w:rFonts w:ascii="Times New Roman" w:eastAsia="Times New Roman" w:hAnsi="Times New Roman" w:cs="Times New Roman"/>
                <w:bCs/>
                <w:sz w:val="20"/>
                <w:szCs w:val="20"/>
              </w:rPr>
            </w:pPr>
          </w:p>
        </w:tc>
        <w:tc>
          <w:tcPr>
            <w:tcW w:w="765" w:type="pct"/>
            <w:tcBorders>
              <w:top w:val="single" w:sz="4" w:space="0" w:color="auto"/>
              <w:left w:val="single" w:sz="4" w:space="0" w:color="auto"/>
              <w:bottom w:val="single" w:sz="4" w:space="0" w:color="auto"/>
              <w:right w:val="single" w:sz="4" w:space="0" w:color="auto"/>
            </w:tcBorders>
            <w:shd w:val="clear" w:color="auto" w:fill="auto"/>
          </w:tcPr>
          <w:p w14:paraId="54E3AE5D"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61</w:t>
            </w:r>
          </w:p>
        </w:tc>
        <w:tc>
          <w:tcPr>
            <w:tcW w:w="720" w:type="pct"/>
            <w:tcBorders>
              <w:top w:val="single" w:sz="4" w:space="0" w:color="auto"/>
              <w:left w:val="single" w:sz="4" w:space="0" w:color="auto"/>
              <w:bottom w:val="single" w:sz="4" w:space="0" w:color="auto"/>
              <w:right w:val="single" w:sz="4" w:space="0" w:color="auto"/>
            </w:tcBorders>
            <w:shd w:val="clear" w:color="auto" w:fill="auto"/>
          </w:tcPr>
          <w:p w14:paraId="3DA4F955"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51</w:t>
            </w:r>
          </w:p>
        </w:tc>
        <w:tc>
          <w:tcPr>
            <w:tcW w:w="769" w:type="pct"/>
            <w:tcBorders>
              <w:top w:val="single" w:sz="4" w:space="0" w:color="auto"/>
              <w:left w:val="single" w:sz="4" w:space="0" w:color="auto"/>
              <w:bottom w:val="single" w:sz="4" w:space="0" w:color="auto"/>
              <w:right w:val="single" w:sz="4" w:space="0" w:color="auto"/>
            </w:tcBorders>
          </w:tcPr>
          <w:p w14:paraId="7CFDF9A8"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41</w:t>
            </w:r>
          </w:p>
        </w:tc>
        <w:tc>
          <w:tcPr>
            <w:tcW w:w="2165" w:type="pct"/>
            <w:tcBorders>
              <w:top w:val="single" w:sz="4" w:space="0" w:color="auto"/>
              <w:left w:val="single" w:sz="4" w:space="0" w:color="auto"/>
              <w:bottom w:val="single" w:sz="4" w:space="0" w:color="auto"/>
              <w:right w:val="single" w:sz="4" w:space="0" w:color="auto"/>
            </w:tcBorders>
          </w:tcPr>
          <w:p w14:paraId="4C17218D" w14:textId="5F6B76C4" w:rsidR="00BF2C08" w:rsidRPr="004E2516"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 xml:space="preserve">If using IFSHA results - </w:t>
            </w:r>
            <w:r w:rsidR="00BF2C08" w:rsidRPr="004E2516">
              <w:rPr>
                <w:rFonts w:ascii="Times New Roman" w:eastAsia="Times New Roman" w:hAnsi="Times New Roman" w:cs="Times New Roman"/>
                <w:color w:val="000000"/>
              </w:rPr>
              <w:t>5 or more of the</w:t>
            </w:r>
            <w:r w:rsidR="00B41CDB" w:rsidRPr="004E2516">
              <w:rPr>
                <w:rFonts w:ascii="Times New Roman" w:eastAsia="Times New Roman" w:hAnsi="Times New Roman" w:cs="Times New Roman"/>
                <w:color w:val="000000"/>
              </w:rPr>
              <w:t xml:space="preserve"> </w:t>
            </w:r>
            <w:r w:rsidR="00BF2C08" w:rsidRPr="004E2516">
              <w:rPr>
                <w:rFonts w:ascii="Times New Roman" w:eastAsia="Times New Roman" w:hAnsi="Times New Roman" w:cs="Times New Roman"/>
                <w:color w:val="000000"/>
              </w:rPr>
              <w:t xml:space="preserve">In-Field Soil Health Assessment indicators </w:t>
            </w:r>
            <w:r w:rsidRPr="004E2516">
              <w:rPr>
                <w:rFonts w:ascii="Times New Roman" w:eastAsia="Times New Roman" w:hAnsi="Times New Roman" w:cs="Times New Roman"/>
                <w:color w:val="000000"/>
              </w:rPr>
              <w:t xml:space="preserve">listed in the question’s hover text </w:t>
            </w:r>
            <w:r w:rsidR="00BF2C08" w:rsidRPr="004E2516">
              <w:rPr>
                <w:rFonts w:ascii="Times New Roman" w:eastAsia="Times New Roman" w:hAnsi="Times New Roman" w:cs="Times New Roman"/>
                <w:color w:val="000000"/>
              </w:rPr>
              <w:t>meet the assessment criteria</w:t>
            </w:r>
          </w:p>
        </w:tc>
      </w:tr>
    </w:tbl>
    <w:p w14:paraId="7ED53602" w14:textId="77777777" w:rsidR="002E623D" w:rsidRDefault="002E623D">
      <w:pPr>
        <w:rPr>
          <w:rFonts w:ascii="Times New Roman" w:hAnsi="Times New Roman" w:cs="Times New Roman"/>
          <w:b/>
        </w:rPr>
      </w:pPr>
      <w:r>
        <w:rPr>
          <w:rFonts w:ascii="Times New Roman" w:hAnsi="Times New Roman" w:cs="Times New Roman"/>
          <w:b/>
        </w:rPr>
        <w:br w:type="page"/>
      </w:r>
    </w:p>
    <w:tbl>
      <w:tblPr>
        <w:tblStyle w:val="TableGrid"/>
        <w:tblW w:w="5003" w:type="pct"/>
        <w:tblLayout w:type="fixed"/>
        <w:tblLook w:val="04A0" w:firstRow="1" w:lastRow="0" w:firstColumn="1" w:lastColumn="0" w:noHBand="0" w:noVBand="1"/>
      </w:tblPr>
      <w:tblGrid>
        <w:gridCol w:w="1261"/>
        <w:gridCol w:w="1440"/>
        <w:gridCol w:w="1439"/>
        <w:gridCol w:w="1440"/>
        <w:gridCol w:w="3786"/>
      </w:tblGrid>
      <w:tr w:rsidR="009B4ED3" w14:paraId="1451BEB2" w14:textId="77777777" w:rsidTr="009B4ED3">
        <w:tc>
          <w:tcPr>
            <w:tcW w:w="5000" w:type="pct"/>
            <w:gridSpan w:val="5"/>
            <w:tcBorders>
              <w:top w:val="nil"/>
              <w:left w:val="nil"/>
              <w:bottom w:val="nil"/>
              <w:right w:val="nil"/>
            </w:tcBorders>
            <w:shd w:val="clear" w:color="auto" w:fill="auto"/>
          </w:tcPr>
          <w:p w14:paraId="3B179F94" w14:textId="41B5E8B4" w:rsidR="009B4ED3" w:rsidRPr="00A828C2" w:rsidRDefault="009B4ED3" w:rsidP="009B4ED3">
            <w:pPr>
              <w:keepNext/>
              <w:keepLines/>
              <w:spacing w:line="360" w:lineRule="auto"/>
              <w:rPr>
                <w:rFonts w:ascii="Times New Roman" w:hAnsi="Times New Roman" w:cs="Times New Roman"/>
              </w:rPr>
            </w:pPr>
            <w:r w:rsidRPr="00A828C2">
              <w:rPr>
                <w:rFonts w:ascii="Times New Roman" w:hAnsi="Times New Roman" w:cs="Times New Roman"/>
                <w:b/>
              </w:rPr>
              <w:lastRenderedPageBreak/>
              <w:t>Forest, Developed Land, Associated Agriculture Land, Other Rural Land</w:t>
            </w:r>
          </w:p>
        </w:tc>
      </w:tr>
      <w:tr w:rsidR="006A2B4C" w14:paraId="74C614C9" w14:textId="77777777" w:rsidTr="009B4ED3">
        <w:tc>
          <w:tcPr>
            <w:tcW w:w="5000" w:type="pct"/>
            <w:gridSpan w:val="5"/>
            <w:tcBorders>
              <w:top w:val="nil"/>
              <w:left w:val="nil"/>
              <w:bottom w:val="single" w:sz="4" w:space="0" w:color="auto"/>
              <w:right w:val="nil"/>
            </w:tcBorders>
            <w:shd w:val="clear" w:color="auto" w:fill="auto"/>
          </w:tcPr>
          <w:p w14:paraId="483A045C" w14:textId="00C1D52A" w:rsidR="002E623D" w:rsidRPr="009B4ED3" w:rsidRDefault="006A2B4C" w:rsidP="009B4ED3">
            <w:pPr>
              <w:keepNext/>
              <w:keepLines/>
              <w:spacing w:line="360" w:lineRule="auto"/>
              <w:rPr>
                <w:rFonts w:ascii="Times New Roman" w:hAnsi="Times New Roman" w:cs="Times New Roman"/>
                <w:i/>
                <w:color w:val="44546A" w:themeColor="text2"/>
              </w:rPr>
            </w:pPr>
            <w:bookmarkStart w:id="72" w:name="_Ref14168718"/>
            <w:bookmarkStart w:id="73" w:name="_Ref227197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37</w:t>
            </w:r>
            <w:r w:rsidRPr="00A828C2">
              <w:rPr>
                <w:rFonts w:ascii="Times New Roman" w:hAnsi="Times New Roman" w:cs="Times New Roman"/>
              </w:rPr>
              <w:fldChar w:fldCharType="end"/>
            </w:r>
            <w:bookmarkEnd w:id="72"/>
            <w:bookmarkEnd w:id="73"/>
            <w:r w:rsidRPr="00A828C2">
              <w:rPr>
                <w:rFonts w:ascii="Times New Roman" w:hAnsi="Times New Roman" w:cs="Times New Roman"/>
                <w:i/>
                <w:color w:val="44546A" w:themeColor="text2"/>
              </w:rPr>
              <w:t>: Existing Condition - Organic Matter Depletion, Various Land Uses</w:t>
            </w:r>
          </w:p>
        </w:tc>
      </w:tr>
      <w:tr w:rsidR="0065516C" w14:paraId="2DE859D3" w14:textId="46D7500D" w:rsidTr="00501246">
        <w:tc>
          <w:tcPr>
            <w:tcW w:w="673" w:type="pct"/>
            <w:vMerge w:val="restart"/>
            <w:tcBorders>
              <w:top w:val="single" w:sz="4" w:space="0" w:color="auto"/>
            </w:tcBorders>
            <w:shd w:val="clear" w:color="auto" w:fill="D9E2F3" w:themeFill="accent1" w:themeFillTint="33"/>
          </w:tcPr>
          <w:p w14:paraId="718354E6" w14:textId="77777777" w:rsidR="00922F6E" w:rsidRPr="00022AB7" w:rsidRDefault="00922F6E" w:rsidP="00F23724">
            <w:pPr>
              <w:keepNext/>
              <w:keepLines/>
              <w:rPr>
                <w:rFonts w:ascii="Times New Roman" w:hAnsi="Times New Roman" w:cs="Times New Roman"/>
                <w:bCs/>
                <w:color w:val="000000" w:themeColor="text1"/>
              </w:rPr>
            </w:pPr>
            <w:r w:rsidRPr="00022AB7">
              <w:rPr>
                <w:rFonts w:ascii="Times New Roman" w:hAnsi="Times New Roman" w:cs="Times New Roman"/>
                <w:bCs/>
                <w:color w:val="000000" w:themeColor="text1"/>
              </w:rPr>
              <w:t>Answer</w:t>
            </w:r>
          </w:p>
        </w:tc>
        <w:tc>
          <w:tcPr>
            <w:tcW w:w="2306" w:type="pct"/>
            <w:gridSpan w:val="3"/>
            <w:tcBorders>
              <w:top w:val="single" w:sz="4" w:space="0" w:color="auto"/>
            </w:tcBorders>
            <w:shd w:val="clear" w:color="auto" w:fill="D9E2F3" w:themeFill="accent1" w:themeFillTint="33"/>
          </w:tcPr>
          <w:p w14:paraId="565CE773" w14:textId="77777777" w:rsidR="00922F6E" w:rsidRPr="00022AB7" w:rsidRDefault="00922F6E" w:rsidP="00F23724">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Existing Condition Points</w:t>
            </w:r>
          </w:p>
        </w:tc>
        <w:tc>
          <w:tcPr>
            <w:tcW w:w="2021" w:type="pct"/>
            <w:vMerge w:val="restart"/>
            <w:tcBorders>
              <w:top w:val="single" w:sz="4" w:space="0" w:color="auto"/>
            </w:tcBorders>
            <w:shd w:val="clear" w:color="auto" w:fill="D9E2F3" w:themeFill="accent1" w:themeFillTint="33"/>
          </w:tcPr>
          <w:p w14:paraId="5C3FA70E" w14:textId="562C20D6" w:rsidR="00EC5357" w:rsidRPr="00022AB7" w:rsidRDefault="00282AF3" w:rsidP="00022AB7">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Hover Text</w:t>
            </w:r>
          </w:p>
        </w:tc>
      </w:tr>
      <w:tr w:rsidR="00AE7B33" w14:paraId="6E28FD90" w14:textId="3B03824D" w:rsidTr="00501246">
        <w:tc>
          <w:tcPr>
            <w:tcW w:w="673" w:type="pct"/>
            <w:vMerge/>
          </w:tcPr>
          <w:p w14:paraId="45CACF71" w14:textId="77777777" w:rsidR="00922F6E" w:rsidRPr="00A828C2" w:rsidRDefault="00922F6E" w:rsidP="00F23724">
            <w:pPr>
              <w:keepNext/>
              <w:keepLines/>
              <w:rPr>
                <w:rFonts w:ascii="Times New Roman" w:hAnsi="Times New Roman" w:cs="Times New Roman"/>
                <w:b/>
              </w:rPr>
            </w:pPr>
          </w:p>
        </w:tc>
        <w:tc>
          <w:tcPr>
            <w:tcW w:w="769" w:type="pct"/>
            <w:shd w:val="clear" w:color="auto" w:fill="D9E2F3" w:themeFill="accent1" w:themeFillTint="33"/>
          </w:tcPr>
          <w:p w14:paraId="15BB9EFB" w14:textId="48446FD6"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barely capable of accumulating SOM</w:t>
            </w:r>
          </w:p>
          <w:p w14:paraId="0483391E" w14:textId="77777777" w:rsidR="00022AB7" w:rsidRPr="00C044A5" w:rsidRDefault="00022AB7" w:rsidP="00F23724">
            <w:pPr>
              <w:keepNext/>
              <w:keepLines/>
              <w:jc w:val="center"/>
              <w:textAlignment w:val="baseline"/>
              <w:rPr>
                <w:rFonts w:ascii="Times New Roman" w:eastAsia="Times New Roman" w:hAnsi="Times New Roman" w:cs="Times New Roman"/>
                <w:sz w:val="20"/>
                <w:szCs w:val="20"/>
              </w:rPr>
            </w:pPr>
          </w:p>
          <w:p w14:paraId="1084E916" w14:textId="6433E087"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webservice rating = Organic Matter Depletion High</w:t>
            </w:r>
          </w:p>
        </w:tc>
        <w:tc>
          <w:tcPr>
            <w:tcW w:w="768" w:type="pct"/>
            <w:shd w:val="clear" w:color="auto" w:fill="D9E2F3" w:themeFill="accent1" w:themeFillTint="33"/>
          </w:tcPr>
          <w:p w14:paraId="5CC36E09" w14:textId="0C8D26BF"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moderately capable of accumulating SOM</w:t>
            </w:r>
          </w:p>
          <w:p w14:paraId="1E142476"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55EEABF6" w14:textId="5F11F526"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high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moderate</w:t>
            </w:r>
          </w:p>
        </w:tc>
        <w:tc>
          <w:tcPr>
            <w:tcW w:w="769" w:type="pct"/>
            <w:shd w:val="clear" w:color="auto" w:fill="D9E2F3" w:themeFill="accent1" w:themeFillTint="33"/>
          </w:tcPr>
          <w:p w14:paraId="737A32FC" w14:textId="72C4EA0D"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highly </w:t>
            </w:r>
            <w:r w:rsidR="008A490F" w:rsidRPr="00C044A5">
              <w:rPr>
                <w:rFonts w:ascii="Times New Roman" w:eastAsia="Times New Roman" w:hAnsi="Times New Roman" w:cs="Times New Roman"/>
                <w:b/>
                <w:sz w:val="20"/>
                <w:szCs w:val="20"/>
              </w:rPr>
              <w:br/>
            </w:r>
            <w:r w:rsidRPr="00C044A5">
              <w:rPr>
                <w:rFonts w:ascii="Times New Roman" w:eastAsia="Times New Roman" w:hAnsi="Times New Roman" w:cs="Times New Roman"/>
                <w:b/>
                <w:sz w:val="20"/>
                <w:szCs w:val="20"/>
              </w:rPr>
              <w:t>capable of accumulating SOM</w:t>
            </w:r>
          </w:p>
          <w:p w14:paraId="0753D78F"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4047D455" w14:textId="1081C641"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low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low</w:t>
            </w:r>
          </w:p>
        </w:tc>
        <w:tc>
          <w:tcPr>
            <w:tcW w:w="2021" w:type="pct"/>
            <w:vMerge/>
            <w:shd w:val="clear" w:color="auto" w:fill="D9E2F3" w:themeFill="accent1" w:themeFillTint="33"/>
          </w:tcPr>
          <w:p w14:paraId="7A7C559D" w14:textId="77777777" w:rsidR="008A490F" w:rsidRPr="009B4ED3" w:rsidRDefault="008A490F" w:rsidP="00F23724">
            <w:pPr>
              <w:keepNext/>
              <w:keepLines/>
              <w:textAlignment w:val="baseline"/>
              <w:rPr>
                <w:rFonts w:ascii="Times New Roman" w:eastAsia="Times New Roman" w:hAnsi="Times New Roman" w:cs="Times New Roman"/>
                <w:b/>
              </w:rPr>
            </w:pPr>
          </w:p>
        </w:tc>
      </w:tr>
      <w:tr w:rsidR="00AE7B33" w14:paraId="7FC3666C" w14:textId="0D23F2F3" w:rsidTr="00501246">
        <w:tc>
          <w:tcPr>
            <w:tcW w:w="673" w:type="pct"/>
            <w:shd w:val="clear" w:color="auto" w:fill="FFFFFF" w:themeFill="background1"/>
          </w:tcPr>
          <w:p w14:paraId="673870B7" w14:textId="7FFF2C88" w:rsidR="00922F6E" w:rsidRPr="009B4ED3" w:rsidRDefault="001C21AB" w:rsidP="00F23724">
            <w:pPr>
              <w:keepNext/>
              <w:keepLines/>
              <w:rPr>
                <w:rFonts w:ascii="Times New Roman" w:eastAsiaTheme="minorEastAsia" w:hAnsi="Times New Roman" w:cs="Times New Roman"/>
                <w:bCs/>
              </w:rPr>
            </w:pPr>
            <w:r w:rsidRPr="009B4ED3">
              <w:rPr>
                <w:rFonts w:ascii="Times New Roman" w:hAnsi="Times New Roman" w:cs="Times New Roman"/>
                <w:bCs/>
              </w:rPr>
              <w:t>None – Extensively Depleted Soil Organic Matter</w:t>
            </w:r>
          </w:p>
        </w:tc>
        <w:tc>
          <w:tcPr>
            <w:tcW w:w="769" w:type="pct"/>
          </w:tcPr>
          <w:p w14:paraId="7B4902AE" w14:textId="3336F5F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8" w:type="pct"/>
          </w:tcPr>
          <w:p w14:paraId="3AF8C41F" w14:textId="7B3DAB1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9" w:type="pct"/>
          </w:tcPr>
          <w:p w14:paraId="7488BD4A" w14:textId="23AE9C7C"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2021" w:type="pct"/>
          </w:tcPr>
          <w:p w14:paraId="39D29C22" w14:textId="16DB9166"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absent or very sparse.</w:t>
            </w:r>
          </w:p>
          <w:p w14:paraId="5FBCA47C" w14:textId="512A65A5" w:rsidR="00BB4AA9" w:rsidRPr="009B4ED3" w:rsidRDefault="00BB4AA9" w:rsidP="00CB32E8">
            <w:pPr>
              <w:pStyle w:val="ListParagraph"/>
              <w:keepNext/>
              <w:keepLines/>
              <w:numPr>
                <w:ilvl w:val="0"/>
                <w:numId w:val="116"/>
              </w:numPr>
              <w:ind w:left="246" w:hanging="174"/>
              <w:rPr>
                <w:rFonts w:ascii="Times New Roman" w:eastAsiaTheme="minorEastAsia" w:hAnsi="Times New Roman" w:cs="Times New Roman"/>
              </w:rPr>
            </w:pPr>
            <w:r w:rsidRPr="009B4ED3">
              <w:rPr>
                <w:rFonts w:ascii="Times New Roman" w:eastAsia="Times New Roman" w:hAnsi="Times New Roman" w:cs="Times New Roman"/>
              </w:rPr>
              <w:t>Plant litter, soil biological crust, and woody debris are absent or very sparse.</w:t>
            </w:r>
          </w:p>
          <w:p w14:paraId="5D6A3FF9" w14:textId="709379AC"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114F78D2" w14:textId="68163D8E" w:rsidTr="00501246">
        <w:tc>
          <w:tcPr>
            <w:tcW w:w="673" w:type="pct"/>
            <w:shd w:val="clear" w:color="auto" w:fill="FFFFFF" w:themeFill="background1"/>
          </w:tcPr>
          <w:p w14:paraId="3A846F17"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t>Low – Degraded Soil Organic Matter</w:t>
            </w:r>
          </w:p>
          <w:p w14:paraId="760EC792" w14:textId="7BAFF0FE" w:rsidR="00922F6E" w:rsidRPr="009B4ED3" w:rsidRDefault="00922F6E" w:rsidP="00F23724">
            <w:pPr>
              <w:keepNext/>
              <w:keepLines/>
              <w:rPr>
                <w:rFonts w:ascii="Times New Roman" w:hAnsi="Times New Roman" w:cs="Times New Roman"/>
                <w:bCs/>
              </w:rPr>
            </w:pPr>
          </w:p>
        </w:tc>
        <w:tc>
          <w:tcPr>
            <w:tcW w:w="769" w:type="pct"/>
          </w:tcPr>
          <w:p w14:paraId="300B1D2F" w14:textId="6486D730"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0</w:t>
            </w:r>
          </w:p>
        </w:tc>
        <w:tc>
          <w:tcPr>
            <w:tcW w:w="768" w:type="pct"/>
          </w:tcPr>
          <w:p w14:paraId="356B5257" w14:textId="23FA2D19"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9" w:type="pct"/>
          </w:tcPr>
          <w:p w14:paraId="7142AB45" w14:textId="687FA9AB"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2021" w:type="pct"/>
          </w:tcPr>
          <w:p w14:paraId="4BDBF7B4" w14:textId="1E6F02FE"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predominantly annuals.  A few perennials may be present. A soil biological crust has not formed.</w:t>
            </w:r>
          </w:p>
          <w:p w14:paraId="50BAA4C8" w14:textId="0722C8A1" w:rsidR="006F70C2" w:rsidRPr="009B4ED3" w:rsidRDefault="006F70C2" w:rsidP="00CB32E8">
            <w:pPr>
              <w:pStyle w:val="ListParagraph"/>
              <w:keepNext/>
              <w:keepLines/>
              <w:numPr>
                <w:ilvl w:val="0"/>
                <w:numId w:val="116"/>
              </w:numPr>
              <w:ind w:left="246" w:hanging="174"/>
              <w:rPr>
                <w:rFonts w:ascii="Times New Roman" w:hAnsi="Times New Roman" w:cs="Times New Roman"/>
                <w:b/>
              </w:rPr>
            </w:pPr>
            <w:r w:rsidRPr="009B4ED3">
              <w:rPr>
                <w:rFonts w:ascii="Times New Roman" w:eastAsia="Times New Roman" w:hAnsi="Times New Roman" w:cs="Times New Roman"/>
              </w:rPr>
              <w:t>Plant litter or woody debris is scattered leaving most of ground surface uncovered. No duff layer is present.</w:t>
            </w:r>
            <w:r w:rsidRPr="009B4ED3">
              <w:rPr>
                <w:rFonts w:ascii="Times New Roman" w:eastAsiaTheme="minorEastAsia" w:hAnsi="Times New Roman" w:cs="Times New Roman"/>
              </w:rPr>
              <w:t xml:space="preserve"> </w:t>
            </w:r>
          </w:p>
          <w:p w14:paraId="5E4DA62D" w14:textId="24ED1B3B"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3872FAFE" w14:textId="64EE4728" w:rsidTr="00501246">
        <w:tc>
          <w:tcPr>
            <w:tcW w:w="673" w:type="pct"/>
            <w:shd w:val="clear" w:color="auto" w:fill="FFFFFF" w:themeFill="background1"/>
          </w:tcPr>
          <w:p w14:paraId="5D4DAE76"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lastRenderedPageBreak/>
              <w:t>Moderate – Reduced Levels of Soil Organic Matter</w:t>
            </w:r>
          </w:p>
          <w:p w14:paraId="54A8FB75" w14:textId="51A269C6" w:rsidR="00922F6E" w:rsidRPr="009B4ED3" w:rsidRDefault="00922F6E" w:rsidP="00F23724">
            <w:pPr>
              <w:keepNext/>
              <w:keepLines/>
              <w:rPr>
                <w:rFonts w:ascii="Times New Roman" w:hAnsi="Times New Roman" w:cs="Times New Roman"/>
                <w:bCs/>
                <w:i/>
                <w:color w:val="44546A" w:themeColor="text2"/>
              </w:rPr>
            </w:pPr>
          </w:p>
        </w:tc>
        <w:tc>
          <w:tcPr>
            <w:tcW w:w="769" w:type="pct"/>
          </w:tcPr>
          <w:p w14:paraId="71C3AB44" w14:textId="432D97E5"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8" w:type="pct"/>
          </w:tcPr>
          <w:p w14:paraId="7A8E41E4" w14:textId="09F08891"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769" w:type="pct"/>
          </w:tcPr>
          <w:p w14:paraId="3E82C123" w14:textId="6E9B5749"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11</w:t>
            </w:r>
          </w:p>
        </w:tc>
        <w:tc>
          <w:tcPr>
            <w:tcW w:w="2021" w:type="pct"/>
          </w:tcPr>
          <w:p w14:paraId="1F5DAE1C" w14:textId="0429F4A2" w:rsidR="00D5568D" w:rsidRPr="009B4ED3" w:rsidRDefault="00D5568D"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covers most of the ground surface.</w:t>
            </w:r>
          </w:p>
          <w:p w14:paraId="67ED351F" w14:textId="5CA9C39A" w:rsidR="00D5568D" w:rsidRPr="009B4ED3" w:rsidRDefault="00D5568D" w:rsidP="00CB32E8">
            <w:pPr>
              <w:pStyle w:val="ListParagraph"/>
              <w:keepNext/>
              <w:keepLines/>
              <w:numPr>
                <w:ilvl w:val="0"/>
                <w:numId w:val="116"/>
              </w:numPr>
              <w:ind w:left="246" w:hanging="174"/>
              <w:rPr>
                <w:rFonts w:ascii="Times New Roman" w:hAnsi="Times New Roman" w:cs="Times New Roman"/>
              </w:rPr>
            </w:pPr>
            <w:r w:rsidRPr="009B4ED3">
              <w:rPr>
                <w:rFonts w:ascii="Times New Roman" w:eastAsia="Times New Roman" w:hAnsi="Times New Roman" w:cs="Times New Roman"/>
              </w:rPr>
              <w:t>Plant residue is mostly fragile.  Woody debris is mostly fine.  A thin duff layer may be present. A soil biological crust may be present on semi-arid and arid sites. </w:t>
            </w:r>
          </w:p>
          <w:p w14:paraId="3EB160A4" w14:textId="793B8B29" w:rsidR="00D5568D" w:rsidRPr="009B4ED3" w:rsidRDefault="00D5568D"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4812FB54" w14:textId="02330AA4" w:rsidTr="00501246">
        <w:tc>
          <w:tcPr>
            <w:tcW w:w="673" w:type="pct"/>
            <w:shd w:val="clear" w:color="auto" w:fill="FFFFFF" w:themeFill="background1"/>
          </w:tcPr>
          <w:p w14:paraId="01A88C57" w14:textId="77777777" w:rsidR="00C05CA0" w:rsidRPr="009B4ED3" w:rsidRDefault="00C05CA0" w:rsidP="00F23724">
            <w:pPr>
              <w:keepNext/>
              <w:keepLines/>
              <w:rPr>
                <w:rFonts w:ascii="Times New Roman" w:hAnsi="Times New Roman" w:cs="Times New Roman"/>
                <w:bCs/>
              </w:rPr>
            </w:pPr>
            <w:r w:rsidRPr="009B4ED3">
              <w:rPr>
                <w:rFonts w:ascii="Times New Roman" w:hAnsi="Times New Roman" w:cs="Times New Roman"/>
                <w:bCs/>
              </w:rPr>
              <w:t>High – Soil Organic Matter is at or Exceeds Potential for the Site</w:t>
            </w:r>
          </w:p>
          <w:p w14:paraId="67927CE4" w14:textId="6DC5A6E7" w:rsidR="00F76819" w:rsidRPr="009B4ED3" w:rsidRDefault="00F76819" w:rsidP="00F23724">
            <w:pPr>
              <w:keepNext/>
              <w:keepLines/>
              <w:textAlignment w:val="baseline"/>
              <w:rPr>
                <w:rFonts w:ascii="Times New Roman" w:eastAsia="Times New Roman" w:hAnsi="Times New Roman" w:cs="Times New Roman"/>
                <w:bCs/>
                <w:sz w:val="20"/>
                <w:szCs w:val="20"/>
              </w:rPr>
            </w:pPr>
          </w:p>
        </w:tc>
        <w:tc>
          <w:tcPr>
            <w:tcW w:w="769" w:type="pct"/>
          </w:tcPr>
          <w:p w14:paraId="79CE23FF" w14:textId="601DD83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61</w:t>
            </w:r>
          </w:p>
        </w:tc>
        <w:tc>
          <w:tcPr>
            <w:tcW w:w="768" w:type="pct"/>
          </w:tcPr>
          <w:p w14:paraId="7447E06D" w14:textId="73FCF19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51</w:t>
            </w:r>
          </w:p>
        </w:tc>
        <w:tc>
          <w:tcPr>
            <w:tcW w:w="769" w:type="pct"/>
          </w:tcPr>
          <w:p w14:paraId="047999EE" w14:textId="49CD7431"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41</w:t>
            </w:r>
          </w:p>
        </w:tc>
        <w:tc>
          <w:tcPr>
            <w:tcW w:w="2021" w:type="pct"/>
          </w:tcPr>
          <w:p w14:paraId="3CCD0459" w14:textId="53BF198F"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b/>
              </w:rPr>
            </w:pPr>
            <w:r w:rsidRPr="009B4ED3">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65147FF6" w14:textId="64F1AAAE"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bl>
    <w:p w14:paraId="3101A70E" w14:textId="04FC0AEB" w:rsidR="0069336A" w:rsidRDefault="0069336A" w:rsidP="00196873">
      <w:pPr>
        <w:keepNext/>
        <w:keepLines/>
        <w:spacing w:before="240"/>
        <w:rPr>
          <w:rFonts w:ascii="Times New Roman" w:hAnsi="Times New Roman" w:cs="Times New Roman"/>
        </w:rPr>
      </w:pPr>
      <w:bookmarkStart w:id="74" w:name="_Hlk14515049"/>
    </w:p>
    <w:tbl>
      <w:tblPr>
        <w:tblStyle w:val="TableGrid"/>
        <w:tblW w:w="9355" w:type="dxa"/>
        <w:tblLayout w:type="fixed"/>
        <w:tblLook w:val="04A0" w:firstRow="1" w:lastRow="0" w:firstColumn="1" w:lastColumn="0" w:noHBand="0" w:noVBand="1"/>
      </w:tblPr>
      <w:tblGrid>
        <w:gridCol w:w="1350"/>
        <w:gridCol w:w="1440"/>
        <w:gridCol w:w="1440"/>
        <w:gridCol w:w="1440"/>
        <w:gridCol w:w="3685"/>
      </w:tblGrid>
      <w:tr w:rsidR="007E553E" w14:paraId="639C20E0" w14:textId="77777777" w:rsidTr="0078733B">
        <w:tc>
          <w:tcPr>
            <w:tcW w:w="9355" w:type="dxa"/>
            <w:gridSpan w:val="5"/>
            <w:tcBorders>
              <w:top w:val="nil"/>
              <w:left w:val="nil"/>
              <w:bottom w:val="nil"/>
              <w:right w:val="nil"/>
            </w:tcBorders>
            <w:shd w:val="clear" w:color="auto" w:fill="auto"/>
          </w:tcPr>
          <w:p w14:paraId="20DD4491" w14:textId="1E6D0A63" w:rsidR="007E553E" w:rsidRPr="00A828C2" w:rsidRDefault="00C044A5" w:rsidP="00C044A5">
            <w:pPr>
              <w:keepNext/>
              <w:keepLines/>
              <w:spacing w:line="360" w:lineRule="auto"/>
              <w:rPr>
                <w:rFonts w:ascii="Times New Roman" w:hAnsi="Times New Roman" w:cs="Times New Roman"/>
              </w:rPr>
            </w:pPr>
            <w:r w:rsidRPr="00A828C2">
              <w:rPr>
                <w:rFonts w:ascii="Times New Roman" w:hAnsi="Times New Roman" w:cs="Times New Roman"/>
                <w:b/>
              </w:rPr>
              <w:lastRenderedPageBreak/>
              <w:t>Range</w:t>
            </w:r>
          </w:p>
        </w:tc>
      </w:tr>
      <w:tr w:rsidR="0078733B" w14:paraId="49FB4D05" w14:textId="77777777" w:rsidTr="00C044A5">
        <w:tc>
          <w:tcPr>
            <w:tcW w:w="9355" w:type="dxa"/>
            <w:gridSpan w:val="5"/>
            <w:tcBorders>
              <w:top w:val="nil"/>
              <w:left w:val="nil"/>
              <w:bottom w:val="single" w:sz="4" w:space="0" w:color="auto"/>
              <w:right w:val="nil"/>
            </w:tcBorders>
            <w:shd w:val="clear" w:color="auto" w:fill="auto"/>
          </w:tcPr>
          <w:p w14:paraId="701E0038" w14:textId="5554FA28" w:rsidR="006B2488" w:rsidRPr="007E553E" w:rsidRDefault="0078733B" w:rsidP="00C044A5">
            <w:pPr>
              <w:keepNext/>
              <w:keepLines/>
              <w:spacing w:line="360" w:lineRule="auto"/>
              <w:rPr>
                <w:rFonts w:ascii="Times New Roman" w:hAnsi="Times New Roman" w:cs="Times New Roman"/>
                <w:i/>
                <w:color w:val="44546A" w:themeColor="text2"/>
              </w:rPr>
            </w:pPr>
            <w:bookmarkStart w:id="75" w:name="_Ref469238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38</w:t>
            </w:r>
            <w:r w:rsidRPr="00A828C2">
              <w:rPr>
                <w:rFonts w:ascii="Times New Roman" w:hAnsi="Times New Roman" w:cs="Times New Roman"/>
              </w:rPr>
              <w:fldChar w:fldCharType="end"/>
            </w:r>
            <w:bookmarkEnd w:id="75"/>
            <w:r w:rsidRPr="00A828C2">
              <w:rPr>
                <w:rFonts w:ascii="Times New Roman" w:hAnsi="Times New Roman" w:cs="Times New Roman"/>
                <w:i/>
                <w:color w:val="44546A" w:themeColor="text2"/>
              </w:rPr>
              <w:t>: Existing Condition - Organic Matter Depletion, Range</w:t>
            </w:r>
          </w:p>
        </w:tc>
      </w:tr>
      <w:tr w:rsidR="0065516C" w14:paraId="5975BD9D" w14:textId="25E436D5" w:rsidTr="00340739">
        <w:tc>
          <w:tcPr>
            <w:tcW w:w="1350" w:type="dxa"/>
            <w:vMerge w:val="restart"/>
            <w:tcBorders>
              <w:top w:val="single" w:sz="4" w:space="0" w:color="auto"/>
            </w:tcBorders>
            <w:shd w:val="clear" w:color="auto" w:fill="D9E2F3" w:themeFill="accent1" w:themeFillTint="33"/>
          </w:tcPr>
          <w:p w14:paraId="33D7A662" w14:textId="77777777" w:rsidR="006C568C" w:rsidRPr="008C0D5A" w:rsidRDefault="006C568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Answer</w:t>
            </w:r>
          </w:p>
        </w:tc>
        <w:tc>
          <w:tcPr>
            <w:tcW w:w="4320" w:type="dxa"/>
            <w:gridSpan w:val="3"/>
            <w:tcBorders>
              <w:top w:val="single" w:sz="4" w:space="0" w:color="auto"/>
            </w:tcBorders>
            <w:shd w:val="clear" w:color="auto" w:fill="D9E2F3" w:themeFill="accent1" w:themeFillTint="33"/>
          </w:tcPr>
          <w:p w14:paraId="4A37CB0E" w14:textId="621FE3A7" w:rsidR="006C568C" w:rsidRPr="008C0D5A" w:rsidRDefault="00395282" w:rsidP="00693188">
            <w:pPr>
              <w:keepNext/>
              <w:keepLines/>
              <w:jc w:val="center"/>
              <w:rPr>
                <w:rFonts w:ascii="Times New Roman" w:hAnsi="Times New Roman" w:cs="Times New Roman"/>
                <w:bCs/>
                <w:color w:val="000000" w:themeColor="text1"/>
              </w:rPr>
            </w:pPr>
            <w:r w:rsidRPr="008C0D5A">
              <w:rPr>
                <w:rFonts w:ascii="Times New Roman" w:hAnsi="Times New Roman" w:cs="Times New Roman"/>
                <w:bCs/>
                <w:color w:val="000000" w:themeColor="text1"/>
              </w:rPr>
              <w:t>Existing Condition Points</w:t>
            </w:r>
          </w:p>
        </w:tc>
        <w:tc>
          <w:tcPr>
            <w:tcW w:w="3685" w:type="dxa"/>
            <w:tcBorders>
              <w:top w:val="single" w:sz="4" w:space="0" w:color="auto"/>
            </w:tcBorders>
            <w:shd w:val="clear" w:color="auto" w:fill="D9E2F3" w:themeFill="accent1" w:themeFillTint="33"/>
          </w:tcPr>
          <w:p w14:paraId="4039C5CF" w14:textId="4941FDDD" w:rsidR="006D0F4C" w:rsidRPr="008C0D5A" w:rsidRDefault="006D0F4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Hover Text</w:t>
            </w:r>
          </w:p>
        </w:tc>
      </w:tr>
      <w:tr w:rsidR="00AB6CFA" w14:paraId="2B930898" w14:textId="24F866C1" w:rsidTr="00340739">
        <w:tc>
          <w:tcPr>
            <w:tcW w:w="1350" w:type="dxa"/>
            <w:vMerge/>
          </w:tcPr>
          <w:p w14:paraId="14F80E99" w14:textId="77777777" w:rsidR="006C568C" w:rsidRPr="00A828C2" w:rsidRDefault="006C568C" w:rsidP="00693188">
            <w:pPr>
              <w:keepNext/>
              <w:keepLines/>
              <w:rPr>
                <w:rFonts w:ascii="Times New Roman" w:hAnsi="Times New Roman" w:cs="Times New Roman"/>
                <w:b/>
              </w:rPr>
            </w:pPr>
          </w:p>
        </w:tc>
        <w:tc>
          <w:tcPr>
            <w:tcW w:w="1440" w:type="dxa"/>
            <w:shd w:val="clear" w:color="auto" w:fill="D9E2F3" w:themeFill="accent1" w:themeFillTint="33"/>
          </w:tcPr>
          <w:p w14:paraId="0760CB05" w14:textId="77777777" w:rsidR="00BC5E0F" w:rsidRPr="00713ACF" w:rsidRDefault="00BC5E0F" w:rsidP="00693188">
            <w:pPr>
              <w:keepNext/>
              <w:keepLines/>
              <w:spacing w:after="120"/>
              <w:jc w:val="center"/>
              <w:textAlignment w:val="baseline"/>
              <w:rPr>
                <w:rFonts w:ascii="Times New Roman" w:eastAsia="Times New Roman" w:hAnsi="Times New Roman" w:cs="Times New Roman"/>
                <w:sz w:val="20"/>
                <w:szCs w:val="20"/>
              </w:rPr>
            </w:pPr>
            <w:r w:rsidRPr="00713ACF">
              <w:rPr>
                <w:rFonts w:ascii="Times New Roman" w:eastAsia="Times New Roman" w:hAnsi="Times New Roman" w:cs="Times New Roman"/>
                <w:b/>
                <w:sz w:val="20"/>
                <w:szCs w:val="20"/>
              </w:rPr>
              <w:t>Soil barely capable of accumulating SOM</w:t>
            </w:r>
          </w:p>
          <w:p w14:paraId="0B54BFE7" w14:textId="22FF5DF2"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webservice rating = Organic Matter Depletion High</w:t>
            </w:r>
          </w:p>
        </w:tc>
        <w:tc>
          <w:tcPr>
            <w:tcW w:w="1440" w:type="dxa"/>
            <w:shd w:val="clear" w:color="auto" w:fill="D9E2F3" w:themeFill="accent1" w:themeFillTint="33"/>
          </w:tcPr>
          <w:p w14:paraId="4B0ED3F9" w14:textId="77777777"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moderately capable of accumulating SOM</w:t>
            </w:r>
          </w:p>
          <w:p w14:paraId="4D52BCDC" w14:textId="250DD54E"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high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moderate</w:t>
            </w:r>
          </w:p>
        </w:tc>
        <w:tc>
          <w:tcPr>
            <w:tcW w:w="1440" w:type="dxa"/>
            <w:shd w:val="clear" w:color="auto" w:fill="D9E2F3" w:themeFill="accent1" w:themeFillTint="33"/>
          </w:tcPr>
          <w:p w14:paraId="2406CD04" w14:textId="77777777" w:rsidR="00340739" w:rsidRDefault="00BC5E0F" w:rsidP="00340739">
            <w:pPr>
              <w:keepNext/>
              <w:keepLines/>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highly </w:t>
            </w:r>
          </w:p>
          <w:p w14:paraId="6F923F64" w14:textId="7661E122"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capable of accumulating SOM</w:t>
            </w:r>
          </w:p>
          <w:p w14:paraId="7A2429BF" w14:textId="35932BF5"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low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low</w:t>
            </w:r>
          </w:p>
        </w:tc>
        <w:tc>
          <w:tcPr>
            <w:tcW w:w="3685" w:type="dxa"/>
            <w:shd w:val="clear" w:color="auto" w:fill="D9E2F3" w:themeFill="accent1" w:themeFillTint="33"/>
          </w:tcPr>
          <w:p w14:paraId="178AB207" w14:textId="77777777" w:rsidR="006D0F4C" w:rsidRPr="00A828C2" w:rsidRDefault="006D0F4C" w:rsidP="00693188">
            <w:pPr>
              <w:keepNext/>
              <w:keepLines/>
              <w:spacing w:after="120"/>
              <w:jc w:val="center"/>
              <w:textAlignment w:val="baseline"/>
              <w:rPr>
                <w:rFonts w:ascii="Times New Roman" w:eastAsia="Times New Roman" w:hAnsi="Times New Roman" w:cs="Times New Roman"/>
                <w:b/>
                <w:sz w:val="16"/>
                <w:szCs w:val="16"/>
              </w:rPr>
            </w:pPr>
          </w:p>
        </w:tc>
      </w:tr>
      <w:tr w:rsidR="00D448DA" w14:paraId="5F35FC33" w14:textId="1B2F3762" w:rsidTr="00613299">
        <w:tc>
          <w:tcPr>
            <w:tcW w:w="1350" w:type="dxa"/>
          </w:tcPr>
          <w:p w14:paraId="77E961B2" w14:textId="70E8176D"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None – Extensively Depleted Soil Organic Matter</w:t>
            </w:r>
          </w:p>
          <w:p w14:paraId="706C01AA" w14:textId="6F25AEE4" w:rsidR="006C568C" w:rsidRPr="008C0D5A" w:rsidRDefault="006C568C" w:rsidP="00693188">
            <w:pPr>
              <w:keepNext/>
              <w:keepLines/>
              <w:rPr>
                <w:rFonts w:ascii="Times New Roman" w:hAnsi="Times New Roman" w:cs="Times New Roman"/>
                <w:bCs/>
              </w:rPr>
            </w:pPr>
          </w:p>
        </w:tc>
        <w:tc>
          <w:tcPr>
            <w:tcW w:w="1440" w:type="dxa"/>
          </w:tcPr>
          <w:p w14:paraId="7A88C68C" w14:textId="052CA0DD"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C35E95C" w14:textId="1A9E455F"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B465C0A" w14:textId="4108D1C7"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3685" w:type="dxa"/>
          </w:tcPr>
          <w:p w14:paraId="764D4E10" w14:textId="511772F6" w:rsidR="00DD4044" w:rsidRPr="00713ACF" w:rsidRDefault="00DD4044" w:rsidP="002E623D">
            <w:pPr>
              <w:pStyle w:val="ListParagraph"/>
              <w:keepNext/>
              <w:keepLines/>
              <w:numPr>
                <w:ilvl w:val="0"/>
                <w:numId w:val="116"/>
              </w:numPr>
              <w:ind w:left="258" w:hanging="180"/>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Extreme to Total</w:t>
            </w:r>
          </w:p>
        </w:tc>
      </w:tr>
      <w:tr w:rsidR="00D448DA" w14:paraId="5A37AFAE" w14:textId="3CBA77EF" w:rsidTr="00613299">
        <w:tc>
          <w:tcPr>
            <w:tcW w:w="1350" w:type="dxa"/>
          </w:tcPr>
          <w:p w14:paraId="15B06058"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Low – Degraded Soil Organic Matter</w:t>
            </w:r>
          </w:p>
          <w:p w14:paraId="1E6A35E8" w14:textId="2C829E82" w:rsidR="006C568C" w:rsidRPr="008C0D5A" w:rsidRDefault="006C568C" w:rsidP="00693188">
            <w:pPr>
              <w:keepNext/>
              <w:keepLines/>
              <w:rPr>
                <w:rFonts w:ascii="Times New Roman" w:hAnsi="Times New Roman" w:cs="Times New Roman"/>
                <w:bCs/>
              </w:rPr>
            </w:pPr>
          </w:p>
        </w:tc>
        <w:tc>
          <w:tcPr>
            <w:tcW w:w="1440" w:type="dxa"/>
          </w:tcPr>
          <w:p w14:paraId="6BA2C9D7" w14:textId="5AA3D0EC"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1440" w:type="dxa"/>
          </w:tcPr>
          <w:p w14:paraId="5F261EA9" w14:textId="5992DF66"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5473266A" w14:textId="488F4F86"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3685" w:type="dxa"/>
          </w:tcPr>
          <w:p w14:paraId="0BA38E90" w14:textId="1A4F87E8"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Either the Soil/Site Stability or the Biotic Integrity Attribute departure is from Moderate to Extreme, to Extreme to Total, and Soil Surface Loss and Degradation Indicator 9 departure is Moderate</w:t>
            </w:r>
          </w:p>
          <w:p w14:paraId="1CA0D240" w14:textId="77777777" w:rsidR="00DD4044" w:rsidRPr="00713ACF" w:rsidRDefault="00DD4044" w:rsidP="00693188">
            <w:pPr>
              <w:keepNext/>
              <w:keepLines/>
              <w:spacing w:after="120"/>
              <w:rPr>
                <w:rFonts w:ascii="Times New Roman" w:hAnsi="Times New Roman" w:cs="Times New Roman"/>
              </w:rPr>
            </w:pPr>
            <w:r w:rsidRPr="00713ACF">
              <w:rPr>
                <w:rFonts w:ascii="Times New Roman" w:hAnsi="Times New Roman" w:cs="Times New Roman"/>
              </w:rPr>
              <w:t>OR</w:t>
            </w:r>
          </w:p>
          <w:p w14:paraId="47889D54" w14:textId="4C126977"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Moderate to Extreme</w:t>
            </w:r>
          </w:p>
        </w:tc>
      </w:tr>
      <w:tr w:rsidR="00D448DA" w14:paraId="32A55FFC" w14:textId="226189FD" w:rsidTr="00613299">
        <w:tc>
          <w:tcPr>
            <w:tcW w:w="1350" w:type="dxa"/>
          </w:tcPr>
          <w:p w14:paraId="4D5D8D45"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lastRenderedPageBreak/>
              <w:t>Moderate – Reduced Levels of Soil Organic Matter</w:t>
            </w:r>
          </w:p>
          <w:p w14:paraId="430FBB9A" w14:textId="602E7E08" w:rsidR="006C568C" w:rsidRPr="008C0D5A" w:rsidRDefault="006C568C" w:rsidP="00693188">
            <w:pPr>
              <w:keepNext/>
              <w:keepLines/>
              <w:rPr>
                <w:rFonts w:ascii="Times New Roman" w:hAnsi="Times New Roman" w:cs="Times New Roman"/>
                <w:bCs/>
              </w:rPr>
            </w:pPr>
          </w:p>
        </w:tc>
        <w:tc>
          <w:tcPr>
            <w:tcW w:w="1440" w:type="dxa"/>
          </w:tcPr>
          <w:p w14:paraId="4D9CD0A5" w14:textId="4D6AD4D9"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13FD31A5" w14:textId="09B53544"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1440" w:type="dxa"/>
          </w:tcPr>
          <w:p w14:paraId="73664966" w14:textId="48260418"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3685" w:type="dxa"/>
          </w:tcPr>
          <w:p w14:paraId="78A68EFB" w14:textId="69745129"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Both the Soil/Site Stability and the Biotic Integrity Attribute departures are from Slight to Moderate, to Moderate, and Soil Surface Loss and Degradation Indicator 9 departure is Moderate</w:t>
            </w:r>
          </w:p>
          <w:p w14:paraId="28C818A3" w14:textId="77777777" w:rsidR="00377AC6" w:rsidRPr="00713ACF" w:rsidRDefault="00377AC6" w:rsidP="00693188">
            <w:pPr>
              <w:keepNext/>
              <w:keepLines/>
              <w:spacing w:after="120"/>
              <w:rPr>
                <w:rFonts w:ascii="Times New Roman" w:hAnsi="Times New Roman" w:cs="Times New Roman"/>
              </w:rPr>
            </w:pPr>
            <w:r w:rsidRPr="00713ACF">
              <w:rPr>
                <w:rFonts w:ascii="Times New Roman" w:hAnsi="Times New Roman" w:cs="Times New Roman"/>
              </w:rPr>
              <w:t>OR</w:t>
            </w:r>
          </w:p>
          <w:p w14:paraId="33BEC36E" w14:textId="2741DC4C"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Slight to Moderate</w:t>
            </w:r>
          </w:p>
        </w:tc>
      </w:tr>
      <w:tr w:rsidR="00BC5E0F" w:rsidRPr="002D1EBA" w14:paraId="0EC8603D" w14:textId="334D75D2" w:rsidTr="00613299">
        <w:trPr>
          <w:trHeight w:val="629"/>
        </w:trPr>
        <w:tc>
          <w:tcPr>
            <w:tcW w:w="1350" w:type="dxa"/>
          </w:tcPr>
          <w:p w14:paraId="53231421" w14:textId="363ED86A" w:rsidR="00BC5E0F" w:rsidRPr="008C0D5A" w:rsidRDefault="00C42E09" w:rsidP="00693188">
            <w:pPr>
              <w:keepNext/>
              <w:keepLines/>
              <w:rPr>
                <w:rFonts w:ascii="Times New Roman" w:eastAsia="Times New Roman" w:hAnsi="Times New Roman" w:cs="Times New Roman"/>
                <w:bCs/>
                <w:sz w:val="20"/>
                <w:szCs w:val="20"/>
              </w:rPr>
            </w:pPr>
            <w:r w:rsidRPr="008C0D5A">
              <w:rPr>
                <w:rFonts w:ascii="Times New Roman" w:hAnsi="Times New Roman" w:cs="Times New Roman"/>
                <w:bCs/>
              </w:rPr>
              <w:t>High – Soil Organic Matter is at or Exceeds Potential for the Site</w:t>
            </w:r>
          </w:p>
        </w:tc>
        <w:tc>
          <w:tcPr>
            <w:tcW w:w="1440" w:type="dxa"/>
          </w:tcPr>
          <w:p w14:paraId="03C817C6" w14:textId="673E8F1A"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61</w:t>
            </w:r>
          </w:p>
        </w:tc>
        <w:tc>
          <w:tcPr>
            <w:tcW w:w="1440" w:type="dxa"/>
          </w:tcPr>
          <w:p w14:paraId="2E44BBFB" w14:textId="328843D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51</w:t>
            </w:r>
          </w:p>
        </w:tc>
        <w:tc>
          <w:tcPr>
            <w:tcW w:w="1440" w:type="dxa"/>
          </w:tcPr>
          <w:p w14:paraId="1DEC56BD" w14:textId="064EBFC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41</w:t>
            </w:r>
          </w:p>
        </w:tc>
        <w:tc>
          <w:tcPr>
            <w:tcW w:w="3685" w:type="dxa"/>
          </w:tcPr>
          <w:p w14:paraId="4E905156" w14:textId="58251799" w:rsidR="005F1748" w:rsidRPr="00713ACF" w:rsidRDefault="005F1748" w:rsidP="002E623D">
            <w:pPr>
              <w:pStyle w:val="ListParagraph"/>
              <w:keepNext/>
              <w:keepLines/>
              <w:numPr>
                <w:ilvl w:val="0"/>
                <w:numId w:val="116"/>
              </w:numPr>
              <w:ind w:left="258" w:hanging="180"/>
              <w:textAlignment w:val="baseline"/>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None to Slight.</w:t>
            </w:r>
          </w:p>
        </w:tc>
      </w:tr>
    </w:tbl>
    <w:p w14:paraId="227413F2" w14:textId="77777777" w:rsidR="002D1720" w:rsidRDefault="002D1720" w:rsidP="00AB610E">
      <w:pPr>
        <w:keepNext/>
        <w:keepLines/>
        <w:spacing w:after="0"/>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1259"/>
        <w:gridCol w:w="1440"/>
        <w:gridCol w:w="1440"/>
        <w:gridCol w:w="1441"/>
        <w:gridCol w:w="3780"/>
      </w:tblGrid>
      <w:tr w:rsidR="00561035" w14:paraId="0066D74B" w14:textId="77777777" w:rsidTr="00ED7FB2">
        <w:tc>
          <w:tcPr>
            <w:tcW w:w="5000" w:type="pct"/>
            <w:gridSpan w:val="5"/>
            <w:tcBorders>
              <w:top w:val="nil"/>
              <w:left w:val="nil"/>
              <w:bottom w:val="nil"/>
              <w:right w:val="nil"/>
            </w:tcBorders>
            <w:shd w:val="clear" w:color="auto" w:fill="auto"/>
          </w:tcPr>
          <w:bookmarkEnd w:id="74"/>
          <w:p w14:paraId="0308B726" w14:textId="5287F983" w:rsidR="00FD44FF" w:rsidRPr="00A828C2" w:rsidRDefault="00FD44FF" w:rsidP="00953FC8">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Pasture</w:t>
            </w:r>
          </w:p>
        </w:tc>
      </w:tr>
      <w:tr w:rsidR="00ED7FB2" w14:paraId="3ECE8151" w14:textId="77777777" w:rsidTr="00ED7FB2">
        <w:tc>
          <w:tcPr>
            <w:tcW w:w="5000" w:type="pct"/>
            <w:gridSpan w:val="5"/>
            <w:tcBorders>
              <w:top w:val="nil"/>
              <w:left w:val="nil"/>
              <w:bottom w:val="single" w:sz="4" w:space="0" w:color="auto"/>
              <w:right w:val="nil"/>
            </w:tcBorders>
            <w:shd w:val="clear" w:color="auto" w:fill="auto"/>
          </w:tcPr>
          <w:p w14:paraId="28F0F407" w14:textId="344967B4" w:rsidR="00FD44FF" w:rsidRPr="00A828C2" w:rsidRDefault="00FD44FF" w:rsidP="00953FC8">
            <w:pPr>
              <w:keepNext/>
              <w:keepLines/>
              <w:spacing w:line="360" w:lineRule="auto"/>
              <w:rPr>
                <w:rFonts w:ascii="Times New Roman" w:hAnsi="Times New Roman" w:cs="Times New Roman"/>
              </w:rPr>
            </w:pPr>
            <w:bookmarkStart w:id="76" w:name="_Ref4692383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39</w:t>
            </w:r>
            <w:r w:rsidRPr="00A828C2">
              <w:rPr>
                <w:rFonts w:ascii="Times New Roman" w:hAnsi="Times New Roman" w:cs="Times New Roman"/>
              </w:rPr>
              <w:fldChar w:fldCharType="end"/>
            </w:r>
            <w:bookmarkEnd w:id="76"/>
            <w:r w:rsidRPr="00A828C2">
              <w:rPr>
                <w:rFonts w:ascii="Times New Roman" w:hAnsi="Times New Roman" w:cs="Times New Roman"/>
                <w:i/>
                <w:color w:val="44546A" w:themeColor="text2"/>
              </w:rPr>
              <w:t>: Existing Condition - Organic Matter Depletion, Pasture</w:t>
            </w:r>
          </w:p>
        </w:tc>
      </w:tr>
      <w:tr w:rsidR="0065516C" w14:paraId="7239A268" w14:textId="245536B6" w:rsidTr="00677B0B">
        <w:tc>
          <w:tcPr>
            <w:tcW w:w="673" w:type="pct"/>
            <w:vMerge w:val="restart"/>
            <w:tcBorders>
              <w:top w:val="single" w:sz="4" w:space="0" w:color="auto"/>
            </w:tcBorders>
            <w:shd w:val="clear" w:color="auto" w:fill="D9E2F3" w:themeFill="accent1" w:themeFillTint="33"/>
          </w:tcPr>
          <w:p w14:paraId="2FFBD08E" w14:textId="77777777" w:rsidR="00801445" w:rsidRPr="00677B0B" w:rsidRDefault="00801445"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Answer</w:t>
            </w:r>
          </w:p>
        </w:tc>
        <w:tc>
          <w:tcPr>
            <w:tcW w:w="2308" w:type="pct"/>
            <w:gridSpan w:val="3"/>
            <w:tcBorders>
              <w:top w:val="single" w:sz="4" w:space="0" w:color="auto"/>
            </w:tcBorders>
            <w:shd w:val="clear" w:color="auto" w:fill="D9E2F3" w:themeFill="accent1" w:themeFillTint="33"/>
          </w:tcPr>
          <w:p w14:paraId="4D19CF7C" w14:textId="00016F80" w:rsidR="00801445" w:rsidRPr="00677B0B" w:rsidRDefault="00395282" w:rsidP="006E32ED">
            <w:pPr>
              <w:keepNext/>
              <w:keepLines/>
              <w:jc w:val="center"/>
              <w:rPr>
                <w:rFonts w:ascii="Times New Roman" w:hAnsi="Times New Roman" w:cs="Times New Roman"/>
                <w:bCs/>
                <w:color w:val="000000" w:themeColor="text1"/>
              </w:rPr>
            </w:pPr>
            <w:r w:rsidRPr="00677B0B">
              <w:rPr>
                <w:rFonts w:ascii="Times New Roman" w:hAnsi="Times New Roman" w:cs="Times New Roman"/>
                <w:bCs/>
                <w:color w:val="000000" w:themeColor="text1"/>
              </w:rPr>
              <w:t>Existing Condition Points</w:t>
            </w:r>
          </w:p>
        </w:tc>
        <w:tc>
          <w:tcPr>
            <w:tcW w:w="2019" w:type="pct"/>
            <w:vMerge w:val="restart"/>
            <w:tcBorders>
              <w:top w:val="single" w:sz="4" w:space="0" w:color="auto"/>
            </w:tcBorders>
            <w:shd w:val="clear" w:color="auto" w:fill="D9E2F3" w:themeFill="accent1" w:themeFillTint="33"/>
          </w:tcPr>
          <w:p w14:paraId="6E7D7CEC" w14:textId="1F3F00B3" w:rsidR="00F56810" w:rsidRPr="00677B0B" w:rsidRDefault="00F56810"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Hover Text</w:t>
            </w:r>
          </w:p>
        </w:tc>
      </w:tr>
      <w:tr w:rsidR="00AB6CFA" w14:paraId="23F37F66" w14:textId="475C648D" w:rsidTr="00677B0B">
        <w:trPr>
          <w:trHeight w:val="1961"/>
        </w:trPr>
        <w:tc>
          <w:tcPr>
            <w:tcW w:w="673" w:type="pct"/>
            <w:vMerge/>
          </w:tcPr>
          <w:p w14:paraId="2818723C" w14:textId="77777777" w:rsidR="00801445" w:rsidRPr="00A828C2" w:rsidRDefault="00801445" w:rsidP="006E32ED">
            <w:pPr>
              <w:keepNext/>
              <w:keepLines/>
              <w:rPr>
                <w:rFonts w:ascii="Times New Roman" w:hAnsi="Times New Roman" w:cs="Times New Roman"/>
                <w:b/>
              </w:rPr>
            </w:pPr>
          </w:p>
        </w:tc>
        <w:tc>
          <w:tcPr>
            <w:tcW w:w="769" w:type="pct"/>
            <w:shd w:val="clear" w:color="auto" w:fill="D9E2F3" w:themeFill="accent1" w:themeFillTint="33"/>
          </w:tcPr>
          <w:p w14:paraId="22B90216" w14:textId="1EE8C966" w:rsidR="00642823" w:rsidRPr="00953FC8" w:rsidRDefault="00642823" w:rsidP="006E32ED">
            <w:pPr>
              <w:keepNext/>
              <w:keepLines/>
              <w:jc w:val="center"/>
              <w:textAlignment w:val="baseline"/>
              <w:rPr>
                <w:rFonts w:ascii="Times New Roman" w:eastAsia="Times New Roman" w:hAnsi="Times New Roman" w:cs="Times New Roman"/>
                <w:sz w:val="20"/>
                <w:szCs w:val="20"/>
              </w:rPr>
            </w:pPr>
            <w:r w:rsidRPr="00953FC8">
              <w:rPr>
                <w:rFonts w:ascii="Times New Roman" w:eastAsia="Times New Roman" w:hAnsi="Times New Roman" w:cs="Times New Roman"/>
                <w:b/>
                <w:sz w:val="20"/>
                <w:szCs w:val="20"/>
              </w:rPr>
              <w:t>Soil barely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CE3246A" w14:textId="0FA0F003"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webservice rating = Organic Matter Depletion High</w:t>
            </w:r>
          </w:p>
        </w:tc>
        <w:tc>
          <w:tcPr>
            <w:tcW w:w="769" w:type="pct"/>
            <w:shd w:val="clear" w:color="auto" w:fill="D9E2F3" w:themeFill="accent1" w:themeFillTint="33"/>
          </w:tcPr>
          <w:p w14:paraId="217F3678" w14:textId="63830161"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moderately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0F8CE53" w14:textId="4DAE7084"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high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moderate</w:t>
            </w:r>
          </w:p>
        </w:tc>
        <w:tc>
          <w:tcPr>
            <w:tcW w:w="770" w:type="pct"/>
            <w:shd w:val="clear" w:color="auto" w:fill="D9E2F3" w:themeFill="accent1" w:themeFillTint="33"/>
          </w:tcPr>
          <w:p w14:paraId="068618E9" w14:textId="66CFE80D"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highly</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24101B7F" w14:textId="237AD6F7"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low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low</w:t>
            </w:r>
          </w:p>
        </w:tc>
        <w:tc>
          <w:tcPr>
            <w:tcW w:w="2019" w:type="pct"/>
            <w:vMerge/>
            <w:shd w:val="clear" w:color="auto" w:fill="D9E2F3" w:themeFill="accent1" w:themeFillTint="33"/>
          </w:tcPr>
          <w:p w14:paraId="224267F6" w14:textId="77777777" w:rsidR="008005C7" w:rsidRPr="00A828C2" w:rsidRDefault="008005C7" w:rsidP="006E32ED">
            <w:pPr>
              <w:keepNext/>
              <w:keepLines/>
              <w:jc w:val="center"/>
              <w:textAlignment w:val="baseline"/>
              <w:rPr>
                <w:rFonts w:ascii="Times New Roman" w:eastAsia="Times New Roman" w:hAnsi="Times New Roman" w:cs="Times New Roman"/>
                <w:b/>
                <w:sz w:val="20"/>
                <w:szCs w:val="20"/>
              </w:rPr>
            </w:pPr>
          </w:p>
        </w:tc>
      </w:tr>
      <w:tr w:rsidR="00801445" w14:paraId="1E2B6D2C" w14:textId="344D6B6A" w:rsidTr="00677B0B">
        <w:tc>
          <w:tcPr>
            <w:tcW w:w="673" w:type="pct"/>
          </w:tcPr>
          <w:p w14:paraId="43720D57" w14:textId="77777777" w:rsidR="00EE203E" w:rsidRPr="00677B0B" w:rsidRDefault="00EE203E" w:rsidP="006E32ED">
            <w:pPr>
              <w:keepNext/>
              <w:keepLines/>
              <w:rPr>
                <w:rFonts w:ascii="Times New Roman" w:hAnsi="Times New Roman" w:cs="Times New Roman"/>
                <w:bCs/>
              </w:rPr>
            </w:pPr>
            <w:r w:rsidRPr="00677B0B">
              <w:rPr>
                <w:rFonts w:ascii="Times New Roman" w:hAnsi="Times New Roman" w:cs="Times New Roman"/>
                <w:bCs/>
              </w:rPr>
              <w:t>None – Extensively Depleted Soil Organic Matter</w:t>
            </w:r>
          </w:p>
          <w:p w14:paraId="0B6CFA67" w14:textId="55FDE6DF" w:rsidR="00801445" w:rsidRPr="00677B0B" w:rsidRDefault="00801445" w:rsidP="006E32ED">
            <w:pPr>
              <w:keepNext/>
              <w:keepLines/>
              <w:rPr>
                <w:rFonts w:ascii="Times New Roman" w:hAnsi="Times New Roman" w:cs="Times New Roman"/>
                <w:bCs/>
                <w:sz w:val="20"/>
                <w:szCs w:val="20"/>
              </w:rPr>
            </w:pPr>
          </w:p>
        </w:tc>
        <w:tc>
          <w:tcPr>
            <w:tcW w:w="769" w:type="pct"/>
          </w:tcPr>
          <w:p w14:paraId="6ECEFC4F" w14:textId="130F99B0"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69" w:type="pct"/>
          </w:tcPr>
          <w:p w14:paraId="15B25A10" w14:textId="6ADD9664"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70" w:type="pct"/>
          </w:tcPr>
          <w:p w14:paraId="7635D8EC" w14:textId="5C2B86C3"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2019" w:type="pct"/>
          </w:tcPr>
          <w:p w14:paraId="0A42A0FF" w14:textId="74FCABC4"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1</w:t>
            </w:r>
            <w:r w:rsidR="003A38D9" w:rsidRPr="00953FC8">
              <w:rPr>
                <w:rFonts w:ascii="Times New Roman" w:hAnsi="Times New Roman" w:cs="Times New Roman"/>
              </w:rPr>
              <w:t xml:space="preserve"> </w:t>
            </w:r>
            <w:r w:rsidRPr="00953FC8">
              <w:rPr>
                <w:rFonts w:ascii="Times New Roman" w:hAnsi="Times New Roman" w:cs="Times New Roman"/>
              </w:rPr>
              <w:t>or lower.</w:t>
            </w:r>
          </w:p>
          <w:p w14:paraId="39270192"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 xml:space="preserve">AND </w:t>
            </w:r>
          </w:p>
          <w:p w14:paraId="28741AF4" w14:textId="1C568693"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1</w:t>
            </w:r>
            <w:r w:rsidRPr="00953FC8">
              <w:rPr>
                <w:rFonts w:ascii="Times New Roman" w:hAnsi="Times New Roman" w:cs="Times New Roman"/>
              </w:rPr>
              <w:t xml:space="preserve"> or lower.</w:t>
            </w:r>
          </w:p>
          <w:p w14:paraId="093ABF1D"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AND</w:t>
            </w:r>
          </w:p>
          <w:p w14:paraId="2DC25F0D" w14:textId="3E757F5B"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1</w:t>
            </w:r>
            <w:r w:rsidR="00AA4F23" w:rsidRPr="00953FC8">
              <w:rPr>
                <w:rFonts w:ascii="Times New Roman" w:hAnsi="Times New Roman" w:cs="Times New Roman"/>
              </w:rPr>
              <w:t xml:space="preserve"> </w:t>
            </w:r>
            <w:r w:rsidRPr="00953FC8">
              <w:rPr>
                <w:rFonts w:ascii="Times New Roman" w:hAnsi="Times New Roman" w:cs="Times New Roman"/>
              </w:rPr>
              <w:t>or lower.</w:t>
            </w:r>
          </w:p>
          <w:p w14:paraId="14C55350"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OR</w:t>
            </w:r>
          </w:p>
          <w:p w14:paraId="46554751" w14:textId="04988F70"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Extreme to Total</w:t>
            </w:r>
          </w:p>
        </w:tc>
      </w:tr>
      <w:tr w:rsidR="00801445" w14:paraId="6F4AF455" w14:textId="01508425" w:rsidTr="00677B0B">
        <w:tc>
          <w:tcPr>
            <w:tcW w:w="673" w:type="pct"/>
          </w:tcPr>
          <w:p w14:paraId="28597919" w14:textId="451BE988" w:rsidR="00031CCB" w:rsidRPr="00677B0B" w:rsidRDefault="05F9E50E" w:rsidP="006E32ED">
            <w:pPr>
              <w:keepNext/>
              <w:keepLines/>
              <w:rPr>
                <w:rFonts w:ascii="Times New Roman" w:hAnsi="Times New Roman" w:cs="Times New Roman"/>
                <w:bCs/>
                <w:sz w:val="20"/>
                <w:szCs w:val="20"/>
              </w:rPr>
            </w:pPr>
            <w:r w:rsidRPr="00677B0B">
              <w:rPr>
                <w:rFonts w:ascii="Times New Roman" w:hAnsi="Times New Roman" w:cs="Times New Roman"/>
                <w:bCs/>
              </w:rPr>
              <w:lastRenderedPageBreak/>
              <w:t>Low</w:t>
            </w:r>
            <w:r w:rsidR="00031CCB" w:rsidRPr="00677B0B">
              <w:rPr>
                <w:rFonts w:ascii="Times New Roman" w:hAnsi="Times New Roman" w:cs="Times New Roman"/>
                <w:bCs/>
              </w:rPr>
              <w:t xml:space="preserve"> - Degraded Soil Organic Matter</w:t>
            </w:r>
          </w:p>
          <w:p w14:paraId="648E7B98" w14:textId="64BF05D9" w:rsidR="00801445" w:rsidRPr="00677B0B" w:rsidRDefault="00801445" w:rsidP="006E32ED">
            <w:pPr>
              <w:keepNext/>
              <w:keepLines/>
              <w:rPr>
                <w:rFonts w:ascii="Times New Roman" w:hAnsi="Times New Roman" w:cs="Times New Roman"/>
                <w:bCs/>
                <w:sz w:val="20"/>
                <w:szCs w:val="20"/>
              </w:rPr>
            </w:pPr>
          </w:p>
        </w:tc>
        <w:tc>
          <w:tcPr>
            <w:tcW w:w="769" w:type="pct"/>
          </w:tcPr>
          <w:p w14:paraId="49286EA1" w14:textId="7FDF815B"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769" w:type="pct"/>
          </w:tcPr>
          <w:p w14:paraId="2F29035C" w14:textId="3C72871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70" w:type="pct"/>
          </w:tcPr>
          <w:p w14:paraId="5372B756" w14:textId="08771C46"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2019" w:type="pct"/>
          </w:tcPr>
          <w:p w14:paraId="43C5D270" w14:textId="3CA3AA9D"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2</w:t>
            </w:r>
            <w:r w:rsidRPr="00953FC8">
              <w:rPr>
                <w:rFonts w:ascii="Times New Roman" w:hAnsi="Times New Roman" w:cs="Times New Roman"/>
              </w:rPr>
              <w:t xml:space="preserve">. </w:t>
            </w:r>
          </w:p>
          <w:p w14:paraId="6C1171E8" w14:textId="77777777" w:rsidR="00AD328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726F718" w14:textId="6DD519BB"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2</w:t>
            </w:r>
            <w:r w:rsidRPr="00953FC8">
              <w:rPr>
                <w:rFonts w:ascii="Times New Roman" w:hAnsi="Times New Roman" w:cs="Times New Roman"/>
              </w:rPr>
              <w:t xml:space="preserve">. </w:t>
            </w:r>
          </w:p>
          <w:p w14:paraId="4CE2167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8854075" w14:textId="23490CD4"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2</w:t>
            </w:r>
            <w:r w:rsidRPr="00953FC8">
              <w:rPr>
                <w:rFonts w:ascii="Times New Roman" w:hAnsi="Times New Roman" w:cs="Times New Roman"/>
              </w:rPr>
              <w:t>.</w:t>
            </w:r>
          </w:p>
          <w:p w14:paraId="4B067ED4" w14:textId="54C12F69"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533C58F1" w14:textId="2CC9170F" w:rsidR="00E61810" w:rsidRPr="00953FC8" w:rsidRDefault="00E61810"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Either the Soil/Site Stability or the Biotic Integrity Attribute departure is from Moderate to Extreme, to Extreme to Total, and Soil Surface Loss and Degradation Indicator 10 departure is Moderate</w:t>
            </w:r>
          </w:p>
          <w:p w14:paraId="4D2CEBC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2DADA899" w14:textId="26D38370"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Soil Surface Loss and Degradation Indicator 10 departure is Moderate to Extreme</w:t>
            </w:r>
          </w:p>
        </w:tc>
      </w:tr>
      <w:tr w:rsidR="00801445" w14:paraId="06F98B7C" w14:textId="484ED662" w:rsidTr="00677B0B">
        <w:tc>
          <w:tcPr>
            <w:tcW w:w="673" w:type="pct"/>
          </w:tcPr>
          <w:p w14:paraId="41BE3704" w14:textId="77777777" w:rsidR="00031CCB" w:rsidRPr="00677B0B" w:rsidRDefault="00031CCB" w:rsidP="006E32ED">
            <w:pPr>
              <w:keepNext/>
              <w:keepLines/>
              <w:rPr>
                <w:rFonts w:ascii="Times New Roman" w:hAnsi="Times New Roman" w:cs="Times New Roman"/>
                <w:bCs/>
              </w:rPr>
            </w:pPr>
            <w:r w:rsidRPr="00677B0B">
              <w:rPr>
                <w:rFonts w:ascii="Times New Roman" w:hAnsi="Times New Roman" w:cs="Times New Roman"/>
                <w:bCs/>
              </w:rPr>
              <w:t xml:space="preserve">Moderate - Reduced Levels of Soil Organic Matter </w:t>
            </w:r>
          </w:p>
          <w:p w14:paraId="05DA7DF8" w14:textId="489C142E" w:rsidR="00801445" w:rsidRPr="00677B0B" w:rsidRDefault="00801445" w:rsidP="006E32ED">
            <w:pPr>
              <w:keepNext/>
              <w:keepLines/>
              <w:rPr>
                <w:rFonts w:ascii="Times New Roman" w:hAnsi="Times New Roman" w:cs="Times New Roman"/>
                <w:bCs/>
                <w:sz w:val="20"/>
                <w:szCs w:val="20"/>
              </w:rPr>
            </w:pPr>
          </w:p>
        </w:tc>
        <w:tc>
          <w:tcPr>
            <w:tcW w:w="769" w:type="pct"/>
          </w:tcPr>
          <w:p w14:paraId="2A1F4034" w14:textId="116ED48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69" w:type="pct"/>
          </w:tcPr>
          <w:p w14:paraId="0BEECBB5" w14:textId="752202BC"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770" w:type="pct"/>
          </w:tcPr>
          <w:p w14:paraId="630996CC" w14:textId="26F2CC70"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2019" w:type="pct"/>
          </w:tcPr>
          <w:p w14:paraId="6553DD5E" w14:textId="447DD817"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3</w:t>
            </w:r>
            <w:r w:rsidR="002032E5">
              <w:rPr>
                <w:rFonts w:ascii="Times New Roman" w:hAnsi="Times New Roman" w:cs="Times New Roman"/>
              </w:rPr>
              <w:t>.</w:t>
            </w:r>
          </w:p>
          <w:p w14:paraId="5D604280"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 xml:space="preserve">AND </w:t>
            </w:r>
          </w:p>
          <w:p w14:paraId="50E42328" w14:textId="2AD7B13D"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3</w:t>
            </w:r>
            <w:r w:rsidRPr="00953FC8">
              <w:rPr>
                <w:rFonts w:ascii="Times New Roman" w:hAnsi="Times New Roman" w:cs="Times New Roman"/>
              </w:rPr>
              <w:t>.</w:t>
            </w:r>
          </w:p>
          <w:p w14:paraId="5B259CA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AND</w:t>
            </w:r>
          </w:p>
          <w:p w14:paraId="4CF6CA4B" w14:textId="2FB7448F"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3</w:t>
            </w:r>
            <w:r w:rsidRPr="00953FC8">
              <w:rPr>
                <w:rFonts w:ascii="Times New Roman" w:hAnsi="Times New Roman" w:cs="Times New Roman"/>
              </w:rPr>
              <w:t>.</w:t>
            </w:r>
          </w:p>
          <w:p w14:paraId="32BB781D" w14:textId="70A8EAFB"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5CFBB458" w14:textId="663DD004"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Both the Soil/Site Stability and the Biotic Integrity Attribute departures are from Slight to Moderate, to Moderate, and Soil Surface Loss and Degradation Indicator 10 departure is Moderate</w:t>
            </w:r>
          </w:p>
          <w:p w14:paraId="3F427C9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1EA1FC66" w14:textId="084184C5" w:rsidR="00EB5047" w:rsidRPr="00953FC8" w:rsidRDefault="00EB5047" w:rsidP="00D86D1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Soil Surface Loss and Degradation Indicator 10 departure is Slight to Moderate.</w:t>
            </w:r>
          </w:p>
        </w:tc>
      </w:tr>
      <w:tr w:rsidR="00642823" w:rsidRPr="002D1EBA" w14:paraId="2423414A" w14:textId="0C2C0009" w:rsidTr="00677B0B">
        <w:tc>
          <w:tcPr>
            <w:tcW w:w="673" w:type="pct"/>
          </w:tcPr>
          <w:p w14:paraId="7A917F26" w14:textId="77777777" w:rsidR="00031CCB" w:rsidRPr="00677B0B" w:rsidRDefault="00031CCB" w:rsidP="006E32ED">
            <w:pPr>
              <w:keepNext/>
              <w:keepLines/>
              <w:rPr>
                <w:rFonts w:ascii="Times New Roman" w:hAnsi="Times New Roman" w:cs="Times New Roman"/>
                <w:bCs/>
              </w:rPr>
            </w:pPr>
            <w:r w:rsidRPr="00677B0B">
              <w:rPr>
                <w:rFonts w:ascii="Times New Roman" w:eastAsia="Times New Roman" w:hAnsi="Times New Roman" w:cs="Times New Roman"/>
                <w:bCs/>
              </w:rPr>
              <w:lastRenderedPageBreak/>
              <w:t xml:space="preserve">High – </w:t>
            </w:r>
            <w:r w:rsidRPr="00677B0B">
              <w:rPr>
                <w:rFonts w:ascii="Times New Roman" w:hAnsi="Times New Roman" w:cs="Times New Roman"/>
                <w:bCs/>
              </w:rPr>
              <w:t xml:space="preserve">Soil Organic Matter is at or Exceeds Potential for the Site </w:t>
            </w:r>
          </w:p>
          <w:p w14:paraId="0C8CEAFE" w14:textId="36C1F3EF" w:rsidR="00642823" w:rsidRPr="00677B0B" w:rsidRDefault="00642823" w:rsidP="006E32ED">
            <w:pPr>
              <w:keepNext/>
              <w:keepLines/>
              <w:rPr>
                <w:rFonts w:ascii="Times New Roman" w:hAnsi="Times New Roman" w:cs="Times New Roman"/>
                <w:bCs/>
              </w:rPr>
            </w:pPr>
          </w:p>
        </w:tc>
        <w:tc>
          <w:tcPr>
            <w:tcW w:w="769" w:type="pct"/>
          </w:tcPr>
          <w:p w14:paraId="151FCF91" w14:textId="3C2D2347"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61</w:t>
            </w:r>
          </w:p>
        </w:tc>
        <w:tc>
          <w:tcPr>
            <w:tcW w:w="769" w:type="pct"/>
          </w:tcPr>
          <w:p w14:paraId="006AB77C" w14:textId="51246FB5"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51</w:t>
            </w:r>
          </w:p>
        </w:tc>
        <w:tc>
          <w:tcPr>
            <w:tcW w:w="770" w:type="pct"/>
          </w:tcPr>
          <w:p w14:paraId="190DC04E" w14:textId="790A163C"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41</w:t>
            </w:r>
          </w:p>
        </w:tc>
        <w:tc>
          <w:tcPr>
            <w:tcW w:w="2019" w:type="pct"/>
          </w:tcPr>
          <w:p w14:paraId="7C9D17E9" w14:textId="24CDDBCC" w:rsidR="00E902C3" w:rsidRPr="00953FC8" w:rsidRDefault="00E902C3" w:rsidP="00E51741">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sidRPr="00FE070B">
              <w:rPr>
                <w:rFonts w:ascii="Times New Roman" w:hAnsi="Times New Roman" w:cs="Times New Roman"/>
                <w:u w:val="single"/>
              </w:rPr>
              <w:t>&gt;</w:t>
            </w:r>
            <w:r w:rsidR="003A38D9">
              <w:rPr>
                <w:rFonts w:ascii="Times New Roman" w:hAnsi="Times New Roman" w:cs="Times New Roman"/>
              </w:rPr>
              <w:t>4</w:t>
            </w:r>
            <w:r w:rsidRPr="00953FC8">
              <w:rPr>
                <w:rFonts w:ascii="Times New Roman" w:hAnsi="Times New Roman" w:cs="Times New Roman"/>
              </w:rPr>
              <w:t>.</w:t>
            </w:r>
          </w:p>
          <w:p w14:paraId="31AB3B3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 xml:space="preserve">AND </w:t>
            </w:r>
          </w:p>
          <w:p w14:paraId="110B39F2" w14:textId="0875DD48"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76BABCA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AND</w:t>
            </w:r>
          </w:p>
          <w:p w14:paraId="74E40DEF" w14:textId="2CB6C12A"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Diversity by Dry Weight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6BF77DBC" w14:textId="3E459543" w:rsidR="00E902C3" w:rsidRPr="00953FC8" w:rsidRDefault="00E902C3" w:rsidP="006E32ED">
            <w:pPr>
              <w:keepNext/>
              <w:keepLines/>
              <w:textAlignment w:val="baseline"/>
              <w:rPr>
                <w:rFonts w:ascii="Times New Roman" w:hAnsi="Times New Roman" w:cs="Times New Roman"/>
              </w:rPr>
            </w:pPr>
            <w:r w:rsidRPr="00953FC8">
              <w:rPr>
                <w:rFonts w:ascii="Times New Roman" w:hAnsi="Times New Roman" w:cs="Times New Roman"/>
              </w:rPr>
              <w:t>OR</w:t>
            </w:r>
          </w:p>
          <w:p w14:paraId="4F43E3DC" w14:textId="369CC1A1"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None to Slight.</w:t>
            </w:r>
          </w:p>
        </w:tc>
      </w:tr>
    </w:tbl>
    <w:p w14:paraId="2E68B8C3" w14:textId="77777777" w:rsidR="00801445" w:rsidRPr="00A828C2" w:rsidRDefault="00801445" w:rsidP="00693188">
      <w:pPr>
        <w:keepNext/>
        <w:keepLines/>
        <w:rPr>
          <w:rFonts w:ascii="Times New Roman" w:hAnsi="Times New Roman" w:cs="Times New Roman"/>
        </w:rPr>
      </w:pPr>
    </w:p>
    <w:p w14:paraId="6CC1F130" w14:textId="106152D5" w:rsidR="00C5079F" w:rsidRPr="00A828C2" w:rsidRDefault="00C5079F" w:rsidP="00C5079F">
      <w:pPr>
        <w:pStyle w:val="Heading2"/>
        <w:rPr>
          <w:rFonts w:ascii="Times New Roman" w:hAnsi="Times New Roman" w:cs="Times New Roman"/>
          <w:b/>
        </w:rPr>
      </w:pPr>
      <w:bookmarkStart w:id="77" w:name="_Toc115784540"/>
      <w:bookmarkEnd w:id="70"/>
      <w:r w:rsidRPr="00A828C2">
        <w:rPr>
          <w:rFonts w:ascii="Times New Roman" w:hAnsi="Times New Roman" w:cs="Times New Roman"/>
          <w:b/>
        </w:rPr>
        <w:t>Concentration of Salts or Other Chemicals</w:t>
      </w:r>
      <w:bookmarkEnd w:id="77"/>
    </w:p>
    <w:p w14:paraId="42E597C9" w14:textId="0877BCDF" w:rsidR="00C61CF6" w:rsidRPr="00A828C2" w:rsidRDefault="00C61CF6" w:rsidP="00212F7B">
      <w:pPr>
        <w:pStyle w:val="Heading3"/>
        <w:rPr>
          <w:rFonts w:ascii="Times New Roman" w:hAnsi="Times New Roman" w:cs="Times New Roman"/>
        </w:rPr>
      </w:pPr>
      <w:bookmarkStart w:id="78" w:name="_Toc115784541"/>
      <w:r w:rsidRPr="00A828C2">
        <w:rPr>
          <w:rFonts w:ascii="Times New Roman" w:hAnsi="Times New Roman" w:cs="Times New Roman"/>
        </w:rPr>
        <w:t xml:space="preserve">Component: Concentration </w:t>
      </w:r>
      <w:r w:rsidR="005F4F70" w:rsidRPr="00A828C2">
        <w:rPr>
          <w:rFonts w:ascii="Times New Roman" w:hAnsi="Times New Roman" w:cs="Times New Roman"/>
        </w:rPr>
        <w:t>of salts or other chemicals</w:t>
      </w:r>
      <w:bookmarkEnd w:id="78"/>
    </w:p>
    <w:p w14:paraId="48AF21B9" w14:textId="16BBEFA7"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Concentration of salts leading to salinity and/or sodicity reducing productivity or limiting desired use, or concentrations of other chemicals impacting productivity, populations of beneficial organisms, or limiting desired use. </w:t>
      </w:r>
    </w:p>
    <w:p w14:paraId="01AD887C" w14:textId="2BB3D893"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concentration of </w:t>
      </w:r>
      <w:r w:rsidR="00967D69" w:rsidRPr="00A828C2">
        <w:rPr>
          <w:rFonts w:ascii="Times New Roman" w:hAnsi="Times New Roman" w:cs="Times New Roman"/>
        </w:rPr>
        <w:t xml:space="preserve">salts or other </w:t>
      </w:r>
      <w:r w:rsidRPr="00A828C2">
        <w:rPr>
          <w:rFonts w:ascii="Times New Roman" w:hAnsi="Times New Roman" w:cs="Times New Roman"/>
        </w:rPr>
        <w:t>chemicals in the soil.</w:t>
      </w:r>
    </w:p>
    <w:p w14:paraId="79599B17" w14:textId="4DD555D7" w:rsidR="005C59D8" w:rsidRPr="00A828C2" w:rsidRDefault="005C59D8"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F21937" w14:textId="77777777" w:rsidR="0014064F" w:rsidRDefault="00C12693" w:rsidP="001A1FF6">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B13069" w:rsidRPr="00A828C2">
        <w:rPr>
          <w:rFonts w:ascii="Times New Roman" w:hAnsi="Times New Roman" w:cs="Times New Roman"/>
          <w:b/>
        </w:rPr>
        <w:t xml:space="preserve">Crop, </w:t>
      </w:r>
      <w:r w:rsidR="005364DE"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000526D5" w:rsidRPr="00A828C2">
        <w:rPr>
          <w:rFonts w:ascii="Times New Roman" w:hAnsi="Times New Roman" w:cs="Times New Roman"/>
          <w:b/>
        </w:rPr>
        <w:t>Other Rural Land,</w:t>
      </w:r>
      <w:r w:rsidR="000526D5" w:rsidRPr="00A828C2" w:rsidDel="005364DE">
        <w:rPr>
          <w:rFonts w:ascii="Times New Roman" w:hAnsi="Times New Roman" w:cs="Times New Roman"/>
          <w:b/>
        </w:rPr>
        <w:t xml:space="preserve"> </w:t>
      </w:r>
      <w:r w:rsidR="00B13069" w:rsidRPr="00A828C2">
        <w:rPr>
          <w:rFonts w:ascii="Times New Roman" w:hAnsi="Times New Roman" w:cs="Times New Roman"/>
          <w:b/>
        </w:rPr>
        <w:t xml:space="preserve">Pasture, </w:t>
      </w:r>
      <w:r w:rsidR="005364DE" w:rsidRPr="00A828C2">
        <w:rPr>
          <w:rFonts w:ascii="Times New Roman" w:hAnsi="Times New Roman" w:cs="Times New Roman"/>
          <w:b/>
        </w:rPr>
        <w:t xml:space="preserve">Range </w:t>
      </w:r>
      <w:r w:rsidR="00B13069" w:rsidRPr="00A828C2">
        <w:rPr>
          <w:rFonts w:ascii="Times New Roman" w:hAnsi="Times New Roman" w:cs="Times New Roman"/>
          <w:b/>
        </w:rPr>
        <w:t xml:space="preserve"> </w:t>
      </w:r>
    </w:p>
    <w:p w14:paraId="0C4EDE41" w14:textId="6A31C86A" w:rsidR="001255A4" w:rsidRPr="00A828C2" w:rsidRDefault="00CA67EA" w:rsidP="001A1FF6">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765B2A" w:rsidRPr="00A828C2">
        <w:rPr>
          <w:rFonts w:ascii="Times New Roman" w:hAnsi="Times New Roman" w:cs="Times New Roman"/>
        </w:rPr>
        <w:t>a Soil Data Access (Agricultural Surface Salt Concentration</w:t>
      </w:r>
      <w:r w:rsidR="00765B2A" w:rsidRPr="00A828C2">
        <w:rPr>
          <w:rFonts w:ascii="Times New Roman" w:hAnsi="Times New Roman" w:cs="Times New Roman"/>
          <w:sz w:val="26"/>
          <w:szCs w:val="26"/>
        </w:rPr>
        <w:t xml:space="preserve"> </w:t>
      </w:r>
      <w:r w:rsidR="00765B2A" w:rsidRPr="00A828C2">
        <w:rPr>
          <w:rFonts w:ascii="Times New Roman" w:hAnsi="Times New Roman" w:cs="Times New Roman"/>
        </w:rPr>
        <w:t>Interpretation, (</w:t>
      </w:r>
      <w:hyperlink r:id="rId36" w:history="1">
        <w:r w:rsidR="00765B2A" w:rsidRPr="00A828C2">
          <w:rPr>
            <w:rStyle w:val="Hyperlink"/>
            <w:rFonts w:ascii="Times New Roman" w:hAnsi="Times New Roman" w:cs="Times New Roman"/>
          </w:rPr>
          <w:t>https://jneme910.github.io/CART/chapters/Surface_Salt_Concentration</w:t>
        </w:r>
      </w:hyperlink>
      <w:r w:rsidR="00765B2A" w:rsidRPr="00A828C2">
        <w:rPr>
          <w:rStyle w:val="Hyperlink"/>
          <w:rFonts w:ascii="Times New Roman" w:hAnsi="Times New Roman" w:cs="Times New Roman"/>
        </w:rPr>
        <w:t xml:space="preserve">) </w:t>
      </w:r>
      <w:r w:rsidR="00765B2A" w:rsidRPr="00A828C2">
        <w:rPr>
          <w:rFonts w:ascii="Times New Roman" w:hAnsi="Times New Roman" w:cs="Times New Roman"/>
        </w:rPr>
        <w:t xml:space="preserve">webservice will be used to determine the percentage of soils susceptible to excess salinity or sodicity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765B2A" w:rsidRPr="00A828C2">
        <w:rPr>
          <w:rStyle w:val="Strong"/>
          <w:rFonts w:ascii="Times New Roman" w:hAnsi="Times New Roman" w:cs="Times New Roman"/>
          <w:b w:val="0"/>
        </w:rPr>
        <w:t>at least 10% by area or 10 acres</w:t>
      </w:r>
      <w:r w:rsidR="00B20077" w:rsidRPr="00A828C2">
        <w:rPr>
          <w:rStyle w:val="Strong"/>
          <w:rFonts w:ascii="Times New Roman" w:hAnsi="Times New Roman" w:cs="Times New Roman"/>
          <w:b w:val="0"/>
        </w:rPr>
        <w:t>, or 20% when less than 20 acres</w:t>
      </w:r>
      <w:r w:rsidR="00765B2A" w:rsidRPr="00A828C2">
        <w:rPr>
          <w:rStyle w:val="Strong"/>
          <w:rFonts w:ascii="Times New Roman" w:hAnsi="Times New Roman" w:cs="Times New Roman"/>
          <w:b w:val="0"/>
        </w:rPr>
        <w:t>.</w:t>
      </w:r>
      <w:r w:rsidR="00B20077" w:rsidRPr="00A828C2">
        <w:rPr>
          <w:rStyle w:val="Strong"/>
          <w:rFonts w:ascii="Times New Roman" w:hAnsi="Times New Roman" w:cs="Times New Roman"/>
          <w:b w:val="0"/>
        </w:rPr>
        <w:t xml:space="preserve">  </w:t>
      </w:r>
      <w:r w:rsidR="001255A4" w:rsidRPr="00A828C2">
        <w:rPr>
          <w:rFonts w:ascii="Times New Roman" w:hAnsi="Times New Roman" w:cs="Times New Roman"/>
        </w:rPr>
        <w:t xml:space="preserve">If saline or sodic soils are present, a threshold value will be set according to </w:t>
      </w:r>
      <w:r w:rsidR="001255A4" w:rsidRPr="00A828C2">
        <w:rPr>
          <w:rFonts w:ascii="Times New Roman" w:hAnsi="Times New Roman" w:cs="Times New Roman"/>
        </w:rPr>
        <w:fldChar w:fldCharType="begin"/>
      </w:r>
      <w:r w:rsidR="001255A4" w:rsidRPr="00A828C2">
        <w:rPr>
          <w:rFonts w:ascii="Times New Roman" w:hAnsi="Times New Roman" w:cs="Times New Roman"/>
        </w:rPr>
        <w:instrText xml:space="preserve"> REF _Ref16580118 \h </w:instrText>
      </w:r>
      <w:r w:rsidR="00A828C2">
        <w:rPr>
          <w:rFonts w:ascii="Times New Roman" w:hAnsi="Times New Roman" w:cs="Times New Roman"/>
        </w:rPr>
        <w:instrText xml:space="preserve"> \* MERGEFORMAT </w:instrText>
      </w:r>
      <w:r w:rsidR="001255A4" w:rsidRPr="00A828C2">
        <w:rPr>
          <w:rFonts w:ascii="Times New Roman" w:hAnsi="Times New Roman" w:cs="Times New Roman"/>
        </w:rPr>
      </w:r>
      <w:r w:rsidR="001255A4"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40</w:t>
      </w:r>
      <w:r w:rsidR="001255A4" w:rsidRPr="00A828C2">
        <w:rPr>
          <w:rFonts w:ascii="Times New Roman" w:hAnsi="Times New Roman" w:cs="Times New Roman"/>
        </w:rPr>
        <w:fldChar w:fldCharType="end"/>
      </w:r>
      <w:r w:rsidR="001255A4" w:rsidRPr="00A828C2">
        <w:rPr>
          <w:rFonts w:ascii="Times New Roman" w:hAnsi="Times New Roman" w:cs="Times New Roman"/>
        </w:rPr>
        <w:t xml:space="preserve"> and the existing condition question will be triggered.  </w:t>
      </w:r>
      <w:r w:rsidR="000043BC" w:rsidRPr="00A828C2">
        <w:rPr>
          <w:rFonts w:ascii="Times New Roman" w:hAnsi="Times New Roman" w:cs="Times New Roman"/>
        </w:rPr>
        <w:t>Existing</w:t>
      </w:r>
      <w:r w:rsidR="00487737" w:rsidRPr="00A828C2">
        <w:rPr>
          <w:rFonts w:ascii="Times New Roman" w:hAnsi="Times New Roman" w:cs="Times New Roman"/>
        </w:rPr>
        <w:t xml:space="preserve"> condi</w:t>
      </w:r>
      <w:r w:rsidR="000043BC" w:rsidRPr="00A828C2">
        <w:rPr>
          <w:rFonts w:ascii="Times New Roman" w:hAnsi="Times New Roman" w:cs="Times New Roman"/>
        </w:rPr>
        <w:t>tion</w:t>
      </w:r>
      <w:r w:rsidR="00487737" w:rsidRPr="00A828C2">
        <w:rPr>
          <w:rFonts w:ascii="Times New Roman" w:hAnsi="Times New Roman" w:cs="Times New Roman"/>
        </w:rPr>
        <w:t xml:space="preserve"> points are set based on the user’s</w:t>
      </w:r>
      <w:r w:rsidR="000043BC" w:rsidRPr="00A828C2">
        <w:rPr>
          <w:rFonts w:ascii="Times New Roman" w:hAnsi="Times New Roman" w:cs="Times New Roman"/>
        </w:rPr>
        <w:t xml:space="preserve"> selection from</w:t>
      </w:r>
      <w:r w:rsidR="00077D4C">
        <w:rPr>
          <w:rFonts w:ascii="Times New Roman" w:hAnsi="Times New Roman" w:cs="Times New Roman"/>
        </w:rPr>
        <w:t xml:space="preserve"> </w:t>
      </w:r>
      <w:r w:rsidR="00045925">
        <w:rPr>
          <w:rFonts w:ascii="Times New Roman" w:hAnsi="Times New Roman" w:cs="Times New Roman"/>
        </w:rPr>
        <w:fldChar w:fldCharType="begin"/>
      </w:r>
      <w:r w:rsidR="00045925">
        <w:rPr>
          <w:rFonts w:ascii="Times New Roman" w:hAnsi="Times New Roman" w:cs="Times New Roman"/>
        </w:rPr>
        <w:instrText xml:space="preserve"> REF _Ref84415882 \h </w:instrText>
      </w:r>
      <w:r w:rsidR="00045925">
        <w:rPr>
          <w:rFonts w:ascii="Times New Roman" w:hAnsi="Times New Roman" w:cs="Times New Roman"/>
        </w:rPr>
      </w:r>
      <w:r w:rsidR="000459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41</w:t>
      </w:r>
      <w:r w:rsidR="00045925">
        <w:rPr>
          <w:rFonts w:ascii="Times New Roman" w:hAnsi="Times New Roman" w:cs="Times New Roman"/>
        </w:rPr>
        <w:fldChar w:fldCharType="end"/>
      </w:r>
      <w:r w:rsidR="00045925">
        <w:rPr>
          <w:rFonts w:ascii="Times New Roman" w:hAnsi="Times New Roman" w:cs="Times New Roman"/>
        </w:rPr>
        <w:t>.</w:t>
      </w:r>
      <w:r w:rsidR="000043BC" w:rsidRPr="00A828C2">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9355" w:type="dxa"/>
        <w:tblLook w:val="04A0" w:firstRow="1" w:lastRow="0" w:firstColumn="1" w:lastColumn="0" w:noHBand="0" w:noVBand="1"/>
      </w:tblPr>
      <w:tblGrid>
        <w:gridCol w:w="4675"/>
        <w:gridCol w:w="4680"/>
      </w:tblGrid>
      <w:tr w:rsidR="0014064F" w14:paraId="31833940" w14:textId="77777777" w:rsidTr="0014064F">
        <w:tc>
          <w:tcPr>
            <w:tcW w:w="9355" w:type="dxa"/>
            <w:gridSpan w:val="2"/>
            <w:tcBorders>
              <w:bottom w:val="single" w:sz="4" w:space="0" w:color="auto"/>
            </w:tcBorders>
            <w:shd w:val="clear" w:color="auto" w:fill="auto"/>
          </w:tcPr>
          <w:p w14:paraId="416A992D" w14:textId="54852665" w:rsidR="0014064F" w:rsidRPr="00A828C2" w:rsidRDefault="0014064F" w:rsidP="0014064F">
            <w:pPr>
              <w:keepNext/>
              <w:keepLines/>
              <w:rPr>
                <w:rFonts w:ascii="Times New Roman" w:hAnsi="Times New Roman" w:cs="Times New Roman"/>
                <w:b/>
              </w:rPr>
            </w:pPr>
            <w:bookmarkStart w:id="79" w:name="_Ref16580118"/>
            <w:bookmarkStart w:id="80" w:name="_Ref143462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40</w:t>
            </w:r>
            <w:r w:rsidRPr="00A828C2">
              <w:rPr>
                <w:rFonts w:ascii="Times New Roman" w:hAnsi="Times New Roman" w:cs="Times New Roman"/>
              </w:rPr>
              <w:fldChar w:fldCharType="end"/>
            </w:r>
            <w:bookmarkEnd w:id="79"/>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Threshold</w:t>
            </w:r>
            <w:r w:rsidRPr="00A828C2">
              <w:rPr>
                <w:rFonts w:ascii="Times New Roman" w:hAnsi="Times New Roman" w:cs="Times New Roman"/>
                <w:i/>
                <w:color w:val="44546A" w:themeColor="text2"/>
              </w:rPr>
              <w:t xml:space="preserve"> - Concentration of Salts and Other Chemicals</w:t>
            </w:r>
            <w:bookmarkEnd w:id="80"/>
          </w:p>
        </w:tc>
      </w:tr>
      <w:tr w:rsidR="005C59D8" w14:paraId="7E3D38E2" w14:textId="77777777" w:rsidTr="0014064F">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19FED922" w:rsidR="005C59D8" w:rsidRPr="00F05808" w:rsidRDefault="0056595C" w:rsidP="00693188">
            <w:pPr>
              <w:keepNext/>
              <w:keepLines/>
              <w:rPr>
                <w:rFonts w:ascii="Times New Roman" w:hAnsi="Times New Roman" w:cs="Times New Roman"/>
                <w:bCs/>
              </w:rPr>
            </w:pPr>
            <w:r w:rsidRPr="00F05808">
              <w:rPr>
                <w:rFonts w:ascii="Times New Roman" w:hAnsi="Times New Roman" w:cs="Times New Roman"/>
                <w:bCs/>
              </w:rPr>
              <w:t>Soil Interpretation Rating</w:t>
            </w:r>
          </w:p>
        </w:tc>
        <w:tc>
          <w:tcPr>
            <w:tcW w:w="46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5B29EAC3" w:rsidR="005C59D8" w:rsidRPr="00F05808" w:rsidRDefault="0056595C" w:rsidP="00693188">
            <w:pPr>
              <w:keepNext/>
              <w:keepLines/>
              <w:jc w:val="center"/>
              <w:rPr>
                <w:rFonts w:ascii="Times New Roman" w:hAnsi="Times New Roman" w:cs="Times New Roman"/>
                <w:bCs/>
              </w:rPr>
            </w:pPr>
            <w:r w:rsidRPr="00F05808">
              <w:rPr>
                <w:rFonts w:ascii="Times New Roman" w:hAnsi="Times New Roman" w:cs="Times New Roman"/>
                <w:bCs/>
              </w:rPr>
              <w:t>Threshold</w:t>
            </w:r>
          </w:p>
        </w:tc>
      </w:tr>
      <w:tr w:rsidR="005C59D8" w14:paraId="7F1814D4"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0DBC3C27" w14:textId="4BFFD3EB"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High surface salinization risk or already saline</w:t>
            </w:r>
          </w:p>
        </w:tc>
        <w:tc>
          <w:tcPr>
            <w:tcW w:w="4680" w:type="dxa"/>
            <w:tcBorders>
              <w:top w:val="single" w:sz="4" w:space="0" w:color="auto"/>
              <w:left w:val="single" w:sz="4" w:space="0" w:color="auto"/>
              <w:bottom w:val="single" w:sz="4" w:space="0" w:color="auto"/>
              <w:right w:val="single" w:sz="4" w:space="0" w:color="auto"/>
            </w:tcBorders>
            <w:hideMark/>
          </w:tcPr>
          <w:p w14:paraId="095C5600"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50</w:t>
            </w:r>
          </w:p>
        </w:tc>
      </w:tr>
      <w:tr w:rsidR="005C59D8" w14:paraId="6A8AF7BD"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59E3F55C"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1948BD71"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30</w:t>
            </w:r>
          </w:p>
        </w:tc>
      </w:tr>
      <w:tr w:rsidR="005C59D8" w14:paraId="6F6F968E"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704F0D09"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Low 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23B40A62"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1</w:t>
            </w:r>
          </w:p>
        </w:tc>
      </w:tr>
    </w:tbl>
    <w:p w14:paraId="66BC0649" w14:textId="53CF5BE4" w:rsidR="00A3086F" w:rsidRPr="00A828C2" w:rsidRDefault="00A3086F" w:rsidP="00693188">
      <w:pPr>
        <w:keepNext/>
        <w:keepLines/>
        <w:rPr>
          <w:rFonts w:ascii="Times New Roman" w:hAnsi="Times New Roman" w:cs="Times New Roman"/>
        </w:rPr>
      </w:pPr>
    </w:p>
    <w:tbl>
      <w:tblPr>
        <w:tblW w:w="9355" w:type="dxa"/>
        <w:tblLook w:val="04A0" w:firstRow="1" w:lastRow="0" w:firstColumn="1" w:lastColumn="0" w:noHBand="0" w:noVBand="1"/>
      </w:tblPr>
      <w:tblGrid>
        <w:gridCol w:w="1530"/>
        <w:gridCol w:w="1097"/>
        <w:gridCol w:w="6728"/>
      </w:tblGrid>
      <w:tr w:rsidR="00C63A59" w14:paraId="2EC8FE69" w14:textId="77777777" w:rsidTr="00C63A59">
        <w:tc>
          <w:tcPr>
            <w:tcW w:w="9355" w:type="dxa"/>
            <w:gridSpan w:val="3"/>
            <w:tcBorders>
              <w:bottom w:val="single" w:sz="4" w:space="0" w:color="auto"/>
            </w:tcBorders>
            <w:shd w:val="clear" w:color="auto" w:fill="auto"/>
          </w:tcPr>
          <w:p w14:paraId="5850CCAD" w14:textId="74770073" w:rsidR="00C63A59" w:rsidRPr="00A828C2" w:rsidRDefault="00C63A59" w:rsidP="0014064F">
            <w:pPr>
              <w:keepNext/>
              <w:keepLines/>
              <w:spacing w:line="240" w:lineRule="auto"/>
              <w:rPr>
                <w:rFonts w:ascii="Times New Roman" w:hAnsi="Times New Roman" w:cs="Times New Roman"/>
              </w:rPr>
            </w:pPr>
            <w:bookmarkStart w:id="81" w:name="_Ref844158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41</w:t>
            </w:r>
            <w:r w:rsidRPr="00A828C2">
              <w:rPr>
                <w:rFonts w:ascii="Times New Roman" w:hAnsi="Times New Roman" w:cs="Times New Roman"/>
              </w:rPr>
              <w:fldChar w:fldCharType="end"/>
            </w:r>
            <w:bookmarkEnd w:id="81"/>
            <w:r w:rsidRPr="00A828C2">
              <w:rPr>
                <w:rFonts w:ascii="Times New Roman" w:hAnsi="Times New Roman" w:cs="Times New Roman"/>
                <w:i/>
                <w:color w:val="44546A" w:themeColor="text2"/>
              </w:rPr>
              <w:t>: Existing Condition - Concentration of Salts and Other Chemicals</w:t>
            </w:r>
          </w:p>
        </w:tc>
      </w:tr>
      <w:tr w:rsidR="005C59D8" w14:paraId="1E4858BF" w14:textId="0FA2BAB4" w:rsidTr="00DF40E0">
        <w:tc>
          <w:tcPr>
            <w:tcW w:w="15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Pr="00A828C2" w:rsidRDefault="005C59D8" w:rsidP="00140AAE">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Pr="00A828C2" w:rsidRDefault="005C59D8"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c>
          <w:tcPr>
            <w:tcW w:w="672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BB86A4" w14:textId="20D76F03" w:rsidR="00B826D7" w:rsidRPr="00A828C2" w:rsidRDefault="00B826D7"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Hover</w:t>
            </w:r>
            <w:r w:rsidR="00450D62" w:rsidRPr="00A828C2">
              <w:rPr>
                <w:rFonts w:ascii="Times New Roman" w:hAnsi="Times New Roman" w:cs="Times New Roman"/>
              </w:rPr>
              <w:t xml:space="preserve"> Text</w:t>
            </w:r>
          </w:p>
        </w:tc>
      </w:tr>
      <w:tr w:rsidR="005C59D8" w14:paraId="549A8294" w14:textId="5117DEEE" w:rsidTr="00DF40E0">
        <w:tc>
          <w:tcPr>
            <w:tcW w:w="1530" w:type="dxa"/>
            <w:tcBorders>
              <w:top w:val="single" w:sz="4" w:space="0" w:color="auto"/>
              <w:left w:val="single" w:sz="4" w:space="0" w:color="auto"/>
              <w:bottom w:val="single" w:sz="4" w:space="0" w:color="auto"/>
              <w:right w:val="single" w:sz="4" w:space="0" w:color="auto"/>
            </w:tcBorders>
            <w:hideMark/>
          </w:tcPr>
          <w:p w14:paraId="18149FA2" w14:textId="23718ADA"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76BF3B9D" w14:textId="1121B9CA"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15F0048" w14:textId="658C1291" w:rsidR="005C59D8" w:rsidRPr="00A828C2" w:rsidRDefault="005E7F35" w:rsidP="00140AAE">
            <w:pPr>
              <w:keepNext/>
              <w:keepLines/>
              <w:spacing w:after="0" w:line="240" w:lineRule="auto"/>
              <w:rPr>
                <w:rFonts w:ascii="Times New Roman" w:hAnsi="Times New Roman" w:cs="Times New Roman"/>
              </w:rPr>
            </w:pPr>
            <w:r w:rsidRPr="00A828C2" w:rsidDel="005E7F35">
              <w:rPr>
                <w:rFonts w:ascii="Times New Roman" w:hAnsi="Times New Roman" w:cs="Times New Roman"/>
              </w:rPr>
              <w:t>1</w:t>
            </w:r>
          </w:p>
        </w:tc>
        <w:tc>
          <w:tcPr>
            <w:tcW w:w="6728" w:type="dxa"/>
            <w:tcBorders>
              <w:top w:val="single" w:sz="4" w:space="0" w:color="auto"/>
              <w:left w:val="single" w:sz="4" w:space="0" w:color="auto"/>
              <w:bottom w:val="single" w:sz="4" w:space="0" w:color="auto"/>
              <w:right w:val="single" w:sz="4" w:space="0" w:color="auto"/>
            </w:tcBorders>
          </w:tcPr>
          <w:p w14:paraId="7ABB93EF" w14:textId="77777777"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Observation of mineral crust on the soil surface.</w:t>
            </w:r>
          </w:p>
          <w:p w14:paraId="0927291F"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3E612FF3" w14:textId="350E9D7B"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Soil or irrigation water test indicates a salinity/sodicity impairment for desired plants.   (Crop specific electrical conductivity (EC), pH, or sodium adsorption ratio (SAR) threshold values are exceeded.)</w:t>
            </w:r>
          </w:p>
          <w:p w14:paraId="31796521"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19297364" w14:textId="77777777"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Observation of plant tissue salt injury symptoms including necrosis (burning) of leaf margins, stunted plants, wilting and in severe cases, plant death.</w:t>
            </w:r>
          </w:p>
          <w:p w14:paraId="663C72FB"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1B809B7" w14:textId="77777777" w:rsidR="002C5B39" w:rsidRPr="00A828C2" w:rsidRDefault="002C5B39" w:rsidP="00140AAE">
            <w:pPr>
              <w:pStyle w:val="ListParagraph"/>
              <w:keepNext/>
              <w:keepLines/>
              <w:numPr>
                <w:ilvl w:val="0"/>
                <w:numId w:val="67"/>
              </w:numPr>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outside what is expected for the ecological site description.</w:t>
            </w:r>
          </w:p>
          <w:p w14:paraId="1A191630" w14:textId="77777777" w:rsidR="001C5662" w:rsidRPr="00A828C2" w:rsidRDefault="00DC636D"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0064D05A" w14:textId="7DD82E06" w:rsidR="002C5B39" w:rsidRPr="00A828C2" w:rsidRDefault="00DC636D"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 xml:space="preserve">PLU is identified as contributing to saline or </w:t>
            </w:r>
            <w:r w:rsidR="002C1DF9" w:rsidRPr="00A828C2">
              <w:rPr>
                <w:rFonts w:ascii="Times New Roman" w:hAnsi="Times New Roman" w:cs="Times New Roman"/>
              </w:rPr>
              <w:t>sodic seep area</w:t>
            </w:r>
          </w:p>
        </w:tc>
      </w:tr>
      <w:tr w:rsidR="005C59D8" w14:paraId="2D8AED26" w14:textId="15F88011" w:rsidTr="00DF40E0">
        <w:tc>
          <w:tcPr>
            <w:tcW w:w="1530" w:type="dxa"/>
            <w:tcBorders>
              <w:top w:val="single" w:sz="4" w:space="0" w:color="auto"/>
              <w:left w:val="single" w:sz="4" w:space="0" w:color="auto"/>
              <w:bottom w:val="single" w:sz="4" w:space="0" w:color="auto"/>
              <w:right w:val="single" w:sz="4" w:space="0" w:color="auto"/>
            </w:tcBorders>
            <w:hideMark/>
          </w:tcPr>
          <w:p w14:paraId="3F736CB3" w14:textId="2DA39C47"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No 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469038FD" w14:textId="700A1872"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5E717DB" w14:textId="4A53F153" w:rsidR="005C59D8" w:rsidRPr="00A828C2" w:rsidRDefault="0094699C"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c>
          <w:tcPr>
            <w:tcW w:w="6728" w:type="dxa"/>
            <w:tcBorders>
              <w:top w:val="single" w:sz="4" w:space="0" w:color="auto"/>
              <w:left w:val="single" w:sz="4" w:space="0" w:color="auto"/>
              <w:bottom w:val="single" w:sz="4" w:space="0" w:color="auto"/>
              <w:right w:val="single" w:sz="4" w:space="0" w:color="auto"/>
            </w:tcBorders>
          </w:tcPr>
          <w:p w14:paraId="61958DD9" w14:textId="77777777" w:rsidR="002C5B39" w:rsidRPr="00A828C2" w:rsidRDefault="002C5B39"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evidence of existing salinity/sodicity problem</w:t>
            </w:r>
          </w:p>
          <w:p w14:paraId="416FA04A"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2650448" w14:textId="0CBC4CBB" w:rsidR="002C5B39" w:rsidRPr="00A828C2" w:rsidRDefault="002C5B39" w:rsidP="00140AAE">
            <w:pPr>
              <w:pStyle w:val="ListParagraph"/>
              <w:keepNext/>
              <w:keepLines/>
              <w:numPr>
                <w:ilvl w:val="0"/>
                <w:numId w:val="66"/>
              </w:numPr>
              <w:tabs>
                <w:tab w:val="num" w:pos="258"/>
              </w:tabs>
              <w:spacing w:after="0" w:line="240" w:lineRule="auto"/>
              <w:ind w:left="258" w:hanging="732"/>
              <w:rPr>
                <w:rFonts w:ascii="Times New Roman" w:hAnsi="Times New Roman" w:cs="Times New Roman"/>
              </w:rPr>
            </w:pPr>
            <w:r w:rsidRPr="00A828C2">
              <w:rPr>
                <w:rFonts w:ascii="Times New Roman" w:hAnsi="Times New Roman" w:cs="Times New Roman"/>
              </w:rPr>
              <w:t>Soil or irrigation water test indicates salinity/sodicity is within suitable range for desired plants. (Crop specific electrical conductivity (EC), pH, or sodium adsorption ratio (SAR) threshold values are not exceeded.)</w:t>
            </w:r>
          </w:p>
          <w:p w14:paraId="28623059"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59E59947" w14:textId="77777777" w:rsidR="002C5B39" w:rsidRPr="00A828C2" w:rsidRDefault="002C5B39" w:rsidP="00140AAE">
            <w:pPr>
              <w:pStyle w:val="ListParagraph"/>
              <w:keepNext/>
              <w:keepLines/>
              <w:numPr>
                <w:ilvl w:val="0"/>
                <w:numId w:val="66"/>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plant tissue salt injury symptoms are apparent</w:t>
            </w:r>
          </w:p>
          <w:p w14:paraId="5836158E"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6AF4C92" w14:textId="13CA32C9"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what is expected for the ecological site description</w:t>
            </w:r>
          </w:p>
        </w:tc>
      </w:tr>
    </w:tbl>
    <w:p w14:paraId="0C8961CE" w14:textId="77777777" w:rsidR="005C59D8" w:rsidRPr="00A828C2" w:rsidRDefault="005C59D8" w:rsidP="00693188">
      <w:pPr>
        <w:keepNext/>
        <w:keepLines/>
        <w:rPr>
          <w:rFonts w:ascii="Times New Roman" w:hAnsi="Times New Roman" w:cs="Times New Roman"/>
        </w:rPr>
      </w:pPr>
    </w:p>
    <w:p w14:paraId="17BDBB1A" w14:textId="21AB8349" w:rsidR="00C5079F" w:rsidRPr="00A828C2" w:rsidRDefault="00C5079F" w:rsidP="00C5079F">
      <w:pPr>
        <w:pStyle w:val="Heading2"/>
        <w:rPr>
          <w:rFonts w:ascii="Times New Roman" w:hAnsi="Times New Roman" w:cs="Times New Roman"/>
          <w:b/>
        </w:rPr>
      </w:pPr>
      <w:bookmarkStart w:id="82" w:name="_Toc115784542"/>
      <w:r w:rsidRPr="00A828C2">
        <w:rPr>
          <w:rFonts w:ascii="Times New Roman" w:hAnsi="Times New Roman" w:cs="Times New Roman"/>
          <w:b/>
        </w:rPr>
        <w:t>Soil Organism Habitat Loss or Degradation</w:t>
      </w:r>
      <w:bookmarkEnd w:id="82"/>
    </w:p>
    <w:p w14:paraId="6F6F37A3" w14:textId="2A48A40C" w:rsidR="00C61CF6" w:rsidRPr="00A828C2" w:rsidRDefault="00C61CF6" w:rsidP="00212F7B">
      <w:pPr>
        <w:pStyle w:val="Heading3"/>
        <w:rPr>
          <w:rFonts w:ascii="Times New Roman" w:hAnsi="Times New Roman" w:cs="Times New Roman"/>
        </w:rPr>
      </w:pPr>
      <w:bookmarkStart w:id="83" w:name="_Toc115784543"/>
      <w:r w:rsidRPr="00A828C2">
        <w:rPr>
          <w:rFonts w:ascii="Times New Roman" w:hAnsi="Times New Roman" w:cs="Times New Roman"/>
        </w:rPr>
        <w:t xml:space="preserve">Component: Soil </w:t>
      </w:r>
      <w:r w:rsidR="008F40CE" w:rsidRPr="00A828C2">
        <w:rPr>
          <w:rFonts w:ascii="Times New Roman" w:hAnsi="Times New Roman" w:cs="Times New Roman"/>
        </w:rPr>
        <w:t>organism habitat loss or degradation</w:t>
      </w:r>
      <w:bookmarkEnd w:id="83"/>
    </w:p>
    <w:p w14:paraId="15D6B03C" w14:textId="6C66BE7F" w:rsidR="00545140"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545140" w:rsidRPr="00A828C2">
        <w:rPr>
          <w:rFonts w:ascii="Times New Roman" w:hAnsi="Times New Roman" w:cs="Times New Roman"/>
        </w:rPr>
        <w:t xml:space="preserve">Quantity, quality, diversity or connectivity of food, cover, space, shelter and/or water is inadequate to meet requirements of beneficial organisms </w:t>
      </w:r>
    </w:p>
    <w:p w14:paraId="3C36DBF4" w14:textId="27031365" w:rsidR="00B56EFA"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habitat for beneficial soil organisms.</w:t>
      </w:r>
    </w:p>
    <w:p w14:paraId="1FA1003A" w14:textId="77777777" w:rsidR="00B56EFA" w:rsidRPr="00A828C2" w:rsidRDefault="00B56EFA" w:rsidP="00693188">
      <w:pPr>
        <w:keepNext/>
        <w:keepLines/>
        <w:spacing w:line="240" w:lineRule="auto"/>
        <w:rPr>
          <w:rFonts w:ascii="Times New Roman" w:hAnsi="Times New Roman" w:cs="Times New Roman"/>
        </w:rPr>
      </w:pPr>
      <w:r w:rsidRPr="00A828C2">
        <w:rPr>
          <w:rFonts w:ascii="Times New Roman" w:hAnsi="Times New Roman" w:cs="Times New Roman"/>
          <w:b/>
        </w:rPr>
        <w:t>Analysis within CART:</w:t>
      </w:r>
      <w:r w:rsidRPr="00A828C2">
        <w:rPr>
          <w:rFonts w:ascii="Times New Roman" w:hAnsi="Times New Roman" w:cs="Times New Roman"/>
        </w:rPr>
        <w:t xml:space="preserve">  </w:t>
      </w:r>
    </w:p>
    <w:p w14:paraId="68E6858F" w14:textId="77B9EC88" w:rsidR="00B13069" w:rsidRPr="00A828C2" w:rsidRDefault="002171FA" w:rsidP="00693188">
      <w:pPr>
        <w:keepNext/>
        <w:keepLines/>
        <w:rPr>
          <w:rFonts w:ascii="Times New Roman" w:hAnsi="Times New Roman" w:cs="Times New Roman"/>
          <w:b/>
        </w:rPr>
      </w:pPr>
      <w:r w:rsidRPr="00A828C2">
        <w:rPr>
          <w:rFonts w:ascii="Times New Roman" w:hAnsi="Times New Roman" w:cs="Times New Roman"/>
          <w:b/>
        </w:rPr>
        <w:t>Associated Agriculture Land</w:t>
      </w:r>
      <w:r w:rsidR="00C5200A"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Crop, </w:t>
      </w:r>
      <w:r w:rsidR="00C5200A"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Pr="00A828C2">
        <w:rPr>
          <w:rFonts w:ascii="Times New Roman" w:hAnsi="Times New Roman" w:cs="Times New Roman"/>
          <w:b/>
        </w:rPr>
        <w:t>Other Rural Land</w:t>
      </w:r>
      <w:r w:rsidR="008B342E"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Pasture, </w:t>
      </w:r>
      <w:r w:rsidRPr="00A828C2">
        <w:rPr>
          <w:rFonts w:ascii="Times New Roman" w:hAnsi="Times New Roman" w:cs="Times New Roman"/>
          <w:b/>
        </w:rPr>
        <w:t>Range</w:t>
      </w:r>
      <w:r w:rsidR="00B13069" w:rsidRPr="00A828C2">
        <w:rPr>
          <w:rFonts w:ascii="Times New Roman" w:hAnsi="Times New Roman" w:cs="Times New Roman"/>
          <w:b/>
        </w:rPr>
        <w:t xml:space="preserve"> </w:t>
      </w:r>
    </w:p>
    <w:p w14:paraId="782102A8" w14:textId="12E2780E" w:rsidR="0035002D" w:rsidRPr="00A828C2" w:rsidRDefault="00CA67EA" w:rsidP="00693188">
      <w:pPr>
        <w:keepNext/>
        <w:keepLines/>
        <w:rPr>
          <w:rFonts w:ascii="Times New Roman" w:hAnsi="Times New Roman" w:cs="Times New Roman"/>
        </w:rPr>
      </w:pPr>
      <w:r w:rsidRPr="00A828C2">
        <w:rPr>
          <w:rFonts w:ascii="Times New Roman" w:hAnsi="Times New Roman" w:cs="Times New Roman"/>
        </w:rPr>
        <w:lastRenderedPageBreak/>
        <w:t xml:space="preserve">If the planner selects this resource concern component for assessment, </w:t>
      </w:r>
      <w:r w:rsidR="00F92FB2" w:rsidRPr="00A828C2">
        <w:rPr>
          <w:rFonts w:ascii="Times New Roman" w:hAnsi="Times New Roman" w:cs="Times New Roman"/>
        </w:rPr>
        <w:t>a Soil Data Access (</w:t>
      </w:r>
      <w:r w:rsidR="00762843" w:rsidRPr="00A828C2">
        <w:rPr>
          <w:rFonts w:ascii="Times New Roman" w:hAnsi="Times New Roman" w:cs="Times New Roman"/>
        </w:rPr>
        <w:t>SOH</w:t>
      </w:r>
      <w:r w:rsidR="00361EE1" w:rsidRPr="00A828C2">
        <w:rPr>
          <w:rFonts w:ascii="Times New Roman" w:hAnsi="Times New Roman" w:cs="Times New Roman"/>
        </w:rPr>
        <w:t>-</w:t>
      </w:r>
      <w:r w:rsidR="001F6E8F" w:rsidRPr="00A828C2">
        <w:rPr>
          <w:rFonts w:ascii="Times New Roman" w:hAnsi="Times New Roman" w:cs="Times New Roman"/>
        </w:rPr>
        <w:t>L</w:t>
      </w:r>
      <w:r w:rsidR="00762843" w:rsidRPr="00A828C2">
        <w:rPr>
          <w:rFonts w:ascii="Times New Roman" w:hAnsi="Times New Roman" w:cs="Times New Roman"/>
        </w:rPr>
        <w:t>imitations for Aerobic Soil Organisms</w:t>
      </w:r>
      <w:r w:rsidR="00F92FB2" w:rsidRPr="00A828C2">
        <w:rPr>
          <w:rFonts w:ascii="Times New Roman" w:hAnsi="Times New Roman" w:cs="Times New Roman"/>
        </w:rPr>
        <w:t xml:space="preserve">, </w:t>
      </w:r>
      <w:hyperlink r:id="rId37" w:history="1">
        <w:r w:rsidR="00823E8D" w:rsidRPr="00A828C2">
          <w:rPr>
            <w:rStyle w:val="Hyperlink"/>
            <w:rFonts w:ascii="Times New Roman" w:hAnsi="Times New Roman" w:cs="Times New Roman"/>
          </w:rPr>
          <w:t>https://jneme910.github.io/CART/chapters/Limitations_for_Aerobic_Soil_Organisms</w:t>
        </w:r>
      </w:hyperlink>
      <w:r w:rsidR="00F92FB2" w:rsidRPr="00A828C2">
        <w:rPr>
          <w:rFonts w:ascii="Times New Roman" w:hAnsi="Times New Roman" w:cs="Times New Roman"/>
        </w:rPr>
        <w:t>) web service will be used to determine the percentage of soils</w:t>
      </w:r>
      <w:r w:rsidR="0035002D" w:rsidRPr="00A828C2">
        <w:rPr>
          <w:rFonts w:ascii="Times New Roman" w:hAnsi="Times New Roman" w:cs="Times New Roman"/>
        </w:rPr>
        <w:t xml:space="preserve"> suitable for aerobic soil organisms in the PLU</w:t>
      </w:r>
      <w:r w:rsidR="00F92FB2" w:rsidRPr="00A828C2">
        <w:rPr>
          <w:rFonts w:ascii="Times New Roman" w:hAnsi="Times New Roman" w:cs="Times New Roman"/>
        </w:rPr>
        <w:t xml:space="preserve">.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F92FB2" w:rsidRPr="00A828C2">
        <w:rPr>
          <w:rStyle w:val="Strong"/>
          <w:rFonts w:ascii="Times New Roman" w:hAnsi="Times New Roman" w:cs="Times New Roman"/>
          <w:b w:val="0"/>
        </w:rPr>
        <w:t>at least 10% by area or 10 acres</w:t>
      </w:r>
      <w:r w:rsidR="002917BA" w:rsidRPr="00A828C2">
        <w:rPr>
          <w:rStyle w:val="Strong"/>
          <w:rFonts w:ascii="Times New Roman" w:hAnsi="Times New Roman" w:cs="Times New Roman"/>
          <w:b w:val="0"/>
        </w:rPr>
        <w:t>, or 20% when less than 20 acres</w:t>
      </w:r>
      <w:r w:rsidR="00F92FB2" w:rsidRPr="00A828C2">
        <w:rPr>
          <w:rStyle w:val="Strong"/>
          <w:rFonts w:ascii="Times New Roman" w:hAnsi="Times New Roman" w:cs="Times New Roman"/>
          <w:b w:val="0"/>
        </w:rPr>
        <w:t>.</w:t>
      </w:r>
      <w:r w:rsidR="006F3D61" w:rsidRPr="00A828C2">
        <w:rPr>
          <w:rStyle w:val="Strong"/>
          <w:rFonts w:ascii="Times New Roman" w:hAnsi="Times New Roman" w:cs="Times New Roman"/>
          <w:b w:val="0"/>
        </w:rPr>
        <w:t xml:space="preserve">  </w:t>
      </w:r>
    </w:p>
    <w:p w14:paraId="3A2D1999" w14:textId="4CCA6929" w:rsidR="00906056" w:rsidRPr="00A828C2" w:rsidRDefault="00906056" w:rsidP="00693188">
      <w:pPr>
        <w:keepNext/>
        <w:keepLines/>
        <w:rPr>
          <w:rFonts w:ascii="Times New Roman" w:hAnsi="Times New Roman" w:cs="Times New Roman"/>
        </w:rPr>
      </w:pPr>
      <w:r w:rsidRPr="00A828C2">
        <w:rPr>
          <w:rFonts w:ascii="Times New Roman" w:hAnsi="Times New Roman" w:cs="Times New Roman"/>
        </w:rPr>
        <w:t xml:space="preserve">The threshold is set based on the </w:t>
      </w:r>
      <w:r w:rsidR="00F96D95" w:rsidRPr="00A828C2">
        <w:rPr>
          <w:rFonts w:ascii="Times New Roman" w:hAnsi="Times New Roman" w:cs="Times New Roman"/>
        </w:rPr>
        <w:fldChar w:fldCharType="begin"/>
      </w:r>
      <w:r w:rsidR="00F96D95" w:rsidRPr="00A828C2">
        <w:rPr>
          <w:rFonts w:ascii="Times New Roman" w:hAnsi="Times New Roman" w:cs="Times New Roman"/>
        </w:rPr>
        <w:instrText xml:space="preserve"> REF _Ref46924285 \h </w:instrText>
      </w:r>
      <w:r w:rsidR="00A828C2">
        <w:rPr>
          <w:rFonts w:ascii="Times New Roman" w:hAnsi="Times New Roman" w:cs="Times New Roman"/>
        </w:rPr>
        <w:instrText xml:space="preserve"> \* MERGEFORMAT </w:instrText>
      </w:r>
      <w:r w:rsidR="00F96D95" w:rsidRPr="00A828C2">
        <w:rPr>
          <w:rFonts w:ascii="Times New Roman" w:hAnsi="Times New Roman" w:cs="Times New Roman"/>
        </w:rPr>
      </w:r>
      <w:r w:rsidR="00F96D95"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42</w:t>
      </w:r>
      <w:r w:rsidR="00F96D95" w:rsidRPr="00A828C2">
        <w:rPr>
          <w:rFonts w:ascii="Times New Roman" w:hAnsi="Times New Roman" w:cs="Times New Roman"/>
        </w:rPr>
        <w:fldChar w:fldCharType="end"/>
      </w:r>
      <w:r w:rsidRPr="00A828C2">
        <w:rPr>
          <w:rFonts w:ascii="Times New Roman" w:hAnsi="Times New Roman" w:cs="Times New Roman"/>
        </w:rPr>
        <w:t xml:space="preserve">. The existing condition score will be set based on the answer a user selects, as shown in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_Ref22224022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43</w:t>
      </w:r>
      <w:r w:rsidR="000A3000" w:rsidRPr="00A828C2">
        <w:rPr>
          <w:rFonts w:ascii="Times New Roman" w:hAnsi="Times New Roman" w:cs="Times New Roman"/>
        </w:rPr>
        <w:fldChar w:fldCharType="end"/>
      </w:r>
      <w:r w:rsidR="002F4E1C">
        <w:rPr>
          <w:rFonts w:ascii="Times New Roman" w:hAnsi="Times New Roman" w:cs="Times New Roman"/>
        </w:rPr>
        <w:t xml:space="preserve">, </w:t>
      </w:r>
      <w:r w:rsidR="00E4449A">
        <w:rPr>
          <w:rFonts w:ascii="Times New Roman" w:hAnsi="Times New Roman" w:cs="Times New Roman"/>
        </w:rPr>
        <w:fldChar w:fldCharType="begin"/>
      </w:r>
      <w:r w:rsidR="00E4449A">
        <w:rPr>
          <w:rFonts w:ascii="Times New Roman" w:hAnsi="Times New Roman" w:cs="Times New Roman"/>
        </w:rPr>
        <w:instrText xml:space="preserve"> REF _Ref84417048 \h </w:instrText>
      </w:r>
      <w:r w:rsidR="00E4449A">
        <w:rPr>
          <w:rFonts w:ascii="Times New Roman" w:hAnsi="Times New Roman" w:cs="Times New Roman"/>
        </w:rPr>
      </w:r>
      <w:r w:rsidR="00E4449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44</w:t>
      </w:r>
      <w:r w:rsidR="00E4449A">
        <w:rPr>
          <w:rFonts w:ascii="Times New Roman" w:hAnsi="Times New Roman" w:cs="Times New Roman"/>
        </w:rPr>
        <w:fldChar w:fldCharType="end"/>
      </w:r>
      <w:r w:rsidR="00E4449A">
        <w:rPr>
          <w:rFonts w:ascii="Times New Roman" w:hAnsi="Times New Roman" w:cs="Times New Roman"/>
        </w:rPr>
        <w:t xml:space="preserve">, </w:t>
      </w:r>
      <w:r w:rsidR="006102FA" w:rsidRPr="00A828C2">
        <w:rPr>
          <w:rFonts w:ascii="Times New Roman" w:hAnsi="Times New Roman" w:cs="Times New Roman"/>
        </w:rPr>
        <w:fldChar w:fldCharType="begin"/>
      </w:r>
      <w:r w:rsidR="006102FA" w:rsidRPr="00A828C2">
        <w:rPr>
          <w:rFonts w:ascii="Times New Roman" w:hAnsi="Times New Roman" w:cs="Times New Roman"/>
        </w:rPr>
        <w:instrText xml:space="preserve"> REF _Ref46924357 \h </w:instrText>
      </w:r>
      <w:r w:rsidR="00A828C2">
        <w:rPr>
          <w:rFonts w:ascii="Times New Roman" w:hAnsi="Times New Roman" w:cs="Times New Roman"/>
        </w:rPr>
        <w:instrText xml:space="preserve"> \* MERGEFORMAT </w:instrText>
      </w:r>
      <w:r w:rsidR="006102FA" w:rsidRPr="00A828C2">
        <w:rPr>
          <w:rFonts w:ascii="Times New Roman" w:hAnsi="Times New Roman" w:cs="Times New Roman"/>
        </w:rPr>
      </w:r>
      <w:r w:rsidR="006102FA"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45</w:t>
      </w:r>
      <w:r w:rsidR="006102FA" w:rsidRPr="00A828C2">
        <w:rPr>
          <w:rFonts w:ascii="Times New Roman" w:hAnsi="Times New Roman" w:cs="Times New Roman"/>
        </w:rPr>
        <w:fldChar w:fldCharType="end"/>
      </w:r>
      <w:r w:rsidR="006102FA" w:rsidRPr="00A828C2">
        <w:rPr>
          <w:rFonts w:ascii="Times New Roman" w:hAnsi="Times New Roman" w:cs="Times New Roman"/>
        </w:rPr>
        <w:t xml:space="preserve">, and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_Ref46924352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46</w:t>
      </w:r>
      <w:r w:rsidR="000A3000" w:rsidRPr="00A828C2">
        <w:rPr>
          <w:rFonts w:ascii="Times New Roman" w:hAnsi="Times New Roman" w:cs="Times New Roman"/>
        </w:rPr>
        <w:fldChar w:fldCharType="end"/>
      </w:r>
      <w:r w:rsidR="000A3000" w:rsidRPr="00A828C2">
        <w:rPr>
          <w:rFonts w:ascii="Times New Roman" w:hAnsi="Times New Roman" w:cs="Times New Roman"/>
        </w:rPr>
        <w:t xml:space="preserve">. </w:t>
      </w:r>
      <w:r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80"/>
        <w:gridCol w:w="4410"/>
      </w:tblGrid>
      <w:tr w:rsidR="007B4C10" w:rsidRPr="00924E2F" w14:paraId="2CA273BE" w14:textId="77777777" w:rsidTr="007B4C10">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0F89983F" w14:textId="00654C68" w:rsidR="007B4C10" w:rsidRPr="00A828C2" w:rsidRDefault="007B4C10" w:rsidP="00FA0959">
            <w:pPr>
              <w:keepNext/>
              <w:keepLines/>
              <w:spacing w:line="240" w:lineRule="auto"/>
              <w:rPr>
                <w:rFonts w:ascii="Times New Roman" w:hAnsi="Times New Roman" w:cs="Times New Roman"/>
                <w:b/>
                <w:lang w:eastAsia="zh-CN"/>
              </w:rPr>
            </w:pPr>
            <w:bookmarkStart w:id="84" w:name="_Ref4692428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42</w:t>
            </w:r>
            <w:r w:rsidRPr="00A828C2">
              <w:rPr>
                <w:rFonts w:ascii="Times New Roman" w:hAnsi="Times New Roman" w:cs="Times New Roman"/>
              </w:rPr>
              <w:fldChar w:fldCharType="end"/>
            </w:r>
            <w:bookmarkEnd w:id="84"/>
            <w:r w:rsidRPr="00A828C2">
              <w:rPr>
                <w:rFonts w:ascii="Times New Roman" w:hAnsi="Times New Roman" w:cs="Times New Roman"/>
                <w:i/>
                <w:color w:val="44546A" w:themeColor="text2"/>
              </w:rPr>
              <w:t>: Threshold - Soil Organism Habitat Loss or Degradation</w:t>
            </w:r>
          </w:p>
        </w:tc>
      </w:tr>
      <w:tr w:rsidR="00F92FB2" w:rsidRPr="00924E2F" w14:paraId="46C421C1" w14:textId="77777777" w:rsidTr="007B4C10">
        <w:tc>
          <w:tcPr>
            <w:tcW w:w="458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A8FA1BC" w14:textId="77777777" w:rsidR="00F92FB2" w:rsidRPr="00FA0959" w:rsidRDefault="00F92FB2" w:rsidP="00693188">
            <w:pPr>
              <w:keepNext/>
              <w:keepLines/>
              <w:spacing w:after="0" w:line="240" w:lineRule="auto"/>
              <w:rPr>
                <w:rFonts w:ascii="Times New Roman" w:hAnsi="Times New Roman" w:cs="Times New Roman"/>
                <w:bCs/>
              </w:rPr>
            </w:pPr>
            <w:r w:rsidRPr="00FA0959">
              <w:rPr>
                <w:rFonts w:ascii="Times New Roman" w:hAnsi="Times New Roman" w:cs="Times New Roman"/>
                <w:bCs/>
              </w:rPr>
              <w:t>Soil Interpretation Rating</w:t>
            </w:r>
          </w:p>
        </w:tc>
        <w:tc>
          <w:tcPr>
            <w:tcW w:w="44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33C98F2" w14:textId="77777777" w:rsidR="00F92FB2" w:rsidRPr="00FA0959" w:rsidRDefault="00F92FB2" w:rsidP="00693188">
            <w:pPr>
              <w:keepNext/>
              <w:keepLines/>
              <w:spacing w:after="0" w:line="240" w:lineRule="auto"/>
              <w:jc w:val="center"/>
              <w:rPr>
                <w:rFonts w:ascii="Times New Roman" w:hAnsi="Times New Roman" w:cs="Times New Roman"/>
                <w:bCs/>
                <w:lang w:eastAsia="zh-CN"/>
              </w:rPr>
            </w:pPr>
            <w:r w:rsidRPr="00FA0959">
              <w:rPr>
                <w:rFonts w:ascii="Times New Roman" w:hAnsi="Times New Roman" w:cs="Times New Roman"/>
                <w:bCs/>
                <w:lang w:eastAsia="zh-CN"/>
              </w:rPr>
              <w:t>Threshold</w:t>
            </w:r>
          </w:p>
        </w:tc>
      </w:tr>
      <w:tr w:rsidR="00F92FB2" w14:paraId="0C0B59D6"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66E79E" w14:textId="4793F2DD" w:rsidR="00F92FB2"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Very lim</w:t>
            </w:r>
            <w:r w:rsidR="00B1520F" w:rsidRPr="00A828C2">
              <w:rPr>
                <w:rFonts w:ascii="Times New Roman" w:hAnsi="Times New Roman" w:cs="Times New Roman"/>
              </w:rPr>
              <w:t>i</w:t>
            </w:r>
            <w:r w:rsidRPr="00A828C2">
              <w:rPr>
                <w:rFonts w:ascii="Times New Roman" w:hAnsi="Times New Roman" w:cs="Times New Roman"/>
              </w:rPr>
              <w:t>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D08857" w14:textId="77777777" w:rsidR="00F92FB2" w:rsidRPr="00A828C2" w:rsidRDefault="00F92FB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815A0E" w14:paraId="3AF07950"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D0F9A6" w14:textId="11D8E101"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Somewhat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0604BD"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815A0E" w14:paraId="753F1B51"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4E78E9" w14:textId="483C993D"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Not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814BA0"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262C5946" w14:textId="3C3D3322" w:rsidR="008D7ADC" w:rsidRPr="00A828C2" w:rsidRDefault="00815A0E" w:rsidP="00693188">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8D7ADC" w:rsidRPr="00A828C2">
        <w:rPr>
          <w:rFonts w:ascii="Times New Roman" w:hAnsi="Times New Roman" w:cs="Times New Roman"/>
          <w:b/>
        </w:rPr>
        <w:t>:</w:t>
      </w:r>
      <w:r w:rsidR="008D7ADC" w:rsidRPr="00A828C2">
        <w:rPr>
          <w:rFonts w:ascii="Times New Roman" w:hAnsi="Times New Roman" w:cs="Times New Roman"/>
        </w:rPr>
        <w:t xml:space="preserve"> If a planner indicates</w:t>
      </w:r>
      <w:r w:rsidR="009028D0" w:rsidRPr="00A828C2">
        <w:rPr>
          <w:rFonts w:ascii="Times New Roman" w:hAnsi="Times New Roman" w:cs="Times New Roman"/>
        </w:rPr>
        <w:t>,</w:t>
      </w:r>
      <w:r w:rsidR="008D7AD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Soil Organism Habitat Loss or Degradation</w:t>
      </w:r>
      <w:r w:rsidR="008D7AD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6958AB9E" w14:textId="53A7253B" w:rsidR="0018280D" w:rsidRPr="00A828C2" w:rsidRDefault="0018280D" w:rsidP="00693188">
      <w:pPr>
        <w:keepNext/>
        <w:keepLines/>
        <w:spacing w:after="0" w:line="240" w:lineRule="auto"/>
        <w:rPr>
          <w:rFonts w:ascii="Times New Roman" w:hAnsi="Times New Roman" w:cs="Times New Roman"/>
        </w:rPr>
      </w:pPr>
      <w:r w:rsidRPr="00A828C2">
        <w:rPr>
          <w:rFonts w:ascii="Times New Roman" w:hAnsi="Times New Roman" w:cs="Times New Roman"/>
          <w:b/>
        </w:rPr>
        <w:t xml:space="preserve">Crop </w:t>
      </w:r>
      <w:r w:rsidR="461FC690" w:rsidRPr="00A828C2">
        <w:rPr>
          <w:rFonts w:ascii="Times New Roman" w:hAnsi="Times New Roman" w:cs="Times New Roman"/>
          <w:b/>
        </w:rPr>
        <w:t>and Associated Agricultural Land</w:t>
      </w:r>
    </w:p>
    <w:p w14:paraId="570A17B0" w14:textId="51561AF2" w:rsidR="00394171" w:rsidRPr="00A828C2" w:rsidRDefault="00394171"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w:t>
      </w:r>
      <w:r w:rsidR="00991C69" w:rsidRPr="00A828C2">
        <w:rPr>
          <w:rFonts w:ascii="Times New Roman" w:hAnsi="Times New Roman" w:cs="Times New Roman"/>
        </w:rPr>
        <w:t xml:space="preserve">limitations </w:t>
      </w:r>
      <w:r w:rsidRPr="00A828C2">
        <w:rPr>
          <w:rFonts w:ascii="Times New Roman" w:hAnsi="Times New Roman" w:cs="Times New Roman"/>
        </w:rPr>
        <w:t>for aerobic soil organism habitat with the cropping management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14:paraId="1B14151A" w14:textId="47504207" w:rsidR="00B9118B" w:rsidRPr="00A828C2" w:rsidRDefault="00B9118B"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992"/>
        <w:gridCol w:w="1079"/>
        <w:gridCol w:w="1081"/>
        <w:gridCol w:w="5049"/>
      </w:tblGrid>
      <w:tr w:rsidR="007A3372" w:rsidRPr="002D1EBA" w14:paraId="40C921A9" w14:textId="77777777" w:rsidTr="007A3372">
        <w:tc>
          <w:tcPr>
            <w:tcW w:w="5000" w:type="pct"/>
            <w:gridSpan w:val="5"/>
            <w:tcBorders>
              <w:top w:val="nil"/>
              <w:left w:val="nil"/>
              <w:bottom w:val="single" w:sz="4" w:space="0" w:color="auto"/>
              <w:right w:val="nil"/>
            </w:tcBorders>
            <w:shd w:val="clear" w:color="auto" w:fill="auto"/>
          </w:tcPr>
          <w:p w14:paraId="2B7EF6A7" w14:textId="63DAE6FC" w:rsidR="007A3372" w:rsidRPr="00A828C2" w:rsidRDefault="007A3372" w:rsidP="007A3372">
            <w:pPr>
              <w:keepNext/>
              <w:keepLines/>
              <w:spacing w:line="240" w:lineRule="auto"/>
              <w:textAlignment w:val="baseline"/>
              <w:rPr>
                <w:rFonts w:ascii="Times New Roman" w:eastAsia="Times New Roman" w:hAnsi="Times New Roman" w:cs="Times New Roman"/>
                <w:b/>
                <w:color w:val="000000"/>
              </w:rPr>
            </w:pPr>
            <w:bookmarkStart w:id="85" w:name="_Ref2222402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43</w:t>
            </w:r>
            <w:r w:rsidRPr="00A828C2">
              <w:rPr>
                <w:rFonts w:ascii="Times New Roman" w:hAnsi="Times New Roman" w:cs="Times New Roman"/>
              </w:rPr>
              <w:fldChar w:fldCharType="end"/>
            </w:r>
            <w:bookmarkEnd w:id="85"/>
            <w:r w:rsidRPr="00A828C2">
              <w:rPr>
                <w:rFonts w:ascii="Times New Roman" w:hAnsi="Times New Roman" w:cs="Times New Roman"/>
                <w:i/>
                <w:color w:val="44546A" w:themeColor="text2"/>
              </w:rPr>
              <w:t>: Existing Condition - Soil Organism Habitat Loss or Degradation, Cropland and Associated Ag. Land</w:t>
            </w:r>
          </w:p>
        </w:tc>
      </w:tr>
      <w:tr w:rsidR="00336DDF" w:rsidRPr="002D1EBA" w14:paraId="77CA15FE" w14:textId="77777777" w:rsidTr="001373F4">
        <w:tc>
          <w:tcPr>
            <w:tcW w:w="972" w:type="pct"/>
            <w:vMerge w:val="restart"/>
            <w:tcBorders>
              <w:top w:val="single" w:sz="4" w:space="0" w:color="auto"/>
              <w:left w:val="single" w:sz="6" w:space="0" w:color="auto"/>
              <w:bottom w:val="single" w:sz="6" w:space="0" w:color="auto"/>
              <w:right w:val="single" w:sz="6" w:space="0" w:color="auto"/>
            </w:tcBorders>
            <w:shd w:val="clear" w:color="auto" w:fill="D9E2F3"/>
            <w:hideMark/>
          </w:tcPr>
          <w:p w14:paraId="6C7A4FCC" w14:textId="77777777" w:rsidR="00336DDF" w:rsidRPr="00B80150" w:rsidRDefault="00336DDF" w:rsidP="00693188">
            <w:pPr>
              <w:keepNext/>
              <w:keepLines/>
              <w:spacing w:after="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color w:val="000000"/>
              </w:rPr>
              <w:t>Answer</w:t>
            </w:r>
            <w:r w:rsidRPr="00B80150">
              <w:rPr>
                <w:rFonts w:ascii="Times New Roman" w:eastAsia="Times New Roman" w:hAnsi="Times New Roman" w:cs="Times New Roman"/>
                <w:bCs/>
              </w:rPr>
              <w:t> </w:t>
            </w:r>
          </w:p>
        </w:tc>
        <w:tc>
          <w:tcPr>
            <w:tcW w:w="1548" w:type="pct"/>
            <w:gridSpan w:val="3"/>
            <w:tcBorders>
              <w:top w:val="single" w:sz="4" w:space="0" w:color="auto"/>
              <w:left w:val="nil"/>
              <w:bottom w:val="single" w:sz="6" w:space="0" w:color="auto"/>
              <w:right w:val="single" w:sz="6" w:space="0" w:color="auto"/>
            </w:tcBorders>
            <w:shd w:val="clear" w:color="auto" w:fill="D9E2F3"/>
          </w:tcPr>
          <w:p w14:paraId="4257F75A" w14:textId="77777777" w:rsidR="00336DDF" w:rsidRPr="00B80150" w:rsidRDefault="00336DDF" w:rsidP="00693188">
            <w:pPr>
              <w:keepNext/>
              <w:keepLines/>
              <w:spacing w:after="0" w:line="240" w:lineRule="auto"/>
              <w:jc w:val="center"/>
              <w:textAlignment w:val="baseline"/>
              <w:rPr>
                <w:rFonts w:ascii="Times New Roman" w:eastAsia="Times New Roman" w:hAnsi="Times New Roman" w:cs="Times New Roman"/>
                <w:bCs/>
                <w:color w:val="000000"/>
              </w:rPr>
            </w:pPr>
            <w:r w:rsidRPr="00B80150">
              <w:rPr>
                <w:rFonts w:ascii="Times New Roman" w:eastAsia="Times New Roman" w:hAnsi="Times New Roman" w:cs="Times New Roman"/>
                <w:bCs/>
                <w:color w:val="000000"/>
              </w:rPr>
              <w:t>Existing Condition Points</w:t>
            </w:r>
          </w:p>
        </w:tc>
        <w:tc>
          <w:tcPr>
            <w:tcW w:w="2480" w:type="pct"/>
            <w:tcBorders>
              <w:top w:val="single" w:sz="4" w:space="0" w:color="auto"/>
              <w:left w:val="nil"/>
              <w:bottom w:val="single" w:sz="6" w:space="0" w:color="auto"/>
              <w:right w:val="single" w:sz="6" w:space="0" w:color="auto"/>
            </w:tcBorders>
            <w:shd w:val="clear" w:color="auto" w:fill="D9E2F3"/>
          </w:tcPr>
          <w:p w14:paraId="59F40B65" w14:textId="08EAD836" w:rsidR="00336DDF" w:rsidRPr="00B80150" w:rsidRDefault="00336DDF" w:rsidP="00336DDF">
            <w:pPr>
              <w:keepNext/>
              <w:keepLines/>
              <w:spacing w:after="12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sz w:val="20"/>
                <w:szCs w:val="20"/>
              </w:rPr>
              <w:t>Hover Text</w:t>
            </w:r>
          </w:p>
        </w:tc>
      </w:tr>
      <w:tr w:rsidR="003518C2" w:rsidRPr="002D1EBA" w14:paraId="5ACFEEB8" w14:textId="7E6C23E5" w:rsidTr="001373F4">
        <w:tc>
          <w:tcPr>
            <w:tcW w:w="972"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E07E6" w14:textId="77777777" w:rsidR="003518C2" w:rsidRPr="002D1EBA" w:rsidRDefault="003518C2" w:rsidP="00693188">
            <w:pPr>
              <w:keepNext/>
              <w:keepLines/>
              <w:spacing w:after="0" w:line="240" w:lineRule="auto"/>
              <w:rPr>
                <w:rFonts w:ascii="Times New Roman" w:eastAsia="Times New Roman" w:hAnsi="Times New Roman" w:cs="Times New Roman"/>
                <w:sz w:val="24"/>
                <w:szCs w:val="24"/>
              </w:rPr>
            </w:pPr>
          </w:p>
        </w:tc>
        <w:tc>
          <w:tcPr>
            <w:tcW w:w="487" w:type="pct"/>
            <w:tcBorders>
              <w:top w:val="nil"/>
              <w:left w:val="nil"/>
              <w:bottom w:val="single" w:sz="6" w:space="0" w:color="auto"/>
              <w:right w:val="single" w:sz="6" w:space="0" w:color="auto"/>
            </w:tcBorders>
            <w:shd w:val="clear" w:color="auto" w:fill="D9E2F3"/>
          </w:tcPr>
          <w:p w14:paraId="2B5B6323" w14:textId="0303F13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 xml:space="preserve">webservice soil rating </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Very limited</w:t>
            </w:r>
          </w:p>
        </w:tc>
        <w:tc>
          <w:tcPr>
            <w:tcW w:w="530" w:type="pct"/>
            <w:tcBorders>
              <w:top w:val="nil"/>
              <w:left w:val="nil"/>
              <w:bottom w:val="single" w:sz="6" w:space="0" w:color="auto"/>
              <w:right w:val="single" w:sz="4" w:space="0" w:color="auto"/>
            </w:tcBorders>
            <w:shd w:val="clear" w:color="auto" w:fill="D9E2F3"/>
          </w:tcPr>
          <w:p w14:paraId="7D6AAB4B" w14:textId="494A2625"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 Somewhat limited</w:t>
            </w:r>
          </w:p>
        </w:tc>
        <w:tc>
          <w:tcPr>
            <w:tcW w:w="530" w:type="pct"/>
            <w:tcBorders>
              <w:top w:val="single" w:sz="4" w:space="0" w:color="auto"/>
              <w:left w:val="single" w:sz="4" w:space="0" w:color="auto"/>
              <w:bottom w:val="single" w:sz="4" w:space="0" w:color="auto"/>
              <w:right w:val="single" w:sz="4" w:space="0" w:color="auto"/>
            </w:tcBorders>
            <w:shd w:val="clear" w:color="auto" w:fill="D9E2F3"/>
          </w:tcPr>
          <w:p w14:paraId="58AC0886" w14:textId="50C2060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Not limited</w:t>
            </w:r>
          </w:p>
        </w:tc>
        <w:tc>
          <w:tcPr>
            <w:tcW w:w="2480" w:type="pct"/>
            <w:tcBorders>
              <w:top w:val="single" w:sz="4" w:space="0" w:color="auto"/>
              <w:left w:val="single" w:sz="4" w:space="0" w:color="auto"/>
              <w:bottom w:val="single" w:sz="4" w:space="0" w:color="auto"/>
              <w:right w:val="single" w:sz="4" w:space="0" w:color="auto"/>
            </w:tcBorders>
            <w:shd w:val="clear" w:color="auto" w:fill="D9E2F3"/>
          </w:tcPr>
          <w:p w14:paraId="74C887BF" w14:textId="4DD57ED3" w:rsidR="004772D6" w:rsidRPr="00B80150" w:rsidRDefault="004772D6" w:rsidP="00B80150">
            <w:pPr>
              <w:keepNext/>
              <w:keepLines/>
              <w:spacing w:after="120" w:line="240" w:lineRule="auto"/>
              <w:ind w:left="282" w:hanging="180"/>
              <w:textAlignment w:val="baseline"/>
              <w:rPr>
                <w:rFonts w:ascii="Times New Roman" w:eastAsia="Times New Roman" w:hAnsi="Times New Roman" w:cs="Times New Roman"/>
              </w:rPr>
            </w:pPr>
            <w:r w:rsidRPr="00B80150">
              <w:rPr>
                <w:rFonts w:ascii="Times New Roman" w:eastAsia="Times New Roman" w:hAnsi="Times New Roman" w:cs="Times New Roman"/>
              </w:rPr>
              <w:t xml:space="preserve">In-Field Soil Health Assessment indicators for Soil </w:t>
            </w:r>
            <w:r w:rsidR="00E607C1" w:rsidRPr="00B80150">
              <w:rPr>
                <w:rFonts w:ascii="Times New Roman" w:eastAsia="Times New Roman" w:hAnsi="Times New Roman" w:cs="Times New Roman"/>
              </w:rPr>
              <w:t>Organism Habitat</w:t>
            </w:r>
            <w:r w:rsidRPr="00B80150">
              <w:rPr>
                <w:rFonts w:ascii="Times New Roman" w:eastAsia="Times New Roman" w:hAnsi="Times New Roman" w:cs="Times New Roman"/>
              </w:rPr>
              <w:t>:</w:t>
            </w:r>
          </w:p>
          <w:p w14:paraId="0CB6CD0E" w14:textId="4808AD06"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Surface cover from plants, residue or mulch: cover greater than 75%.</w:t>
            </w:r>
          </w:p>
          <w:p w14:paraId="5BE54B7B" w14:textId="0462977E"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Natural decomposition of crop residues is as expected with crop and conditions.</w:t>
            </w:r>
          </w:p>
          <w:p w14:paraId="068D8CC5" w14:textId="06D97839"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Granular soil structure in A horizon and no platy structure in A or B horizons.</w:t>
            </w:r>
          </w:p>
          <w:p w14:paraId="7F5E284C" w14:textId="0F3F9BC9"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Roots covered in a soil film (rhizosheaths) or are part of soil aggregates; or living roots, if present, are healthy, fully branched and extend into subsoil.</w:t>
            </w:r>
          </w:p>
          <w:p w14:paraId="5A3CD76E" w14:textId="6759A0E5"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Clearly evident; more than 3 different types of organisms observed without magnification</w:t>
            </w:r>
          </w:p>
          <w:p w14:paraId="61D8530B" w14:textId="2E2DAB44" w:rsidR="004772D6" w:rsidRPr="00B80150" w:rsidRDefault="004772D6" w:rsidP="00B80150">
            <w:pPr>
              <w:keepNext/>
              <w:keepLines/>
              <w:spacing w:after="120" w:line="240" w:lineRule="auto"/>
              <w:ind w:left="282" w:hanging="180"/>
              <w:textAlignment w:val="baseline"/>
              <w:rPr>
                <w:rFonts w:ascii="Times New Roman" w:eastAsia="Times New Roman" w:hAnsi="Times New Roman" w:cs="Times New Roman"/>
                <w:b/>
              </w:rPr>
            </w:pPr>
            <w:r w:rsidRPr="00B80150">
              <w:rPr>
                <w:rFonts w:ascii="Times New Roman" w:hAnsi="Times New Roman" w:cs="Times New Roman"/>
              </w:rPr>
              <w:t>- Presence of root or earthworm channels that extend vertically through the soil with some connecting to the surface.</w:t>
            </w:r>
          </w:p>
        </w:tc>
      </w:tr>
      <w:tr w:rsidR="00B9118B" w:rsidRPr="002D1EBA" w14:paraId="6F64AB28" w14:textId="64A48CED" w:rsidTr="001373F4">
        <w:tc>
          <w:tcPr>
            <w:tcW w:w="972" w:type="pct"/>
            <w:tcBorders>
              <w:top w:val="nil"/>
              <w:left w:val="single" w:sz="6" w:space="0" w:color="auto"/>
              <w:bottom w:val="single" w:sz="6" w:space="0" w:color="auto"/>
              <w:right w:val="single" w:sz="6" w:space="0" w:color="auto"/>
            </w:tcBorders>
            <w:shd w:val="clear" w:color="auto" w:fill="auto"/>
            <w:hideMark/>
          </w:tcPr>
          <w:p w14:paraId="5F9EAE27" w14:textId="306D5532" w:rsidR="00B9118B" w:rsidRPr="00B80150" w:rsidRDefault="00DD3608"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eastAsia="Times New Roman" w:hAnsi="Times New Roman" w:cs="Times New Roman"/>
                <w:bCs/>
              </w:rPr>
              <w:t xml:space="preserve">None – </w:t>
            </w:r>
            <w:r w:rsidR="00A45CF3" w:rsidRPr="00B80150">
              <w:rPr>
                <w:rFonts w:ascii="Times New Roman" w:eastAsia="Times New Roman" w:hAnsi="Times New Roman" w:cs="Times New Roman"/>
                <w:bCs/>
              </w:rPr>
              <w:t xml:space="preserve">Extensively </w:t>
            </w:r>
            <w:r w:rsidR="00EF0573" w:rsidRPr="00B80150">
              <w:rPr>
                <w:rFonts w:ascii="Times New Roman" w:eastAsia="Times New Roman" w:hAnsi="Times New Roman" w:cs="Times New Roman"/>
                <w:bCs/>
              </w:rPr>
              <w:t>Depleted</w:t>
            </w:r>
            <w:r w:rsidRPr="00B80150">
              <w:rPr>
                <w:rFonts w:ascii="Times New Roman" w:eastAsia="Times New Roman" w:hAnsi="Times New Roman" w:cs="Times New Roman"/>
                <w:bCs/>
              </w:rPr>
              <w:t xml:space="preserve"> Soil Organism Habitat</w:t>
            </w:r>
          </w:p>
        </w:tc>
        <w:tc>
          <w:tcPr>
            <w:tcW w:w="487" w:type="pct"/>
            <w:tcBorders>
              <w:top w:val="nil"/>
              <w:left w:val="nil"/>
              <w:bottom w:val="single" w:sz="6" w:space="0" w:color="auto"/>
              <w:right w:val="single" w:sz="6" w:space="0" w:color="auto"/>
            </w:tcBorders>
            <w:shd w:val="clear" w:color="auto" w:fill="auto"/>
            <w:hideMark/>
          </w:tcPr>
          <w:p w14:paraId="658BF0B2"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hideMark/>
          </w:tcPr>
          <w:p w14:paraId="449DD76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single" w:sz="4" w:space="0" w:color="auto"/>
              <w:left w:val="single" w:sz="4" w:space="0" w:color="auto"/>
              <w:bottom w:val="single" w:sz="4" w:space="0" w:color="auto"/>
              <w:right w:val="single" w:sz="4" w:space="0" w:color="auto"/>
            </w:tcBorders>
          </w:tcPr>
          <w:p w14:paraId="765D2BC2" w14:textId="77777777" w:rsidR="00B9118B" w:rsidRPr="00A828C2" w:rsidDel="002A6B36"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0</w:t>
            </w:r>
          </w:p>
        </w:tc>
        <w:tc>
          <w:tcPr>
            <w:tcW w:w="2480" w:type="pct"/>
            <w:tcBorders>
              <w:top w:val="single" w:sz="4" w:space="0" w:color="auto"/>
              <w:left w:val="single" w:sz="4" w:space="0" w:color="auto"/>
              <w:bottom w:val="single" w:sz="4" w:space="0" w:color="auto"/>
              <w:right w:val="single" w:sz="4" w:space="0" w:color="auto"/>
            </w:tcBorders>
          </w:tcPr>
          <w:p w14:paraId="4DC293E6" w14:textId="31805DE1"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- 2 or fewer of the In-Field Soil Health Assessment indicators listed in the question’s hover text meet the assessment criteria.</w:t>
            </w:r>
          </w:p>
        </w:tc>
      </w:tr>
      <w:tr w:rsidR="00B9118B" w:rsidRPr="002D1EBA" w14:paraId="06FF4C2C" w14:textId="4177E357" w:rsidTr="001373F4">
        <w:tc>
          <w:tcPr>
            <w:tcW w:w="972" w:type="pct"/>
            <w:tcBorders>
              <w:top w:val="nil"/>
              <w:left w:val="single" w:sz="6" w:space="0" w:color="auto"/>
              <w:bottom w:val="single" w:sz="6" w:space="0" w:color="auto"/>
              <w:right w:val="single" w:sz="6" w:space="0" w:color="auto"/>
            </w:tcBorders>
            <w:shd w:val="clear" w:color="auto" w:fill="auto"/>
            <w:hideMark/>
          </w:tcPr>
          <w:p w14:paraId="5F84B5BF" w14:textId="43439450" w:rsidR="00DD3608" w:rsidRPr="00B80150" w:rsidRDefault="00DD3608" w:rsidP="00693188">
            <w:pPr>
              <w:keepNext/>
              <w:keepLines/>
              <w:spacing w:after="0" w:line="240" w:lineRule="auto"/>
              <w:textAlignment w:val="baseline"/>
              <w:rPr>
                <w:rFonts w:ascii="Times New Roman" w:eastAsia="Times New Roman" w:hAnsi="Times New Roman" w:cs="Times New Roman"/>
                <w:bCs/>
              </w:rPr>
            </w:pPr>
            <w:r w:rsidRPr="00B80150">
              <w:rPr>
                <w:rFonts w:ascii="Times New Roman" w:eastAsia="Times New Roman" w:hAnsi="Times New Roman" w:cs="Times New Roman"/>
                <w:bCs/>
              </w:rPr>
              <w:t>Low – Deplet</w:t>
            </w:r>
            <w:r w:rsidR="00A45CF3" w:rsidRPr="00B80150">
              <w:rPr>
                <w:rFonts w:ascii="Times New Roman" w:eastAsia="Times New Roman" w:hAnsi="Times New Roman" w:cs="Times New Roman"/>
                <w:bCs/>
              </w:rPr>
              <w:t>ed</w:t>
            </w:r>
            <w:r w:rsidRPr="00B80150">
              <w:rPr>
                <w:rFonts w:ascii="Times New Roman" w:eastAsia="Times New Roman" w:hAnsi="Times New Roman" w:cs="Times New Roman"/>
                <w:bCs/>
              </w:rPr>
              <w:t xml:space="preserve"> Soil Organism Habitat</w:t>
            </w:r>
          </w:p>
          <w:p w14:paraId="1FF58815" w14:textId="63A64A85" w:rsidR="00B9118B" w:rsidRPr="00B80150" w:rsidRDefault="00B9118B" w:rsidP="00693188">
            <w:pPr>
              <w:keepNext/>
              <w:keepLines/>
              <w:spacing w:after="0" w:line="240" w:lineRule="auto"/>
              <w:textAlignment w:val="baseline"/>
              <w:rPr>
                <w:rFonts w:ascii="Times New Roman" w:eastAsia="Times New Roman" w:hAnsi="Times New Roman" w:cs="Times New Roman"/>
                <w:bCs/>
                <w:sz w:val="20"/>
                <w:szCs w:val="20"/>
              </w:rPr>
            </w:pPr>
          </w:p>
        </w:tc>
        <w:tc>
          <w:tcPr>
            <w:tcW w:w="487" w:type="pct"/>
            <w:tcBorders>
              <w:top w:val="nil"/>
              <w:left w:val="nil"/>
              <w:bottom w:val="single" w:sz="6" w:space="0" w:color="auto"/>
              <w:right w:val="single" w:sz="6" w:space="0" w:color="auto"/>
            </w:tcBorders>
            <w:shd w:val="clear" w:color="auto" w:fill="auto"/>
          </w:tcPr>
          <w:p w14:paraId="2972423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tcPr>
          <w:p w14:paraId="1F63988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single" w:sz="4" w:space="0" w:color="auto"/>
              <w:left w:val="single" w:sz="4" w:space="0" w:color="auto"/>
              <w:bottom w:val="single" w:sz="4" w:space="0" w:color="auto"/>
              <w:right w:val="single" w:sz="4" w:space="0" w:color="auto"/>
            </w:tcBorders>
          </w:tcPr>
          <w:p w14:paraId="4ADFCE6F" w14:textId="7B37BFE9"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w:t>
            </w:r>
          </w:p>
        </w:tc>
        <w:tc>
          <w:tcPr>
            <w:tcW w:w="2480" w:type="pct"/>
            <w:tcBorders>
              <w:top w:val="single" w:sz="4" w:space="0" w:color="auto"/>
              <w:left w:val="single" w:sz="4" w:space="0" w:color="auto"/>
              <w:bottom w:val="single" w:sz="4" w:space="0" w:color="auto"/>
              <w:right w:val="single" w:sz="4" w:space="0" w:color="auto"/>
            </w:tcBorders>
          </w:tcPr>
          <w:p w14:paraId="462AE481" w14:textId="1D1B460E"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If using IFSHA results - 3 of the In-Field Soil Health Assessment indicators listed in the question’s hover text meet the assessment criteria. </w:t>
            </w:r>
          </w:p>
        </w:tc>
      </w:tr>
      <w:tr w:rsidR="00B9118B" w:rsidRPr="002D1EBA" w14:paraId="7EDA21FD" w14:textId="6A1CAA28" w:rsidTr="001373F4">
        <w:tc>
          <w:tcPr>
            <w:tcW w:w="972" w:type="pct"/>
            <w:tcBorders>
              <w:top w:val="nil"/>
              <w:left w:val="single" w:sz="6" w:space="0" w:color="auto"/>
              <w:bottom w:val="single" w:sz="4" w:space="0" w:color="auto"/>
              <w:right w:val="single" w:sz="6" w:space="0" w:color="auto"/>
            </w:tcBorders>
            <w:shd w:val="clear" w:color="auto" w:fill="auto"/>
            <w:hideMark/>
          </w:tcPr>
          <w:p w14:paraId="7D49FA98" w14:textId="647B8E33"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Moderate – Diminished Soil Organism Habitat</w:t>
            </w:r>
          </w:p>
        </w:tc>
        <w:tc>
          <w:tcPr>
            <w:tcW w:w="487" w:type="pct"/>
            <w:tcBorders>
              <w:top w:val="nil"/>
              <w:left w:val="nil"/>
              <w:bottom w:val="single" w:sz="4" w:space="0" w:color="auto"/>
              <w:right w:val="single" w:sz="6" w:space="0" w:color="auto"/>
            </w:tcBorders>
            <w:shd w:val="clear" w:color="auto" w:fill="auto"/>
          </w:tcPr>
          <w:p w14:paraId="1A1F9634"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nil"/>
              <w:left w:val="nil"/>
              <w:bottom w:val="single" w:sz="4" w:space="0" w:color="auto"/>
              <w:right w:val="single" w:sz="4" w:space="0" w:color="auto"/>
            </w:tcBorders>
            <w:shd w:val="clear" w:color="auto" w:fill="auto"/>
          </w:tcPr>
          <w:p w14:paraId="48D1FB78" w14:textId="01136468"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6</w:t>
            </w:r>
          </w:p>
        </w:tc>
        <w:tc>
          <w:tcPr>
            <w:tcW w:w="530" w:type="pct"/>
            <w:tcBorders>
              <w:top w:val="single" w:sz="4" w:space="0" w:color="auto"/>
              <w:left w:val="single" w:sz="4" w:space="0" w:color="auto"/>
              <w:bottom w:val="single" w:sz="4" w:space="0" w:color="auto"/>
              <w:right w:val="single" w:sz="4" w:space="0" w:color="auto"/>
            </w:tcBorders>
          </w:tcPr>
          <w:p w14:paraId="3AA8F55F" w14:textId="6C495E42"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11</w:t>
            </w:r>
          </w:p>
        </w:tc>
        <w:tc>
          <w:tcPr>
            <w:tcW w:w="2480" w:type="pct"/>
            <w:tcBorders>
              <w:top w:val="single" w:sz="4" w:space="0" w:color="auto"/>
              <w:left w:val="single" w:sz="4" w:space="0" w:color="auto"/>
              <w:bottom w:val="single" w:sz="4" w:space="0" w:color="auto"/>
              <w:right w:val="single" w:sz="4" w:space="0" w:color="auto"/>
            </w:tcBorders>
          </w:tcPr>
          <w:p w14:paraId="089DE9AC" w14:textId="0F14BFBB"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- 4 of the In-Field Soil Health Assessment indicators listed in the question’s hover text meet the assessment criteria.</w:t>
            </w:r>
          </w:p>
        </w:tc>
      </w:tr>
      <w:tr w:rsidR="00B9118B" w:rsidRPr="002D1EBA" w14:paraId="615FE5D6" w14:textId="38100F80" w:rsidTr="001373F4">
        <w:tc>
          <w:tcPr>
            <w:tcW w:w="972" w:type="pct"/>
            <w:tcBorders>
              <w:top w:val="single" w:sz="4" w:space="0" w:color="auto"/>
              <w:left w:val="single" w:sz="4" w:space="0" w:color="auto"/>
              <w:bottom w:val="single" w:sz="4" w:space="0" w:color="auto"/>
              <w:right w:val="single" w:sz="4" w:space="0" w:color="auto"/>
            </w:tcBorders>
            <w:shd w:val="clear" w:color="auto" w:fill="auto"/>
          </w:tcPr>
          <w:p w14:paraId="4B831103" w14:textId="5069F9FB"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High – Soil Organism Habitat Extensive and contains all required components</w:t>
            </w:r>
          </w:p>
        </w:tc>
        <w:tc>
          <w:tcPr>
            <w:tcW w:w="487" w:type="pct"/>
            <w:tcBorders>
              <w:top w:val="single" w:sz="4" w:space="0" w:color="auto"/>
              <w:left w:val="single" w:sz="4" w:space="0" w:color="auto"/>
              <w:bottom w:val="single" w:sz="4" w:space="0" w:color="auto"/>
              <w:right w:val="single" w:sz="4" w:space="0" w:color="auto"/>
            </w:tcBorders>
            <w:shd w:val="clear" w:color="auto" w:fill="auto"/>
          </w:tcPr>
          <w:p w14:paraId="7E307D2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61</w:t>
            </w: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253E0B93"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51</w:t>
            </w:r>
          </w:p>
        </w:tc>
        <w:tc>
          <w:tcPr>
            <w:tcW w:w="530" w:type="pct"/>
            <w:tcBorders>
              <w:top w:val="single" w:sz="4" w:space="0" w:color="auto"/>
              <w:left w:val="single" w:sz="4" w:space="0" w:color="auto"/>
              <w:bottom w:val="single" w:sz="4" w:space="0" w:color="auto"/>
              <w:right w:val="single" w:sz="4" w:space="0" w:color="auto"/>
            </w:tcBorders>
          </w:tcPr>
          <w:p w14:paraId="584EC81D"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41</w:t>
            </w:r>
          </w:p>
        </w:tc>
        <w:tc>
          <w:tcPr>
            <w:tcW w:w="2480" w:type="pct"/>
            <w:tcBorders>
              <w:top w:val="single" w:sz="4" w:space="0" w:color="auto"/>
              <w:left w:val="single" w:sz="4" w:space="0" w:color="auto"/>
              <w:bottom w:val="single" w:sz="4" w:space="0" w:color="auto"/>
              <w:right w:val="single" w:sz="4" w:space="0" w:color="auto"/>
            </w:tcBorders>
          </w:tcPr>
          <w:p w14:paraId="02622BAE" w14:textId="0BEA2529"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5 or more of the In-Field Soil Health Assessment indicators listed in the question’s hover text meet the assessment criteria.</w:t>
            </w:r>
          </w:p>
        </w:tc>
      </w:tr>
    </w:tbl>
    <w:tbl>
      <w:tblPr>
        <w:tblStyle w:val="TableGrid"/>
        <w:tblW w:w="10165" w:type="dxa"/>
        <w:tblLook w:val="04A0" w:firstRow="1" w:lastRow="0" w:firstColumn="1" w:lastColumn="0" w:noHBand="0" w:noVBand="1"/>
      </w:tblPr>
      <w:tblGrid>
        <w:gridCol w:w="1976"/>
        <w:gridCol w:w="1149"/>
        <w:gridCol w:w="1182"/>
        <w:gridCol w:w="1149"/>
        <w:gridCol w:w="4709"/>
      </w:tblGrid>
      <w:tr w:rsidR="000F5E21" w14:paraId="02854655" w14:textId="77777777" w:rsidTr="000E2C13">
        <w:tc>
          <w:tcPr>
            <w:tcW w:w="10165" w:type="dxa"/>
            <w:gridSpan w:val="5"/>
            <w:tcBorders>
              <w:top w:val="nil"/>
              <w:left w:val="nil"/>
              <w:bottom w:val="single" w:sz="4" w:space="0" w:color="auto"/>
              <w:right w:val="nil"/>
            </w:tcBorders>
            <w:shd w:val="clear" w:color="auto" w:fill="auto"/>
          </w:tcPr>
          <w:p w14:paraId="45A7DC25" w14:textId="77777777" w:rsidR="00296CC8" w:rsidRPr="00A828C2" w:rsidRDefault="00296CC8" w:rsidP="00296CC8">
            <w:pPr>
              <w:keepNext/>
              <w:keepLines/>
              <w:spacing w:line="360" w:lineRule="auto"/>
              <w:rPr>
                <w:rFonts w:ascii="Times New Roman" w:hAnsi="Times New Roman" w:cs="Times New Roman"/>
                <w:b/>
              </w:rPr>
            </w:pPr>
            <w:bookmarkStart w:id="86" w:name="_Ref46924346"/>
            <w:r w:rsidRPr="00A828C2">
              <w:rPr>
                <w:rFonts w:ascii="Times New Roman" w:hAnsi="Times New Roman" w:cs="Times New Roman"/>
                <w:b/>
              </w:rPr>
              <w:lastRenderedPageBreak/>
              <w:t>Developed Land, Forest, Other Rural Land</w:t>
            </w:r>
          </w:p>
          <w:p w14:paraId="5B47629E" w14:textId="0B4E25DF" w:rsidR="000F5E21" w:rsidRDefault="000E2C13" w:rsidP="000E2C13">
            <w:pPr>
              <w:keepNext/>
              <w:keepLines/>
              <w:rPr>
                <w:rFonts w:ascii="Times New Roman" w:hAnsi="Times New Roman" w:cs="Times New Roman"/>
                <w:i/>
                <w:color w:val="44546A" w:themeColor="text2"/>
              </w:rPr>
            </w:pPr>
            <w:bookmarkStart w:id="87" w:name="_Ref8441704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44</w:t>
            </w:r>
            <w:r w:rsidRPr="00A828C2">
              <w:rPr>
                <w:rFonts w:ascii="Times New Roman" w:hAnsi="Times New Roman" w:cs="Times New Roman"/>
              </w:rPr>
              <w:fldChar w:fldCharType="end"/>
            </w:r>
            <w:bookmarkEnd w:id="86"/>
            <w:bookmarkEnd w:id="87"/>
            <w:r w:rsidRPr="00A828C2">
              <w:rPr>
                <w:rFonts w:ascii="Times New Roman" w:hAnsi="Times New Roman" w:cs="Times New Roman"/>
                <w:i/>
                <w:color w:val="44546A" w:themeColor="text2"/>
              </w:rPr>
              <w:t xml:space="preserve">: Existing Condition - </w:t>
            </w:r>
            <w:bookmarkStart w:id="88" w:name="_Hlk50047404"/>
            <w:r w:rsidRPr="00A828C2">
              <w:rPr>
                <w:rFonts w:ascii="Times New Roman" w:hAnsi="Times New Roman" w:cs="Times New Roman"/>
                <w:i/>
                <w:color w:val="44546A" w:themeColor="text2"/>
              </w:rPr>
              <w:t>Soil Organism Habitat Loss or Degradation, Various Land Uses</w:t>
            </w:r>
            <w:bookmarkEnd w:id="88"/>
          </w:p>
          <w:p w14:paraId="1A81D997" w14:textId="76EF7423" w:rsidR="00296CC8" w:rsidRPr="00A828C2" w:rsidRDefault="00296CC8" w:rsidP="000E2C13">
            <w:pPr>
              <w:keepNext/>
              <w:keepLines/>
              <w:rPr>
                <w:rFonts w:ascii="Times New Roman" w:hAnsi="Times New Roman" w:cs="Times New Roman"/>
                <w:b/>
                <w:color w:val="000000" w:themeColor="text1"/>
              </w:rPr>
            </w:pPr>
          </w:p>
        </w:tc>
      </w:tr>
      <w:tr w:rsidR="00370A10" w14:paraId="5A54B3AE" w14:textId="295C4806" w:rsidTr="00304942">
        <w:tc>
          <w:tcPr>
            <w:tcW w:w="1988" w:type="dxa"/>
            <w:vMerge w:val="restart"/>
            <w:tcBorders>
              <w:top w:val="single" w:sz="4" w:space="0" w:color="auto"/>
            </w:tcBorders>
            <w:shd w:val="clear" w:color="auto" w:fill="D9E2F3" w:themeFill="accent1" w:themeFillTint="33"/>
          </w:tcPr>
          <w:p w14:paraId="7C60B61D" w14:textId="77777777" w:rsidR="00370A10" w:rsidRPr="001373F4" w:rsidRDefault="00370A10" w:rsidP="00693188">
            <w:pPr>
              <w:keepNext/>
              <w:keepLines/>
              <w:rPr>
                <w:rFonts w:ascii="Times New Roman" w:hAnsi="Times New Roman" w:cs="Times New Roman"/>
                <w:bCs/>
                <w:color w:val="000000" w:themeColor="text1"/>
              </w:rPr>
            </w:pPr>
            <w:bookmarkStart w:id="89" w:name="_Ref14168759"/>
            <w:bookmarkStart w:id="90" w:name="_Hlk14518661"/>
            <w:r w:rsidRPr="001373F4">
              <w:rPr>
                <w:rFonts w:ascii="Times New Roman" w:hAnsi="Times New Roman" w:cs="Times New Roman"/>
                <w:bCs/>
                <w:color w:val="000000" w:themeColor="text1"/>
              </w:rPr>
              <w:t>Answer</w:t>
            </w:r>
          </w:p>
        </w:tc>
        <w:tc>
          <w:tcPr>
            <w:tcW w:w="3412" w:type="dxa"/>
            <w:gridSpan w:val="3"/>
            <w:tcBorders>
              <w:top w:val="single" w:sz="4" w:space="0" w:color="auto"/>
            </w:tcBorders>
            <w:shd w:val="clear" w:color="auto" w:fill="D9E2F3" w:themeFill="accent1" w:themeFillTint="33"/>
          </w:tcPr>
          <w:p w14:paraId="25376CC6" w14:textId="4037BE52"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1DCB2FEB" w14:textId="44F6A024" w:rsidR="00FD2DD8" w:rsidRPr="001373F4" w:rsidRDefault="00282AF3" w:rsidP="00304942">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Hover Text</w:t>
            </w:r>
          </w:p>
        </w:tc>
      </w:tr>
      <w:tr w:rsidR="00285620" w14:paraId="5D815A3B" w14:textId="71C9B1E7" w:rsidTr="00304942">
        <w:tc>
          <w:tcPr>
            <w:tcW w:w="1988" w:type="dxa"/>
            <w:vMerge/>
          </w:tcPr>
          <w:p w14:paraId="7E7E0C8C" w14:textId="77777777" w:rsidR="00285620" w:rsidRPr="00A828C2" w:rsidRDefault="00285620" w:rsidP="00693188">
            <w:pPr>
              <w:keepNext/>
              <w:keepLines/>
              <w:rPr>
                <w:rFonts w:ascii="Times New Roman" w:hAnsi="Times New Roman" w:cs="Times New Roman"/>
                <w:b/>
                <w:sz w:val="10"/>
                <w:szCs w:val="10"/>
              </w:rPr>
            </w:pPr>
          </w:p>
        </w:tc>
        <w:tc>
          <w:tcPr>
            <w:tcW w:w="1149" w:type="dxa"/>
            <w:shd w:val="clear" w:color="auto" w:fill="D9E2F3" w:themeFill="accent1" w:themeFillTint="33"/>
          </w:tcPr>
          <w:p w14:paraId="568B0667" w14:textId="709F11B4"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83" w:type="dxa"/>
            <w:shd w:val="clear" w:color="auto" w:fill="D9E2F3" w:themeFill="accent1" w:themeFillTint="33"/>
          </w:tcPr>
          <w:p w14:paraId="38334BDD" w14:textId="02AF6449"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080" w:type="dxa"/>
            <w:shd w:val="clear" w:color="auto" w:fill="D9E2F3" w:themeFill="accent1" w:themeFillTint="33"/>
          </w:tcPr>
          <w:p w14:paraId="414DB764" w14:textId="61B37900"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765" w:type="dxa"/>
            <w:vMerge/>
            <w:shd w:val="clear" w:color="auto" w:fill="D9E2F3" w:themeFill="accent1" w:themeFillTint="33"/>
          </w:tcPr>
          <w:p w14:paraId="340C9C79" w14:textId="77777777" w:rsidR="00FD2DD8" w:rsidRPr="00A828C2" w:rsidRDefault="00FD2DD8" w:rsidP="00693188">
            <w:pPr>
              <w:keepNext/>
              <w:keepLines/>
              <w:spacing w:after="120"/>
              <w:textAlignment w:val="baseline"/>
              <w:rPr>
                <w:rFonts w:ascii="Times New Roman" w:eastAsia="Times New Roman" w:hAnsi="Times New Roman" w:cs="Times New Roman"/>
                <w:b/>
                <w:sz w:val="10"/>
                <w:szCs w:val="10"/>
              </w:rPr>
            </w:pPr>
          </w:p>
        </w:tc>
      </w:tr>
      <w:tr w:rsidR="00370A10" w14:paraId="6080D6A1" w14:textId="51E132B2" w:rsidTr="00304942">
        <w:tc>
          <w:tcPr>
            <w:tcW w:w="1988" w:type="dxa"/>
            <w:shd w:val="clear" w:color="auto" w:fill="FFFFFF" w:themeFill="background1"/>
          </w:tcPr>
          <w:p w14:paraId="2AA051FA" w14:textId="3D2537F5" w:rsidR="00370A10" w:rsidRPr="001373F4" w:rsidRDefault="00BB6FD8" w:rsidP="00693188">
            <w:pPr>
              <w:keepNext/>
              <w:keepLines/>
              <w:rPr>
                <w:rFonts w:ascii="Times New Roman" w:hAnsi="Times New Roman" w:cs="Times New Roman"/>
                <w:bCs/>
                <w:i/>
              </w:rPr>
            </w:pPr>
            <w:r w:rsidRPr="001373F4">
              <w:rPr>
                <w:rFonts w:ascii="Times New Roman" w:eastAsia="Times New Roman" w:hAnsi="Times New Roman" w:cs="Times New Roman"/>
                <w:bCs/>
              </w:rPr>
              <w:t xml:space="preserve">None – </w:t>
            </w:r>
            <w:r w:rsidR="00A45CF3" w:rsidRPr="001373F4">
              <w:rPr>
                <w:rFonts w:ascii="Times New Roman" w:eastAsia="Times New Roman" w:hAnsi="Times New Roman" w:cs="Times New Roman"/>
                <w:bCs/>
              </w:rPr>
              <w:t>Extensively</w:t>
            </w:r>
            <w:r w:rsidRPr="001373F4">
              <w:rPr>
                <w:rFonts w:ascii="Times New Roman" w:eastAsia="Times New Roman" w:hAnsi="Times New Roman" w:cs="Times New Roman"/>
                <w:bCs/>
              </w:rPr>
              <w:t xml:space="preserve"> </w:t>
            </w:r>
            <w:r w:rsidR="00A45CF3" w:rsidRPr="001373F4">
              <w:rPr>
                <w:rFonts w:ascii="Times New Roman" w:eastAsia="Times New Roman" w:hAnsi="Times New Roman" w:cs="Times New Roman"/>
                <w:bCs/>
              </w:rPr>
              <w:t>Depleted</w:t>
            </w:r>
            <w:r w:rsidRPr="001373F4">
              <w:rPr>
                <w:rFonts w:ascii="Times New Roman" w:eastAsia="Times New Roman" w:hAnsi="Times New Roman" w:cs="Times New Roman"/>
                <w:bCs/>
              </w:rPr>
              <w:t xml:space="preserve"> Soil Organism Habitat</w:t>
            </w:r>
          </w:p>
        </w:tc>
        <w:tc>
          <w:tcPr>
            <w:tcW w:w="1149" w:type="dxa"/>
          </w:tcPr>
          <w:p w14:paraId="6375AB73"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343F4D7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080" w:type="dxa"/>
          </w:tcPr>
          <w:p w14:paraId="7B8CB821"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4765" w:type="dxa"/>
          </w:tcPr>
          <w:p w14:paraId="215111D4" w14:textId="77777777"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absent or very sparse.</w:t>
            </w:r>
          </w:p>
          <w:p w14:paraId="3E25AD6F" w14:textId="77777777" w:rsidR="00FD2DD8" w:rsidRPr="001373F4" w:rsidRDefault="00FD2DD8" w:rsidP="001373F4">
            <w:pPr>
              <w:pStyle w:val="ListParagraph"/>
              <w:keepNext/>
              <w:keepLines/>
              <w:numPr>
                <w:ilvl w:val="0"/>
                <w:numId w:val="67"/>
              </w:numPr>
              <w:spacing w:after="120"/>
              <w:ind w:left="186" w:hanging="186"/>
              <w:rPr>
                <w:rFonts w:ascii="Times New Roman" w:hAnsi="Times New Roman" w:cs="Times New Roman"/>
                <w:bCs/>
                <w:i/>
              </w:rPr>
            </w:pPr>
            <w:r w:rsidRPr="001373F4">
              <w:rPr>
                <w:rFonts w:ascii="Times New Roman" w:eastAsia="Times New Roman" w:hAnsi="Times New Roman" w:cs="Times New Roman"/>
                <w:bCs/>
              </w:rPr>
              <w:t>Plant litter, soil biological crust, and woody debris are absent or very sparse.</w:t>
            </w:r>
            <w:r w:rsidRPr="001373F4">
              <w:rPr>
                <w:rFonts w:ascii="Times New Roman" w:eastAsiaTheme="minorEastAsia" w:hAnsi="Times New Roman" w:cs="Times New Roman"/>
                <w:bCs/>
              </w:rPr>
              <w:t xml:space="preserve"> </w:t>
            </w:r>
          </w:p>
          <w:p w14:paraId="2C8BC2E6" w14:textId="467B56BD"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03BA1898" w14:textId="1F1D30D7" w:rsidTr="00304942">
        <w:tc>
          <w:tcPr>
            <w:tcW w:w="1988" w:type="dxa"/>
            <w:shd w:val="clear" w:color="auto" w:fill="FFFFFF" w:themeFill="background1"/>
          </w:tcPr>
          <w:p w14:paraId="5ACCE21B" w14:textId="588FA4DB" w:rsidR="00370A10" w:rsidRPr="001373F4" w:rsidRDefault="00BB6FD8" w:rsidP="00693188">
            <w:pPr>
              <w:keepNext/>
              <w:keepLines/>
              <w:rPr>
                <w:rFonts w:ascii="Times New Roman" w:hAnsi="Times New Roman" w:cs="Times New Roman"/>
                <w:bCs/>
              </w:rPr>
            </w:pPr>
            <w:r w:rsidRPr="001373F4">
              <w:rPr>
                <w:rFonts w:ascii="Times New Roman" w:eastAsia="Times New Roman" w:hAnsi="Times New Roman" w:cs="Times New Roman"/>
                <w:bCs/>
              </w:rPr>
              <w:t>Low –Degrad</w:t>
            </w:r>
            <w:r w:rsidR="00A45CF3" w:rsidRPr="001373F4">
              <w:rPr>
                <w:rFonts w:ascii="Times New Roman" w:eastAsia="Times New Roman" w:hAnsi="Times New Roman" w:cs="Times New Roman"/>
                <w:bCs/>
              </w:rPr>
              <w:t>ed</w:t>
            </w:r>
            <w:r w:rsidRPr="001373F4">
              <w:rPr>
                <w:rFonts w:ascii="Times New Roman" w:eastAsia="Times New Roman" w:hAnsi="Times New Roman" w:cs="Times New Roman"/>
                <w:bCs/>
              </w:rPr>
              <w:t xml:space="preserve"> Soil Organism Habitat</w:t>
            </w:r>
          </w:p>
        </w:tc>
        <w:tc>
          <w:tcPr>
            <w:tcW w:w="1149" w:type="dxa"/>
          </w:tcPr>
          <w:p w14:paraId="010B0F2A"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205165AC"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080" w:type="dxa"/>
          </w:tcPr>
          <w:p w14:paraId="6DB63FCA" w14:textId="7CBE0F46"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4765" w:type="dxa"/>
          </w:tcPr>
          <w:p w14:paraId="5ED97EF3"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predominantly annuals.  A few perennials may be present. A soil biological crust has not formed.</w:t>
            </w:r>
          </w:p>
          <w:p w14:paraId="58E80731"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rPr>
            </w:pPr>
            <w:r w:rsidRPr="001373F4">
              <w:rPr>
                <w:rFonts w:ascii="Times New Roman" w:eastAsia="Times New Roman" w:hAnsi="Times New Roman" w:cs="Times New Roman"/>
                <w:bCs/>
              </w:rPr>
              <w:t>Plant litter or woody debris is scattered leaving most of ground surface uncovered. No duff layer is present.</w:t>
            </w:r>
            <w:r w:rsidRPr="001373F4">
              <w:rPr>
                <w:rFonts w:ascii="Times New Roman" w:eastAsiaTheme="minorEastAsia" w:hAnsi="Times New Roman" w:cs="Times New Roman"/>
                <w:bCs/>
              </w:rPr>
              <w:t xml:space="preserve"> </w:t>
            </w:r>
          </w:p>
          <w:p w14:paraId="541D6ACB" w14:textId="5868D79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52FFC4E8" w14:textId="4FA0D302" w:rsidTr="00304942">
        <w:tc>
          <w:tcPr>
            <w:tcW w:w="1988" w:type="dxa"/>
            <w:shd w:val="clear" w:color="auto" w:fill="FFFFFF" w:themeFill="background1"/>
          </w:tcPr>
          <w:p w14:paraId="6A923C06" w14:textId="77777777" w:rsidR="006508E5" w:rsidRPr="001373F4" w:rsidRDefault="006508E5" w:rsidP="00693188">
            <w:pPr>
              <w:keepNext/>
              <w:keepLines/>
              <w:rPr>
                <w:rFonts w:ascii="Times New Roman" w:hAnsi="Times New Roman" w:cs="Times New Roman"/>
                <w:bCs/>
              </w:rPr>
            </w:pPr>
            <w:r w:rsidRPr="001373F4">
              <w:rPr>
                <w:rFonts w:ascii="Times New Roman" w:hAnsi="Times New Roman" w:cs="Times New Roman"/>
                <w:bCs/>
              </w:rPr>
              <w:t>Moderate – Diminished Soil Organism Habitat</w:t>
            </w:r>
          </w:p>
          <w:p w14:paraId="0B258830" w14:textId="3F38C621" w:rsidR="00370A10" w:rsidRPr="001373F4" w:rsidRDefault="00370A10" w:rsidP="00693188">
            <w:pPr>
              <w:keepNext/>
              <w:keepLines/>
              <w:rPr>
                <w:rFonts w:ascii="Times New Roman" w:hAnsi="Times New Roman" w:cs="Times New Roman"/>
                <w:bCs/>
                <w:i/>
                <w:color w:val="44546A" w:themeColor="text2"/>
              </w:rPr>
            </w:pPr>
          </w:p>
        </w:tc>
        <w:tc>
          <w:tcPr>
            <w:tcW w:w="1149" w:type="dxa"/>
          </w:tcPr>
          <w:p w14:paraId="39E6560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183" w:type="dxa"/>
          </w:tcPr>
          <w:p w14:paraId="54802EE7" w14:textId="625A4AAA"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1080" w:type="dxa"/>
          </w:tcPr>
          <w:p w14:paraId="54942943" w14:textId="4503E569"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r w:rsidR="00F43618" w:rsidRPr="001373F4">
              <w:rPr>
                <w:rFonts w:ascii="Times New Roman" w:eastAsia="Times New Roman" w:hAnsi="Times New Roman" w:cs="Times New Roman"/>
                <w:bCs/>
                <w:color w:val="000000"/>
              </w:rPr>
              <w:t>1</w:t>
            </w:r>
          </w:p>
        </w:tc>
        <w:tc>
          <w:tcPr>
            <w:tcW w:w="4765" w:type="dxa"/>
          </w:tcPr>
          <w:p w14:paraId="62B7C806"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covers most of the ground surface.</w:t>
            </w:r>
          </w:p>
          <w:p w14:paraId="3F818BAF"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i/>
                <w:color w:val="44546A" w:themeColor="text2"/>
              </w:rPr>
            </w:pPr>
            <w:r w:rsidRPr="001373F4">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59C7D191" w14:textId="67D89BE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rsidRPr="002D1EBA" w14:paraId="5F8A44EF" w14:textId="51C1EACA" w:rsidTr="00304942">
        <w:tc>
          <w:tcPr>
            <w:tcW w:w="1988" w:type="dxa"/>
            <w:shd w:val="clear" w:color="auto" w:fill="FFFFFF" w:themeFill="background1"/>
          </w:tcPr>
          <w:p w14:paraId="49D4E439" w14:textId="5727F97F" w:rsidR="00370A10" w:rsidRPr="001373F4" w:rsidRDefault="006508E5" w:rsidP="00693188">
            <w:pPr>
              <w:keepNext/>
              <w:keepLines/>
              <w:textAlignment w:val="baseline"/>
              <w:rPr>
                <w:rFonts w:ascii="Times New Roman" w:eastAsia="Times New Roman" w:hAnsi="Times New Roman" w:cs="Times New Roman"/>
                <w:bCs/>
              </w:rPr>
            </w:pPr>
            <w:r w:rsidRPr="001373F4">
              <w:rPr>
                <w:rFonts w:ascii="Times New Roman" w:hAnsi="Times New Roman" w:cs="Times New Roman"/>
                <w:bCs/>
              </w:rPr>
              <w:t>High – Soil Organism Habitat Extensive and contains all required components</w:t>
            </w:r>
          </w:p>
        </w:tc>
        <w:tc>
          <w:tcPr>
            <w:tcW w:w="1149" w:type="dxa"/>
          </w:tcPr>
          <w:p w14:paraId="07443DF2"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61</w:t>
            </w:r>
          </w:p>
        </w:tc>
        <w:tc>
          <w:tcPr>
            <w:tcW w:w="1183" w:type="dxa"/>
          </w:tcPr>
          <w:p w14:paraId="60091B38"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51</w:t>
            </w:r>
          </w:p>
        </w:tc>
        <w:tc>
          <w:tcPr>
            <w:tcW w:w="1080" w:type="dxa"/>
          </w:tcPr>
          <w:p w14:paraId="586616EC"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41</w:t>
            </w:r>
          </w:p>
        </w:tc>
        <w:tc>
          <w:tcPr>
            <w:tcW w:w="4765" w:type="dxa"/>
          </w:tcPr>
          <w:p w14:paraId="4A89CA00"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64038CFE" w14:textId="23175012"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6E2E6890" w14:textId="77777777" w:rsidR="005F3E0E" w:rsidRPr="00A828C2" w:rsidRDefault="005F3E0E" w:rsidP="00693188">
      <w:pPr>
        <w:keepNext/>
        <w:keepLines/>
        <w:rPr>
          <w:rFonts w:ascii="Times New Roman" w:hAnsi="Times New Roman" w:cs="Times New Roman"/>
          <w:b/>
        </w:rPr>
      </w:pPr>
    </w:p>
    <w:p w14:paraId="117F383C" w14:textId="3320702C" w:rsidR="00370A10" w:rsidRPr="00A828C2" w:rsidRDefault="00370A10" w:rsidP="00693188">
      <w:pPr>
        <w:keepNext/>
        <w:keepLines/>
        <w:rPr>
          <w:rFonts w:ascii="Times New Roman" w:hAnsi="Times New Roman" w:cs="Times New Roman"/>
          <w:i/>
          <w:color w:val="44546A" w:themeColor="text2"/>
        </w:rPr>
      </w:pPr>
    </w:p>
    <w:tbl>
      <w:tblPr>
        <w:tblStyle w:val="TableGrid"/>
        <w:tblW w:w="10165" w:type="dxa"/>
        <w:tblLook w:val="04A0" w:firstRow="1" w:lastRow="0" w:firstColumn="1" w:lastColumn="0" w:noHBand="0" w:noVBand="1"/>
      </w:tblPr>
      <w:tblGrid>
        <w:gridCol w:w="1980"/>
        <w:gridCol w:w="1170"/>
        <w:gridCol w:w="1170"/>
        <w:gridCol w:w="1170"/>
        <w:gridCol w:w="4675"/>
      </w:tblGrid>
      <w:tr w:rsidR="00DB2D3A" w14:paraId="446AE739" w14:textId="77777777" w:rsidTr="0ABE0999">
        <w:trPr>
          <w:trHeight w:val="506"/>
        </w:trPr>
        <w:tc>
          <w:tcPr>
            <w:tcW w:w="10165" w:type="dxa"/>
            <w:gridSpan w:val="5"/>
            <w:tcBorders>
              <w:top w:val="nil"/>
              <w:left w:val="nil"/>
              <w:right w:val="nil"/>
            </w:tcBorders>
            <w:shd w:val="clear" w:color="auto" w:fill="auto"/>
          </w:tcPr>
          <w:p w14:paraId="23F68876" w14:textId="76C3A004" w:rsidR="00DB2D3A" w:rsidRDefault="00DB2D3A" w:rsidP="000F1FAD">
            <w:pPr>
              <w:keepNext/>
              <w:keepLines/>
              <w:spacing w:line="360" w:lineRule="auto"/>
              <w:rPr>
                <w:rFonts w:ascii="Times New Roman" w:hAnsi="Times New Roman" w:cs="Times New Roman"/>
                <w:b/>
              </w:rPr>
            </w:pPr>
            <w:r w:rsidRPr="00A828C2">
              <w:rPr>
                <w:rFonts w:ascii="Times New Roman" w:hAnsi="Times New Roman" w:cs="Times New Roman"/>
                <w:b/>
              </w:rPr>
              <w:lastRenderedPageBreak/>
              <w:t>Pasture</w:t>
            </w:r>
          </w:p>
          <w:p w14:paraId="2FE37777" w14:textId="2C3067DE" w:rsidR="00DB2D3A" w:rsidRPr="00A828C2" w:rsidRDefault="00DB2D3A" w:rsidP="000F1FAD">
            <w:pPr>
              <w:keepNext/>
              <w:keepLines/>
              <w:spacing w:line="360" w:lineRule="auto"/>
              <w:rPr>
                <w:rFonts w:ascii="Times New Roman" w:hAnsi="Times New Roman" w:cs="Times New Roman"/>
                <w:b/>
                <w:color w:val="000000" w:themeColor="text1"/>
              </w:rPr>
            </w:pPr>
            <w:bookmarkStart w:id="91" w:name="_Ref46924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45</w:t>
            </w:r>
            <w:r w:rsidRPr="00A828C2">
              <w:rPr>
                <w:rFonts w:ascii="Times New Roman" w:hAnsi="Times New Roman" w:cs="Times New Roman"/>
              </w:rPr>
              <w:fldChar w:fldCharType="end"/>
            </w:r>
            <w:bookmarkEnd w:id="91"/>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Pasture</w:t>
            </w:r>
          </w:p>
        </w:tc>
      </w:tr>
      <w:tr w:rsidR="00370A10" w14:paraId="3B698C18" w14:textId="7BA5DA48" w:rsidTr="0ABE0999">
        <w:tc>
          <w:tcPr>
            <w:tcW w:w="1980" w:type="dxa"/>
            <w:vMerge w:val="restart"/>
            <w:tcBorders>
              <w:top w:val="nil"/>
            </w:tcBorders>
            <w:shd w:val="clear" w:color="auto" w:fill="D9E2F3" w:themeFill="accent1" w:themeFillTint="33"/>
          </w:tcPr>
          <w:p w14:paraId="589D18DB" w14:textId="77777777" w:rsidR="00370A10" w:rsidRPr="00304942" w:rsidRDefault="00370A10" w:rsidP="00693188">
            <w:pPr>
              <w:keepNext/>
              <w:keepLines/>
              <w:rPr>
                <w:rFonts w:ascii="Times New Roman" w:hAnsi="Times New Roman" w:cs="Times New Roman"/>
                <w:bCs/>
                <w:color w:val="000000" w:themeColor="text1"/>
              </w:rPr>
            </w:pPr>
            <w:r w:rsidRPr="00304942">
              <w:rPr>
                <w:rFonts w:ascii="Times New Roman" w:hAnsi="Times New Roman" w:cs="Times New Roman"/>
                <w:bCs/>
                <w:color w:val="000000" w:themeColor="text1"/>
              </w:rPr>
              <w:t>Answer</w:t>
            </w:r>
          </w:p>
        </w:tc>
        <w:tc>
          <w:tcPr>
            <w:tcW w:w="3510" w:type="dxa"/>
            <w:gridSpan w:val="3"/>
            <w:tcBorders>
              <w:top w:val="nil"/>
            </w:tcBorders>
            <w:shd w:val="clear" w:color="auto" w:fill="D9E2F3" w:themeFill="accent1" w:themeFillTint="33"/>
          </w:tcPr>
          <w:p w14:paraId="1DCF7934" w14:textId="77777777" w:rsidR="00370A10" w:rsidRPr="00304942" w:rsidRDefault="00370A10" w:rsidP="00693188">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Existing Condition Points</w:t>
            </w:r>
          </w:p>
        </w:tc>
        <w:tc>
          <w:tcPr>
            <w:tcW w:w="4675" w:type="dxa"/>
            <w:vMerge w:val="restart"/>
            <w:tcBorders>
              <w:top w:val="nil"/>
            </w:tcBorders>
            <w:shd w:val="clear" w:color="auto" w:fill="D9E2F3" w:themeFill="accent1" w:themeFillTint="33"/>
          </w:tcPr>
          <w:p w14:paraId="378CBC3E" w14:textId="3D35ECA9" w:rsidR="007145F3" w:rsidRPr="00304942" w:rsidRDefault="00282AF3"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Hover Text</w:t>
            </w:r>
          </w:p>
        </w:tc>
      </w:tr>
      <w:tr w:rsidR="00BA0845" w14:paraId="2A21DBD4" w14:textId="477C2243" w:rsidTr="0ABE0999">
        <w:tc>
          <w:tcPr>
            <w:tcW w:w="1980" w:type="dxa"/>
            <w:vMerge/>
          </w:tcPr>
          <w:p w14:paraId="5B304424" w14:textId="77777777" w:rsidR="00BA0845" w:rsidRPr="00A828C2" w:rsidRDefault="00BA0845" w:rsidP="00693188">
            <w:pPr>
              <w:keepNext/>
              <w:keepLines/>
              <w:rPr>
                <w:rFonts w:ascii="Times New Roman" w:hAnsi="Times New Roman" w:cs="Times New Roman"/>
                <w:b/>
              </w:rPr>
            </w:pPr>
          </w:p>
        </w:tc>
        <w:tc>
          <w:tcPr>
            <w:tcW w:w="1170" w:type="dxa"/>
            <w:shd w:val="clear" w:color="auto" w:fill="D9E2F3" w:themeFill="accent1" w:themeFillTint="33"/>
          </w:tcPr>
          <w:p w14:paraId="20374F5A" w14:textId="61A5F570"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70" w:type="dxa"/>
            <w:shd w:val="clear" w:color="auto" w:fill="D9E2F3" w:themeFill="accent1" w:themeFillTint="33"/>
          </w:tcPr>
          <w:p w14:paraId="6A6B0A27" w14:textId="10F4E946"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170" w:type="dxa"/>
            <w:shd w:val="clear" w:color="auto" w:fill="D9E2F3" w:themeFill="accent1" w:themeFillTint="33"/>
          </w:tcPr>
          <w:p w14:paraId="43658EBE" w14:textId="6824C834"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675" w:type="dxa"/>
            <w:vMerge/>
          </w:tcPr>
          <w:p w14:paraId="1B675080" w14:textId="77777777" w:rsidR="007145F3" w:rsidRPr="00A828C2" w:rsidRDefault="007145F3" w:rsidP="00693188">
            <w:pPr>
              <w:keepNext/>
              <w:keepLines/>
              <w:rPr>
                <w:rFonts w:ascii="Times New Roman" w:eastAsia="Times New Roman" w:hAnsi="Times New Roman" w:cs="Times New Roman"/>
                <w:b/>
                <w:sz w:val="16"/>
                <w:szCs w:val="16"/>
              </w:rPr>
            </w:pPr>
          </w:p>
        </w:tc>
      </w:tr>
      <w:tr w:rsidR="00370A10" w14:paraId="35F075CB" w14:textId="4A22DA29" w:rsidTr="0ABE0999">
        <w:tc>
          <w:tcPr>
            <w:tcW w:w="1980" w:type="dxa"/>
          </w:tcPr>
          <w:p w14:paraId="67284E65"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t xml:space="preserve">None – </w:t>
            </w:r>
            <w:r w:rsidRPr="00304942">
              <w:rPr>
                <w:rFonts w:ascii="Times New Roman" w:hAnsi="Times New Roman" w:cs="Times New Roman"/>
                <w:bCs/>
              </w:rPr>
              <w:t>Extensively Depleted Soil Organism Habitat</w:t>
            </w:r>
          </w:p>
          <w:p w14:paraId="1B10A928" w14:textId="173DD996" w:rsidR="00370A10" w:rsidRPr="00304942" w:rsidRDefault="00370A10" w:rsidP="00304942">
            <w:pPr>
              <w:pStyle w:val="TableParagraph"/>
              <w:keepNext/>
              <w:keepLines/>
              <w:widowControl/>
              <w:spacing w:line="240" w:lineRule="auto"/>
              <w:ind w:left="0"/>
              <w:rPr>
                <w:rFonts w:ascii="Times New Roman" w:hAnsi="Times New Roman" w:cs="Times New Roman"/>
                <w:bCs/>
              </w:rPr>
            </w:pPr>
          </w:p>
        </w:tc>
        <w:tc>
          <w:tcPr>
            <w:tcW w:w="1170" w:type="dxa"/>
          </w:tcPr>
          <w:p w14:paraId="69362B6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5E2B5638"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3F9799B4"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4675" w:type="dxa"/>
          </w:tcPr>
          <w:p w14:paraId="55B3A7A3" w14:textId="1759D431"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 xml:space="preserve">PCS Live or Dormant Plant Cover element score is </w:t>
            </w:r>
            <w:r w:rsidR="00E64CFD">
              <w:rPr>
                <w:rFonts w:ascii="Times New Roman" w:hAnsi="Times New Roman" w:cs="Times New Roman"/>
                <w:bCs/>
              </w:rPr>
              <w:t>1</w:t>
            </w:r>
            <w:r w:rsidRPr="00304942">
              <w:rPr>
                <w:rFonts w:ascii="Times New Roman" w:hAnsi="Times New Roman" w:cs="Times New Roman"/>
                <w:bCs/>
              </w:rPr>
              <w:t>.</w:t>
            </w:r>
          </w:p>
          <w:p w14:paraId="6832F75F"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0648EB94" w14:textId="0BD59D09" w:rsidR="00E84766" w:rsidRPr="00304942" w:rsidRDefault="00E84766" w:rsidP="00E93923">
            <w:pPr>
              <w:pStyle w:val="TableParagraph"/>
              <w:keepNext/>
              <w:keepLines/>
              <w:widowControl/>
              <w:numPr>
                <w:ilvl w:val="0"/>
                <w:numId w:val="117"/>
              </w:numPr>
              <w:tabs>
                <w:tab w:val="left" w:pos="467"/>
              </w:tabs>
              <w:spacing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1</w:t>
            </w:r>
            <w:r w:rsidRPr="00304942">
              <w:rPr>
                <w:rFonts w:ascii="Times New Roman" w:hAnsi="Times New Roman" w:cs="Times New Roman"/>
                <w:bCs/>
              </w:rPr>
              <w:t>.</w:t>
            </w:r>
          </w:p>
          <w:p w14:paraId="36824E1B"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3FFB2445" w14:textId="50D6AD44" w:rsidR="00E84766" w:rsidRDefault="00E84766"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 xml:space="preserve">Plant Diversity by Dry Weight element score is </w:t>
            </w:r>
            <w:r w:rsidR="00E64CFD">
              <w:rPr>
                <w:rFonts w:ascii="Times New Roman" w:hAnsi="Times New Roman" w:cs="Times New Roman"/>
                <w:bCs/>
              </w:rPr>
              <w:t>1</w:t>
            </w:r>
            <w:r w:rsidRPr="00304942">
              <w:rPr>
                <w:rFonts w:ascii="Times New Roman" w:hAnsi="Times New Roman" w:cs="Times New Roman"/>
                <w:bCs/>
              </w:rPr>
              <w:t>.</w:t>
            </w:r>
          </w:p>
          <w:p w14:paraId="51B7A5D9" w14:textId="023B8F34" w:rsidR="00E14E4F" w:rsidRDefault="3C7C2C4A" w:rsidP="00FE070B">
            <w:pPr>
              <w:pStyle w:val="TableParagraph"/>
              <w:keepNext/>
              <w:keepLines/>
              <w:widowControl/>
              <w:tabs>
                <w:tab w:val="left" w:pos="467"/>
              </w:tabs>
              <w:spacing w:line="240" w:lineRule="auto"/>
              <w:ind w:left="246" w:right="183"/>
              <w:rPr>
                <w:rFonts w:ascii="Times New Roman" w:hAnsi="Times New Roman" w:cs="Times New Roman"/>
                <w:bCs/>
              </w:rPr>
            </w:pPr>
            <w:r w:rsidRPr="0ABE0999">
              <w:rPr>
                <w:rFonts w:ascii="Times New Roman" w:hAnsi="Times New Roman" w:cs="Times New Roman"/>
              </w:rPr>
              <w:t>AND</w:t>
            </w:r>
          </w:p>
          <w:p w14:paraId="6849184A" w14:textId="5D5949F6" w:rsidR="00E14E4F" w:rsidRPr="00304942" w:rsidRDefault="00E14E4F"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sidR="000B38C5">
              <w:rPr>
                <w:rFonts w:ascii="Times New Roman" w:hAnsi="Times New Roman" w:cs="Times New Roman"/>
                <w:bCs/>
              </w:rPr>
              <w:t xml:space="preserve"> element is 1.</w:t>
            </w:r>
          </w:p>
          <w:p w14:paraId="20AB4954" w14:textId="181F14E4" w:rsidR="00E84766" w:rsidRPr="00304942" w:rsidRDefault="00E84766" w:rsidP="00E93923">
            <w:pPr>
              <w:pStyle w:val="TableParagraph"/>
              <w:keepNext/>
              <w:keepLines/>
              <w:widowControl/>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7DD55A88" w14:textId="6628E252"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Determining Indicators of Pasture Health – Soil/Site Stability, Hydrologic Function, and Biotic Integrity Attribute departures range from Moderate to Extreme, to Extreme to Total</w:t>
            </w:r>
          </w:p>
        </w:tc>
      </w:tr>
      <w:tr w:rsidR="00370A10" w14:paraId="436CA382" w14:textId="13D14308" w:rsidTr="0ABE0999">
        <w:tc>
          <w:tcPr>
            <w:tcW w:w="1980" w:type="dxa"/>
          </w:tcPr>
          <w:p w14:paraId="2992DB84"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Low – </w:t>
            </w:r>
            <w:r w:rsidRPr="00304942">
              <w:rPr>
                <w:rFonts w:ascii="Times New Roman" w:hAnsi="Times New Roman" w:cs="Times New Roman"/>
                <w:bCs/>
              </w:rPr>
              <w:t>Degraded Soil Organism Habitat</w:t>
            </w:r>
          </w:p>
          <w:p w14:paraId="19683254" w14:textId="710D55CC" w:rsidR="00370A10" w:rsidRPr="00304942" w:rsidRDefault="00370A10" w:rsidP="00304942">
            <w:pPr>
              <w:keepNext/>
              <w:keepLines/>
              <w:rPr>
                <w:rFonts w:ascii="Times New Roman" w:hAnsi="Times New Roman" w:cs="Times New Roman"/>
                <w:bCs/>
              </w:rPr>
            </w:pPr>
          </w:p>
        </w:tc>
        <w:tc>
          <w:tcPr>
            <w:tcW w:w="1170" w:type="dxa"/>
          </w:tcPr>
          <w:p w14:paraId="4D5F930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6697B367"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64CA6409" w14:textId="060C59BD"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6</w:t>
            </w:r>
          </w:p>
        </w:tc>
        <w:tc>
          <w:tcPr>
            <w:tcW w:w="4675" w:type="dxa"/>
          </w:tcPr>
          <w:p w14:paraId="4CA19A99" w14:textId="56C1F4A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E64CFD">
              <w:rPr>
                <w:rFonts w:ascii="Times New Roman" w:hAnsi="Times New Roman" w:cs="Times New Roman"/>
                <w:bCs/>
              </w:rPr>
              <w:t>2</w:t>
            </w:r>
            <w:r w:rsidRPr="00304942">
              <w:rPr>
                <w:rFonts w:ascii="Times New Roman" w:hAnsi="Times New Roman" w:cs="Times New Roman"/>
                <w:bCs/>
              </w:rPr>
              <w:t>.</w:t>
            </w:r>
          </w:p>
          <w:p w14:paraId="6EB4BA05" w14:textId="77777777" w:rsidR="00E84766" w:rsidRPr="00304942" w:rsidRDefault="00E84766" w:rsidP="00E93923">
            <w:pPr>
              <w:pStyle w:val="TableParagraph"/>
              <w:keepNext/>
              <w:keepLines/>
              <w:widowControl/>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AND</w:t>
            </w:r>
          </w:p>
          <w:p w14:paraId="265134E0" w14:textId="69D27FAE"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2</w:t>
            </w:r>
            <w:r w:rsidRPr="00304942">
              <w:rPr>
                <w:rFonts w:ascii="Times New Roman" w:hAnsi="Times New Roman" w:cs="Times New Roman"/>
                <w:bCs/>
              </w:rPr>
              <w:t>.</w:t>
            </w:r>
          </w:p>
          <w:p w14:paraId="14662DF3"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9153356" w14:textId="4B792315" w:rsidR="000B38C5" w:rsidRPr="000B38C5" w:rsidRDefault="00E84766" w:rsidP="00FE070B">
            <w:pPr>
              <w:pStyle w:val="TableParagraph"/>
              <w:keepNext/>
              <w:keepLines/>
              <w:widowControl/>
              <w:numPr>
                <w:ilvl w:val="0"/>
                <w:numId w:val="117"/>
              </w:numPr>
              <w:tabs>
                <w:tab w:val="left" w:pos="467"/>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E64CFD">
              <w:rPr>
                <w:rFonts w:ascii="Times New Roman" w:hAnsi="Times New Roman" w:cs="Times New Roman"/>
                <w:bCs/>
              </w:rPr>
              <w:t>2</w:t>
            </w:r>
            <w:r w:rsidRPr="00304942">
              <w:rPr>
                <w:rFonts w:ascii="Times New Roman" w:hAnsi="Times New Roman" w:cs="Times New Roman"/>
                <w:bCs/>
              </w:rPr>
              <w:t>.</w:t>
            </w:r>
          </w:p>
          <w:p w14:paraId="2D5F2091" w14:textId="77777777" w:rsidR="000B38C5" w:rsidRDefault="000B38C5" w:rsidP="000B38C5">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3571289A" w14:textId="5D7FE916" w:rsidR="000B38C5" w:rsidRPr="00304942" w:rsidRDefault="000B38C5" w:rsidP="000B38C5">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2.</w:t>
            </w:r>
          </w:p>
          <w:p w14:paraId="0919F6E0" w14:textId="77777777" w:rsidR="000B38C5" w:rsidRPr="00304942" w:rsidRDefault="000B38C5" w:rsidP="00FE070B">
            <w:pPr>
              <w:pStyle w:val="TableParagraph"/>
              <w:keepNext/>
              <w:keepLines/>
              <w:widowControl/>
              <w:tabs>
                <w:tab w:val="left" w:pos="467"/>
                <w:tab w:val="left" w:pos="468"/>
              </w:tabs>
              <w:spacing w:after="120" w:line="240" w:lineRule="auto"/>
              <w:ind w:left="0" w:right="183"/>
              <w:rPr>
                <w:rFonts w:ascii="Times New Roman" w:hAnsi="Times New Roman" w:cs="Times New Roman"/>
                <w:bCs/>
              </w:rPr>
            </w:pPr>
          </w:p>
          <w:p w14:paraId="4D8DB29A" w14:textId="6164AFB2" w:rsidR="00E84766" w:rsidRPr="00304942" w:rsidRDefault="00E84766" w:rsidP="00E93923">
            <w:pPr>
              <w:pStyle w:val="TableParagraph"/>
              <w:keepNext/>
              <w:keepLines/>
              <w:widowControl/>
              <w:tabs>
                <w:tab w:val="left" w:pos="467"/>
                <w:tab w:val="left" w:pos="468"/>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5009A5A5"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1D2493C5"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41BDFCD4" w14:textId="6D435381"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One of the three Attributes (Soil/Site Stability, Hydrologic Function, and Biotic Integrity) is Extreme to Total departure.</w:t>
            </w:r>
          </w:p>
        </w:tc>
      </w:tr>
      <w:tr w:rsidR="00370A10" w14:paraId="2E350137" w14:textId="5ACB1BC0" w:rsidTr="0ABE0999">
        <w:tc>
          <w:tcPr>
            <w:tcW w:w="1980" w:type="dxa"/>
          </w:tcPr>
          <w:p w14:paraId="1734F98D"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Moderate – </w:t>
            </w:r>
            <w:r w:rsidRPr="00304942">
              <w:rPr>
                <w:rFonts w:ascii="Times New Roman" w:hAnsi="Times New Roman" w:cs="Times New Roman"/>
                <w:bCs/>
              </w:rPr>
              <w:t>Diminished Soil Organism Habitat</w:t>
            </w:r>
          </w:p>
          <w:p w14:paraId="36754EE2" w14:textId="46F57F4B" w:rsidR="00370A10" w:rsidRPr="00304942" w:rsidRDefault="00370A10" w:rsidP="00304942">
            <w:pPr>
              <w:keepNext/>
              <w:keepLines/>
              <w:rPr>
                <w:rFonts w:ascii="Times New Roman" w:hAnsi="Times New Roman" w:cs="Times New Roman"/>
                <w:bCs/>
              </w:rPr>
            </w:pPr>
          </w:p>
        </w:tc>
        <w:tc>
          <w:tcPr>
            <w:tcW w:w="1170" w:type="dxa"/>
          </w:tcPr>
          <w:p w14:paraId="4D6010DD"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7973C32D" w14:textId="43B9D029"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6</w:t>
            </w:r>
          </w:p>
        </w:tc>
        <w:tc>
          <w:tcPr>
            <w:tcW w:w="1170" w:type="dxa"/>
          </w:tcPr>
          <w:p w14:paraId="69138DD5" w14:textId="4BF2EE18"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11</w:t>
            </w:r>
          </w:p>
        </w:tc>
        <w:tc>
          <w:tcPr>
            <w:tcW w:w="4675" w:type="dxa"/>
          </w:tcPr>
          <w:p w14:paraId="3523BA26" w14:textId="0143B38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9573E">
              <w:rPr>
                <w:rFonts w:ascii="Times New Roman" w:hAnsi="Times New Roman" w:cs="Times New Roman"/>
                <w:bCs/>
              </w:rPr>
              <w:t>3</w:t>
            </w:r>
            <w:r w:rsidRPr="00304942">
              <w:rPr>
                <w:rFonts w:ascii="Times New Roman" w:hAnsi="Times New Roman" w:cs="Times New Roman"/>
                <w:bCs/>
              </w:rPr>
              <w:t>.</w:t>
            </w:r>
          </w:p>
          <w:p w14:paraId="36A90C43"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0E48329F" w14:textId="1D4BD05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B9573E">
              <w:rPr>
                <w:rFonts w:ascii="Times New Roman" w:hAnsi="Times New Roman" w:cs="Times New Roman"/>
                <w:bCs/>
              </w:rPr>
              <w:t>3</w:t>
            </w:r>
            <w:r w:rsidRPr="00304942">
              <w:rPr>
                <w:rFonts w:ascii="Times New Roman" w:hAnsi="Times New Roman" w:cs="Times New Roman"/>
                <w:bCs/>
              </w:rPr>
              <w:t>.</w:t>
            </w:r>
          </w:p>
          <w:p w14:paraId="02CAADCB"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8B89B3F" w14:textId="0083475D" w:rsidR="00B9573E" w:rsidRPr="00B13259" w:rsidRDefault="00E84766" w:rsidP="00FE070B">
            <w:pPr>
              <w:pStyle w:val="TableParagraph"/>
              <w:keepNext/>
              <w:keepLines/>
              <w:widowControl/>
              <w:numPr>
                <w:ilvl w:val="0"/>
                <w:numId w:val="117"/>
              </w:numPr>
              <w:tabs>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9573E">
              <w:rPr>
                <w:rFonts w:ascii="Times New Roman" w:hAnsi="Times New Roman" w:cs="Times New Roman"/>
                <w:bCs/>
              </w:rPr>
              <w:t>3</w:t>
            </w:r>
            <w:r w:rsidRPr="00304942">
              <w:rPr>
                <w:rFonts w:ascii="Times New Roman" w:hAnsi="Times New Roman" w:cs="Times New Roman"/>
                <w:bCs/>
              </w:rPr>
              <w:t>.</w:t>
            </w:r>
          </w:p>
          <w:p w14:paraId="4D2892D5" w14:textId="77777777" w:rsidR="00B9573E" w:rsidRDefault="00B9573E" w:rsidP="00B9573E">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2895D224" w14:textId="0EC83E49" w:rsidR="00B9573E" w:rsidRPr="00304942" w:rsidRDefault="00B9573E" w:rsidP="00B9573E">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w:t>
            </w:r>
            <w:r w:rsidR="00B13259">
              <w:rPr>
                <w:rFonts w:ascii="Times New Roman" w:hAnsi="Times New Roman" w:cs="Times New Roman"/>
                <w:bCs/>
              </w:rPr>
              <w:t>3</w:t>
            </w:r>
            <w:r>
              <w:rPr>
                <w:rFonts w:ascii="Times New Roman" w:hAnsi="Times New Roman" w:cs="Times New Roman"/>
                <w:bCs/>
              </w:rPr>
              <w:t>.</w:t>
            </w:r>
          </w:p>
          <w:p w14:paraId="1B5A7F96" w14:textId="77777777" w:rsidR="00B9573E" w:rsidRPr="00304942" w:rsidRDefault="00B9573E" w:rsidP="00FE070B">
            <w:pPr>
              <w:pStyle w:val="TableParagraph"/>
              <w:keepNext/>
              <w:keepLines/>
              <w:widowControl/>
              <w:tabs>
                <w:tab w:val="left" w:pos="467"/>
                <w:tab w:val="left" w:pos="468"/>
              </w:tabs>
              <w:spacing w:after="120" w:line="240" w:lineRule="auto"/>
              <w:ind w:left="246" w:right="236"/>
              <w:rPr>
                <w:rFonts w:ascii="Times New Roman" w:hAnsi="Times New Roman" w:cs="Times New Roman"/>
                <w:bCs/>
              </w:rPr>
            </w:pPr>
          </w:p>
          <w:p w14:paraId="48AFB7CD" w14:textId="79D6A8FB"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OR</w:t>
            </w:r>
          </w:p>
          <w:p w14:paraId="182B0778"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45CA51D2"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0AFA12D9" w14:textId="77777777" w:rsidR="00E84766" w:rsidRPr="00304942" w:rsidRDefault="00E84766" w:rsidP="00E93923">
            <w:pPr>
              <w:pStyle w:val="TableParagraph"/>
              <w:keepNext/>
              <w:keepLines/>
              <w:widowControl/>
              <w:numPr>
                <w:ilvl w:val="0"/>
                <w:numId w:val="117"/>
              </w:numPr>
              <w:tabs>
                <w:tab w:val="left" w:pos="426"/>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370A10" w:rsidRPr="002D1EBA" w14:paraId="61ACEE22" w14:textId="08A48E90" w:rsidTr="0ABE0999">
        <w:tc>
          <w:tcPr>
            <w:tcW w:w="1980" w:type="dxa"/>
          </w:tcPr>
          <w:p w14:paraId="31C7CD9E"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High – </w:t>
            </w:r>
            <w:r w:rsidRPr="00304942">
              <w:rPr>
                <w:rFonts w:ascii="Times New Roman" w:hAnsi="Times New Roman" w:cs="Times New Roman"/>
                <w:bCs/>
              </w:rPr>
              <w:t>Soil Organism Habitat Extensive and contains all required components</w:t>
            </w:r>
          </w:p>
          <w:p w14:paraId="4D2F54EC" w14:textId="34D99E20" w:rsidR="00370A10" w:rsidRPr="00304942" w:rsidRDefault="00370A10" w:rsidP="00304942">
            <w:pPr>
              <w:keepNext/>
              <w:keepLines/>
              <w:rPr>
                <w:rFonts w:ascii="Times New Roman" w:eastAsia="Times New Roman" w:hAnsi="Times New Roman" w:cs="Times New Roman"/>
                <w:bCs/>
              </w:rPr>
            </w:pPr>
          </w:p>
        </w:tc>
        <w:tc>
          <w:tcPr>
            <w:tcW w:w="1170" w:type="dxa"/>
          </w:tcPr>
          <w:p w14:paraId="2BD9CD8F"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61</w:t>
            </w:r>
          </w:p>
        </w:tc>
        <w:tc>
          <w:tcPr>
            <w:tcW w:w="1170" w:type="dxa"/>
          </w:tcPr>
          <w:p w14:paraId="5DAFA909"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51</w:t>
            </w:r>
          </w:p>
        </w:tc>
        <w:tc>
          <w:tcPr>
            <w:tcW w:w="1170" w:type="dxa"/>
          </w:tcPr>
          <w:p w14:paraId="36F4A00D"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41</w:t>
            </w:r>
          </w:p>
        </w:tc>
        <w:tc>
          <w:tcPr>
            <w:tcW w:w="4675" w:type="dxa"/>
          </w:tcPr>
          <w:p w14:paraId="35CD7A29" w14:textId="47555F8A"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13259" w:rsidRPr="00FE070B">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26D45694"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3B0A43E2" w14:textId="313EFB6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0"/>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13DAFFF5"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539A1F16" w14:textId="58405A77"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0D46C1B4" w14:textId="77777777" w:rsidR="00B13259" w:rsidRDefault="00B13259"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Pr>
                <w:rFonts w:ascii="Times New Roman" w:hAnsi="Times New Roman" w:cs="Times New Roman"/>
                <w:bCs/>
              </w:rPr>
              <w:t>AND</w:t>
            </w:r>
          </w:p>
          <w:p w14:paraId="03D3DF34" w14:textId="3D2BC664" w:rsidR="00B13259" w:rsidRDefault="00B13259" w:rsidP="00B13259">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B13259">
              <w:rPr>
                <w:rFonts w:ascii="Times New Roman" w:hAnsi="Times New Roman" w:cs="Times New Roman"/>
                <w:bCs/>
              </w:rPr>
              <w:t>-</w:t>
            </w:r>
            <w:r w:rsidRPr="00B13259">
              <w:rPr>
                <w:rFonts w:ascii="Times New Roman" w:hAnsi="Times New Roman" w:cs="Times New Roman"/>
                <w:bCs/>
              </w:rPr>
              <w:tab/>
              <w:t xml:space="preserve">Soil Regenerative Features element is </w:t>
            </w:r>
            <w:r w:rsidRPr="00FE070B">
              <w:rPr>
                <w:rFonts w:ascii="Times New Roman" w:hAnsi="Times New Roman" w:cs="Times New Roman"/>
                <w:bCs/>
                <w:u w:val="single"/>
              </w:rPr>
              <w:t>&gt;</w:t>
            </w:r>
            <w:r>
              <w:rPr>
                <w:rFonts w:ascii="Times New Roman" w:hAnsi="Times New Roman" w:cs="Times New Roman"/>
                <w:bCs/>
              </w:rPr>
              <w:t>4</w:t>
            </w:r>
            <w:r w:rsidRPr="00B13259">
              <w:rPr>
                <w:rFonts w:ascii="Times New Roman" w:hAnsi="Times New Roman" w:cs="Times New Roman"/>
                <w:bCs/>
              </w:rPr>
              <w:t>.</w:t>
            </w:r>
          </w:p>
          <w:p w14:paraId="5AA77AF6" w14:textId="44E12B4B"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OR</w:t>
            </w:r>
          </w:p>
          <w:p w14:paraId="2515E41A" w14:textId="04EDB81D"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All three of the Attributes (Soil/Site Stability, Hydrologic Function, and Biotic Integrity) are None to Slight departure</w:t>
            </w:r>
          </w:p>
          <w:p w14:paraId="53DC924F"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12882D60" w14:textId="4FE5CADF"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113AD077" w14:textId="77777777" w:rsidR="00E93923" w:rsidRDefault="00E93923">
      <w:r>
        <w:br w:type="page"/>
      </w:r>
    </w:p>
    <w:tbl>
      <w:tblPr>
        <w:tblStyle w:val="TableGrid"/>
        <w:tblW w:w="10165" w:type="dxa"/>
        <w:tblLook w:val="04A0" w:firstRow="1" w:lastRow="0" w:firstColumn="1" w:lastColumn="0" w:noHBand="0" w:noVBand="1"/>
      </w:tblPr>
      <w:tblGrid>
        <w:gridCol w:w="1525"/>
        <w:gridCol w:w="1258"/>
        <w:gridCol w:w="1149"/>
        <w:gridCol w:w="1198"/>
        <w:gridCol w:w="5035"/>
      </w:tblGrid>
      <w:tr w:rsidR="00656949" w14:paraId="59FA3D35" w14:textId="77777777" w:rsidTr="00656949">
        <w:tc>
          <w:tcPr>
            <w:tcW w:w="10165" w:type="dxa"/>
            <w:gridSpan w:val="5"/>
            <w:tcBorders>
              <w:top w:val="nil"/>
              <w:left w:val="nil"/>
              <w:bottom w:val="single" w:sz="4" w:space="0" w:color="auto"/>
              <w:right w:val="nil"/>
            </w:tcBorders>
            <w:shd w:val="clear" w:color="auto" w:fill="auto"/>
          </w:tcPr>
          <w:p w14:paraId="761CFEFE" w14:textId="3DDE38EE" w:rsidR="00656949" w:rsidRPr="00A828C2" w:rsidRDefault="00656949" w:rsidP="00656949">
            <w:pPr>
              <w:keepNext/>
              <w:keepLines/>
              <w:spacing w:line="360" w:lineRule="auto"/>
              <w:rPr>
                <w:rFonts w:ascii="Times New Roman" w:hAnsi="Times New Roman" w:cs="Times New Roman"/>
                <w:b/>
              </w:rPr>
            </w:pPr>
            <w:r w:rsidRPr="00A828C2">
              <w:rPr>
                <w:rFonts w:ascii="Times New Roman" w:hAnsi="Times New Roman" w:cs="Times New Roman"/>
                <w:b/>
              </w:rPr>
              <w:lastRenderedPageBreak/>
              <w:t>Range</w:t>
            </w:r>
          </w:p>
          <w:p w14:paraId="4D5F3ED5" w14:textId="69E82327" w:rsidR="00656949" w:rsidRPr="00A828C2" w:rsidRDefault="00656949" w:rsidP="00656949">
            <w:pPr>
              <w:keepNext/>
              <w:keepLines/>
              <w:spacing w:line="360" w:lineRule="auto"/>
              <w:rPr>
                <w:rFonts w:ascii="Times New Roman" w:hAnsi="Times New Roman" w:cs="Times New Roman"/>
                <w:b/>
                <w:color w:val="000000" w:themeColor="text1"/>
              </w:rPr>
            </w:pPr>
            <w:bookmarkStart w:id="92" w:name="_Ref4692435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46</w:t>
            </w:r>
            <w:r w:rsidRPr="00A828C2">
              <w:rPr>
                <w:rFonts w:ascii="Times New Roman" w:hAnsi="Times New Roman" w:cs="Times New Roman"/>
              </w:rPr>
              <w:fldChar w:fldCharType="end"/>
            </w:r>
            <w:bookmarkEnd w:id="92"/>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Range</w:t>
            </w:r>
          </w:p>
        </w:tc>
      </w:tr>
      <w:tr w:rsidR="005507E0" w14:paraId="7BCC013D" w14:textId="32F8DE2B" w:rsidTr="002A0A41">
        <w:tc>
          <w:tcPr>
            <w:tcW w:w="1525" w:type="dxa"/>
            <w:vMerge w:val="restart"/>
            <w:tcBorders>
              <w:top w:val="single" w:sz="4" w:space="0" w:color="auto"/>
            </w:tcBorders>
            <w:shd w:val="clear" w:color="auto" w:fill="D9E2F3" w:themeFill="accent1" w:themeFillTint="33"/>
          </w:tcPr>
          <w:p w14:paraId="13BA42AF" w14:textId="77777777" w:rsidR="005507E0" w:rsidRPr="002A0A41" w:rsidRDefault="005507E0" w:rsidP="00693188">
            <w:pPr>
              <w:keepNext/>
              <w:keepLines/>
              <w:rPr>
                <w:rFonts w:ascii="Times New Roman" w:hAnsi="Times New Roman" w:cs="Times New Roman"/>
                <w:bCs/>
                <w:color w:val="000000" w:themeColor="text1"/>
              </w:rPr>
            </w:pPr>
            <w:r w:rsidRPr="002A0A41">
              <w:rPr>
                <w:rFonts w:ascii="Times New Roman" w:hAnsi="Times New Roman" w:cs="Times New Roman"/>
                <w:bCs/>
                <w:color w:val="000000" w:themeColor="text1"/>
              </w:rPr>
              <w:t>Answer</w:t>
            </w:r>
          </w:p>
        </w:tc>
        <w:tc>
          <w:tcPr>
            <w:tcW w:w="3605" w:type="dxa"/>
            <w:gridSpan w:val="3"/>
            <w:tcBorders>
              <w:top w:val="single" w:sz="4" w:space="0" w:color="auto"/>
            </w:tcBorders>
            <w:shd w:val="clear" w:color="auto" w:fill="D9E2F3" w:themeFill="accent1" w:themeFillTint="33"/>
          </w:tcPr>
          <w:p w14:paraId="6B9CDCB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Existing Condition Points</w:t>
            </w:r>
          </w:p>
        </w:tc>
        <w:tc>
          <w:tcPr>
            <w:tcW w:w="5035" w:type="dxa"/>
            <w:vMerge w:val="restart"/>
            <w:tcBorders>
              <w:top w:val="single" w:sz="4" w:space="0" w:color="auto"/>
            </w:tcBorders>
            <w:shd w:val="clear" w:color="auto" w:fill="D9E2F3" w:themeFill="accent1" w:themeFillTint="33"/>
          </w:tcPr>
          <w:p w14:paraId="4DF13240" w14:textId="12D5EFC2" w:rsidR="004E2FD9" w:rsidRPr="002A0A41" w:rsidRDefault="00282AF3" w:rsidP="002A0A41">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Hover Text</w:t>
            </w:r>
          </w:p>
        </w:tc>
      </w:tr>
      <w:tr w:rsidR="006B1900" w14:paraId="25D26493" w14:textId="6B5B3B11" w:rsidTr="002A0A41">
        <w:tc>
          <w:tcPr>
            <w:tcW w:w="1525" w:type="dxa"/>
            <w:vMerge/>
          </w:tcPr>
          <w:p w14:paraId="5C587A2B" w14:textId="77777777" w:rsidR="006B1900" w:rsidRPr="00A828C2" w:rsidRDefault="006B1900" w:rsidP="00693188">
            <w:pPr>
              <w:keepNext/>
              <w:keepLines/>
              <w:rPr>
                <w:rFonts w:ascii="Times New Roman" w:hAnsi="Times New Roman" w:cs="Times New Roman"/>
                <w:b/>
              </w:rPr>
            </w:pPr>
          </w:p>
        </w:tc>
        <w:tc>
          <w:tcPr>
            <w:tcW w:w="1258" w:type="dxa"/>
            <w:shd w:val="clear" w:color="auto" w:fill="D9E2F3" w:themeFill="accent1" w:themeFillTint="33"/>
          </w:tcPr>
          <w:p w14:paraId="29D1F243" w14:textId="217BD0D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49" w:type="dxa"/>
            <w:shd w:val="clear" w:color="auto" w:fill="D9E2F3" w:themeFill="accent1" w:themeFillTint="33"/>
          </w:tcPr>
          <w:p w14:paraId="39BDE367" w14:textId="019C5FA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 Somewhat limited</w:t>
            </w:r>
          </w:p>
        </w:tc>
        <w:tc>
          <w:tcPr>
            <w:tcW w:w="1198" w:type="dxa"/>
            <w:shd w:val="clear" w:color="auto" w:fill="D9E2F3" w:themeFill="accent1" w:themeFillTint="33"/>
          </w:tcPr>
          <w:p w14:paraId="0B826E69" w14:textId="2EAC5D2B"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5035" w:type="dxa"/>
            <w:vMerge/>
            <w:shd w:val="clear" w:color="auto" w:fill="D9E2F3" w:themeFill="accent1" w:themeFillTint="33"/>
            <w:vAlign w:val="bottom"/>
          </w:tcPr>
          <w:p w14:paraId="0E828A6D" w14:textId="77777777" w:rsidR="004E2FD9" w:rsidRPr="00A828C2" w:rsidRDefault="004E2FD9" w:rsidP="00693188">
            <w:pPr>
              <w:keepNext/>
              <w:keepLines/>
              <w:rPr>
                <w:rFonts w:ascii="Times New Roman" w:eastAsia="Times New Roman" w:hAnsi="Times New Roman" w:cs="Times New Roman"/>
                <w:b/>
                <w:sz w:val="20"/>
                <w:szCs w:val="20"/>
              </w:rPr>
            </w:pPr>
          </w:p>
        </w:tc>
      </w:tr>
      <w:tr w:rsidR="005507E0" w14:paraId="1EE1042E" w14:textId="1D502D1F" w:rsidTr="002A0A41">
        <w:tc>
          <w:tcPr>
            <w:tcW w:w="1525" w:type="dxa"/>
          </w:tcPr>
          <w:p w14:paraId="1369183F"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None – Extensively Depleted Soil Organism Habitat</w:t>
            </w:r>
          </w:p>
          <w:p w14:paraId="5F3F2496" w14:textId="69CB6E8D" w:rsidR="005507E0" w:rsidRPr="002A0A41" w:rsidRDefault="005507E0" w:rsidP="00693188">
            <w:pPr>
              <w:keepNext/>
              <w:keepLines/>
              <w:rPr>
                <w:rFonts w:ascii="Times New Roman" w:hAnsi="Times New Roman" w:cs="Times New Roman"/>
                <w:bCs/>
              </w:rPr>
            </w:pPr>
          </w:p>
        </w:tc>
        <w:tc>
          <w:tcPr>
            <w:tcW w:w="1258" w:type="dxa"/>
          </w:tcPr>
          <w:p w14:paraId="146B827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7B79896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98" w:type="dxa"/>
          </w:tcPr>
          <w:p w14:paraId="0099947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5035" w:type="dxa"/>
          </w:tcPr>
          <w:p w14:paraId="18089BAD" w14:textId="36AC8285" w:rsidR="004E2FD9" w:rsidRPr="002A0A41" w:rsidRDefault="004E2FD9" w:rsidP="002A0A41">
            <w:pPr>
              <w:pStyle w:val="ListParagraph"/>
              <w:keepNext/>
              <w:keepLines/>
              <w:numPr>
                <w:ilvl w:val="0"/>
                <w:numId w:val="117"/>
              </w:numPr>
              <w:ind w:left="246" w:hanging="180"/>
              <w:rPr>
                <w:rFonts w:ascii="Times New Roman" w:hAnsi="Times New Roman" w:cs="Times New Roman"/>
                <w:bCs/>
              </w:rPr>
            </w:pPr>
            <w:r w:rsidRPr="002A0A41">
              <w:rPr>
                <w:rFonts w:ascii="Times New Roman" w:hAnsi="Times New Roman" w:cs="Times New Roman"/>
                <w:bCs/>
              </w:rPr>
              <w:t>Interpreting Indicators of Rangeland Health – Soil/Site Stability, Hydrologic Function, and Biotic Integrity Attribute departures range from Moderate to Extreme, to Extreme to Total</w:t>
            </w:r>
          </w:p>
        </w:tc>
      </w:tr>
      <w:tr w:rsidR="005507E0" w14:paraId="4543A115" w14:textId="5A44D2F7" w:rsidTr="002A0A41">
        <w:tc>
          <w:tcPr>
            <w:tcW w:w="1525" w:type="dxa"/>
          </w:tcPr>
          <w:p w14:paraId="396A0A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Low – Degraded Soil Organism Habitat</w:t>
            </w:r>
          </w:p>
          <w:p w14:paraId="59F8BF41" w14:textId="05CE03C6" w:rsidR="005507E0" w:rsidRPr="002A0A41" w:rsidRDefault="005507E0" w:rsidP="00693188">
            <w:pPr>
              <w:keepNext/>
              <w:keepLines/>
              <w:rPr>
                <w:rFonts w:ascii="Times New Roman" w:hAnsi="Times New Roman" w:cs="Times New Roman"/>
                <w:bCs/>
              </w:rPr>
            </w:pPr>
          </w:p>
        </w:tc>
        <w:tc>
          <w:tcPr>
            <w:tcW w:w="1258" w:type="dxa"/>
          </w:tcPr>
          <w:p w14:paraId="36CDFA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171F450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98" w:type="dxa"/>
          </w:tcPr>
          <w:p w14:paraId="25A8514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5035" w:type="dxa"/>
          </w:tcPr>
          <w:p w14:paraId="5FEE4185" w14:textId="77777777"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At least two of the three Attributes (Soil/Site Stability, Hydrologic Function, and Biotic Integrity) are Moderate, to Moderate to Extreme departure, and one attribute is None to Slight, to Moderate departure</w:t>
            </w:r>
          </w:p>
          <w:p w14:paraId="52547916" w14:textId="77777777" w:rsidR="004E2FD9" w:rsidRPr="002A0A41" w:rsidRDefault="004E2FD9" w:rsidP="002A0A41">
            <w:pPr>
              <w:keepNext/>
              <w:keepLines/>
              <w:spacing w:after="120"/>
              <w:ind w:left="336" w:hanging="270"/>
              <w:rPr>
                <w:rFonts w:ascii="Times New Roman" w:hAnsi="Times New Roman" w:cs="Times New Roman"/>
                <w:bCs/>
              </w:rPr>
            </w:pPr>
            <w:r w:rsidRPr="002A0A41">
              <w:rPr>
                <w:rFonts w:ascii="Times New Roman" w:hAnsi="Times New Roman" w:cs="Times New Roman"/>
                <w:bCs/>
              </w:rPr>
              <w:t>OR</w:t>
            </w:r>
          </w:p>
          <w:p w14:paraId="6DCDCE07" w14:textId="0DB61ECE"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One of the three Attributes (Soil/Site Stability, Hydrologic Function, and Biotic Integrity) is Extreme to Total departure</w:t>
            </w:r>
          </w:p>
        </w:tc>
      </w:tr>
      <w:tr w:rsidR="005507E0" w14:paraId="51DF19A7" w14:textId="335D2BC4" w:rsidTr="002A0A41">
        <w:tc>
          <w:tcPr>
            <w:tcW w:w="1525" w:type="dxa"/>
          </w:tcPr>
          <w:p w14:paraId="4E877F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Moderate – Diminished Soil Organism Habitat</w:t>
            </w:r>
          </w:p>
          <w:p w14:paraId="67F21652" w14:textId="1811260A" w:rsidR="005507E0" w:rsidRPr="002A0A41" w:rsidRDefault="005507E0" w:rsidP="00693188">
            <w:pPr>
              <w:keepNext/>
              <w:keepLines/>
              <w:rPr>
                <w:rFonts w:ascii="Times New Roman" w:hAnsi="Times New Roman" w:cs="Times New Roman"/>
                <w:bCs/>
              </w:rPr>
            </w:pPr>
          </w:p>
        </w:tc>
        <w:tc>
          <w:tcPr>
            <w:tcW w:w="1258" w:type="dxa"/>
          </w:tcPr>
          <w:p w14:paraId="4D4F33E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49" w:type="dxa"/>
          </w:tcPr>
          <w:p w14:paraId="7287669B"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1198" w:type="dxa"/>
          </w:tcPr>
          <w:p w14:paraId="4F7836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11</w:t>
            </w:r>
          </w:p>
        </w:tc>
        <w:tc>
          <w:tcPr>
            <w:tcW w:w="5035" w:type="dxa"/>
          </w:tcPr>
          <w:p w14:paraId="08150F4A"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Any one of the three Attributes (Soil/Site Stability, Hydrologic Function, and Biotic Integrity) is a Moderate, to Moderate to Extreme departure, and the other two Attributes are None to Slight, to Slight to Moderate departure</w:t>
            </w:r>
          </w:p>
          <w:p w14:paraId="2AF83438"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2DD38BB2" w14:textId="0EF813E0"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5507E0" w:rsidRPr="002D1EBA" w14:paraId="543F888E" w14:textId="38674915" w:rsidTr="002A0A41">
        <w:tc>
          <w:tcPr>
            <w:tcW w:w="1525" w:type="dxa"/>
          </w:tcPr>
          <w:p w14:paraId="76E7FE6C"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High – Soil Organism Habitat Extensive and contains all required components</w:t>
            </w:r>
          </w:p>
          <w:p w14:paraId="21C3CBB1" w14:textId="11854765" w:rsidR="005507E0" w:rsidRPr="002A0A41" w:rsidRDefault="005507E0" w:rsidP="00693188">
            <w:pPr>
              <w:keepNext/>
              <w:keepLines/>
              <w:textAlignment w:val="baseline"/>
              <w:rPr>
                <w:rFonts w:ascii="Times New Roman" w:eastAsia="Times New Roman" w:hAnsi="Times New Roman" w:cs="Times New Roman"/>
                <w:bCs/>
              </w:rPr>
            </w:pPr>
          </w:p>
        </w:tc>
        <w:tc>
          <w:tcPr>
            <w:tcW w:w="1258" w:type="dxa"/>
          </w:tcPr>
          <w:p w14:paraId="6F6A13D3"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61</w:t>
            </w:r>
          </w:p>
        </w:tc>
        <w:tc>
          <w:tcPr>
            <w:tcW w:w="1149" w:type="dxa"/>
          </w:tcPr>
          <w:p w14:paraId="53876D47"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51</w:t>
            </w:r>
          </w:p>
        </w:tc>
        <w:tc>
          <w:tcPr>
            <w:tcW w:w="1198" w:type="dxa"/>
          </w:tcPr>
          <w:p w14:paraId="0D781EBA"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41</w:t>
            </w:r>
          </w:p>
        </w:tc>
        <w:tc>
          <w:tcPr>
            <w:tcW w:w="5035" w:type="dxa"/>
          </w:tcPr>
          <w:p w14:paraId="23227E29"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All three of the Attributes (Soil/Site Stability, Hydrologic Function, and Biotic Integrity) are None to Slight departure</w:t>
            </w:r>
          </w:p>
          <w:p w14:paraId="7D4EA0C4"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5C39A57F" w14:textId="4C7A700B"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0E368DE8" w14:textId="6BDE510D" w:rsidR="000B3E10" w:rsidRPr="00A828C2" w:rsidRDefault="000B3E10" w:rsidP="009942E9">
      <w:pPr>
        <w:pStyle w:val="Heading2"/>
        <w:rPr>
          <w:rFonts w:ascii="Times New Roman" w:hAnsi="Times New Roman" w:cs="Times New Roman"/>
          <w:b/>
        </w:rPr>
      </w:pPr>
      <w:bookmarkStart w:id="93" w:name="_Toc115784544"/>
      <w:bookmarkEnd w:id="89"/>
      <w:bookmarkEnd w:id="90"/>
      <w:r w:rsidRPr="00A828C2">
        <w:rPr>
          <w:rFonts w:ascii="Times New Roman" w:hAnsi="Times New Roman" w:cs="Times New Roman"/>
          <w:b/>
        </w:rPr>
        <w:lastRenderedPageBreak/>
        <w:t>Aggregate Instability</w:t>
      </w:r>
      <w:bookmarkEnd w:id="93"/>
    </w:p>
    <w:p w14:paraId="3567573E" w14:textId="2412A39F" w:rsidR="00C61CF6" w:rsidRPr="00A828C2" w:rsidRDefault="00C61CF6" w:rsidP="00212F7B">
      <w:pPr>
        <w:pStyle w:val="Heading3"/>
        <w:rPr>
          <w:rFonts w:ascii="Times New Roman" w:hAnsi="Times New Roman" w:cs="Times New Roman"/>
        </w:rPr>
      </w:pPr>
      <w:bookmarkStart w:id="94" w:name="_Toc115784545"/>
      <w:r w:rsidRPr="00A828C2">
        <w:rPr>
          <w:rFonts w:ascii="Times New Roman" w:hAnsi="Times New Roman" w:cs="Times New Roman"/>
        </w:rPr>
        <w:t>Component:</w:t>
      </w:r>
      <w:r w:rsidR="00F806BD" w:rsidRPr="00A828C2">
        <w:rPr>
          <w:rFonts w:ascii="Times New Roman" w:hAnsi="Times New Roman" w:cs="Times New Roman"/>
        </w:rPr>
        <w:t xml:space="preserve"> Aggregate </w:t>
      </w:r>
      <w:r w:rsidR="008F40CE" w:rsidRPr="00A828C2">
        <w:rPr>
          <w:rFonts w:ascii="Times New Roman" w:hAnsi="Times New Roman" w:cs="Times New Roman"/>
        </w:rPr>
        <w:t>instability</w:t>
      </w:r>
      <w:bookmarkEnd w:id="94"/>
    </w:p>
    <w:p w14:paraId="3615B1E1" w14:textId="10F9E055" w:rsidR="001332AE" w:rsidRPr="00A828C2" w:rsidRDefault="001332AE"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0126F6" w:rsidRPr="00A828C2">
        <w:rPr>
          <w:rFonts w:ascii="Times New Roman" w:hAnsi="Times New Roman" w:cs="Times New Roman"/>
        </w:rPr>
        <w:t>.</w:t>
      </w:r>
    </w:p>
    <w:p w14:paraId="7955DA14" w14:textId="05964B2C" w:rsidR="001332AE" w:rsidRPr="00A828C2" w:rsidRDefault="001332AE" w:rsidP="00693188">
      <w:pPr>
        <w:keepNext/>
        <w:keepLines/>
        <w:spacing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w:t>
      </w:r>
      <w:r w:rsidR="00EB5B2A" w:rsidRPr="00A828C2">
        <w:rPr>
          <w:rFonts w:ascii="Times New Roman" w:hAnsi="Times New Roman" w:cs="Times New Roman"/>
        </w:rPr>
        <w:t xml:space="preserve"> aggregate stability</w:t>
      </w:r>
      <w:r w:rsidRPr="00A828C2">
        <w:rPr>
          <w:rFonts w:ascii="Times New Roman" w:hAnsi="Times New Roman" w:cs="Times New Roman"/>
        </w:rPr>
        <w:t>.</w:t>
      </w:r>
    </w:p>
    <w:p w14:paraId="4862FF9A" w14:textId="5EAEAA98" w:rsidR="00A3086F" w:rsidRPr="00A828C2" w:rsidRDefault="001332AE" w:rsidP="00693188">
      <w:pPr>
        <w:keepNext/>
        <w:keepLines/>
        <w:spacing w:line="240" w:lineRule="auto"/>
        <w:rPr>
          <w:rFonts w:ascii="Times New Roman" w:hAnsi="Times New Roman" w:cs="Times New Roman"/>
          <w:b/>
        </w:rPr>
      </w:pPr>
      <w:r w:rsidRPr="00A828C2">
        <w:rPr>
          <w:rFonts w:ascii="Times New Roman" w:hAnsi="Times New Roman" w:cs="Times New Roman"/>
          <w:b/>
        </w:rPr>
        <w:t>Analysis within CAR</w:t>
      </w:r>
      <w:r w:rsidR="00A3086F" w:rsidRPr="00A828C2">
        <w:rPr>
          <w:rFonts w:ascii="Times New Roman" w:hAnsi="Times New Roman" w:cs="Times New Roman"/>
          <w:b/>
        </w:rPr>
        <w:t>T:</w:t>
      </w:r>
    </w:p>
    <w:p w14:paraId="002F1250" w14:textId="5BB80D93" w:rsidR="008A3189" w:rsidRPr="00A828C2" w:rsidRDefault="00607A3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8A3189" w:rsidRPr="00A828C2">
        <w:rPr>
          <w:rFonts w:ascii="Times New Roman" w:hAnsi="Times New Roman" w:cs="Times New Roman"/>
          <w:b/>
        </w:rPr>
        <w:t xml:space="preserve">Crop, </w:t>
      </w:r>
      <w:r w:rsidR="00BC2BE3" w:rsidRPr="00A828C2">
        <w:rPr>
          <w:rFonts w:ascii="Times New Roman" w:hAnsi="Times New Roman" w:cs="Times New Roman"/>
          <w:b/>
        </w:rPr>
        <w:t xml:space="preserve">Developed Land, </w:t>
      </w:r>
      <w:r w:rsidR="008A3189" w:rsidRPr="00A828C2">
        <w:rPr>
          <w:rFonts w:ascii="Times New Roman" w:hAnsi="Times New Roman" w:cs="Times New Roman"/>
          <w:b/>
        </w:rPr>
        <w:t xml:space="preserve">Forest, </w:t>
      </w:r>
      <w:r w:rsidR="00BC2BE3" w:rsidRPr="00A828C2">
        <w:rPr>
          <w:rFonts w:ascii="Times New Roman" w:hAnsi="Times New Roman" w:cs="Times New Roman"/>
          <w:b/>
        </w:rPr>
        <w:t xml:space="preserve">Other Rural Land, </w:t>
      </w:r>
      <w:r w:rsidR="008A3189" w:rsidRPr="00A828C2">
        <w:rPr>
          <w:rFonts w:ascii="Times New Roman" w:hAnsi="Times New Roman" w:cs="Times New Roman"/>
          <w:b/>
        </w:rPr>
        <w:t xml:space="preserve">Pasture, </w:t>
      </w:r>
      <w:r w:rsidRPr="00A828C2">
        <w:rPr>
          <w:rFonts w:ascii="Times New Roman" w:hAnsi="Times New Roman" w:cs="Times New Roman"/>
          <w:b/>
        </w:rPr>
        <w:t>Range</w:t>
      </w:r>
    </w:p>
    <w:p w14:paraId="31B7B964" w14:textId="0C3129BB" w:rsidR="00892542" w:rsidRPr="00A828C2" w:rsidRDefault="00CA67EA" w:rsidP="00693188">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892542" w:rsidRPr="00A828C2">
        <w:rPr>
          <w:rFonts w:ascii="Times New Roman" w:hAnsi="Times New Roman" w:cs="Times New Roman"/>
        </w:rPr>
        <w:t xml:space="preserve">a Soil Data Access (Agricultural Aggregate </w:t>
      </w:r>
      <w:r w:rsidR="007E3893" w:rsidRPr="00A828C2">
        <w:rPr>
          <w:rFonts w:ascii="Times New Roman" w:hAnsi="Times New Roman" w:cs="Times New Roman"/>
        </w:rPr>
        <w:t>S</w:t>
      </w:r>
      <w:r w:rsidR="00892542" w:rsidRPr="00A828C2">
        <w:rPr>
          <w:rFonts w:ascii="Times New Roman" w:hAnsi="Times New Roman" w:cs="Times New Roman"/>
        </w:rPr>
        <w:t>tability Interpretation, (</w:t>
      </w:r>
      <w:hyperlink r:id="rId38" w:history="1">
        <w:r w:rsidR="000126F6" w:rsidRPr="00A828C2">
          <w:rPr>
            <w:rStyle w:val="Hyperlink"/>
            <w:rFonts w:ascii="Times New Roman" w:hAnsi="Times New Roman" w:cs="Times New Roman"/>
          </w:rPr>
          <w:t>https://jneme910.github.io/CART/chapters/Aggregate_stability</w:t>
        </w:r>
      </w:hyperlink>
      <w:r w:rsidR="00892542" w:rsidRPr="00A828C2">
        <w:rPr>
          <w:rFonts w:ascii="Times New Roman" w:hAnsi="Times New Roman" w:cs="Times New Roman"/>
        </w:rPr>
        <w:t xml:space="preserve">). web service will be used to determine the percentage of soils </w:t>
      </w:r>
      <w:r w:rsidR="000126F6" w:rsidRPr="00A828C2">
        <w:rPr>
          <w:rFonts w:ascii="Times New Roman" w:hAnsi="Times New Roman" w:cs="Times New Roman"/>
        </w:rPr>
        <w:t>with potential to maintain stable soil aggregates</w:t>
      </w:r>
      <w:r w:rsidR="00892542" w:rsidRPr="00A828C2">
        <w:rPr>
          <w:rFonts w:ascii="Times New Roman" w:hAnsi="Times New Roman" w:cs="Times New Roman"/>
        </w:rPr>
        <w:t xml:space="preserve">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892542" w:rsidRPr="00A828C2">
        <w:rPr>
          <w:rStyle w:val="Strong"/>
          <w:rFonts w:ascii="Times New Roman" w:hAnsi="Times New Roman" w:cs="Times New Roman"/>
          <w:b w:val="0"/>
        </w:rPr>
        <w:t>at least 10% by area or 10 acres</w:t>
      </w:r>
      <w:r w:rsidR="00CA719B" w:rsidRPr="00A828C2">
        <w:rPr>
          <w:rStyle w:val="Strong"/>
          <w:rFonts w:ascii="Times New Roman" w:hAnsi="Times New Roman" w:cs="Times New Roman"/>
          <w:b w:val="0"/>
        </w:rPr>
        <w:t>, or 20% if less than 20 acres</w:t>
      </w:r>
      <w:r w:rsidR="00892542" w:rsidRPr="00A828C2">
        <w:rPr>
          <w:rStyle w:val="Strong"/>
          <w:rFonts w:ascii="Times New Roman" w:hAnsi="Times New Roman" w:cs="Times New Roman"/>
          <w:b w:val="0"/>
        </w:rPr>
        <w:t>.</w:t>
      </w:r>
    </w:p>
    <w:p w14:paraId="25744082" w14:textId="45E5F94E" w:rsidR="00034019" w:rsidRPr="00A828C2" w:rsidRDefault="00034019" w:rsidP="00693188">
      <w:pPr>
        <w:keepNext/>
        <w:keepLines/>
        <w:spacing w:after="0"/>
        <w:rPr>
          <w:rFonts w:ascii="Times New Roman" w:hAnsi="Times New Roman" w:cs="Times New Roman"/>
        </w:rPr>
      </w:pPr>
      <w:r w:rsidRPr="00A828C2">
        <w:rPr>
          <w:rFonts w:ascii="Times New Roman" w:hAnsi="Times New Roman" w:cs="Times New Roman"/>
        </w:rPr>
        <w:t>The threshold is set based on the</w:t>
      </w:r>
      <w:r w:rsidR="00B10961"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_Ref46924567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47</w:t>
      </w:r>
      <w:r w:rsidR="00B10961" w:rsidRPr="00A828C2">
        <w:rPr>
          <w:rFonts w:ascii="Times New Roman" w:hAnsi="Times New Roman" w:cs="Times New Roman"/>
        </w:rPr>
        <w:fldChar w:fldCharType="end"/>
      </w:r>
      <w:r w:rsidRPr="00A828C2">
        <w:rPr>
          <w:rFonts w:ascii="Times New Roman" w:hAnsi="Times New Roman" w:cs="Times New Roman"/>
        </w:rPr>
        <w:t>. The existing condition score will be set based on the answer a user selects, as shown in</w:t>
      </w:r>
      <w:r w:rsidR="0036743D"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_Ref46924579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48</w:t>
      </w:r>
      <w:r w:rsidR="00B10961" w:rsidRPr="00A828C2">
        <w:rPr>
          <w:rFonts w:ascii="Times New Roman" w:hAnsi="Times New Roman" w:cs="Times New Roman"/>
        </w:rPr>
        <w:fldChar w:fldCharType="end"/>
      </w:r>
      <w:r w:rsidR="00B10961" w:rsidRPr="00A828C2">
        <w:rPr>
          <w:rFonts w:ascii="Times New Roman" w:hAnsi="Times New Roman" w:cs="Times New Roman"/>
        </w:rPr>
        <w:t xml:space="preserve">, </w:t>
      </w:r>
      <w:r w:rsidR="00534295">
        <w:rPr>
          <w:rFonts w:ascii="Times New Roman" w:hAnsi="Times New Roman" w:cs="Times New Roman"/>
        </w:rPr>
        <w:fldChar w:fldCharType="begin"/>
      </w:r>
      <w:r w:rsidR="00534295">
        <w:rPr>
          <w:rFonts w:ascii="Times New Roman" w:hAnsi="Times New Roman" w:cs="Times New Roman"/>
        </w:rPr>
        <w:instrText xml:space="preserve"> REF _Ref84417859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49</w:t>
      </w:r>
      <w:r w:rsidR="00534295">
        <w:rPr>
          <w:rFonts w:ascii="Times New Roman" w:hAnsi="Times New Roman" w:cs="Times New Roman"/>
        </w:rPr>
        <w:fldChar w:fldCharType="end"/>
      </w:r>
      <w:r w:rsidR="00534295">
        <w:rPr>
          <w:rFonts w:ascii="Times New Roman" w:hAnsi="Times New Roman" w:cs="Times New Roman"/>
        </w:rPr>
        <w:t xml:space="preserve">, </w:t>
      </w:r>
      <w:r w:rsidR="000E3E67" w:rsidRPr="00A828C2">
        <w:rPr>
          <w:rFonts w:ascii="Times New Roman" w:hAnsi="Times New Roman" w:cs="Times New Roman"/>
        </w:rPr>
        <w:fldChar w:fldCharType="begin"/>
      </w:r>
      <w:r w:rsidR="000E3E67" w:rsidRPr="00A828C2">
        <w:rPr>
          <w:rFonts w:ascii="Times New Roman" w:hAnsi="Times New Roman" w:cs="Times New Roman"/>
        </w:rPr>
        <w:instrText xml:space="preserve"> REF _Ref46924610 \h </w:instrText>
      </w:r>
      <w:r w:rsidR="00A828C2">
        <w:rPr>
          <w:rFonts w:ascii="Times New Roman" w:hAnsi="Times New Roman" w:cs="Times New Roman"/>
        </w:rPr>
        <w:instrText xml:space="preserve"> \* MERGEFORMAT </w:instrText>
      </w:r>
      <w:r w:rsidR="000E3E67" w:rsidRPr="00A828C2">
        <w:rPr>
          <w:rFonts w:ascii="Times New Roman" w:hAnsi="Times New Roman" w:cs="Times New Roman"/>
        </w:rPr>
      </w:r>
      <w:r w:rsidR="000E3E6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50</w:t>
      </w:r>
      <w:r w:rsidR="000E3E67" w:rsidRPr="00A828C2">
        <w:rPr>
          <w:rFonts w:ascii="Times New Roman" w:hAnsi="Times New Roman" w:cs="Times New Roman"/>
        </w:rPr>
        <w:fldChar w:fldCharType="end"/>
      </w:r>
      <w:r w:rsidR="00534295">
        <w:rPr>
          <w:rFonts w:ascii="Times New Roman" w:hAnsi="Times New Roman" w:cs="Times New Roman"/>
        </w:rPr>
        <w:t xml:space="preserve">, and </w:t>
      </w:r>
      <w:r w:rsidR="00534295">
        <w:rPr>
          <w:rFonts w:ascii="Times New Roman" w:hAnsi="Times New Roman" w:cs="Times New Roman"/>
        </w:rPr>
        <w:fldChar w:fldCharType="begin"/>
      </w:r>
      <w:r w:rsidR="00534295">
        <w:rPr>
          <w:rFonts w:ascii="Times New Roman" w:hAnsi="Times New Roman" w:cs="Times New Roman"/>
        </w:rPr>
        <w:instrText xml:space="preserve"> REF _Ref84417892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51</w:t>
      </w:r>
      <w:r w:rsidR="00534295">
        <w:rPr>
          <w:rFonts w:ascii="Times New Roman" w:hAnsi="Times New Roman" w:cs="Times New Roman"/>
        </w:rPr>
        <w:fldChar w:fldCharType="end"/>
      </w:r>
      <w:r w:rsidRPr="00A828C2">
        <w:rPr>
          <w:rFonts w:ascii="Times New Roman" w:hAnsi="Times New Roman" w:cs="Times New Roman"/>
        </w:rPr>
        <w:t>.  Poin</w:t>
      </w:r>
      <w:r w:rsidR="00254982">
        <w:rPr>
          <w:rFonts w:ascii="Times New Roman" w:hAnsi="Times New Roman" w:cs="Times New Roman"/>
        </w:rPr>
        <w:t>t</w:t>
      </w:r>
      <w:r w:rsidRPr="00A828C2">
        <w:rPr>
          <w:rFonts w:ascii="Times New Roman" w:hAnsi="Times New Roman" w:cs="Times New Roman"/>
        </w:rPr>
        <w:t>s for existing conservation practices (historical and observed, functional) are added to the existing condition score to determine the existing condition total score.</w:t>
      </w:r>
    </w:p>
    <w:p w14:paraId="54C7C06A" w14:textId="0BB31B23" w:rsidR="00892542" w:rsidRPr="00A828C2" w:rsidRDefault="00892542" w:rsidP="00693188">
      <w:pPr>
        <w:keepNext/>
        <w:keepLines/>
        <w:rPr>
          <w:rFonts w:ascii="Times New Roman" w:hAnsi="Times New Roman" w:cs="Times New Roman"/>
          <w:color w:val="44546A" w:themeColor="text2"/>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656A4B" w:rsidRPr="00924E2F" w14:paraId="621C77D2" w14:textId="77777777" w:rsidTr="00656A4B">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7B5E0CC2" w14:textId="61966CB3" w:rsidR="00656A4B" w:rsidRPr="00A828C2" w:rsidRDefault="00656A4B" w:rsidP="00BE5243">
            <w:pPr>
              <w:keepNext/>
              <w:keepLines/>
              <w:spacing w:after="0" w:line="360" w:lineRule="auto"/>
              <w:rPr>
                <w:rFonts w:ascii="Times New Roman" w:hAnsi="Times New Roman" w:cs="Times New Roman"/>
                <w:b/>
                <w:lang w:eastAsia="zh-CN"/>
              </w:rPr>
            </w:pPr>
            <w:bookmarkStart w:id="95" w:name="_Ref4692456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47</w:t>
            </w:r>
            <w:r w:rsidRPr="00A828C2">
              <w:rPr>
                <w:rFonts w:ascii="Times New Roman" w:hAnsi="Times New Roman" w:cs="Times New Roman"/>
              </w:rPr>
              <w:fldChar w:fldCharType="end"/>
            </w:r>
            <w:bookmarkEnd w:id="95"/>
            <w:r w:rsidRPr="00A828C2">
              <w:rPr>
                <w:rFonts w:ascii="Times New Roman" w:hAnsi="Times New Roman" w:cs="Times New Roman"/>
                <w:i/>
                <w:color w:val="44546A" w:themeColor="text2"/>
              </w:rPr>
              <w:t>: Threshold - Aggregate Instability</w:t>
            </w:r>
          </w:p>
        </w:tc>
      </w:tr>
      <w:tr w:rsidR="00892542" w:rsidRPr="00924E2F" w14:paraId="1593AD0E" w14:textId="77777777" w:rsidTr="00656A4B">
        <w:tc>
          <w:tcPr>
            <w:tcW w:w="701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E2D7F92" w14:textId="77777777" w:rsidR="00892542" w:rsidRPr="00534295" w:rsidRDefault="0089254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Soil Interpretation Rating</w:t>
            </w:r>
          </w:p>
        </w:tc>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283CE72" w14:textId="77777777" w:rsidR="00892542" w:rsidRPr="00534295" w:rsidRDefault="00892542" w:rsidP="00693188">
            <w:pPr>
              <w:keepNext/>
              <w:keepLines/>
              <w:spacing w:after="0" w:line="240" w:lineRule="auto"/>
              <w:jc w:val="center"/>
              <w:rPr>
                <w:rFonts w:ascii="Times New Roman" w:hAnsi="Times New Roman" w:cs="Times New Roman"/>
                <w:bCs/>
                <w:lang w:eastAsia="zh-CN"/>
              </w:rPr>
            </w:pPr>
            <w:r w:rsidRPr="00534295">
              <w:rPr>
                <w:rFonts w:ascii="Times New Roman" w:hAnsi="Times New Roman" w:cs="Times New Roman"/>
                <w:bCs/>
                <w:lang w:eastAsia="zh-CN"/>
              </w:rPr>
              <w:t>Threshold</w:t>
            </w:r>
          </w:p>
        </w:tc>
      </w:tr>
      <w:tr w:rsidR="002455F5" w14:paraId="745AC03E"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62AB3E" w14:textId="1EC32F2D" w:rsidR="00F31C22" w:rsidRPr="00534295" w:rsidRDefault="00F31C22" w:rsidP="00693188">
            <w:pPr>
              <w:keepNext/>
              <w:keepLines/>
              <w:spacing w:after="0" w:line="240" w:lineRule="auto"/>
              <w:rPr>
                <w:rFonts w:ascii="Times New Roman" w:eastAsia="Times New Roman" w:hAnsi="Times New Roman" w:cs="Times New Roman"/>
                <w:bCs/>
              </w:rPr>
            </w:pPr>
            <w:r w:rsidRPr="00534295">
              <w:rPr>
                <w:rFonts w:ascii="Times New Roman" w:hAnsi="Times New Roman" w:cs="Times New Roman"/>
                <w:bCs/>
              </w:rPr>
              <w:t>Least</w:t>
            </w:r>
            <w:r w:rsidR="00B758C4" w:rsidRPr="00534295">
              <w:rPr>
                <w:rFonts w:ascii="Times New Roman" w:hAnsi="Times New Roman" w:cs="Times New Roman"/>
                <w:bCs/>
              </w:rPr>
              <w:t xml:space="preserve"> </w:t>
            </w:r>
            <w:r w:rsidR="00766645" w:rsidRPr="00534295">
              <w:rPr>
                <w:rFonts w:ascii="Times New Roman" w:hAnsi="Times New Roman" w:cs="Times New Roman"/>
                <w:bCs/>
              </w:rPr>
              <w:t>aggregate stability</w:t>
            </w:r>
          </w:p>
          <w:p w14:paraId="3160DF9A" w14:textId="25FE03F0" w:rsidR="002455F5" w:rsidRPr="00534295" w:rsidRDefault="002455F5"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766645" w:rsidRPr="00534295">
              <w:rPr>
                <w:rFonts w:ascii="Times New Roman" w:eastAsia="Times New Roman" w:hAnsi="Times New Roman" w:cs="Times New Roman"/>
                <w:bCs/>
              </w:rPr>
              <w:t>Low</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6EDE80" w14:textId="77777777" w:rsidR="002455F5" w:rsidRPr="00A828C2" w:rsidRDefault="002455F5"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444F96" w14:paraId="2AAA2F6A"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16AE39" w14:textId="77777777" w:rsidR="00F31C22" w:rsidRPr="00534295" w:rsidRDefault="00B758C4"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w:t>
            </w:r>
            <w:r w:rsidR="00DB2848" w:rsidRPr="00534295">
              <w:rPr>
                <w:rFonts w:ascii="Times New Roman" w:hAnsi="Times New Roman" w:cs="Times New Roman"/>
                <w:bCs/>
              </w:rPr>
              <w:t>oderate</w:t>
            </w:r>
            <w:r w:rsidRPr="00534295">
              <w:rPr>
                <w:rFonts w:ascii="Times New Roman" w:hAnsi="Times New Roman" w:cs="Times New Roman"/>
                <w:bCs/>
              </w:rPr>
              <w:t xml:space="preserve"> </w:t>
            </w:r>
            <w:r w:rsidR="00DB2848" w:rsidRPr="00534295">
              <w:rPr>
                <w:rFonts w:ascii="Times New Roman" w:hAnsi="Times New Roman" w:cs="Times New Roman"/>
                <w:bCs/>
              </w:rPr>
              <w:t>aggregate stability</w:t>
            </w:r>
          </w:p>
          <w:p w14:paraId="588E1284" w14:textId="3EED9D50" w:rsidR="00444F96" w:rsidRPr="00534295" w:rsidRDefault="00DB2848"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B758C4" w:rsidRPr="00534295">
              <w:rPr>
                <w:rFonts w:ascii="Times New Roman" w:eastAsia="Times New Roman" w:hAnsi="Times New Roman" w:cs="Times New Roman"/>
                <w:bCs/>
              </w:rPr>
              <w:t xml:space="preserve">Moderate </w:t>
            </w:r>
            <w:r w:rsidR="007A47EC" w:rsidRPr="00534295">
              <w:rPr>
                <w:rFonts w:ascii="Times New Roman" w:eastAsia="Times New Roman" w:hAnsi="Times New Roman" w:cs="Times New Roman"/>
                <w:bCs/>
              </w:rPr>
              <w:t xml:space="preserve">OR </w:t>
            </w:r>
            <w:r w:rsidR="00B758C4" w:rsidRPr="00534295">
              <w:rPr>
                <w:rFonts w:ascii="Times New Roman" w:eastAsia="Times New Roman" w:hAnsi="Times New Roman" w:cs="Times New Roman"/>
                <w:bCs/>
              </w:rPr>
              <w:t>Moderate</w:t>
            </w:r>
            <w:r w:rsidR="00E028D3" w:rsidRPr="00534295">
              <w:rPr>
                <w:rFonts w:ascii="Times New Roman" w:eastAsia="Times New Roman" w:hAnsi="Times New Roman" w:cs="Times New Roman"/>
                <w:bCs/>
              </w:rPr>
              <w:t>ly</w:t>
            </w:r>
            <w:r w:rsidR="00B758C4" w:rsidRPr="00534295">
              <w:rPr>
                <w:rFonts w:ascii="Times New Roman" w:eastAsia="Times New Roman" w:hAnsi="Times New Roman" w:cs="Times New Roman"/>
                <w:bCs/>
              </w:rPr>
              <w:t xml:space="preserve"> High</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6945DE" w14:textId="77777777" w:rsidR="00444F96" w:rsidRPr="00A828C2" w:rsidRDefault="00444F96"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F31C22" w14:paraId="1D5480D7"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2DD73B" w14:textId="1CE9DB37"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Most aggregate stability</w:t>
            </w:r>
          </w:p>
          <w:p w14:paraId="5DE9C036" w14:textId="01CFA911"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(webservice rating = High)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7FB520" w14:textId="77777777" w:rsidR="00F31C22" w:rsidRPr="00A828C2" w:rsidRDefault="00F31C2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5E913185" w14:textId="77777777" w:rsidR="00BC4E9C" w:rsidRPr="00A828C2" w:rsidRDefault="00BC4E9C" w:rsidP="00693188">
      <w:pPr>
        <w:keepNext/>
        <w:keepLines/>
        <w:rPr>
          <w:rFonts w:ascii="Times New Roman" w:hAnsi="Times New Roman" w:cs="Times New Roman"/>
          <w:b/>
        </w:rPr>
      </w:pPr>
    </w:p>
    <w:p w14:paraId="70A55704" w14:textId="21DDEF04" w:rsidR="00BC4E9C" w:rsidRPr="00A828C2" w:rsidRDefault="00815A0E" w:rsidP="00693188">
      <w:pPr>
        <w:keepNext/>
        <w:keepLines/>
        <w:rPr>
          <w:rFonts w:ascii="Times New Roman" w:hAnsi="Times New Roman" w:cs="Times New Roman"/>
        </w:rPr>
      </w:pPr>
      <w:r w:rsidRPr="00A828C2">
        <w:rPr>
          <w:rFonts w:ascii="Times New Roman" w:hAnsi="Times New Roman" w:cs="Times New Roman"/>
          <w:b/>
        </w:rPr>
        <w:t>Irrigation Adjustment to Threshold</w:t>
      </w:r>
      <w:r w:rsidR="00BC4E9C" w:rsidRPr="00A828C2">
        <w:rPr>
          <w:rFonts w:ascii="Times New Roman" w:hAnsi="Times New Roman" w:cs="Times New Roman"/>
          <w:b/>
        </w:rPr>
        <w:t>:</w:t>
      </w:r>
      <w:r w:rsidR="00BC4E9C" w:rsidRPr="00A828C2">
        <w:rPr>
          <w:rFonts w:ascii="Times New Roman" w:hAnsi="Times New Roman" w:cs="Times New Roman"/>
        </w:rPr>
        <w:t xml:space="preserve"> If a planner indicates</w:t>
      </w:r>
      <w:r w:rsidR="00282835" w:rsidRPr="00A828C2">
        <w:rPr>
          <w:rFonts w:ascii="Times New Roman" w:hAnsi="Times New Roman" w:cs="Times New Roman"/>
        </w:rPr>
        <w:t>,</w:t>
      </w:r>
      <w:r w:rsidR="00BC4E9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Aggregate Instability</w:t>
      </w:r>
      <w:r w:rsidR="00BC4E9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018F99B8" w14:textId="4B9ADD4A" w:rsidR="00FE2F0E" w:rsidRPr="00A828C2" w:rsidRDefault="00FE2F0E" w:rsidP="00693188">
      <w:pPr>
        <w:keepNext/>
        <w:keepLines/>
        <w:rPr>
          <w:rFonts w:ascii="Times New Roman" w:hAnsi="Times New Roman" w:cs="Times New Roman"/>
          <w:b/>
        </w:rPr>
      </w:pPr>
      <w:r w:rsidRPr="00A828C2">
        <w:rPr>
          <w:rFonts w:ascii="Times New Roman" w:hAnsi="Times New Roman" w:cs="Times New Roman"/>
          <w:b/>
        </w:rPr>
        <w:t>Crop</w:t>
      </w:r>
      <w:r w:rsidR="00F4261C" w:rsidRPr="00A828C2">
        <w:rPr>
          <w:rFonts w:ascii="Times New Roman" w:hAnsi="Times New Roman" w:cs="Times New Roman"/>
          <w:b/>
        </w:rPr>
        <w:t xml:space="preserve"> and Associated Ag. Land</w:t>
      </w:r>
    </w:p>
    <w:p w14:paraId="3D0F1000" w14:textId="1B13112B" w:rsidR="00265D08" w:rsidRPr="00A828C2" w:rsidRDefault="00265D08"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w:t>
      </w:r>
      <w:r w:rsidR="007E3893" w:rsidRPr="00A828C2">
        <w:rPr>
          <w:rFonts w:ascii="Times New Roman" w:hAnsi="Times New Roman" w:cs="Times New Roman"/>
        </w:rPr>
        <w:t>a</w:t>
      </w:r>
      <w:r w:rsidRPr="00A828C2">
        <w:rPr>
          <w:rFonts w:ascii="Times New Roman" w:hAnsi="Times New Roman" w:cs="Times New Roman"/>
        </w:rPr>
        <w:t xml:space="preserve"> combination of the soil’s inherent suitability for </w:t>
      </w:r>
      <w:r w:rsidR="00D4224F" w:rsidRPr="00A828C2">
        <w:rPr>
          <w:rFonts w:ascii="Times New Roman" w:hAnsi="Times New Roman" w:cs="Times New Roman"/>
        </w:rPr>
        <w:t>aggregate stability</w:t>
      </w:r>
      <w:r w:rsidRPr="00A828C2">
        <w:rPr>
          <w:rFonts w:ascii="Times New Roman" w:hAnsi="Times New Roman" w:cs="Times New Roman"/>
        </w:rPr>
        <w:t xml:space="preserve"> with the cropping management system</w:t>
      </w:r>
      <w:r w:rsidR="00D4224F" w:rsidRPr="00A828C2">
        <w:rPr>
          <w:rFonts w:ascii="Times New Roman" w:hAnsi="Times New Roman" w:cs="Times New Roman"/>
        </w:rPr>
        <w:t xml:space="preserve">’s influence on aggregate stability. </w:t>
      </w:r>
    </w:p>
    <w:p w14:paraId="5FE825CC" w14:textId="6EC75C91" w:rsidR="00236AA8" w:rsidRPr="00A828C2" w:rsidRDefault="00236AA8"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35"/>
        <w:gridCol w:w="1118"/>
        <w:gridCol w:w="1116"/>
        <w:gridCol w:w="1120"/>
        <w:gridCol w:w="4491"/>
      </w:tblGrid>
      <w:tr w:rsidR="00486B0C" w:rsidRPr="002D1EBA" w14:paraId="5A74B4BA" w14:textId="77777777" w:rsidTr="00486B0C">
        <w:tc>
          <w:tcPr>
            <w:tcW w:w="5000" w:type="pct"/>
            <w:gridSpan w:val="5"/>
            <w:tcBorders>
              <w:top w:val="nil"/>
              <w:left w:val="nil"/>
              <w:bottom w:val="single" w:sz="4" w:space="0" w:color="auto"/>
              <w:right w:val="nil"/>
            </w:tcBorders>
            <w:shd w:val="clear" w:color="auto" w:fill="auto"/>
          </w:tcPr>
          <w:p w14:paraId="01F2CB7A" w14:textId="4447130C" w:rsidR="00486B0C" w:rsidRPr="00A828C2" w:rsidRDefault="00486B0C" w:rsidP="00693188">
            <w:pPr>
              <w:keepNext/>
              <w:keepLines/>
              <w:spacing w:after="120" w:line="240" w:lineRule="auto"/>
              <w:textAlignment w:val="baseline"/>
              <w:rPr>
                <w:rFonts w:ascii="Times New Roman" w:eastAsia="Times New Roman" w:hAnsi="Times New Roman" w:cs="Times New Roman"/>
                <w:b/>
                <w:sz w:val="20"/>
                <w:szCs w:val="20"/>
              </w:rPr>
            </w:pPr>
            <w:bookmarkStart w:id="96" w:name="_Ref4692457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48</w:t>
            </w:r>
            <w:r w:rsidRPr="00A828C2">
              <w:rPr>
                <w:rFonts w:ascii="Times New Roman" w:hAnsi="Times New Roman" w:cs="Times New Roman"/>
              </w:rPr>
              <w:fldChar w:fldCharType="end"/>
            </w:r>
            <w:bookmarkEnd w:id="96"/>
            <w:r w:rsidRPr="00A828C2">
              <w:rPr>
                <w:rFonts w:ascii="Times New Roman" w:hAnsi="Times New Roman" w:cs="Times New Roman"/>
                <w:i/>
                <w:color w:val="44546A" w:themeColor="text2"/>
              </w:rPr>
              <w:t xml:space="preserve">: Existing </w:t>
            </w:r>
            <w:r w:rsidRPr="00A828C2">
              <w:rPr>
                <w:rFonts w:ascii="Times New Roman" w:hAnsi="Times New Roman" w:cs="Times New Roman"/>
                <w:i/>
                <w:color w:val="44546A"/>
              </w:rPr>
              <w:t xml:space="preserve">Condition - </w:t>
            </w:r>
            <w:r w:rsidRPr="00A828C2">
              <w:rPr>
                <w:rFonts w:ascii="Times New Roman" w:hAnsi="Times New Roman" w:cs="Times New Roman"/>
                <w:i/>
                <w:color w:val="44546A" w:themeColor="text2"/>
              </w:rPr>
              <w:t>Aggregate Instability</w:t>
            </w:r>
            <w:r w:rsidRPr="00A828C2">
              <w:rPr>
                <w:rFonts w:ascii="Times New Roman" w:hAnsi="Times New Roman" w:cs="Times New Roman"/>
                <w:i/>
                <w:color w:val="44546A"/>
              </w:rPr>
              <w:t>, Cropland and Associated Ag. Land</w:t>
            </w:r>
          </w:p>
        </w:tc>
      </w:tr>
      <w:tr w:rsidR="00236AA8" w:rsidRPr="002D1EBA" w14:paraId="61C119E0" w14:textId="35C2D89F" w:rsidTr="00486B0C">
        <w:tc>
          <w:tcPr>
            <w:tcW w:w="1147" w:type="pct"/>
            <w:vMerge w:val="restart"/>
            <w:tcBorders>
              <w:top w:val="single" w:sz="4" w:space="0" w:color="auto"/>
              <w:left w:val="single" w:sz="4" w:space="0" w:color="auto"/>
              <w:bottom w:val="single" w:sz="4" w:space="0" w:color="auto"/>
              <w:right w:val="single" w:sz="4" w:space="0" w:color="auto"/>
            </w:tcBorders>
            <w:shd w:val="clear" w:color="auto" w:fill="D9E2F3"/>
            <w:hideMark/>
          </w:tcPr>
          <w:p w14:paraId="67FEF0BA" w14:textId="77777777" w:rsidR="00236AA8" w:rsidRPr="00DB2F99" w:rsidRDefault="00236AA8"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Answer</w:t>
            </w:r>
            <w:r w:rsidRPr="00DB2F99">
              <w:rPr>
                <w:rFonts w:ascii="Times New Roman" w:eastAsia="Times New Roman" w:hAnsi="Times New Roman" w:cs="Times New Roman"/>
                <w:bCs/>
              </w:rPr>
              <w:t> </w:t>
            </w:r>
          </w:p>
        </w:tc>
        <w:tc>
          <w:tcPr>
            <w:tcW w:w="1647" w:type="pct"/>
            <w:gridSpan w:val="3"/>
            <w:tcBorders>
              <w:top w:val="single" w:sz="4" w:space="0" w:color="auto"/>
              <w:left w:val="single" w:sz="4" w:space="0" w:color="auto"/>
              <w:bottom w:val="single" w:sz="4" w:space="0" w:color="auto"/>
              <w:right w:val="single" w:sz="4" w:space="0" w:color="auto"/>
            </w:tcBorders>
            <w:shd w:val="clear" w:color="auto" w:fill="D9E2F3"/>
          </w:tcPr>
          <w:p w14:paraId="76F9A1CD" w14:textId="304531CF"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Existing Condition Points</w:t>
            </w:r>
          </w:p>
        </w:tc>
        <w:tc>
          <w:tcPr>
            <w:tcW w:w="2206" w:type="pct"/>
            <w:vMerge w:val="restart"/>
            <w:tcBorders>
              <w:top w:val="single" w:sz="4" w:space="0" w:color="auto"/>
              <w:left w:val="single" w:sz="4" w:space="0" w:color="auto"/>
              <w:bottom w:val="single" w:sz="4" w:space="0" w:color="auto"/>
              <w:right w:val="single" w:sz="4" w:space="0" w:color="auto"/>
            </w:tcBorders>
            <w:shd w:val="clear" w:color="auto" w:fill="D9E2F3"/>
          </w:tcPr>
          <w:p w14:paraId="168668A9" w14:textId="77777777" w:rsidR="00F22E7E" w:rsidRPr="00DB2F99" w:rsidRDefault="00F22E7E" w:rsidP="00693188">
            <w:pPr>
              <w:keepNext/>
              <w:keepLines/>
              <w:spacing w:after="12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Question Hover Text</w:t>
            </w:r>
          </w:p>
          <w:p w14:paraId="4C6A2ED7" w14:textId="548725D5"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eastAsia="Times New Roman" w:hAnsi="Times New Roman" w:cs="Times New Roman"/>
                <w:bCs/>
              </w:rPr>
            </w:pPr>
            <w:r w:rsidRPr="00DB2F99">
              <w:rPr>
                <w:rFonts w:ascii="Times New Roman" w:eastAsia="Times New Roman" w:hAnsi="Times New Roman" w:cs="Times New Roman"/>
                <w:bCs/>
              </w:rPr>
              <w:t>In-Field Soil Health Assessment indicators for Aggregate Instability:</w:t>
            </w:r>
          </w:p>
          <w:p w14:paraId="3D69E7F9"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Surface</w:t>
            </w:r>
            <w:r w:rsidRPr="00DB2F99">
              <w:rPr>
                <w:rStyle w:val="CommentReference"/>
                <w:rFonts w:ascii="Times New Roman" w:hAnsi="Times New Roman" w:cs="Times New Roman"/>
                <w:bCs/>
                <w:sz w:val="22"/>
                <w:szCs w:val="22"/>
              </w:rPr>
              <w:t xml:space="preserve"> </w:t>
            </w:r>
            <w:r w:rsidRPr="00DB2F99">
              <w:rPr>
                <w:rFonts w:ascii="Times New Roman" w:hAnsi="Times New Roman" w:cs="Times New Roman"/>
                <w:bCs/>
              </w:rPr>
              <w:t>Crusting on no more than 5% of the field.</w:t>
            </w:r>
          </w:p>
          <w:p w14:paraId="22F5075D"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No ponding within 24 hrs. following typical rainfall or surface irrigation event.</w:t>
            </w:r>
          </w:p>
          <w:p w14:paraId="2D282E56"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Cylinder: At least 80% remains intact after 5 minutes with little cloudy water or strainer soil remains intact with aggregates apparent or soil quality test kit meets stability class 6.</w:t>
            </w:r>
          </w:p>
          <w:p w14:paraId="798671E1"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Granular soil structure in A horizon and no platy structure in A or B horizons.</w:t>
            </w:r>
          </w:p>
          <w:p w14:paraId="307C7980" w14:textId="35CBC05F"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eastAsia="Times New Roman" w:hAnsi="Times New Roman" w:cs="Times New Roman"/>
                <w:bCs/>
              </w:rPr>
            </w:pPr>
            <w:r w:rsidRPr="00DB2F99">
              <w:rPr>
                <w:rFonts w:ascii="Times New Roman" w:hAnsi="Times New Roman" w:cs="Times New Roman"/>
                <w:bCs/>
              </w:rPr>
              <w:t>Presence of root or earthworm channels that extend vertically through the soil with some connecting to the surface</w:t>
            </w:r>
          </w:p>
        </w:tc>
      </w:tr>
      <w:tr w:rsidR="005C42C5" w:rsidRPr="002D1EBA" w14:paraId="3B5B773B" w14:textId="07F1C88D" w:rsidTr="00486B0C">
        <w:tc>
          <w:tcPr>
            <w:tcW w:w="1147" w:type="pct"/>
            <w:vMerge/>
            <w:tcBorders>
              <w:top w:val="single" w:sz="4" w:space="0" w:color="auto"/>
              <w:left w:val="single" w:sz="6" w:space="0" w:color="auto"/>
              <w:bottom w:val="single" w:sz="6" w:space="0" w:color="auto"/>
              <w:right w:val="single" w:sz="6" w:space="0" w:color="auto"/>
            </w:tcBorders>
            <w:shd w:val="clear" w:color="auto" w:fill="auto"/>
            <w:vAlign w:val="center"/>
            <w:hideMark/>
          </w:tcPr>
          <w:p w14:paraId="480A8F80" w14:textId="77777777" w:rsidR="005C42C5" w:rsidRPr="002D1EBA" w:rsidRDefault="005C42C5" w:rsidP="00693188">
            <w:pPr>
              <w:keepNext/>
              <w:keepLines/>
              <w:spacing w:after="0" w:line="240" w:lineRule="auto"/>
              <w:rPr>
                <w:rFonts w:ascii="Times New Roman" w:eastAsia="Times New Roman" w:hAnsi="Times New Roman" w:cs="Times New Roman"/>
                <w:sz w:val="24"/>
                <w:szCs w:val="24"/>
              </w:rPr>
            </w:pPr>
          </w:p>
        </w:tc>
        <w:tc>
          <w:tcPr>
            <w:tcW w:w="549" w:type="pct"/>
            <w:tcBorders>
              <w:top w:val="single" w:sz="4" w:space="0" w:color="auto"/>
              <w:left w:val="nil"/>
              <w:bottom w:val="single" w:sz="6" w:space="0" w:color="auto"/>
              <w:right w:val="single" w:sz="6" w:space="0" w:color="auto"/>
            </w:tcBorders>
            <w:shd w:val="clear" w:color="auto" w:fill="D9E2F3"/>
          </w:tcPr>
          <w:p w14:paraId="7DA22687"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b/>
                <w:sz w:val="20"/>
                <w:szCs w:val="20"/>
              </w:rPr>
              <w:t>Inherent soil aggregate stability is weak</w:t>
            </w:r>
          </w:p>
          <w:p w14:paraId="42E134C1" w14:textId="1387B6AE"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Low</w:t>
            </w:r>
          </w:p>
        </w:tc>
        <w:tc>
          <w:tcPr>
            <w:tcW w:w="548" w:type="pct"/>
            <w:tcBorders>
              <w:top w:val="single" w:sz="4" w:space="0" w:color="auto"/>
              <w:left w:val="nil"/>
              <w:bottom w:val="single" w:sz="6" w:space="0" w:color="auto"/>
              <w:right w:val="single" w:sz="4" w:space="0" w:color="auto"/>
            </w:tcBorders>
            <w:shd w:val="clear" w:color="auto" w:fill="D9E2F3"/>
          </w:tcPr>
          <w:p w14:paraId="4395D76E"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 moderate</w:t>
            </w:r>
          </w:p>
          <w:p w14:paraId="3D08BBE0" w14:textId="5877E65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Moderate or Moderately High</w:t>
            </w:r>
          </w:p>
        </w:tc>
        <w:tc>
          <w:tcPr>
            <w:tcW w:w="550" w:type="pct"/>
            <w:tcBorders>
              <w:top w:val="single" w:sz="4" w:space="0" w:color="auto"/>
              <w:left w:val="single" w:sz="4" w:space="0" w:color="auto"/>
              <w:bottom w:val="single" w:sz="4" w:space="0" w:color="auto"/>
              <w:right w:val="single" w:sz="4" w:space="0" w:color="auto"/>
            </w:tcBorders>
            <w:shd w:val="clear" w:color="auto" w:fill="D9E2F3"/>
          </w:tcPr>
          <w:p w14:paraId="778ED3E5"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w:t>
            </w:r>
            <w:r w:rsidRPr="00DB2F99" w:rsidDel="00FA524B">
              <w:rPr>
                <w:rFonts w:ascii="Times New Roman" w:eastAsia="Times New Roman" w:hAnsi="Times New Roman" w:cs="Times New Roman"/>
                <w:b/>
                <w:sz w:val="20"/>
                <w:szCs w:val="20"/>
              </w:rPr>
              <w:t xml:space="preserve"> </w:t>
            </w:r>
            <w:r w:rsidRPr="00DB2F99">
              <w:rPr>
                <w:rFonts w:ascii="Times New Roman" w:eastAsia="Times New Roman" w:hAnsi="Times New Roman" w:cs="Times New Roman"/>
                <w:b/>
                <w:sz w:val="20"/>
                <w:szCs w:val="20"/>
              </w:rPr>
              <w:t>High</w:t>
            </w:r>
          </w:p>
          <w:p w14:paraId="42225D20" w14:textId="0ACC42C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High</w:t>
            </w:r>
          </w:p>
        </w:tc>
        <w:tc>
          <w:tcPr>
            <w:tcW w:w="2206" w:type="pct"/>
            <w:vMerge/>
            <w:tcBorders>
              <w:top w:val="single" w:sz="4" w:space="0" w:color="auto"/>
              <w:left w:val="single" w:sz="4" w:space="0" w:color="auto"/>
              <w:bottom w:val="single" w:sz="4" w:space="0" w:color="auto"/>
              <w:right w:val="single" w:sz="6" w:space="0" w:color="auto"/>
            </w:tcBorders>
            <w:shd w:val="clear" w:color="auto" w:fill="D9E2F3"/>
          </w:tcPr>
          <w:p w14:paraId="38CA1FE3" w14:textId="77777777" w:rsidR="00E028D3" w:rsidRPr="00A828C2" w:rsidRDefault="00E028D3" w:rsidP="00693188">
            <w:pPr>
              <w:keepNext/>
              <w:keepLines/>
              <w:spacing w:after="120" w:line="240" w:lineRule="auto"/>
              <w:jc w:val="center"/>
              <w:textAlignment w:val="baseline"/>
              <w:rPr>
                <w:rFonts w:ascii="Times New Roman" w:eastAsia="Times New Roman" w:hAnsi="Times New Roman" w:cs="Times New Roman"/>
                <w:b/>
                <w:sz w:val="20"/>
                <w:szCs w:val="20"/>
              </w:rPr>
            </w:pPr>
          </w:p>
        </w:tc>
      </w:tr>
      <w:tr w:rsidR="00F22E7E" w:rsidRPr="002D1EBA" w14:paraId="0D135A72" w14:textId="77777777" w:rsidTr="00246775">
        <w:tc>
          <w:tcPr>
            <w:tcW w:w="5000" w:type="pct"/>
            <w:gridSpan w:val="5"/>
            <w:tcBorders>
              <w:top w:val="nil"/>
              <w:left w:val="single" w:sz="6" w:space="0" w:color="auto"/>
              <w:bottom w:val="single" w:sz="6" w:space="0" w:color="auto"/>
              <w:right w:val="single" w:sz="4" w:space="0" w:color="auto"/>
            </w:tcBorders>
            <w:shd w:val="clear" w:color="auto" w:fill="auto"/>
          </w:tcPr>
          <w:p w14:paraId="1790121B" w14:textId="2BF6ABD2" w:rsidR="00F22E7E" w:rsidRPr="00DB2F99" w:rsidRDefault="00282AF3" w:rsidP="00693188">
            <w:pPr>
              <w:keepNext/>
              <w:keepLines/>
              <w:spacing w:after="0" w:line="240" w:lineRule="auto"/>
              <w:ind w:left="5655"/>
              <w:textAlignment w:val="baseline"/>
              <w:rPr>
                <w:rFonts w:ascii="Times New Roman" w:hAnsi="Times New Roman" w:cs="Times New Roman"/>
                <w:bCs/>
              </w:rPr>
            </w:pPr>
            <w:r w:rsidRPr="00DB2F99">
              <w:rPr>
                <w:rFonts w:ascii="Times New Roman" w:hAnsi="Times New Roman" w:cs="Times New Roman"/>
                <w:bCs/>
              </w:rPr>
              <w:t>Hover Text</w:t>
            </w:r>
          </w:p>
        </w:tc>
      </w:tr>
      <w:tr w:rsidR="00236AA8" w:rsidRPr="002D1EBA" w14:paraId="39D053F0" w14:textId="44F46141" w:rsidTr="00033461">
        <w:tc>
          <w:tcPr>
            <w:tcW w:w="1147" w:type="pct"/>
            <w:tcBorders>
              <w:top w:val="nil"/>
              <w:left w:val="single" w:sz="6" w:space="0" w:color="auto"/>
              <w:bottom w:val="single" w:sz="6" w:space="0" w:color="auto"/>
              <w:right w:val="single" w:sz="6" w:space="0" w:color="auto"/>
            </w:tcBorders>
            <w:shd w:val="clear" w:color="auto" w:fill="auto"/>
            <w:hideMark/>
          </w:tcPr>
          <w:p w14:paraId="15238885" w14:textId="08A8A8B9"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None – </w:t>
            </w:r>
            <w:r w:rsidRPr="00DB2F99">
              <w:rPr>
                <w:rFonts w:ascii="Times New Roman" w:hAnsi="Times New Roman" w:cs="Times New Roman"/>
                <w:bCs/>
              </w:rPr>
              <w:t>Soil Surface aggregation non-existent</w:t>
            </w:r>
          </w:p>
        </w:tc>
        <w:tc>
          <w:tcPr>
            <w:tcW w:w="549" w:type="pct"/>
            <w:tcBorders>
              <w:top w:val="nil"/>
              <w:left w:val="nil"/>
              <w:bottom w:val="single" w:sz="6" w:space="0" w:color="auto"/>
              <w:right w:val="single" w:sz="6" w:space="0" w:color="auto"/>
            </w:tcBorders>
            <w:shd w:val="clear" w:color="auto" w:fill="auto"/>
            <w:hideMark/>
          </w:tcPr>
          <w:p w14:paraId="0F3903A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6" w:space="0" w:color="auto"/>
              <w:right w:val="single" w:sz="4" w:space="0" w:color="auto"/>
            </w:tcBorders>
            <w:shd w:val="clear" w:color="auto" w:fill="auto"/>
            <w:hideMark/>
          </w:tcPr>
          <w:p w14:paraId="194DCD06"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50" w:type="pct"/>
            <w:tcBorders>
              <w:top w:val="single" w:sz="4" w:space="0" w:color="auto"/>
              <w:left w:val="single" w:sz="4" w:space="0" w:color="auto"/>
              <w:bottom w:val="single" w:sz="4" w:space="0" w:color="auto"/>
              <w:right w:val="single" w:sz="4" w:space="0" w:color="auto"/>
            </w:tcBorders>
          </w:tcPr>
          <w:p w14:paraId="58BF313A" w14:textId="77777777" w:rsidR="00236AA8" w:rsidRPr="00DB2F99" w:rsidDel="002A6B36"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0</w:t>
            </w:r>
          </w:p>
        </w:tc>
        <w:tc>
          <w:tcPr>
            <w:tcW w:w="2206" w:type="pct"/>
            <w:tcBorders>
              <w:top w:val="single" w:sz="4" w:space="0" w:color="auto"/>
              <w:left w:val="single" w:sz="4" w:space="0" w:color="auto"/>
              <w:bottom w:val="single" w:sz="4" w:space="0" w:color="auto"/>
              <w:right w:val="single" w:sz="4" w:space="0" w:color="auto"/>
            </w:tcBorders>
          </w:tcPr>
          <w:p w14:paraId="4AAF085F" w14:textId="680C8856"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F6C52" w:rsidRPr="00DB2F99">
              <w:rPr>
                <w:rFonts w:ascii="Times New Roman" w:hAnsi="Times New Roman" w:cs="Times New Roman"/>
                <w:bCs/>
              </w:rPr>
              <w:t xml:space="preserve">nswer </w:t>
            </w:r>
            <w:r w:rsidR="001F4716" w:rsidRPr="00DB2F99">
              <w:rPr>
                <w:rFonts w:ascii="Times New Roman" w:hAnsi="Times New Roman" w:cs="Times New Roman"/>
                <w:bCs/>
              </w:rPr>
              <w:t>N</w:t>
            </w:r>
            <w:r w:rsidR="00CF6C52" w:rsidRPr="00DB2F99">
              <w:rPr>
                <w:rFonts w:ascii="Times New Roman" w:hAnsi="Times New Roman" w:cs="Times New Roman"/>
                <w:bCs/>
                <w:u w:val="single"/>
              </w:rPr>
              <w:t>o</w:t>
            </w:r>
            <w:r w:rsidR="00CF6C52" w:rsidRPr="00DB2F99">
              <w:rPr>
                <w:rFonts w:ascii="Times New Roman" w:hAnsi="Times New Roman" w:cs="Times New Roman"/>
                <w:bCs/>
              </w:rPr>
              <w:t xml:space="preserve"> to </w:t>
            </w:r>
            <w:r w:rsidR="00F22E7E" w:rsidRPr="00DB2F99">
              <w:rPr>
                <w:rFonts w:ascii="Times New Roman" w:hAnsi="Times New Roman" w:cs="Times New Roman"/>
                <w:bCs/>
              </w:rPr>
              <w:t>all</w:t>
            </w:r>
            <w:r w:rsidR="00CF6C52" w:rsidRPr="00DB2F99">
              <w:rPr>
                <w:rFonts w:ascii="Times New Roman" w:hAnsi="Times New Roman" w:cs="Times New Roman"/>
                <w:bCs/>
              </w:rPr>
              <w:t xml:space="preserve"> the In-Field Soil Health Assessment indicators relating to this resource concern.</w:t>
            </w:r>
          </w:p>
        </w:tc>
      </w:tr>
      <w:tr w:rsidR="00236AA8" w:rsidRPr="002D1EBA" w14:paraId="755FE58D" w14:textId="27639EC6" w:rsidTr="004814FD">
        <w:tc>
          <w:tcPr>
            <w:tcW w:w="1147" w:type="pct"/>
            <w:tcBorders>
              <w:top w:val="nil"/>
              <w:left w:val="single" w:sz="6" w:space="0" w:color="auto"/>
              <w:bottom w:val="single" w:sz="4" w:space="0" w:color="auto"/>
              <w:right w:val="single" w:sz="6" w:space="0" w:color="auto"/>
            </w:tcBorders>
            <w:shd w:val="clear" w:color="auto" w:fill="auto"/>
            <w:hideMark/>
          </w:tcPr>
          <w:p w14:paraId="5A93AB9C" w14:textId="1B1FF6C5" w:rsidR="00236AA8" w:rsidRPr="00DB2F99" w:rsidRDefault="009B7D20" w:rsidP="00693188">
            <w:pPr>
              <w:keepNext/>
              <w:keepLines/>
              <w:spacing w:after="0" w:line="240" w:lineRule="auto"/>
              <w:rPr>
                <w:rFonts w:ascii="Times New Roman" w:eastAsia="Times New Roman" w:hAnsi="Times New Roman" w:cs="Times New Roman"/>
                <w:bCs/>
              </w:rPr>
            </w:pPr>
            <w:r w:rsidRPr="00DB2F99">
              <w:rPr>
                <w:rFonts w:ascii="Times New Roman" w:hAnsi="Times New Roman" w:cs="Times New Roman"/>
                <w:bCs/>
              </w:rPr>
              <w:t>Low – Aggregate Stability very weak</w:t>
            </w:r>
          </w:p>
        </w:tc>
        <w:tc>
          <w:tcPr>
            <w:tcW w:w="549" w:type="pct"/>
            <w:tcBorders>
              <w:top w:val="nil"/>
              <w:left w:val="nil"/>
              <w:bottom w:val="single" w:sz="4" w:space="0" w:color="auto"/>
              <w:right w:val="single" w:sz="6" w:space="0" w:color="auto"/>
            </w:tcBorders>
            <w:shd w:val="clear" w:color="auto" w:fill="auto"/>
          </w:tcPr>
          <w:p w14:paraId="6E2B606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4" w:space="0" w:color="auto"/>
              <w:right w:val="single" w:sz="4" w:space="0" w:color="auto"/>
            </w:tcBorders>
            <w:shd w:val="clear" w:color="auto" w:fill="auto"/>
          </w:tcPr>
          <w:p w14:paraId="111E3C5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50" w:type="pct"/>
            <w:tcBorders>
              <w:top w:val="single" w:sz="4" w:space="0" w:color="auto"/>
              <w:left w:val="single" w:sz="4" w:space="0" w:color="auto"/>
              <w:bottom w:val="single" w:sz="4" w:space="0" w:color="auto"/>
              <w:right w:val="single" w:sz="4" w:space="0" w:color="auto"/>
            </w:tcBorders>
          </w:tcPr>
          <w:p w14:paraId="4FFE99D2" w14:textId="55BCC122"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w:t>
            </w:r>
          </w:p>
        </w:tc>
        <w:tc>
          <w:tcPr>
            <w:tcW w:w="2206" w:type="pct"/>
            <w:tcBorders>
              <w:top w:val="single" w:sz="4" w:space="0" w:color="auto"/>
              <w:left w:val="single" w:sz="4" w:space="0" w:color="auto"/>
              <w:bottom w:val="single" w:sz="4" w:space="0" w:color="auto"/>
              <w:right w:val="single" w:sz="4" w:space="0" w:color="auto"/>
            </w:tcBorders>
          </w:tcPr>
          <w:p w14:paraId="7BE13191" w14:textId="5E7B9BA4"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No to the </w:t>
            </w:r>
            <w:r w:rsidR="00033461" w:rsidRPr="00DB2F99">
              <w:rPr>
                <w:rFonts w:ascii="Times New Roman" w:hAnsi="Times New Roman" w:cs="Times New Roman"/>
                <w:bCs/>
              </w:rPr>
              <w:t>w</w:t>
            </w:r>
            <w:r w:rsidR="00C67787" w:rsidRPr="00DB2F99">
              <w:rPr>
                <w:rFonts w:ascii="Times New Roman" w:hAnsi="Times New Roman" w:cs="Times New Roman"/>
                <w:bCs/>
              </w:rPr>
              <w:t xml:space="preserve">ater </w:t>
            </w:r>
            <w:r w:rsidR="00033461" w:rsidRPr="00DB2F99">
              <w:rPr>
                <w:rFonts w:ascii="Times New Roman" w:hAnsi="Times New Roman" w:cs="Times New Roman"/>
                <w:bCs/>
              </w:rPr>
              <w:t>s</w:t>
            </w:r>
            <w:r w:rsidR="00C67787" w:rsidRPr="00DB2F99">
              <w:rPr>
                <w:rFonts w:ascii="Times New Roman" w:hAnsi="Times New Roman" w:cs="Times New Roman"/>
                <w:bCs/>
              </w:rPr>
              <w:t xml:space="preserve">table </w:t>
            </w:r>
            <w:r w:rsidR="00033461" w:rsidRPr="00DB2F99">
              <w:rPr>
                <w:rFonts w:ascii="Times New Roman" w:hAnsi="Times New Roman" w:cs="Times New Roman"/>
                <w:bCs/>
              </w:rPr>
              <w:t>a</w:t>
            </w:r>
            <w:r w:rsidR="00C67787" w:rsidRPr="00DB2F99">
              <w:rPr>
                <w:rFonts w:ascii="Times New Roman" w:hAnsi="Times New Roman" w:cs="Times New Roman"/>
                <w:bCs/>
              </w:rPr>
              <w:t>ggregates</w:t>
            </w:r>
            <w:r w:rsidR="00033461" w:rsidRPr="00DB2F99">
              <w:rPr>
                <w:rFonts w:ascii="Times New Roman" w:hAnsi="Times New Roman" w:cs="Times New Roman"/>
                <w:bCs/>
              </w:rPr>
              <w:t xml:space="preserve"> (Cylinder) indicator</w:t>
            </w:r>
            <w:r w:rsidR="00C67787" w:rsidRPr="00DB2F99">
              <w:rPr>
                <w:rFonts w:ascii="Times New Roman" w:hAnsi="Times New Roman" w:cs="Times New Roman"/>
                <w:bCs/>
              </w:rPr>
              <w:t xml:space="preserve">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1 </w:t>
            </w:r>
            <w:r w:rsidRPr="00DB2F99">
              <w:rPr>
                <w:rFonts w:ascii="Times New Roman" w:hAnsi="Times New Roman" w:cs="Times New Roman"/>
                <w:bCs/>
              </w:rPr>
              <w:t xml:space="preserve">or </w:t>
            </w:r>
            <w:r w:rsidR="00C67787" w:rsidRPr="00DB2F99">
              <w:rPr>
                <w:rFonts w:ascii="Times New Roman" w:hAnsi="Times New Roman" w:cs="Times New Roman"/>
                <w:bCs/>
              </w:rPr>
              <w:t>2 of the other indicators relating to this resource concern.</w:t>
            </w:r>
          </w:p>
        </w:tc>
      </w:tr>
      <w:tr w:rsidR="00236AA8" w:rsidRPr="002D1EBA" w14:paraId="5F59CEDF" w14:textId="49B56A46" w:rsidTr="00033461">
        <w:tc>
          <w:tcPr>
            <w:tcW w:w="1147" w:type="pct"/>
            <w:tcBorders>
              <w:top w:val="single" w:sz="4" w:space="0" w:color="auto"/>
              <w:left w:val="single" w:sz="4" w:space="0" w:color="auto"/>
              <w:bottom w:val="single" w:sz="4" w:space="0" w:color="auto"/>
              <w:right w:val="single" w:sz="4" w:space="0" w:color="auto"/>
            </w:tcBorders>
            <w:shd w:val="clear" w:color="auto" w:fill="auto"/>
            <w:hideMark/>
          </w:tcPr>
          <w:p w14:paraId="569CB327" w14:textId="73BEF120"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hAnsi="Times New Roman" w:cs="Times New Roman"/>
                <w:bCs/>
              </w:rPr>
              <w:t>Moderate – Maintain Stable Aggregates under low to moderate stressors</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491D2E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55E6A6" w14:textId="469A0C70"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6</w:t>
            </w:r>
          </w:p>
        </w:tc>
        <w:tc>
          <w:tcPr>
            <w:tcW w:w="550" w:type="pct"/>
            <w:tcBorders>
              <w:top w:val="single" w:sz="4" w:space="0" w:color="auto"/>
              <w:left w:val="single" w:sz="4" w:space="0" w:color="auto"/>
              <w:bottom w:val="single" w:sz="4" w:space="0" w:color="auto"/>
              <w:right w:val="single" w:sz="4" w:space="0" w:color="auto"/>
            </w:tcBorders>
          </w:tcPr>
          <w:p w14:paraId="6F7E679C" w14:textId="4A6FBE75"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11</w:t>
            </w:r>
          </w:p>
        </w:tc>
        <w:tc>
          <w:tcPr>
            <w:tcW w:w="2206" w:type="pct"/>
            <w:tcBorders>
              <w:top w:val="single" w:sz="4" w:space="0" w:color="auto"/>
              <w:left w:val="single" w:sz="4" w:space="0" w:color="auto"/>
              <w:bottom w:val="single" w:sz="4" w:space="0" w:color="auto"/>
              <w:right w:val="single" w:sz="4" w:space="0" w:color="auto"/>
            </w:tcBorders>
          </w:tcPr>
          <w:p w14:paraId="25027655" w14:textId="691D7D98"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the </w:t>
            </w:r>
            <w:r w:rsidR="00033461" w:rsidRPr="00DB2F99">
              <w:rPr>
                <w:rFonts w:ascii="Times New Roman" w:hAnsi="Times New Roman" w:cs="Times New Roman"/>
                <w:bCs/>
              </w:rPr>
              <w:t xml:space="preserve">water stable aggregates (Cylinder) indicator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2</w:t>
            </w:r>
            <w:r w:rsidRPr="00DB2F99">
              <w:rPr>
                <w:rFonts w:ascii="Times New Roman" w:hAnsi="Times New Roman" w:cs="Times New Roman"/>
                <w:bCs/>
              </w:rPr>
              <w:t xml:space="preserve"> or 3</w:t>
            </w:r>
            <w:r w:rsidR="00C67787" w:rsidRPr="00DB2F99">
              <w:rPr>
                <w:rFonts w:ascii="Times New Roman" w:hAnsi="Times New Roman" w:cs="Times New Roman"/>
                <w:bCs/>
              </w:rPr>
              <w:t xml:space="preserve"> of the other indicators relating to this resource concern.</w:t>
            </w:r>
          </w:p>
        </w:tc>
      </w:tr>
      <w:tr w:rsidR="00236AA8" w:rsidRPr="002D1EBA" w14:paraId="60423A34" w14:textId="0163089B" w:rsidTr="00033461">
        <w:tc>
          <w:tcPr>
            <w:tcW w:w="1147" w:type="pct"/>
            <w:tcBorders>
              <w:top w:val="single" w:sz="4" w:space="0" w:color="auto"/>
              <w:left w:val="single" w:sz="4" w:space="0" w:color="auto"/>
              <w:bottom w:val="single" w:sz="4" w:space="0" w:color="auto"/>
              <w:right w:val="single" w:sz="4" w:space="0" w:color="auto"/>
            </w:tcBorders>
            <w:shd w:val="clear" w:color="auto" w:fill="auto"/>
          </w:tcPr>
          <w:p w14:paraId="660C60D5" w14:textId="77777777" w:rsidR="006E423C" w:rsidRPr="00DB2F99" w:rsidRDefault="006E423C"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High – </w:t>
            </w:r>
            <w:r w:rsidRPr="00DB2F99">
              <w:rPr>
                <w:rFonts w:ascii="Times New Roman" w:hAnsi="Times New Roman" w:cs="Times New Roman"/>
                <w:bCs/>
              </w:rPr>
              <w:t>Aggregate Stability very strong and at Potential for the Site</w:t>
            </w:r>
          </w:p>
          <w:p w14:paraId="35FD6B3F" w14:textId="2762D5EF" w:rsidR="00236AA8" w:rsidRPr="00DB2F99" w:rsidRDefault="00E028D3"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60828F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1218D78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51</w:t>
            </w:r>
          </w:p>
        </w:tc>
        <w:tc>
          <w:tcPr>
            <w:tcW w:w="550" w:type="pct"/>
            <w:tcBorders>
              <w:top w:val="single" w:sz="4" w:space="0" w:color="auto"/>
              <w:left w:val="single" w:sz="4" w:space="0" w:color="auto"/>
              <w:bottom w:val="single" w:sz="4" w:space="0" w:color="auto"/>
              <w:right w:val="single" w:sz="4" w:space="0" w:color="auto"/>
            </w:tcBorders>
          </w:tcPr>
          <w:p w14:paraId="5E117F01"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41</w:t>
            </w:r>
          </w:p>
        </w:tc>
        <w:tc>
          <w:tcPr>
            <w:tcW w:w="2206" w:type="pct"/>
            <w:tcBorders>
              <w:top w:val="single" w:sz="4" w:space="0" w:color="auto"/>
              <w:left w:val="single" w:sz="4" w:space="0" w:color="auto"/>
              <w:bottom w:val="single" w:sz="4" w:space="0" w:color="auto"/>
              <w:right w:val="single" w:sz="4" w:space="0" w:color="auto"/>
            </w:tcBorders>
          </w:tcPr>
          <w:p w14:paraId="7CD088D5" w14:textId="1CD25170"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the </w:t>
            </w:r>
            <w:r w:rsidR="00033461" w:rsidRPr="00DB2F99">
              <w:rPr>
                <w:rFonts w:ascii="Times New Roman" w:hAnsi="Times New Roman" w:cs="Times New Roman"/>
                <w:bCs/>
              </w:rPr>
              <w:t xml:space="preserve">water stable aggregates (Cylinder) indicator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w:t>
            </w:r>
            <w:r w:rsidR="001F4716" w:rsidRPr="00DB2F99">
              <w:rPr>
                <w:rFonts w:ascii="Times New Roman" w:hAnsi="Times New Roman" w:cs="Times New Roman"/>
                <w:bCs/>
              </w:rPr>
              <w:t xml:space="preserve">more than </w:t>
            </w:r>
            <w:r w:rsidR="00C67787" w:rsidRPr="00DB2F99">
              <w:rPr>
                <w:rFonts w:ascii="Times New Roman" w:hAnsi="Times New Roman" w:cs="Times New Roman"/>
                <w:bCs/>
              </w:rPr>
              <w:t>3 or more of the other indicators relating to this resource concern</w:t>
            </w:r>
            <w:r w:rsidRPr="00DB2F99">
              <w:rPr>
                <w:rFonts w:ascii="Times New Roman" w:hAnsi="Times New Roman" w:cs="Times New Roman"/>
                <w:bCs/>
              </w:rPr>
              <w:t>.</w:t>
            </w:r>
          </w:p>
        </w:tc>
      </w:tr>
    </w:tbl>
    <w:p w14:paraId="3CDAD342" w14:textId="77777777" w:rsidR="00236AA8" w:rsidRPr="00A828C2" w:rsidRDefault="00236AA8" w:rsidP="00693188">
      <w:pPr>
        <w:keepNext/>
        <w:keepLines/>
        <w:rPr>
          <w:rFonts w:ascii="Times New Roman" w:hAnsi="Times New Roman" w:cs="Times New Roman"/>
          <w:i/>
          <w:color w:val="44546A" w:themeColor="text2"/>
        </w:rPr>
      </w:pPr>
    </w:p>
    <w:p w14:paraId="2FE2E870" w14:textId="18C421FB" w:rsidR="007D03CB" w:rsidRPr="00A828C2" w:rsidRDefault="007D03CB" w:rsidP="00807F77">
      <w:pPr>
        <w:keepNext/>
        <w:keepLines/>
        <w:spacing w:after="0"/>
        <w:rPr>
          <w:rFonts w:ascii="Times New Roman" w:hAnsi="Times New Roman" w:cs="Times New Roman"/>
          <w:i/>
          <w:color w:val="44546A" w:themeColor="text2"/>
        </w:rPr>
      </w:pPr>
      <w:bookmarkStart w:id="97" w:name="_Toc12890142"/>
    </w:p>
    <w:tbl>
      <w:tblPr>
        <w:tblStyle w:val="TableGrid"/>
        <w:tblW w:w="10165" w:type="dxa"/>
        <w:tblLook w:val="04A0" w:firstRow="1" w:lastRow="0" w:firstColumn="1" w:lastColumn="0" w:noHBand="0" w:noVBand="1"/>
      </w:tblPr>
      <w:tblGrid>
        <w:gridCol w:w="1846"/>
        <w:gridCol w:w="1175"/>
        <w:gridCol w:w="1216"/>
        <w:gridCol w:w="1163"/>
        <w:gridCol w:w="4765"/>
      </w:tblGrid>
      <w:tr w:rsidR="00BE5243" w14:paraId="09DD770F" w14:textId="77777777" w:rsidTr="0002133B">
        <w:tc>
          <w:tcPr>
            <w:tcW w:w="10165" w:type="dxa"/>
            <w:gridSpan w:val="5"/>
            <w:tcBorders>
              <w:top w:val="nil"/>
              <w:left w:val="nil"/>
              <w:bottom w:val="single" w:sz="4" w:space="0" w:color="auto"/>
              <w:right w:val="nil"/>
            </w:tcBorders>
            <w:shd w:val="clear" w:color="auto" w:fill="auto"/>
          </w:tcPr>
          <w:p w14:paraId="5469E3DF" w14:textId="77777777" w:rsidR="0002133B" w:rsidRPr="00A828C2" w:rsidRDefault="0002133B" w:rsidP="0002133B">
            <w:pPr>
              <w:keepNext/>
              <w:keepLines/>
              <w:spacing w:line="360" w:lineRule="auto"/>
              <w:rPr>
                <w:rFonts w:ascii="Times New Roman" w:hAnsi="Times New Roman" w:cs="Times New Roman"/>
                <w:b/>
              </w:rPr>
            </w:pPr>
            <w:bookmarkStart w:id="98" w:name="_Ref14168810"/>
            <w:r w:rsidRPr="00A828C2">
              <w:rPr>
                <w:rFonts w:ascii="Times New Roman" w:hAnsi="Times New Roman" w:cs="Times New Roman"/>
                <w:b/>
              </w:rPr>
              <w:lastRenderedPageBreak/>
              <w:t>Developed Land, Forest, Other Rural Land</w:t>
            </w:r>
          </w:p>
          <w:p w14:paraId="73471AD6" w14:textId="6C376CE7" w:rsidR="00BE5243" w:rsidRPr="00A828C2" w:rsidRDefault="0002133B" w:rsidP="0002133B">
            <w:pPr>
              <w:keepNext/>
              <w:keepLines/>
              <w:spacing w:line="360" w:lineRule="auto"/>
              <w:rPr>
                <w:rFonts w:ascii="Times New Roman" w:hAnsi="Times New Roman" w:cs="Times New Roman"/>
                <w:b/>
                <w:color w:val="000000" w:themeColor="text1"/>
              </w:rPr>
            </w:pPr>
            <w:bookmarkStart w:id="99" w:name="_Ref844178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49</w:t>
            </w:r>
            <w:r w:rsidRPr="00A828C2">
              <w:rPr>
                <w:rFonts w:ascii="Times New Roman" w:hAnsi="Times New Roman" w:cs="Times New Roman"/>
              </w:rPr>
              <w:fldChar w:fldCharType="end"/>
            </w:r>
            <w:bookmarkEnd w:id="98"/>
            <w:bookmarkEnd w:id="99"/>
            <w:r w:rsidRPr="00A828C2">
              <w:rPr>
                <w:rFonts w:ascii="Times New Roman" w:hAnsi="Times New Roman" w:cs="Times New Roman"/>
                <w:i/>
                <w:color w:val="44546A" w:themeColor="text2"/>
              </w:rPr>
              <w:t>:  Existing Condition - Aggregate Instability, Various Land Uses</w:t>
            </w:r>
          </w:p>
        </w:tc>
      </w:tr>
      <w:tr w:rsidR="007D03CB" w14:paraId="33D8F7C8" w14:textId="3C5179C6" w:rsidTr="00C83FE4">
        <w:tc>
          <w:tcPr>
            <w:tcW w:w="1846" w:type="dxa"/>
            <w:vMerge w:val="restart"/>
            <w:tcBorders>
              <w:top w:val="single" w:sz="4" w:space="0" w:color="auto"/>
            </w:tcBorders>
            <w:shd w:val="clear" w:color="auto" w:fill="D9E2F3" w:themeFill="accent1" w:themeFillTint="33"/>
          </w:tcPr>
          <w:p w14:paraId="2EFBF013" w14:textId="77777777" w:rsidR="007D03CB" w:rsidRPr="00D13849" w:rsidRDefault="007D03CB" w:rsidP="00693188">
            <w:pPr>
              <w:keepNext/>
              <w:keepLines/>
              <w:rPr>
                <w:rFonts w:ascii="Times New Roman" w:hAnsi="Times New Roman" w:cs="Times New Roman"/>
                <w:bCs/>
                <w:color w:val="000000" w:themeColor="text1"/>
              </w:rPr>
            </w:pPr>
            <w:r w:rsidRPr="00D13849">
              <w:rPr>
                <w:rFonts w:ascii="Times New Roman" w:hAnsi="Times New Roman" w:cs="Times New Roman"/>
                <w:bCs/>
                <w:color w:val="000000" w:themeColor="text1"/>
              </w:rPr>
              <w:t>Answer</w:t>
            </w:r>
          </w:p>
        </w:tc>
        <w:tc>
          <w:tcPr>
            <w:tcW w:w="3554" w:type="dxa"/>
            <w:gridSpan w:val="3"/>
            <w:tcBorders>
              <w:top w:val="single" w:sz="4" w:space="0" w:color="auto"/>
            </w:tcBorders>
            <w:shd w:val="clear" w:color="auto" w:fill="D9E2F3" w:themeFill="accent1" w:themeFillTint="33"/>
          </w:tcPr>
          <w:p w14:paraId="1235C526" w14:textId="1FB4F90A"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30579CDE" w14:textId="3F188C27" w:rsidR="00280F31" w:rsidRPr="00D13849" w:rsidRDefault="00282AF3" w:rsidP="00D13849">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Hover Text</w:t>
            </w:r>
          </w:p>
        </w:tc>
      </w:tr>
      <w:tr w:rsidR="001B6B43" w14:paraId="492715E8" w14:textId="36E69353" w:rsidTr="00C83FE4">
        <w:tc>
          <w:tcPr>
            <w:tcW w:w="1846" w:type="dxa"/>
            <w:vMerge/>
          </w:tcPr>
          <w:p w14:paraId="25A6773E" w14:textId="77777777" w:rsidR="001B6B43" w:rsidRPr="00A828C2" w:rsidRDefault="001B6B43" w:rsidP="00693188">
            <w:pPr>
              <w:keepNext/>
              <w:keepLines/>
              <w:rPr>
                <w:rFonts w:ascii="Times New Roman" w:hAnsi="Times New Roman" w:cs="Times New Roman"/>
                <w:b/>
              </w:rPr>
            </w:pPr>
          </w:p>
        </w:tc>
        <w:tc>
          <w:tcPr>
            <w:tcW w:w="1175" w:type="dxa"/>
            <w:shd w:val="clear" w:color="auto" w:fill="D9E2F3" w:themeFill="accent1" w:themeFillTint="33"/>
          </w:tcPr>
          <w:p w14:paraId="15CA5EFD" w14:textId="77777777" w:rsidR="001B6B43" w:rsidRPr="00B07B09" w:rsidRDefault="001B6B43" w:rsidP="00693188">
            <w:pPr>
              <w:keepNext/>
              <w:keepLines/>
              <w:spacing w:after="120"/>
              <w:jc w:val="center"/>
              <w:textAlignment w:val="baseline"/>
              <w:rPr>
                <w:rFonts w:ascii="Times New Roman" w:eastAsia="Times New Roman" w:hAnsi="Times New Roman" w:cs="Times New Roman"/>
                <w:sz w:val="20"/>
                <w:szCs w:val="20"/>
              </w:rPr>
            </w:pPr>
            <w:r w:rsidRPr="00B07B09">
              <w:rPr>
                <w:rFonts w:ascii="Times New Roman" w:eastAsia="Times New Roman" w:hAnsi="Times New Roman" w:cs="Times New Roman"/>
                <w:b/>
                <w:sz w:val="20"/>
                <w:szCs w:val="20"/>
              </w:rPr>
              <w:t>Inherent soil aggregate stability is weak</w:t>
            </w:r>
          </w:p>
          <w:p w14:paraId="79208F0F" w14:textId="530D92DB"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Low</w:t>
            </w:r>
          </w:p>
        </w:tc>
        <w:tc>
          <w:tcPr>
            <w:tcW w:w="1216" w:type="dxa"/>
            <w:shd w:val="clear" w:color="auto" w:fill="D9E2F3" w:themeFill="accent1" w:themeFillTint="33"/>
          </w:tcPr>
          <w:p w14:paraId="6C6F7C3D" w14:textId="77777777" w:rsidR="001B6B43" w:rsidRPr="00B07B09" w:rsidRDefault="001B6B43" w:rsidP="00693188">
            <w:pPr>
              <w:keepNext/>
              <w:keepLines/>
              <w:spacing w:after="120"/>
              <w:jc w:val="center"/>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 moderate</w:t>
            </w:r>
          </w:p>
          <w:p w14:paraId="07020FDE" w14:textId="4AC7B6E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w:t>
            </w:r>
            <w:r w:rsidR="00A32BA3" w:rsidRPr="00B07B09">
              <w:rPr>
                <w:rFonts w:ascii="Times New Roman" w:eastAsia="Times New Roman" w:hAnsi="Times New Roman" w:cs="Times New Roman"/>
                <w:sz w:val="20"/>
                <w:szCs w:val="20"/>
              </w:rPr>
              <w:br/>
            </w:r>
            <w:r w:rsidRPr="00B07B09">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6C76E7F6" w14:textId="77777777" w:rsidR="001B6B43" w:rsidRPr="00B07B09" w:rsidRDefault="001B6B43" w:rsidP="00693188">
            <w:pPr>
              <w:keepNext/>
              <w:keepLines/>
              <w:spacing w:after="120"/>
              <w:jc w:val="center"/>
              <w:textAlignment w:val="baseline"/>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w:t>
            </w:r>
            <w:r w:rsidRPr="00B07B09" w:rsidDel="00FA524B">
              <w:rPr>
                <w:rFonts w:ascii="Times New Roman" w:eastAsia="Times New Roman" w:hAnsi="Times New Roman" w:cs="Times New Roman"/>
                <w:b/>
                <w:sz w:val="20"/>
                <w:szCs w:val="20"/>
              </w:rPr>
              <w:t xml:space="preserve"> </w:t>
            </w:r>
            <w:r w:rsidRPr="00B07B09">
              <w:rPr>
                <w:rFonts w:ascii="Times New Roman" w:eastAsia="Times New Roman" w:hAnsi="Times New Roman" w:cs="Times New Roman"/>
                <w:b/>
                <w:sz w:val="20"/>
                <w:szCs w:val="20"/>
              </w:rPr>
              <w:t>High</w:t>
            </w:r>
          </w:p>
          <w:p w14:paraId="063F658A" w14:textId="70288DC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7202DDB3" w14:textId="77777777" w:rsidR="006F051A" w:rsidRPr="00A828C2" w:rsidRDefault="006F051A" w:rsidP="00693188">
            <w:pPr>
              <w:keepNext/>
              <w:keepLines/>
              <w:spacing w:after="120"/>
              <w:textAlignment w:val="baseline"/>
              <w:rPr>
                <w:rFonts w:ascii="Times New Roman" w:eastAsia="Times New Roman" w:hAnsi="Times New Roman" w:cs="Times New Roman"/>
                <w:b/>
                <w:sz w:val="20"/>
                <w:szCs w:val="20"/>
              </w:rPr>
            </w:pPr>
          </w:p>
        </w:tc>
      </w:tr>
      <w:tr w:rsidR="007D03CB" w14:paraId="3BFCDE0B" w14:textId="1995EE62" w:rsidTr="00C83FE4">
        <w:tc>
          <w:tcPr>
            <w:tcW w:w="1846" w:type="dxa"/>
            <w:shd w:val="clear" w:color="auto" w:fill="FFFFFF" w:themeFill="background1"/>
          </w:tcPr>
          <w:p w14:paraId="282ECB0D" w14:textId="77777777" w:rsidR="009B7D20" w:rsidRPr="00D13849" w:rsidRDefault="009B7D20"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t xml:space="preserve">None – </w:t>
            </w:r>
            <w:r w:rsidRPr="00D13849">
              <w:rPr>
                <w:rFonts w:ascii="Times New Roman" w:hAnsi="Times New Roman" w:cs="Times New Roman"/>
                <w:bCs/>
              </w:rPr>
              <w:t>Soil Surface aggregation non-existent</w:t>
            </w:r>
            <w:r w:rsidRPr="00D13849">
              <w:rPr>
                <w:rFonts w:ascii="Times New Roman" w:eastAsia="Times New Roman" w:hAnsi="Times New Roman" w:cs="Times New Roman"/>
                <w:bCs/>
              </w:rPr>
              <w:t xml:space="preserve"> </w:t>
            </w:r>
          </w:p>
          <w:p w14:paraId="022C41A6" w14:textId="780194EF" w:rsidR="007D03CB" w:rsidRPr="00D13849" w:rsidRDefault="007D03CB" w:rsidP="00693188">
            <w:pPr>
              <w:keepNext/>
              <w:keepLines/>
              <w:rPr>
                <w:rFonts w:ascii="Times New Roman" w:hAnsi="Times New Roman" w:cs="Times New Roman"/>
                <w:bCs/>
                <w:i/>
              </w:rPr>
            </w:pPr>
          </w:p>
        </w:tc>
        <w:tc>
          <w:tcPr>
            <w:tcW w:w="1175" w:type="dxa"/>
          </w:tcPr>
          <w:p w14:paraId="76DF2829"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6A14B4B3"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163" w:type="dxa"/>
          </w:tcPr>
          <w:p w14:paraId="376515AA"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4765" w:type="dxa"/>
          </w:tcPr>
          <w:p w14:paraId="60398594"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absent or very sparse.</w:t>
            </w:r>
          </w:p>
          <w:p w14:paraId="19C67741"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i/>
              </w:rPr>
            </w:pPr>
            <w:r w:rsidRPr="00D13849">
              <w:rPr>
                <w:rFonts w:ascii="Times New Roman" w:eastAsia="Times New Roman" w:hAnsi="Times New Roman" w:cs="Times New Roman"/>
                <w:bCs/>
              </w:rPr>
              <w:t>Plant litter, soil biological crust, and woody debris are absent or very sparse.</w:t>
            </w:r>
            <w:r w:rsidRPr="00D13849">
              <w:rPr>
                <w:rFonts w:ascii="Times New Roman" w:eastAsiaTheme="minorEastAsia" w:hAnsi="Times New Roman" w:cs="Times New Roman"/>
                <w:bCs/>
              </w:rPr>
              <w:t xml:space="preserve"> </w:t>
            </w:r>
          </w:p>
          <w:p w14:paraId="2E3DC974" w14:textId="6DD9AF15"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1E43E5A" w14:textId="3189072D" w:rsidTr="00C83FE4">
        <w:tc>
          <w:tcPr>
            <w:tcW w:w="1846" w:type="dxa"/>
            <w:shd w:val="clear" w:color="auto" w:fill="FFFFFF" w:themeFill="background1"/>
          </w:tcPr>
          <w:p w14:paraId="4B5539AC"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Low – Aggregate Stability very weak</w:t>
            </w:r>
          </w:p>
          <w:p w14:paraId="06963D8F" w14:textId="0ADBAFC6" w:rsidR="007D03CB" w:rsidRPr="00D13849" w:rsidRDefault="007D03CB" w:rsidP="00693188">
            <w:pPr>
              <w:keepNext/>
              <w:keepLines/>
              <w:rPr>
                <w:rFonts w:ascii="Times New Roman" w:hAnsi="Times New Roman" w:cs="Times New Roman"/>
                <w:bCs/>
              </w:rPr>
            </w:pPr>
          </w:p>
        </w:tc>
        <w:tc>
          <w:tcPr>
            <w:tcW w:w="1175" w:type="dxa"/>
          </w:tcPr>
          <w:p w14:paraId="4CC4548B"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22EC2ECE"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163" w:type="dxa"/>
          </w:tcPr>
          <w:p w14:paraId="59CC68FB" w14:textId="3B976716"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4765" w:type="dxa"/>
          </w:tcPr>
          <w:p w14:paraId="6708D690"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predominantly annuals.  A few perennials may be present. A soil biological crust has not formed.</w:t>
            </w:r>
          </w:p>
          <w:p w14:paraId="591C318C"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rPr>
            </w:pPr>
            <w:r w:rsidRPr="00D13849">
              <w:rPr>
                <w:rFonts w:ascii="Times New Roman" w:eastAsia="Times New Roman" w:hAnsi="Times New Roman" w:cs="Times New Roman"/>
                <w:bCs/>
              </w:rPr>
              <w:t>Plant litter or woody debris is scattered leaving most of ground surface uncovered. No duff layer is present.</w:t>
            </w:r>
            <w:r w:rsidRPr="00D13849">
              <w:rPr>
                <w:rFonts w:ascii="Times New Roman" w:eastAsiaTheme="minorEastAsia" w:hAnsi="Times New Roman" w:cs="Times New Roman"/>
                <w:bCs/>
              </w:rPr>
              <w:t xml:space="preserve"> </w:t>
            </w:r>
          </w:p>
          <w:p w14:paraId="4010DE25" w14:textId="29A59C88"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68F1E98" w14:textId="465E2BBA" w:rsidTr="00C83FE4">
        <w:tc>
          <w:tcPr>
            <w:tcW w:w="1846" w:type="dxa"/>
            <w:shd w:val="clear" w:color="auto" w:fill="FFFFFF" w:themeFill="background1"/>
          </w:tcPr>
          <w:p w14:paraId="17C9159A"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Moderate – Maintain Stable Aggregates under low to moderate stressors</w:t>
            </w:r>
          </w:p>
          <w:p w14:paraId="1D2254E5" w14:textId="27BFD620" w:rsidR="007D03CB" w:rsidRPr="00D13849" w:rsidRDefault="007D03CB" w:rsidP="00693188">
            <w:pPr>
              <w:keepNext/>
              <w:keepLines/>
              <w:rPr>
                <w:rFonts w:ascii="Times New Roman" w:hAnsi="Times New Roman" w:cs="Times New Roman"/>
                <w:bCs/>
                <w:i/>
                <w:color w:val="44546A" w:themeColor="text2"/>
              </w:rPr>
            </w:pPr>
          </w:p>
        </w:tc>
        <w:tc>
          <w:tcPr>
            <w:tcW w:w="1175" w:type="dxa"/>
          </w:tcPr>
          <w:p w14:paraId="491F9A46"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216" w:type="dxa"/>
          </w:tcPr>
          <w:p w14:paraId="5C6E5B66" w14:textId="407B8127"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1163" w:type="dxa"/>
          </w:tcPr>
          <w:p w14:paraId="10B54E72" w14:textId="1377A58B"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11</w:t>
            </w:r>
          </w:p>
        </w:tc>
        <w:tc>
          <w:tcPr>
            <w:tcW w:w="4765" w:type="dxa"/>
          </w:tcPr>
          <w:p w14:paraId="6D5A6A77" w14:textId="77777777"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covers most of the ground surface.</w:t>
            </w:r>
          </w:p>
          <w:p w14:paraId="40B34F0B" w14:textId="470EDCC9" w:rsidR="006F051A" w:rsidRPr="00D13849" w:rsidRDefault="006F051A" w:rsidP="001A70E2">
            <w:pPr>
              <w:pStyle w:val="ListParagraph"/>
              <w:keepNext/>
              <w:keepLines/>
              <w:numPr>
                <w:ilvl w:val="0"/>
                <w:numId w:val="119"/>
              </w:numPr>
              <w:spacing w:after="120"/>
              <w:ind w:left="246" w:hanging="246"/>
              <w:rPr>
                <w:rFonts w:ascii="Times New Roman" w:hAnsi="Times New Roman" w:cs="Times New Roman"/>
                <w:bCs/>
                <w:i/>
                <w:color w:val="44546A" w:themeColor="text2"/>
              </w:rPr>
            </w:pPr>
            <w:r w:rsidRPr="00D13849">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1883C767" w14:textId="39EC1D8E"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rsidRPr="002D1EBA" w14:paraId="79074BE4" w14:textId="2390DDDF" w:rsidTr="00C83FE4">
        <w:tc>
          <w:tcPr>
            <w:tcW w:w="1846" w:type="dxa"/>
            <w:shd w:val="clear" w:color="auto" w:fill="FFFFFF" w:themeFill="background1"/>
          </w:tcPr>
          <w:p w14:paraId="265C99F9" w14:textId="77777777" w:rsidR="006E423C" w:rsidRPr="00D13849" w:rsidRDefault="006E423C"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lastRenderedPageBreak/>
              <w:t xml:space="preserve">High – </w:t>
            </w:r>
            <w:r w:rsidRPr="00D13849">
              <w:rPr>
                <w:rFonts w:ascii="Times New Roman" w:hAnsi="Times New Roman" w:cs="Times New Roman"/>
                <w:bCs/>
              </w:rPr>
              <w:t>Aggregate Stability very strong and at Potential for the Site</w:t>
            </w:r>
          </w:p>
          <w:p w14:paraId="7D047A53" w14:textId="462F7ABA" w:rsidR="007D03CB" w:rsidRPr="00D13849" w:rsidRDefault="007D03CB" w:rsidP="00693188">
            <w:pPr>
              <w:keepNext/>
              <w:keepLines/>
              <w:textAlignment w:val="baseline"/>
              <w:rPr>
                <w:rFonts w:ascii="Times New Roman" w:eastAsia="Times New Roman" w:hAnsi="Times New Roman" w:cs="Times New Roman"/>
                <w:bCs/>
              </w:rPr>
            </w:pPr>
          </w:p>
        </w:tc>
        <w:tc>
          <w:tcPr>
            <w:tcW w:w="1175" w:type="dxa"/>
          </w:tcPr>
          <w:p w14:paraId="2FD5B53E"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61</w:t>
            </w:r>
          </w:p>
        </w:tc>
        <w:tc>
          <w:tcPr>
            <w:tcW w:w="1216" w:type="dxa"/>
          </w:tcPr>
          <w:p w14:paraId="3496E55D"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51</w:t>
            </w:r>
          </w:p>
        </w:tc>
        <w:tc>
          <w:tcPr>
            <w:tcW w:w="1163" w:type="dxa"/>
          </w:tcPr>
          <w:p w14:paraId="1BE9F276"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41</w:t>
            </w:r>
          </w:p>
        </w:tc>
        <w:tc>
          <w:tcPr>
            <w:tcW w:w="4765" w:type="dxa"/>
          </w:tcPr>
          <w:p w14:paraId="1E892F1F" w14:textId="77777777" w:rsidR="006F051A" w:rsidRPr="00D13849" w:rsidRDefault="006F051A" w:rsidP="002E12D6">
            <w:pPr>
              <w:pStyle w:val="ListParagraph"/>
              <w:keepNext/>
              <w:keepLines/>
              <w:numPr>
                <w:ilvl w:val="0"/>
                <w:numId w:val="120"/>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1E26B73B" w14:textId="0FE16FDD" w:rsidR="006F051A" w:rsidRPr="00D13849" w:rsidRDefault="006F051A" w:rsidP="009F4585">
            <w:pPr>
              <w:pStyle w:val="ListParagraph"/>
              <w:keepNext/>
              <w:keepLines/>
              <w:numPr>
                <w:ilvl w:val="0"/>
                <w:numId w:val="120"/>
              </w:numPr>
              <w:spacing w:after="120"/>
              <w:ind w:left="162" w:hanging="180"/>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3A1B1D52" w14:textId="77777777" w:rsidR="00152E9A" w:rsidRDefault="00152E9A">
      <w:bookmarkStart w:id="100" w:name="_Hlk8138428"/>
      <w:bookmarkStart w:id="101" w:name="_Toc531617572"/>
      <w:bookmarkStart w:id="102" w:name="_Toc535524400"/>
      <w:bookmarkStart w:id="103" w:name="_Toc1134229"/>
      <w:bookmarkStart w:id="104" w:name="_Toc531617573"/>
      <w:bookmarkStart w:id="105" w:name="_Toc535524401"/>
      <w:bookmarkEnd w:id="97"/>
      <w:bookmarkEnd w:id="100"/>
      <w:r>
        <w:br w:type="page"/>
      </w:r>
    </w:p>
    <w:tbl>
      <w:tblPr>
        <w:tblStyle w:val="TableGrid"/>
        <w:tblW w:w="10165" w:type="dxa"/>
        <w:tblLook w:val="04A0" w:firstRow="1" w:lastRow="0" w:firstColumn="1" w:lastColumn="0" w:noHBand="0" w:noVBand="1"/>
      </w:tblPr>
      <w:tblGrid>
        <w:gridCol w:w="2008"/>
        <w:gridCol w:w="1161"/>
        <w:gridCol w:w="1138"/>
        <w:gridCol w:w="1162"/>
        <w:gridCol w:w="4696"/>
      </w:tblGrid>
      <w:tr w:rsidR="00891E99" w:rsidRPr="00BA45F8" w14:paraId="144A5D9E" w14:textId="77777777" w:rsidTr="00937E34">
        <w:tc>
          <w:tcPr>
            <w:tcW w:w="10165" w:type="dxa"/>
            <w:gridSpan w:val="5"/>
            <w:tcBorders>
              <w:top w:val="nil"/>
              <w:left w:val="nil"/>
              <w:bottom w:val="nil"/>
              <w:right w:val="nil"/>
            </w:tcBorders>
            <w:shd w:val="clear" w:color="auto" w:fill="auto"/>
          </w:tcPr>
          <w:p w14:paraId="4CF9554E" w14:textId="33AE2055" w:rsidR="00891E99" w:rsidRPr="00A828C2" w:rsidRDefault="00937E34" w:rsidP="00AC12F0">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w:t>
            </w:r>
            <w:r>
              <w:rPr>
                <w:rFonts w:ascii="Times New Roman" w:hAnsi="Times New Roman" w:cs="Times New Roman"/>
                <w:b/>
              </w:rPr>
              <w:t>tu</w:t>
            </w:r>
            <w:r w:rsidRPr="00A828C2">
              <w:rPr>
                <w:rFonts w:ascii="Times New Roman" w:hAnsi="Times New Roman" w:cs="Times New Roman"/>
                <w:b/>
              </w:rPr>
              <w:t>re</w:t>
            </w:r>
          </w:p>
        </w:tc>
      </w:tr>
      <w:tr w:rsidR="00891E99" w:rsidRPr="00BA45F8" w14:paraId="11156BCD" w14:textId="77777777" w:rsidTr="00937E34">
        <w:tc>
          <w:tcPr>
            <w:tcW w:w="10165" w:type="dxa"/>
            <w:gridSpan w:val="5"/>
            <w:tcBorders>
              <w:top w:val="nil"/>
              <w:left w:val="nil"/>
              <w:bottom w:val="single" w:sz="4" w:space="0" w:color="auto"/>
              <w:right w:val="nil"/>
            </w:tcBorders>
            <w:shd w:val="clear" w:color="auto" w:fill="auto"/>
          </w:tcPr>
          <w:p w14:paraId="22E6F36D" w14:textId="08CC7625" w:rsidR="00891E99" w:rsidRPr="00A828C2" w:rsidRDefault="00937E34" w:rsidP="00AC12F0">
            <w:pPr>
              <w:keepNext/>
              <w:keepLines/>
              <w:spacing w:line="360" w:lineRule="auto"/>
              <w:rPr>
                <w:rFonts w:ascii="Times New Roman" w:hAnsi="Times New Roman" w:cs="Times New Roman"/>
                <w:b/>
                <w:color w:val="000000" w:themeColor="text1"/>
              </w:rPr>
            </w:pPr>
            <w:bookmarkStart w:id="106" w:name="_Ref469246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50</w:t>
            </w:r>
            <w:r w:rsidRPr="00A828C2">
              <w:rPr>
                <w:rFonts w:ascii="Times New Roman" w:hAnsi="Times New Roman" w:cs="Times New Roman"/>
              </w:rPr>
              <w:fldChar w:fldCharType="end"/>
            </w:r>
            <w:bookmarkEnd w:id="106"/>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 – Aggregate Instability, Pasture</w:t>
            </w:r>
          </w:p>
        </w:tc>
      </w:tr>
      <w:tr w:rsidR="00605758" w:rsidRPr="00BA45F8" w14:paraId="140746CD" w14:textId="07099B55" w:rsidTr="00DD7D2D">
        <w:tc>
          <w:tcPr>
            <w:tcW w:w="2026" w:type="dxa"/>
            <w:vMerge w:val="restart"/>
            <w:tcBorders>
              <w:top w:val="single" w:sz="4" w:space="0" w:color="auto"/>
            </w:tcBorders>
            <w:shd w:val="clear" w:color="auto" w:fill="D9E2F3" w:themeFill="accent1" w:themeFillTint="33"/>
          </w:tcPr>
          <w:p w14:paraId="5EAB4FC8" w14:textId="77777777" w:rsidR="00605758" w:rsidRPr="00152E9A" w:rsidRDefault="00605758" w:rsidP="00693188">
            <w:pPr>
              <w:keepNext/>
              <w:keepLines/>
              <w:rPr>
                <w:rFonts w:ascii="Times New Roman" w:hAnsi="Times New Roman" w:cs="Times New Roman"/>
                <w:bCs/>
                <w:color w:val="000000" w:themeColor="text1"/>
              </w:rPr>
            </w:pPr>
            <w:r w:rsidRPr="00152E9A">
              <w:rPr>
                <w:rFonts w:ascii="Times New Roman" w:hAnsi="Times New Roman" w:cs="Times New Roman"/>
                <w:bCs/>
                <w:color w:val="000000" w:themeColor="text1"/>
              </w:rPr>
              <w:t>Answer</w:t>
            </w:r>
          </w:p>
        </w:tc>
        <w:tc>
          <w:tcPr>
            <w:tcW w:w="3374" w:type="dxa"/>
            <w:gridSpan w:val="3"/>
            <w:tcBorders>
              <w:top w:val="single" w:sz="4" w:space="0" w:color="auto"/>
            </w:tcBorders>
            <w:shd w:val="clear" w:color="auto" w:fill="D9E2F3" w:themeFill="accent1" w:themeFillTint="33"/>
          </w:tcPr>
          <w:p w14:paraId="6D2087D1" w14:textId="77777777" w:rsidR="00605758" w:rsidRPr="00152E9A" w:rsidRDefault="00605758"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433E559A" w14:textId="74A9EB7C" w:rsidR="00DB3796" w:rsidRPr="00152E9A" w:rsidRDefault="00282AF3"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Hover Text</w:t>
            </w:r>
          </w:p>
        </w:tc>
      </w:tr>
      <w:tr w:rsidR="000B0FE1" w14:paraId="0BA55B5A" w14:textId="3C47EDD5" w:rsidTr="00C83FE4">
        <w:tc>
          <w:tcPr>
            <w:tcW w:w="2026" w:type="dxa"/>
            <w:vMerge/>
          </w:tcPr>
          <w:p w14:paraId="7633F345" w14:textId="77777777" w:rsidR="000B0FE1" w:rsidRPr="00A828C2" w:rsidRDefault="000B0FE1" w:rsidP="00693188">
            <w:pPr>
              <w:keepNext/>
              <w:keepLines/>
              <w:rPr>
                <w:rFonts w:ascii="Times New Roman" w:hAnsi="Times New Roman" w:cs="Times New Roman"/>
                <w:b/>
              </w:rPr>
            </w:pPr>
          </w:p>
        </w:tc>
        <w:tc>
          <w:tcPr>
            <w:tcW w:w="1162" w:type="dxa"/>
            <w:shd w:val="clear" w:color="auto" w:fill="D9E2F3" w:themeFill="accent1" w:themeFillTint="33"/>
          </w:tcPr>
          <w:p w14:paraId="045F4C0A" w14:textId="77777777" w:rsidR="000B0FE1" w:rsidRPr="00152E9A" w:rsidRDefault="000B0FE1" w:rsidP="00693188">
            <w:pPr>
              <w:keepNext/>
              <w:keepLines/>
              <w:spacing w:after="120"/>
              <w:jc w:val="center"/>
              <w:textAlignment w:val="baseline"/>
              <w:rPr>
                <w:rFonts w:ascii="Times New Roman" w:eastAsia="Times New Roman" w:hAnsi="Times New Roman" w:cs="Times New Roman"/>
                <w:sz w:val="20"/>
                <w:szCs w:val="20"/>
              </w:rPr>
            </w:pPr>
            <w:r w:rsidRPr="00152E9A">
              <w:rPr>
                <w:rFonts w:ascii="Times New Roman" w:eastAsia="Times New Roman" w:hAnsi="Times New Roman" w:cs="Times New Roman"/>
                <w:b/>
                <w:sz w:val="20"/>
                <w:szCs w:val="20"/>
              </w:rPr>
              <w:t>Inherent soil aggregate stability is weak</w:t>
            </w:r>
          </w:p>
          <w:p w14:paraId="60B7E2B6" w14:textId="1F65A073"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Low</w:t>
            </w:r>
          </w:p>
        </w:tc>
        <w:tc>
          <w:tcPr>
            <w:tcW w:w="1049" w:type="dxa"/>
            <w:shd w:val="clear" w:color="auto" w:fill="D9E2F3" w:themeFill="accent1" w:themeFillTint="33"/>
          </w:tcPr>
          <w:p w14:paraId="1E3BD13B"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 moderate</w:t>
            </w:r>
          </w:p>
          <w:p w14:paraId="3D965DCE" w14:textId="18C92390"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w:t>
            </w:r>
            <w:r w:rsidR="00A32BA3" w:rsidRPr="00152E9A">
              <w:rPr>
                <w:rFonts w:ascii="Times New Roman" w:eastAsia="Times New Roman" w:hAnsi="Times New Roman" w:cs="Times New Roman"/>
                <w:sz w:val="20"/>
                <w:szCs w:val="20"/>
              </w:rPr>
              <w:br/>
            </w:r>
            <w:r w:rsidRPr="00152E9A">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1D9513BC"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w:t>
            </w:r>
            <w:r w:rsidRPr="00152E9A" w:rsidDel="00FA524B">
              <w:rPr>
                <w:rFonts w:ascii="Times New Roman" w:eastAsia="Times New Roman" w:hAnsi="Times New Roman" w:cs="Times New Roman"/>
                <w:b/>
                <w:sz w:val="20"/>
                <w:szCs w:val="20"/>
              </w:rPr>
              <w:t xml:space="preserve"> </w:t>
            </w:r>
            <w:r w:rsidRPr="00152E9A">
              <w:rPr>
                <w:rFonts w:ascii="Times New Roman" w:eastAsia="Times New Roman" w:hAnsi="Times New Roman" w:cs="Times New Roman"/>
                <w:b/>
                <w:sz w:val="20"/>
                <w:szCs w:val="20"/>
              </w:rPr>
              <w:t>High</w:t>
            </w:r>
          </w:p>
          <w:p w14:paraId="389D752F" w14:textId="7765FF3C"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0063FEEA" w14:textId="77777777" w:rsidR="00DB3796" w:rsidRPr="00A828C2" w:rsidRDefault="00DB3796" w:rsidP="00693188">
            <w:pPr>
              <w:keepNext/>
              <w:keepLines/>
              <w:spacing w:after="120"/>
              <w:textAlignment w:val="baseline"/>
              <w:rPr>
                <w:rFonts w:ascii="Times New Roman" w:eastAsia="Times New Roman" w:hAnsi="Times New Roman" w:cs="Times New Roman"/>
                <w:b/>
                <w:sz w:val="20"/>
                <w:szCs w:val="20"/>
              </w:rPr>
            </w:pPr>
          </w:p>
        </w:tc>
      </w:tr>
      <w:tr w:rsidR="00605758" w:rsidRPr="00A22CAE" w14:paraId="40359015" w14:textId="4A94D8BA" w:rsidTr="00C83FE4">
        <w:tc>
          <w:tcPr>
            <w:tcW w:w="2026" w:type="dxa"/>
            <w:shd w:val="clear" w:color="auto" w:fill="FFFFFF" w:themeFill="background1"/>
          </w:tcPr>
          <w:p w14:paraId="274D4C64"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None – </w:t>
            </w:r>
            <w:r w:rsidRPr="00152E9A">
              <w:rPr>
                <w:rFonts w:ascii="Times New Roman" w:hAnsi="Times New Roman" w:cs="Times New Roman"/>
                <w:bCs/>
              </w:rPr>
              <w:t>Soil Surface aggregation non-existent</w:t>
            </w:r>
            <w:r w:rsidRPr="00152E9A">
              <w:rPr>
                <w:rFonts w:ascii="Times New Roman" w:eastAsia="Times New Roman" w:hAnsi="Times New Roman" w:cs="Times New Roman"/>
                <w:bCs/>
              </w:rPr>
              <w:t xml:space="preserve"> </w:t>
            </w:r>
          </w:p>
          <w:p w14:paraId="75BD0104" w14:textId="152AA779" w:rsidR="00605758" w:rsidRPr="00152E9A" w:rsidRDefault="00DB3796" w:rsidP="00693188">
            <w:pPr>
              <w:keepNext/>
              <w:keepLines/>
              <w:rPr>
                <w:rFonts w:ascii="Times New Roman" w:hAnsi="Times New Roman" w:cs="Times New Roman"/>
                <w:bCs/>
              </w:rPr>
            </w:pPr>
            <w:r w:rsidRPr="00152E9A">
              <w:rPr>
                <w:rFonts w:ascii="Times New Roman" w:hAnsi="Times New Roman" w:cs="Times New Roman"/>
                <w:bCs/>
              </w:rPr>
              <w:t>to Total</w:t>
            </w:r>
          </w:p>
        </w:tc>
        <w:tc>
          <w:tcPr>
            <w:tcW w:w="1162" w:type="dxa"/>
          </w:tcPr>
          <w:p w14:paraId="6EDCDC94"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2A0709C9"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163" w:type="dxa"/>
          </w:tcPr>
          <w:p w14:paraId="6B0F2CC6"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4765" w:type="dxa"/>
          </w:tcPr>
          <w:p w14:paraId="218D5D60"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PCS Soil Condition and Regenerative Features score = 1</w:t>
            </w:r>
          </w:p>
          <w:p w14:paraId="4743FF32" w14:textId="58745A1B"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6A975AB9" w14:textId="16A1FA68"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Determining Indicators of Pasture Health – Soil/Site Stability, Hydrologic Function, and Biotic Integrity Attribute departures range from Moderate to Extreme, to Extreme</w:t>
            </w:r>
          </w:p>
        </w:tc>
      </w:tr>
      <w:tr w:rsidR="00605758" w:rsidRPr="00A22CAE" w14:paraId="311B668D" w14:textId="345D1944" w:rsidTr="00C83FE4">
        <w:tc>
          <w:tcPr>
            <w:tcW w:w="2026" w:type="dxa"/>
            <w:shd w:val="clear" w:color="auto" w:fill="FFFFFF" w:themeFill="background1"/>
          </w:tcPr>
          <w:p w14:paraId="34DD968D"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Low – </w:t>
            </w:r>
            <w:r w:rsidRPr="00152E9A">
              <w:rPr>
                <w:rFonts w:ascii="Times New Roman" w:hAnsi="Times New Roman" w:cs="Times New Roman"/>
                <w:bCs/>
              </w:rPr>
              <w:t>Aggregate Stability very weak</w:t>
            </w:r>
          </w:p>
          <w:p w14:paraId="1EF2D36A" w14:textId="50F73C93" w:rsidR="00605758" w:rsidRPr="00152E9A" w:rsidRDefault="00605758" w:rsidP="00693188">
            <w:pPr>
              <w:keepNext/>
              <w:keepLines/>
              <w:rPr>
                <w:rFonts w:ascii="Times New Roman" w:hAnsi="Times New Roman" w:cs="Times New Roman"/>
                <w:bCs/>
              </w:rPr>
            </w:pPr>
          </w:p>
        </w:tc>
        <w:tc>
          <w:tcPr>
            <w:tcW w:w="1162" w:type="dxa"/>
          </w:tcPr>
          <w:p w14:paraId="64A55E40"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371DA7CD"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163" w:type="dxa"/>
          </w:tcPr>
          <w:p w14:paraId="07BB2231" w14:textId="07EC3C35"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4765" w:type="dxa"/>
          </w:tcPr>
          <w:p w14:paraId="00B43DD2"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PCS Soil Condition and Regenerative Features score = 2.</w:t>
            </w:r>
          </w:p>
          <w:p w14:paraId="1DB4501F" w14:textId="32AA8645"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29727CE5"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282E350C"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23152DA6" w14:textId="0FB5D30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One of the three Attributes (Soil/Site Stability, Hydrologic Function, and Biotic Integrity) is Extreme to Total departure</w:t>
            </w:r>
          </w:p>
        </w:tc>
      </w:tr>
      <w:tr w:rsidR="00605758" w:rsidRPr="00A22CAE" w14:paraId="4D75E6EC" w14:textId="36469F1B" w:rsidTr="00C83FE4">
        <w:tc>
          <w:tcPr>
            <w:tcW w:w="2026" w:type="dxa"/>
            <w:shd w:val="clear" w:color="auto" w:fill="FFFFFF" w:themeFill="background1"/>
          </w:tcPr>
          <w:p w14:paraId="70BAAD50"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lastRenderedPageBreak/>
              <w:t xml:space="preserve">Moderate – </w:t>
            </w:r>
            <w:r w:rsidRPr="00152E9A">
              <w:rPr>
                <w:rFonts w:ascii="Times New Roman" w:hAnsi="Times New Roman" w:cs="Times New Roman"/>
                <w:bCs/>
              </w:rPr>
              <w:t>Maintaining Stable Aggregates under low to moderate stressors</w:t>
            </w:r>
            <w:r w:rsidRPr="00152E9A">
              <w:rPr>
                <w:rFonts w:ascii="Times New Roman" w:eastAsia="Times New Roman" w:hAnsi="Times New Roman" w:cs="Times New Roman"/>
                <w:bCs/>
              </w:rPr>
              <w:t xml:space="preserve"> </w:t>
            </w:r>
          </w:p>
          <w:p w14:paraId="227FF2F1" w14:textId="2DDE5D7B" w:rsidR="00605758" w:rsidRPr="00152E9A" w:rsidRDefault="00605758" w:rsidP="00693188">
            <w:pPr>
              <w:keepNext/>
              <w:keepLines/>
              <w:textAlignment w:val="baseline"/>
              <w:rPr>
                <w:rFonts w:ascii="Times New Roman" w:hAnsi="Times New Roman" w:cs="Times New Roman"/>
                <w:bCs/>
              </w:rPr>
            </w:pPr>
          </w:p>
        </w:tc>
        <w:tc>
          <w:tcPr>
            <w:tcW w:w="1162" w:type="dxa"/>
          </w:tcPr>
          <w:p w14:paraId="2197C572"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049" w:type="dxa"/>
          </w:tcPr>
          <w:p w14:paraId="567E5B3D" w14:textId="4D43960F"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1163" w:type="dxa"/>
          </w:tcPr>
          <w:p w14:paraId="487F0F2C" w14:textId="7271668C"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11</w:t>
            </w:r>
          </w:p>
        </w:tc>
        <w:tc>
          <w:tcPr>
            <w:tcW w:w="4765" w:type="dxa"/>
          </w:tcPr>
          <w:p w14:paraId="4EBD0CBB" w14:textId="637BF44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3.</w:t>
            </w:r>
          </w:p>
          <w:p w14:paraId="459E3242" w14:textId="06EA4638"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60FADD06"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12FE2139"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7F9667B5" w14:textId="3A4D4CB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The three Attributes (Soil/Site Stability, Hydrologic Function, and Biotic Integrity) are None to Slight, to Slight to Moderate departure</w:t>
            </w:r>
          </w:p>
        </w:tc>
      </w:tr>
      <w:tr w:rsidR="00605758" w:rsidRPr="002D1EBA" w14:paraId="0225D52E" w14:textId="5048720F" w:rsidTr="00C83FE4">
        <w:tc>
          <w:tcPr>
            <w:tcW w:w="2026" w:type="dxa"/>
            <w:shd w:val="clear" w:color="auto" w:fill="FFFFFF" w:themeFill="background1"/>
          </w:tcPr>
          <w:p w14:paraId="630368E6"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High – </w:t>
            </w:r>
            <w:r w:rsidRPr="00152E9A">
              <w:rPr>
                <w:rFonts w:ascii="Times New Roman" w:hAnsi="Times New Roman" w:cs="Times New Roman"/>
                <w:bCs/>
              </w:rPr>
              <w:t>Aggregate Stability very strong and at Potential for the Site</w:t>
            </w:r>
          </w:p>
          <w:p w14:paraId="1975927C" w14:textId="0EBEA55F" w:rsidR="00605758" w:rsidRPr="00152E9A" w:rsidRDefault="00605758" w:rsidP="00693188">
            <w:pPr>
              <w:keepNext/>
              <w:keepLines/>
              <w:textAlignment w:val="baseline"/>
              <w:rPr>
                <w:rFonts w:ascii="Times New Roman" w:eastAsia="Times New Roman" w:hAnsi="Times New Roman" w:cs="Times New Roman"/>
                <w:bCs/>
              </w:rPr>
            </w:pPr>
          </w:p>
        </w:tc>
        <w:tc>
          <w:tcPr>
            <w:tcW w:w="1162" w:type="dxa"/>
          </w:tcPr>
          <w:p w14:paraId="4E815166"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61</w:t>
            </w:r>
          </w:p>
        </w:tc>
        <w:tc>
          <w:tcPr>
            <w:tcW w:w="1049" w:type="dxa"/>
          </w:tcPr>
          <w:p w14:paraId="521C924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51</w:t>
            </w:r>
          </w:p>
        </w:tc>
        <w:tc>
          <w:tcPr>
            <w:tcW w:w="1163" w:type="dxa"/>
          </w:tcPr>
          <w:p w14:paraId="2D2511B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41</w:t>
            </w:r>
          </w:p>
        </w:tc>
        <w:tc>
          <w:tcPr>
            <w:tcW w:w="4765" w:type="dxa"/>
          </w:tcPr>
          <w:p w14:paraId="5A8FEA56" w14:textId="25568316"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xml:space="preserve">= </w:t>
            </w:r>
            <w:r w:rsidR="00243148" w:rsidRPr="00FE070B">
              <w:rPr>
                <w:rFonts w:ascii="Times New Roman" w:hAnsi="Times New Roman" w:cs="Times New Roman"/>
                <w:bCs/>
                <w:u w:val="single"/>
              </w:rPr>
              <w:t>&gt;</w:t>
            </w:r>
            <w:r w:rsidR="00243148">
              <w:rPr>
                <w:rFonts w:ascii="Times New Roman" w:hAnsi="Times New Roman" w:cs="Times New Roman"/>
                <w:bCs/>
              </w:rPr>
              <w:t>4</w:t>
            </w:r>
            <w:r w:rsidRPr="00152E9A">
              <w:rPr>
                <w:rFonts w:ascii="Times New Roman" w:hAnsi="Times New Roman" w:cs="Times New Roman"/>
                <w:bCs/>
              </w:rPr>
              <w:t>.</w:t>
            </w:r>
          </w:p>
          <w:p w14:paraId="5E1DC29A" w14:textId="3075DE9C"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0588FCF1" w14:textId="36BF7439"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Determining Indicators of Pasture Health – All three of the Attributes (Soil/Site Stability, Hydrologic Function, and Biotic Integrity) are None to Slight departure</w:t>
            </w:r>
          </w:p>
        </w:tc>
      </w:tr>
    </w:tbl>
    <w:p w14:paraId="6CEFD1D7" w14:textId="77777777" w:rsidR="00FB416C" w:rsidRPr="00A828C2" w:rsidRDefault="00FB416C" w:rsidP="00693188">
      <w:pPr>
        <w:keepNext/>
        <w:keepLines/>
        <w:rPr>
          <w:rFonts w:ascii="Times New Roman" w:hAnsi="Times New Roman" w:cs="Times New Roman"/>
        </w:rPr>
      </w:pPr>
    </w:p>
    <w:tbl>
      <w:tblPr>
        <w:tblStyle w:val="TableGrid"/>
        <w:tblW w:w="10165" w:type="dxa"/>
        <w:tblLook w:val="04A0" w:firstRow="1" w:lastRow="0" w:firstColumn="1" w:lastColumn="0" w:noHBand="0" w:noVBand="1"/>
      </w:tblPr>
      <w:tblGrid>
        <w:gridCol w:w="2310"/>
        <w:gridCol w:w="1169"/>
        <w:gridCol w:w="1138"/>
        <w:gridCol w:w="1116"/>
        <w:gridCol w:w="4432"/>
      </w:tblGrid>
      <w:tr w:rsidR="00AC12F0" w:rsidRPr="00BA45F8" w14:paraId="65CE531C" w14:textId="77777777" w:rsidTr="00AC12F0">
        <w:tc>
          <w:tcPr>
            <w:tcW w:w="10165" w:type="dxa"/>
            <w:gridSpan w:val="5"/>
            <w:tcBorders>
              <w:top w:val="nil"/>
              <w:left w:val="nil"/>
              <w:bottom w:val="single" w:sz="4" w:space="0" w:color="auto"/>
              <w:right w:val="nil"/>
            </w:tcBorders>
            <w:shd w:val="clear" w:color="auto" w:fill="auto"/>
          </w:tcPr>
          <w:p w14:paraId="05E934EA" w14:textId="77777777" w:rsidR="00AC12F0" w:rsidRPr="00A828C2" w:rsidRDefault="00AC12F0" w:rsidP="00AC12F0">
            <w:pPr>
              <w:keepNext/>
              <w:keepLines/>
              <w:spacing w:line="360" w:lineRule="auto"/>
              <w:rPr>
                <w:rFonts w:ascii="Times New Roman" w:hAnsi="Times New Roman" w:cs="Times New Roman"/>
                <w:b/>
                <w:szCs w:val="24"/>
              </w:rPr>
            </w:pPr>
            <w:bookmarkStart w:id="107" w:name="_Ref14168821"/>
            <w:r w:rsidRPr="00A828C2">
              <w:rPr>
                <w:rFonts w:ascii="Times New Roman" w:hAnsi="Times New Roman" w:cs="Times New Roman"/>
                <w:b/>
                <w:szCs w:val="24"/>
              </w:rPr>
              <w:lastRenderedPageBreak/>
              <w:t>Range</w:t>
            </w:r>
          </w:p>
          <w:p w14:paraId="6FFA063D" w14:textId="4FF36FD2" w:rsidR="00AC12F0" w:rsidRPr="00A828C2" w:rsidRDefault="00AC12F0" w:rsidP="00AC12F0">
            <w:pPr>
              <w:keepNext/>
              <w:keepLines/>
              <w:spacing w:line="360" w:lineRule="auto"/>
              <w:rPr>
                <w:rFonts w:ascii="Times New Roman" w:hAnsi="Times New Roman" w:cs="Times New Roman"/>
                <w:b/>
                <w:color w:val="000000" w:themeColor="text1"/>
              </w:rPr>
            </w:pPr>
            <w:bookmarkStart w:id="108" w:name="_Ref8441789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51</w:t>
            </w:r>
            <w:r w:rsidRPr="00A828C2">
              <w:rPr>
                <w:rFonts w:ascii="Times New Roman" w:hAnsi="Times New Roman" w:cs="Times New Roman"/>
              </w:rPr>
              <w:fldChar w:fldCharType="end"/>
            </w:r>
            <w:bookmarkEnd w:id="107"/>
            <w:bookmarkEnd w:id="108"/>
            <w:r w:rsidRPr="00A828C2">
              <w:rPr>
                <w:rFonts w:ascii="Times New Roman" w:hAnsi="Times New Roman" w:cs="Times New Roman"/>
                <w:i/>
                <w:color w:val="44546A" w:themeColor="text2"/>
              </w:rPr>
              <w:t>: Existing Condition - Aggregate Instability, Range</w:t>
            </w:r>
          </w:p>
        </w:tc>
      </w:tr>
      <w:tr w:rsidR="00076D09" w:rsidRPr="00BA45F8" w14:paraId="5C18360C" w14:textId="34D660E5" w:rsidTr="00DD7D2D">
        <w:tc>
          <w:tcPr>
            <w:tcW w:w="2335" w:type="dxa"/>
            <w:vMerge w:val="restart"/>
            <w:tcBorders>
              <w:top w:val="single" w:sz="4" w:space="0" w:color="auto"/>
            </w:tcBorders>
            <w:shd w:val="clear" w:color="auto" w:fill="D9E2F3" w:themeFill="accent1" w:themeFillTint="33"/>
          </w:tcPr>
          <w:p w14:paraId="1491E9C1" w14:textId="77777777" w:rsidR="00076D09" w:rsidRPr="00DD7D2D" w:rsidRDefault="00076D09" w:rsidP="00693188">
            <w:pPr>
              <w:keepNext/>
              <w:keepLines/>
              <w:rPr>
                <w:rFonts w:ascii="Times New Roman" w:hAnsi="Times New Roman" w:cs="Times New Roman"/>
                <w:bCs/>
                <w:color w:val="000000" w:themeColor="text1"/>
              </w:rPr>
            </w:pPr>
            <w:r w:rsidRPr="00DD7D2D">
              <w:rPr>
                <w:rFonts w:ascii="Times New Roman" w:hAnsi="Times New Roman" w:cs="Times New Roman"/>
                <w:bCs/>
                <w:color w:val="000000" w:themeColor="text1"/>
              </w:rPr>
              <w:t>Answer</w:t>
            </w:r>
          </w:p>
        </w:tc>
        <w:tc>
          <w:tcPr>
            <w:tcW w:w="3330" w:type="dxa"/>
            <w:gridSpan w:val="3"/>
            <w:tcBorders>
              <w:top w:val="single" w:sz="4" w:space="0" w:color="auto"/>
            </w:tcBorders>
            <w:shd w:val="clear" w:color="auto" w:fill="D9E2F3" w:themeFill="accent1" w:themeFillTint="33"/>
          </w:tcPr>
          <w:p w14:paraId="3CC13B99" w14:textId="74B6AD95"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Existing Condition Points</w:t>
            </w:r>
          </w:p>
        </w:tc>
        <w:tc>
          <w:tcPr>
            <w:tcW w:w="4500" w:type="dxa"/>
            <w:vMerge w:val="restart"/>
            <w:tcBorders>
              <w:top w:val="single" w:sz="4" w:space="0" w:color="auto"/>
            </w:tcBorders>
            <w:shd w:val="clear" w:color="auto" w:fill="D9E2F3" w:themeFill="accent1" w:themeFillTint="33"/>
          </w:tcPr>
          <w:p w14:paraId="06750503" w14:textId="023ABF2E" w:rsidR="00032FAC" w:rsidRPr="00DD7D2D" w:rsidRDefault="00282AF3" w:rsidP="00DD7D2D">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Hover Text</w:t>
            </w:r>
          </w:p>
        </w:tc>
      </w:tr>
      <w:tr w:rsidR="000E209F" w14:paraId="4CEBA15B" w14:textId="7BA10300" w:rsidTr="00032FAC">
        <w:tc>
          <w:tcPr>
            <w:tcW w:w="2335" w:type="dxa"/>
            <w:vMerge/>
          </w:tcPr>
          <w:p w14:paraId="27DE3F8E" w14:textId="77777777" w:rsidR="000E209F" w:rsidRPr="00A828C2" w:rsidRDefault="000E209F" w:rsidP="00693188">
            <w:pPr>
              <w:keepNext/>
              <w:keepLines/>
              <w:rPr>
                <w:rFonts w:ascii="Times New Roman" w:hAnsi="Times New Roman" w:cs="Times New Roman"/>
                <w:b/>
              </w:rPr>
            </w:pPr>
          </w:p>
        </w:tc>
        <w:tc>
          <w:tcPr>
            <w:tcW w:w="1170" w:type="dxa"/>
            <w:shd w:val="clear" w:color="auto" w:fill="D9E2F3" w:themeFill="accent1" w:themeFillTint="33"/>
          </w:tcPr>
          <w:p w14:paraId="24D63A2D" w14:textId="77777777" w:rsidR="000E209F" w:rsidRPr="00DD7D2D" w:rsidRDefault="000E209F" w:rsidP="00693188">
            <w:pPr>
              <w:keepNext/>
              <w:keepLines/>
              <w:spacing w:after="120"/>
              <w:jc w:val="center"/>
              <w:textAlignment w:val="baseline"/>
              <w:rPr>
                <w:rFonts w:ascii="Times New Roman" w:eastAsia="Times New Roman" w:hAnsi="Times New Roman" w:cs="Times New Roman"/>
                <w:sz w:val="20"/>
                <w:szCs w:val="20"/>
              </w:rPr>
            </w:pPr>
            <w:r w:rsidRPr="00DD7D2D">
              <w:rPr>
                <w:rFonts w:ascii="Times New Roman" w:eastAsia="Times New Roman" w:hAnsi="Times New Roman" w:cs="Times New Roman"/>
                <w:b/>
                <w:sz w:val="20"/>
                <w:szCs w:val="20"/>
              </w:rPr>
              <w:t>Inherent soil aggregate stability is weak</w:t>
            </w:r>
          </w:p>
          <w:p w14:paraId="67B11AB2" w14:textId="6A673C7F"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 xml:space="preserve">webservice rating =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Low</w:t>
            </w:r>
          </w:p>
        </w:tc>
        <w:tc>
          <w:tcPr>
            <w:tcW w:w="1080" w:type="dxa"/>
            <w:shd w:val="clear" w:color="auto" w:fill="D9E2F3" w:themeFill="accent1" w:themeFillTint="33"/>
          </w:tcPr>
          <w:p w14:paraId="7B43DDCC"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 moderate</w:t>
            </w:r>
          </w:p>
          <w:p w14:paraId="67265874" w14:textId="59BB0CA2"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Moderate or Moderately High</w:t>
            </w:r>
          </w:p>
        </w:tc>
        <w:tc>
          <w:tcPr>
            <w:tcW w:w="1080" w:type="dxa"/>
            <w:shd w:val="clear" w:color="auto" w:fill="D9E2F3" w:themeFill="accent1" w:themeFillTint="33"/>
          </w:tcPr>
          <w:p w14:paraId="437F4FF6"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w:t>
            </w:r>
            <w:r w:rsidRPr="00DD7D2D" w:rsidDel="00FA524B">
              <w:rPr>
                <w:rFonts w:ascii="Times New Roman" w:eastAsia="Times New Roman" w:hAnsi="Times New Roman" w:cs="Times New Roman"/>
                <w:b/>
                <w:sz w:val="20"/>
                <w:szCs w:val="20"/>
              </w:rPr>
              <w:t xml:space="preserve"> </w:t>
            </w:r>
            <w:r w:rsidRPr="00DD7D2D">
              <w:rPr>
                <w:rFonts w:ascii="Times New Roman" w:eastAsia="Times New Roman" w:hAnsi="Times New Roman" w:cs="Times New Roman"/>
                <w:b/>
                <w:sz w:val="20"/>
                <w:szCs w:val="20"/>
              </w:rPr>
              <w:t>High</w:t>
            </w:r>
          </w:p>
          <w:p w14:paraId="6B6997A6" w14:textId="3D1041BC"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High</w:t>
            </w:r>
          </w:p>
        </w:tc>
        <w:tc>
          <w:tcPr>
            <w:tcW w:w="4500" w:type="dxa"/>
            <w:vMerge/>
            <w:shd w:val="clear" w:color="auto" w:fill="D9E2F3" w:themeFill="accent1" w:themeFillTint="33"/>
          </w:tcPr>
          <w:p w14:paraId="42B141F8" w14:textId="77777777" w:rsidR="00032FAC" w:rsidRPr="00A828C2" w:rsidRDefault="00032FAC" w:rsidP="00693188">
            <w:pPr>
              <w:keepNext/>
              <w:keepLines/>
              <w:spacing w:after="120"/>
              <w:textAlignment w:val="baseline"/>
              <w:rPr>
                <w:rFonts w:ascii="Times New Roman" w:eastAsia="Times New Roman" w:hAnsi="Times New Roman" w:cs="Times New Roman"/>
                <w:b/>
                <w:sz w:val="20"/>
                <w:szCs w:val="20"/>
              </w:rPr>
            </w:pPr>
          </w:p>
        </w:tc>
      </w:tr>
      <w:tr w:rsidR="00076D09" w:rsidRPr="00A22CAE" w14:paraId="2060E797" w14:textId="02669869" w:rsidTr="00032FAC">
        <w:tc>
          <w:tcPr>
            <w:tcW w:w="2335" w:type="dxa"/>
            <w:shd w:val="clear" w:color="auto" w:fill="FFFFFF" w:themeFill="background1"/>
          </w:tcPr>
          <w:p w14:paraId="069A0930"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None – Soil Surface aggregation non-existent</w:t>
            </w:r>
          </w:p>
          <w:p w14:paraId="02EEF229" w14:textId="73CA5CE5" w:rsidR="00076D09" w:rsidRPr="00DD7D2D" w:rsidRDefault="00076D09" w:rsidP="00693188">
            <w:pPr>
              <w:keepNext/>
              <w:keepLines/>
              <w:rPr>
                <w:rFonts w:ascii="Times New Roman" w:hAnsi="Times New Roman" w:cs="Times New Roman"/>
                <w:bCs/>
              </w:rPr>
            </w:pPr>
          </w:p>
        </w:tc>
        <w:tc>
          <w:tcPr>
            <w:tcW w:w="1170" w:type="dxa"/>
          </w:tcPr>
          <w:p w14:paraId="23CCB675"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807CB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3E9ED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4500" w:type="dxa"/>
          </w:tcPr>
          <w:p w14:paraId="25A3F6FF" w14:textId="6AAB1A2C" w:rsidR="00032FAC" w:rsidRPr="00DD7D2D" w:rsidRDefault="00032FAC" w:rsidP="00DD7D2D">
            <w:pPr>
              <w:pStyle w:val="ListParagraph"/>
              <w:keepNext/>
              <w:keepLines/>
              <w:numPr>
                <w:ilvl w:val="0"/>
                <w:numId w:val="121"/>
              </w:numPr>
              <w:ind w:left="276" w:hanging="276"/>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Extreme to Total</w:t>
            </w:r>
          </w:p>
        </w:tc>
      </w:tr>
      <w:tr w:rsidR="00076D09" w:rsidRPr="00A22CAE" w14:paraId="49E32310" w14:textId="2B6EDFE4" w:rsidTr="00032FAC">
        <w:tc>
          <w:tcPr>
            <w:tcW w:w="2335" w:type="dxa"/>
            <w:shd w:val="clear" w:color="auto" w:fill="FFFFFF" w:themeFill="background1"/>
          </w:tcPr>
          <w:p w14:paraId="40A14FF7"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Low – Aggregate Stability very weak</w:t>
            </w:r>
          </w:p>
          <w:p w14:paraId="5E2EE9D6" w14:textId="33B48663" w:rsidR="00076D09" w:rsidRPr="00DD7D2D" w:rsidRDefault="00076D09" w:rsidP="00693188">
            <w:pPr>
              <w:keepNext/>
              <w:keepLines/>
              <w:rPr>
                <w:rFonts w:ascii="Times New Roman" w:hAnsi="Times New Roman" w:cs="Times New Roman"/>
                <w:bCs/>
              </w:rPr>
            </w:pPr>
          </w:p>
        </w:tc>
        <w:tc>
          <w:tcPr>
            <w:tcW w:w="1170" w:type="dxa"/>
          </w:tcPr>
          <w:p w14:paraId="48CD8F4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10FF9801"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38770AB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4500" w:type="dxa"/>
          </w:tcPr>
          <w:p w14:paraId="7694E0A8"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Either the Soil/Site Stability, the Hydrologic Function, or the Biotic Integrity Attribute departure is from Moderate to Extreme, to Extreme to Total, and Soil Surface Resistance to Erosion Indicator 8 departure is Moderate</w:t>
            </w:r>
          </w:p>
          <w:p w14:paraId="487B8B0F"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C31FDB3" w14:textId="4692AC5E"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Moderate to Extreme</w:t>
            </w:r>
          </w:p>
        </w:tc>
      </w:tr>
      <w:tr w:rsidR="00076D09" w:rsidRPr="00A22CAE" w14:paraId="350B6901" w14:textId="0C20AE17" w:rsidTr="00032FAC">
        <w:tc>
          <w:tcPr>
            <w:tcW w:w="2335" w:type="dxa"/>
            <w:shd w:val="clear" w:color="auto" w:fill="FFFFFF" w:themeFill="background1"/>
          </w:tcPr>
          <w:p w14:paraId="29C4FE12"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Moderate – Maintain Stable Aggregates under low to moderate stressors</w:t>
            </w:r>
          </w:p>
          <w:p w14:paraId="0889679C" w14:textId="3BC4AC6D" w:rsidR="00076D09" w:rsidRPr="00DD7D2D" w:rsidRDefault="00076D09" w:rsidP="00693188">
            <w:pPr>
              <w:keepNext/>
              <w:keepLines/>
              <w:textAlignment w:val="baseline"/>
              <w:rPr>
                <w:rFonts w:ascii="Times New Roman" w:hAnsi="Times New Roman" w:cs="Times New Roman"/>
                <w:bCs/>
              </w:rPr>
            </w:pPr>
          </w:p>
        </w:tc>
        <w:tc>
          <w:tcPr>
            <w:tcW w:w="1170" w:type="dxa"/>
          </w:tcPr>
          <w:p w14:paraId="1A588B97"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51EFD102"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1080" w:type="dxa"/>
          </w:tcPr>
          <w:p w14:paraId="7832198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11</w:t>
            </w:r>
          </w:p>
        </w:tc>
        <w:tc>
          <w:tcPr>
            <w:tcW w:w="4500" w:type="dxa"/>
          </w:tcPr>
          <w:p w14:paraId="5D5427DE"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the Soil/Site Stability, Hydrologic Function, and the Biotic Integrity Attribute departures are from Slight to Moderate, to Moderate, and Soil Surface Resistance to Erosion Indicator 8 departure is Moderate</w:t>
            </w:r>
          </w:p>
          <w:p w14:paraId="008A4B84"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0FDF2CD" w14:textId="547FAE9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Slight to Moderate</w:t>
            </w:r>
          </w:p>
        </w:tc>
      </w:tr>
      <w:tr w:rsidR="00076D09" w:rsidRPr="002D1EBA" w14:paraId="35A5BAC0" w14:textId="5C155308" w:rsidTr="00032FAC">
        <w:tc>
          <w:tcPr>
            <w:tcW w:w="2335" w:type="dxa"/>
            <w:shd w:val="clear" w:color="auto" w:fill="FFFFFF" w:themeFill="background1"/>
          </w:tcPr>
          <w:p w14:paraId="11C80E21" w14:textId="77777777" w:rsidR="00076D09" w:rsidRPr="00DD7D2D" w:rsidRDefault="00076D09" w:rsidP="00693188">
            <w:pPr>
              <w:keepNext/>
              <w:keepLines/>
              <w:tabs>
                <w:tab w:val="left" w:pos="6210"/>
              </w:tabs>
              <w:rPr>
                <w:rFonts w:ascii="Times New Roman" w:hAnsi="Times New Roman" w:cs="Times New Roman"/>
                <w:bCs/>
              </w:rPr>
            </w:pPr>
            <w:r w:rsidRPr="00DD7D2D">
              <w:rPr>
                <w:rFonts w:ascii="Times New Roman" w:hAnsi="Times New Roman" w:cs="Times New Roman"/>
                <w:bCs/>
              </w:rPr>
              <w:t>High – Aggregate Stability very strong and at Potential for the Site</w:t>
            </w:r>
          </w:p>
          <w:p w14:paraId="2885C061" w14:textId="020D23E7" w:rsidR="00076D09" w:rsidRPr="00DD7D2D" w:rsidRDefault="00076D09" w:rsidP="00693188">
            <w:pPr>
              <w:keepNext/>
              <w:keepLines/>
              <w:textAlignment w:val="baseline"/>
              <w:rPr>
                <w:rFonts w:ascii="Times New Roman" w:eastAsia="Times New Roman" w:hAnsi="Times New Roman" w:cs="Times New Roman"/>
                <w:bCs/>
              </w:rPr>
            </w:pPr>
          </w:p>
        </w:tc>
        <w:tc>
          <w:tcPr>
            <w:tcW w:w="1170" w:type="dxa"/>
          </w:tcPr>
          <w:p w14:paraId="2E32172A"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61</w:t>
            </w:r>
          </w:p>
        </w:tc>
        <w:tc>
          <w:tcPr>
            <w:tcW w:w="1080" w:type="dxa"/>
          </w:tcPr>
          <w:p w14:paraId="52AF7C80"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51</w:t>
            </w:r>
          </w:p>
        </w:tc>
        <w:tc>
          <w:tcPr>
            <w:tcW w:w="1080" w:type="dxa"/>
          </w:tcPr>
          <w:p w14:paraId="314816F6"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41</w:t>
            </w:r>
          </w:p>
        </w:tc>
        <w:tc>
          <w:tcPr>
            <w:tcW w:w="4500" w:type="dxa"/>
          </w:tcPr>
          <w:p w14:paraId="641B8004" w14:textId="1D4EA0B9" w:rsidR="00032FAC" w:rsidRPr="00DD7D2D" w:rsidRDefault="00032FAC" w:rsidP="00DD7D2D">
            <w:pPr>
              <w:pStyle w:val="ListParagraph"/>
              <w:keepNext/>
              <w:keepLines/>
              <w:numPr>
                <w:ilvl w:val="0"/>
                <w:numId w:val="121"/>
              </w:numPr>
              <w:ind w:left="276" w:hanging="276"/>
              <w:textAlignment w:val="baseline"/>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None to Slight</w:t>
            </w:r>
          </w:p>
        </w:tc>
      </w:tr>
    </w:tbl>
    <w:p w14:paraId="31FA3A5B" w14:textId="77777777" w:rsidR="00076D09" w:rsidRPr="00A828C2" w:rsidRDefault="00076D09" w:rsidP="00693188">
      <w:pPr>
        <w:keepNext/>
        <w:keepLines/>
        <w:rPr>
          <w:rFonts w:ascii="Times New Roman" w:eastAsiaTheme="majorEastAsia" w:hAnsi="Times New Roman" w:cs="Times New Roman"/>
        </w:rPr>
      </w:pPr>
    </w:p>
    <w:p w14:paraId="4285C771" w14:textId="73C333B6" w:rsidR="002D36D1" w:rsidRPr="00A828C2" w:rsidRDefault="002D36D1" w:rsidP="002D36D1">
      <w:pPr>
        <w:pStyle w:val="Heading1"/>
        <w:rPr>
          <w:rFonts w:ascii="Times New Roman" w:hAnsi="Times New Roman" w:cs="Times New Roman"/>
          <w:b/>
          <w:u w:val="single"/>
        </w:rPr>
      </w:pPr>
      <w:bookmarkStart w:id="109" w:name="_Toc115784546"/>
      <w:r w:rsidRPr="00A828C2">
        <w:rPr>
          <w:rFonts w:ascii="Times New Roman" w:hAnsi="Times New Roman" w:cs="Times New Roman"/>
          <w:b/>
          <w:u w:val="single"/>
        </w:rPr>
        <w:lastRenderedPageBreak/>
        <w:t>Water</w:t>
      </w:r>
      <w:bookmarkEnd w:id="101"/>
      <w:bookmarkEnd w:id="102"/>
      <w:bookmarkEnd w:id="103"/>
      <w:bookmarkEnd w:id="109"/>
    </w:p>
    <w:p w14:paraId="1B115A4A"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10" w:name="_Toc1134222"/>
      <w:bookmarkStart w:id="111" w:name="_Toc535524393"/>
      <w:bookmarkStart w:id="112" w:name="_Toc531617565"/>
      <w:bookmarkStart w:id="113" w:name="_Toc115784547"/>
      <w:bookmarkStart w:id="114" w:name="_Toc531617585"/>
      <w:bookmarkStart w:id="115" w:name="_Toc535524411"/>
      <w:bookmarkStart w:id="116" w:name="_Toc1134240"/>
      <w:bookmarkEnd w:id="104"/>
      <w:bookmarkEnd w:id="105"/>
      <w:r w:rsidRPr="00A828C2">
        <w:rPr>
          <w:rFonts w:ascii="Times New Roman" w:eastAsiaTheme="majorEastAsia" w:hAnsi="Times New Roman" w:cs="Times New Roman"/>
          <w:b/>
          <w:color w:val="2F5496" w:themeColor="accent1" w:themeShade="BF"/>
          <w:sz w:val="26"/>
          <w:szCs w:val="26"/>
        </w:rPr>
        <w:t>Ponding and Flooding</w:t>
      </w:r>
      <w:bookmarkEnd w:id="110"/>
      <w:bookmarkEnd w:id="111"/>
      <w:bookmarkEnd w:id="112"/>
      <w:bookmarkEnd w:id="113"/>
    </w:p>
    <w:p w14:paraId="03C1765E" w14:textId="59A427A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17" w:name="_Toc115784548"/>
      <w:r w:rsidRPr="00A828C2">
        <w:rPr>
          <w:rFonts w:ascii="Times New Roman" w:eastAsiaTheme="majorEastAsia" w:hAnsi="Times New Roman" w:cs="Times New Roman"/>
          <w:color w:val="1F3864" w:themeColor="accent1" w:themeShade="80"/>
          <w:sz w:val="24"/>
          <w:szCs w:val="24"/>
        </w:rPr>
        <w:t xml:space="preserve">Component: Ponding and </w:t>
      </w:r>
      <w:r w:rsidR="008F40CE" w:rsidRPr="00A828C2">
        <w:rPr>
          <w:rFonts w:ascii="Times New Roman" w:eastAsiaTheme="majorEastAsia" w:hAnsi="Times New Roman" w:cs="Times New Roman"/>
          <w:color w:val="1F3864" w:themeColor="accent1" w:themeShade="80"/>
          <w:sz w:val="24"/>
          <w:szCs w:val="24"/>
        </w:rPr>
        <w:t>flooding</w:t>
      </w:r>
      <w:bookmarkEnd w:id="117"/>
    </w:p>
    <w:p w14:paraId="2FE6B1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covering the land surface, along with saturated conditions below the surface, degrades natural resources, or restricts capability of land to support its intended use. </w:t>
      </w:r>
    </w:p>
    <w:p w14:paraId="403205D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flooding or ponding.  </w:t>
      </w:r>
    </w:p>
    <w:p w14:paraId="5A17792D" w14:textId="764C516B"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C7206" w14:textId="62F0008B" w:rsidR="00A3086F" w:rsidRPr="00A828C2" w:rsidRDefault="001F188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D76F56"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D76F56" w:rsidRPr="00A828C2">
        <w:rPr>
          <w:rFonts w:ascii="Times New Roman" w:hAnsi="Times New Roman" w:cs="Times New Roman"/>
          <w:b/>
        </w:rPr>
        <w:t xml:space="preserve">Forest, </w:t>
      </w:r>
      <w:r w:rsidR="00CE7284" w:rsidRPr="00A828C2">
        <w:rPr>
          <w:rFonts w:ascii="Times New Roman" w:hAnsi="Times New Roman" w:cs="Times New Roman"/>
          <w:b/>
        </w:rPr>
        <w:t xml:space="preserve">Other Rural Land, </w:t>
      </w:r>
      <w:r w:rsidRPr="00A828C2">
        <w:rPr>
          <w:rFonts w:ascii="Times New Roman" w:hAnsi="Times New Roman" w:cs="Times New Roman"/>
          <w:b/>
        </w:rPr>
        <w:t xml:space="preserve">Pasture, </w:t>
      </w:r>
      <w:r w:rsidR="00D76F56" w:rsidRPr="00A828C2">
        <w:rPr>
          <w:rFonts w:ascii="Times New Roman" w:hAnsi="Times New Roman" w:cs="Times New Roman"/>
          <w:b/>
        </w:rPr>
        <w:t>Range</w:t>
      </w:r>
    </w:p>
    <w:p w14:paraId="04F4BE2D" w14:textId="3A16F969" w:rsidR="003A73E2" w:rsidRPr="00A828C2" w:rsidRDefault="003A73E2" w:rsidP="00693188">
      <w:pPr>
        <w:keepNext/>
        <w:keepLines/>
        <w:rPr>
          <w:rFonts w:ascii="Times New Roman" w:hAnsi="Times New Roman" w:cs="Times New Roman"/>
        </w:rPr>
      </w:pPr>
      <w:bookmarkStart w:id="118" w:name="_Hlk531606932"/>
      <w:bookmarkStart w:id="119" w:name="_Hlk531597100"/>
      <w:r w:rsidRPr="00A828C2">
        <w:rPr>
          <w:rFonts w:ascii="Times New Roman" w:hAnsi="Times New Roman" w:cs="Times New Roman"/>
        </w:rPr>
        <w:t xml:space="preserve">A standard threshold of 50 will be used for Ponding and Flooding.  </w:t>
      </w:r>
    </w:p>
    <w:p w14:paraId="42255656" w14:textId="2299F73C" w:rsidR="003A73E2" w:rsidRPr="00A828C2" w:rsidRDefault="04447131"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of Ponding and flooding for assessment,  CART will run a web service (</w:t>
      </w:r>
      <w:hyperlink r:id="rId39" w:history="1">
        <w:r w:rsidRPr="00A828C2">
          <w:rPr>
            <w:rStyle w:val="Hyperlink"/>
            <w:rFonts w:ascii="Times New Roman" w:eastAsia="Calibri" w:hAnsi="Times New Roman" w:cs="Times New Roman"/>
            <w:color w:val="0563C1"/>
          </w:rPr>
          <w:t>https://jneme910.github.io/CART/chapters/Ponding_or_Flooding</w:t>
        </w:r>
      </w:hyperlink>
      <w:r w:rsidRPr="00A828C2">
        <w:rPr>
          <w:rFonts w:ascii="Times New Roman" w:eastAsia="Calibri" w:hAnsi="Times New Roman" w:cs="Times New Roman"/>
        </w:rPr>
        <w:t>)  to determine the flood frequency and ponding frequency and inform the planner if the PLU has a rating of occasional, frequent or very frequent.  The rating will be displayed within CART to assist the planner in making an informed existing condition selection.</w:t>
      </w:r>
    </w:p>
    <w:p w14:paraId="51908C49" w14:textId="2D7CB08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_Ref11928456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52</w:t>
      </w:r>
      <w:r w:rsidRPr="00A828C2">
        <w:rPr>
          <w:rFonts w:ascii="Times New Roman" w:hAnsi="Times New Roman" w:cs="Times New Roman"/>
        </w:rPr>
        <w:fldChar w:fldCharType="end"/>
      </w:r>
      <w:r w:rsidRPr="00A828C2">
        <w:rPr>
          <w:rFonts w:ascii="Times New Roman" w:hAnsi="Times New Roman" w:cs="Times New Roman"/>
        </w:rPr>
        <w:t>.</w:t>
      </w:r>
      <w:bookmarkEnd w:id="118"/>
    </w:p>
    <w:tbl>
      <w:tblPr>
        <w:tblW w:w="0" w:type="auto"/>
        <w:tblLook w:val="04A0" w:firstRow="1" w:lastRow="0" w:firstColumn="1" w:lastColumn="0" w:noHBand="0" w:noVBand="1"/>
      </w:tblPr>
      <w:tblGrid>
        <w:gridCol w:w="6210"/>
        <w:gridCol w:w="3140"/>
      </w:tblGrid>
      <w:tr w:rsidR="006F38BD" w:rsidRPr="00010D45" w14:paraId="3C036386" w14:textId="77777777" w:rsidTr="006F38BD">
        <w:tc>
          <w:tcPr>
            <w:tcW w:w="9350" w:type="dxa"/>
            <w:gridSpan w:val="2"/>
            <w:tcBorders>
              <w:bottom w:val="single" w:sz="4" w:space="0" w:color="auto"/>
            </w:tcBorders>
            <w:shd w:val="clear" w:color="auto" w:fill="auto"/>
          </w:tcPr>
          <w:p w14:paraId="7DA19CA5" w14:textId="4B3F9052" w:rsidR="006F38BD" w:rsidRPr="00A828C2" w:rsidRDefault="006F38BD" w:rsidP="00693188">
            <w:pPr>
              <w:keepNext/>
              <w:keepLines/>
              <w:rPr>
                <w:rFonts w:ascii="Times New Roman" w:hAnsi="Times New Roman" w:cs="Times New Roman"/>
              </w:rPr>
            </w:pPr>
            <w:bookmarkStart w:id="120" w:name="_Ref11928456"/>
            <w:bookmarkStart w:id="121" w:name="_Hlk53160701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52</w:t>
            </w:r>
            <w:r w:rsidRPr="00A828C2">
              <w:rPr>
                <w:rFonts w:ascii="Times New Roman" w:hAnsi="Times New Roman" w:cs="Times New Roman"/>
              </w:rPr>
              <w:fldChar w:fldCharType="end"/>
            </w:r>
            <w:bookmarkEnd w:id="120"/>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Ponding and/or Flooding Existing Condition</w:t>
            </w:r>
          </w:p>
        </w:tc>
      </w:tr>
      <w:tr w:rsidR="003A73E2" w:rsidRPr="00010D45" w14:paraId="4E9BCA75" w14:textId="77777777" w:rsidTr="003043C8">
        <w:tc>
          <w:tcPr>
            <w:tcW w:w="6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1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9A17744" w14:textId="77777777" w:rsidTr="003043C8">
        <w:tc>
          <w:tcPr>
            <w:tcW w:w="6210" w:type="dxa"/>
            <w:tcBorders>
              <w:top w:val="single" w:sz="4" w:space="0" w:color="auto"/>
              <w:left w:val="single" w:sz="4" w:space="0" w:color="auto"/>
              <w:bottom w:val="single" w:sz="4" w:space="0" w:color="auto"/>
              <w:right w:val="single" w:sz="4" w:space="0" w:color="auto"/>
            </w:tcBorders>
          </w:tcPr>
          <w:p w14:paraId="49B2C79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Occurs but does not negatively affect the intended use of the PLU</w:t>
            </w:r>
          </w:p>
        </w:tc>
        <w:tc>
          <w:tcPr>
            <w:tcW w:w="3140" w:type="dxa"/>
            <w:tcBorders>
              <w:top w:val="single" w:sz="4" w:space="0" w:color="auto"/>
              <w:left w:val="single" w:sz="4" w:space="0" w:color="auto"/>
              <w:bottom w:val="single" w:sz="4" w:space="0" w:color="auto"/>
              <w:right w:val="single" w:sz="4" w:space="0" w:color="auto"/>
            </w:tcBorders>
          </w:tcPr>
          <w:p w14:paraId="6A9ED01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55099799" w14:textId="77777777" w:rsidTr="003043C8">
        <w:tc>
          <w:tcPr>
            <w:tcW w:w="6210" w:type="dxa"/>
            <w:tcBorders>
              <w:top w:val="single" w:sz="4" w:space="0" w:color="auto"/>
              <w:left w:val="single" w:sz="4" w:space="0" w:color="auto"/>
              <w:bottom w:val="single" w:sz="4" w:space="0" w:color="auto"/>
              <w:right w:val="single" w:sz="4" w:space="0" w:color="auto"/>
            </w:tcBorders>
          </w:tcPr>
          <w:p w14:paraId="72694A09" w14:textId="77777777" w:rsidR="003A73E2" w:rsidRPr="00A828C2" w:rsidDel="001130F6" w:rsidRDefault="003A73E2" w:rsidP="00693188">
            <w:pPr>
              <w:keepNext/>
              <w:keepLines/>
              <w:rPr>
                <w:rFonts w:ascii="Times New Roman" w:hAnsi="Times New Roman" w:cs="Times New Roman"/>
              </w:rPr>
            </w:pPr>
            <w:r w:rsidRPr="00A828C2">
              <w:rPr>
                <w:rFonts w:ascii="Times New Roman" w:hAnsi="Times New Roman" w:cs="Times New Roman"/>
              </w:rPr>
              <w:t>Occurs and negatively affects the intended use of the PLU</w:t>
            </w:r>
          </w:p>
        </w:tc>
        <w:tc>
          <w:tcPr>
            <w:tcW w:w="3140" w:type="dxa"/>
            <w:tcBorders>
              <w:top w:val="single" w:sz="4" w:space="0" w:color="auto"/>
              <w:left w:val="single" w:sz="4" w:space="0" w:color="auto"/>
              <w:bottom w:val="single" w:sz="4" w:space="0" w:color="auto"/>
              <w:right w:val="single" w:sz="4" w:space="0" w:color="auto"/>
            </w:tcBorders>
          </w:tcPr>
          <w:p w14:paraId="4C4A2F6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124D92C3" w14:textId="77777777" w:rsidR="00014476" w:rsidRPr="00A828C2" w:rsidRDefault="00014476" w:rsidP="00693188">
      <w:pPr>
        <w:keepNext/>
        <w:keepLines/>
        <w:rPr>
          <w:rFonts w:ascii="Times New Roman" w:hAnsi="Times New Roman" w:cs="Times New Roman"/>
        </w:rPr>
      </w:pPr>
      <w:bookmarkStart w:id="122" w:name="_Toc1134223"/>
      <w:bookmarkStart w:id="123" w:name="_Toc535524394"/>
      <w:bookmarkEnd w:id="119"/>
      <w:bookmarkEnd w:id="121"/>
    </w:p>
    <w:p w14:paraId="0784ACB9"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24" w:name="_Toc115784549"/>
      <w:r w:rsidRPr="00A828C2">
        <w:rPr>
          <w:rFonts w:ascii="Times New Roman" w:eastAsiaTheme="majorEastAsia" w:hAnsi="Times New Roman" w:cs="Times New Roman"/>
          <w:b/>
          <w:color w:val="2F5496" w:themeColor="accent1" w:themeShade="BF"/>
          <w:sz w:val="26"/>
          <w:szCs w:val="26"/>
        </w:rPr>
        <w:t>Seasonal High Water Table</w:t>
      </w:r>
      <w:bookmarkEnd w:id="122"/>
      <w:bookmarkEnd w:id="123"/>
      <w:bookmarkEnd w:id="124"/>
    </w:p>
    <w:p w14:paraId="07E2E996" w14:textId="6DE43B7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25" w:name="_Toc115784550"/>
      <w:r w:rsidRPr="00A828C2">
        <w:rPr>
          <w:rFonts w:ascii="Times New Roman" w:eastAsiaTheme="majorEastAsia" w:hAnsi="Times New Roman" w:cs="Times New Roman"/>
          <w:color w:val="1F3864" w:themeColor="accent1" w:themeShade="80"/>
          <w:sz w:val="24"/>
          <w:szCs w:val="24"/>
        </w:rPr>
        <w:t xml:space="preserve">Component: Seasonal </w:t>
      </w:r>
      <w:r w:rsidR="008F40CE" w:rsidRPr="00A828C2">
        <w:rPr>
          <w:rFonts w:ascii="Times New Roman" w:eastAsiaTheme="majorEastAsia" w:hAnsi="Times New Roman" w:cs="Times New Roman"/>
          <w:color w:val="1F3864" w:themeColor="accent1" w:themeShade="80"/>
          <w:sz w:val="24"/>
          <w:szCs w:val="24"/>
        </w:rPr>
        <w:t>high water table</w:t>
      </w:r>
      <w:bookmarkEnd w:id="125"/>
    </w:p>
    <w:p w14:paraId="2727D1B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Groundwater or a perched water table causing saturated conditions near the surface degrades water resources or restricts capability of land to support its intended use.</w:t>
      </w:r>
    </w:p>
    <w:p w14:paraId="3DA467F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seasonal high water table.</w:t>
      </w:r>
    </w:p>
    <w:p w14:paraId="67354173" w14:textId="7DC4420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34EE57E5" w14:textId="77777777" w:rsidR="00395DFF" w:rsidRPr="00A828C2" w:rsidRDefault="00395DF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5FDC9566" w14:textId="4E5AB052" w:rsidR="004D7AC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Seasonal High Water Table. </w:t>
      </w:r>
    </w:p>
    <w:p w14:paraId="4F4396F9" w14:textId="238C7A1E" w:rsidR="520C3A93"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lastRenderedPageBreak/>
        <w:t>Upon selection of the component of Seasonal high water table, CART will run a web service (</w:t>
      </w:r>
      <w:hyperlink r:id="rId40" w:history="1">
        <w:r w:rsidR="003A73E2" w:rsidRPr="00A828C2">
          <w:rPr>
            <w:rStyle w:val="Hyperlink"/>
            <w:rFonts w:ascii="Times New Roman" w:eastAsia="Calibri" w:hAnsi="Times New Roman" w:cs="Times New Roman"/>
            <w:color w:val="0563C1"/>
          </w:rPr>
          <w:t>https://jneme910.github.io/CART/chapters/Depth_to_Water_Table</w:t>
        </w:r>
      </w:hyperlink>
      <w:r w:rsidR="003A73E2" w:rsidRPr="00A828C2">
        <w:rPr>
          <w:rFonts w:ascii="Times New Roman" w:eastAsia="Calibri" w:hAnsi="Times New Roman" w:cs="Times New Roman"/>
        </w:rPr>
        <w:t xml:space="preserve">) to determine if the water table is within 18 inches of the surface. </w:t>
      </w:r>
      <w:r w:rsidRPr="00A828C2">
        <w:rPr>
          <w:rFonts w:ascii="Times New Roman" w:eastAsia="Calibri" w:hAnsi="Times New Roman" w:cs="Times New Roman"/>
        </w:rPr>
        <w:t>The result will be displayed within CART to assist the planner in making an informed existing condition selection.</w:t>
      </w:r>
    </w:p>
    <w:p w14:paraId="2F7A9611" w14:textId="790C3AEE" w:rsidR="004D7AC2"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t>If the planner previously selected the “drained” land use modifier for the assessed PLU, an additional question will be asked about the effectiveness of the existing drainage system in lowering the water table to meet client objectives.</w:t>
      </w:r>
      <w:r w:rsidR="003A73E2" w:rsidRPr="00A828C2">
        <w:rPr>
          <w:rFonts w:ascii="Times New Roman" w:hAnsi="Times New Roman" w:cs="Times New Roman"/>
        </w:rPr>
        <w:t xml:space="preserve">  </w:t>
      </w:r>
    </w:p>
    <w:p w14:paraId="011CC700" w14:textId="608196F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existing condition score will be set by the planner as seen in </w:t>
      </w:r>
      <w:r w:rsidR="004D0F49">
        <w:rPr>
          <w:rFonts w:ascii="Times New Roman" w:hAnsi="Times New Roman" w:cs="Times New Roman"/>
        </w:rPr>
        <w:fldChar w:fldCharType="begin"/>
      </w:r>
      <w:r w:rsidR="004D0F49">
        <w:rPr>
          <w:rFonts w:ascii="Times New Roman" w:hAnsi="Times New Roman" w:cs="Times New Roman"/>
        </w:rPr>
        <w:instrText xml:space="preserve"> REF _Ref115439012 \h </w:instrText>
      </w:r>
      <w:r w:rsidR="004D0F49">
        <w:rPr>
          <w:rFonts w:ascii="Times New Roman" w:hAnsi="Times New Roman" w:cs="Times New Roman"/>
        </w:rPr>
      </w:r>
      <w:r w:rsidR="004D0F49">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53</w:t>
      </w:r>
      <w:r w:rsidR="004D0F49">
        <w:rPr>
          <w:rFonts w:ascii="Times New Roman" w:hAnsi="Times New Roman" w:cs="Times New Roman"/>
        </w:rPr>
        <w:fldChar w:fldCharType="end"/>
      </w:r>
      <w:r w:rsidR="004D0F49">
        <w:rPr>
          <w:rFonts w:ascii="Times New Roman" w:hAnsi="Times New Roman" w:cs="Times New Roman"/>
        </w:rPr>
        <w:t>.</w:t>
      </w:r>
    </w:p>
    <w:tbl>
      <w:tblPr>
        <w:tblW w:w="0" w:type="auto"/>
        <w:tblLook w:val="04A0" w:firstRow="1" w:lastRow="0" w:firstColumn="1" w:lastColumn="0" w:noHBand="0" w:noVBand="1"/>
      </w:tblPr>
      <w:tblGrid>
        <w:gridCol w:w="6030"/>
        <w:gridCol w:w="3320"/>
      </w:tblGrid>
      <w:tr w:rsidR="007442CA" w:rsidRPr="00010D45" w14:paraId="66F75195" w14:textId="77777777" w:rsidTr="007442CA">
        <w:tc>
          <w:tcPr>
            <w:tcW w:w="9350" w:type="dxa"/>
            <w:gridSpan w:val="2"/>
            <w:tcBorders>
              <w:bottom w:val="single" w:sz="4" w:space="0" w:color="auto"/>
            </w:tcBorders>
            <w:shd w:val="clear" w:color="auto" w:fill="auto"/>
          </w:tcPr>
          <w:p w14:paraId="0FCDD880" w14:textId="2D1629D4" w:rsidR="007442CA" w:rsidRPr="00A828C2" w:rsidRDefault="007442CA" w:rsidP="00693188">
            <w:pPr>
              <w:keepNext/>
              <w:keepLines/>
              <w:rPr>
                <w:rFonts w:ascii="Times New Roman" w:hAnsi="Times New Roman" w:cs="Times New Roman"/>
              </w:rPr>
            </w:pPr>
            <w:bookmarkStart w:id="126" w:name="_Ref115439012"/>
            <w:bookmarkStart w:id="127" w:name="_Ref11319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53</w:t>
            </w:r>
            <w:r w:rsidRPr="00A828C2">
              <w:rPr>
                <w:rFonts w:ascii="Times New Roman" w:hAnsi="Times New Roman" w:cs="Times New Roman"/>
              </w:rPr>
              <w:fldChar w:fldCharType="end"/>
            </w:r>
            <w:bookmarkEnd w:id="126"/>
            <w:r w:rsidRPr="00A828C2">
              <w:rPr>
                <w:rFonts w:ascii="Times New Roman" w:hAnsi="Times New Roman" w:cs="Times New Roman"/>
                <w:i/>
                <w:color w:val="44546A"/>
              </w:rPr>
              <w:t xml:space="preserve">: </w:t>
            </w:r>
            <w:bookmarkEnd w:id="127"/>
            <w:r w:rsidRPr="00A828C2">
              <w:rPr>
                <w:rFonts w:ascii="Times New Roman" w:hAnsi="Times New Roman" w:cs="Times New Roman"/>
                <w:i/>
                <w:color w:val="44546A" w:themeColor="text2"/>
              </w:rPr>
              <w:t>Seasonal High Water Table Existing Condition</w:t>
            </w:r>
          </w:p>
        </w:tc>
      </w:tr>
      <w:tr w:rsidR="003A73E2" w:rsidRPr="00010D45" w14:paraId="13FC5446" w14:textId="77777777" w:rsidTr="003043C8">
        <w:tc>
          <w:tcPr>
            <w:tcW w:w="60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3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03208E9" w14:textId="77777777" w:rsidTr="003043C8">
        <w:tc>
          <w:tcPr>
            <w:tcW w:w="6030" w:type="dxa"/>
            <w:tcBorders>
              <w:top w:val="single" w:sz="4" w:space="0" w:color="auto"/>
              <w:left w:val="single" w:sz="4" w:space="0" w:color="auto"/>
              <w:bottom w:val="single" w:sz="4" w:space="0" w:color="auto"/>
              <w:right w:val="single" w:sz="4" w:space="0" w:color="auto"/>
            </w:tcBorders>
          </w:tcPr>
          <w:p w14:paraId="5239B91A" w14:textId="77777777"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but does not negatively affect the intended use of the PLU</w:t>
            </w:r>
          </w:p>
        </w:tc>
        <w:tc>
          <w:tcPr>
            <w:tcW w:w="3320" w:type="dxa"/>
            <w:tcBorders>
              <w:top w:val="single" w:sz="4" w:space="0" w:color="auto"/>
              <w:left w:val="single" w:sz="4" w:space="0" w:color="auto"/>
              <w:bottom w:val="single" w:sz="4" w:space="0" w:color="auto"/>
              <w:right w:val="single" w:sz="4" w:space="0" w:color="auto"/>
            </w:tcBorders>
          </w:tcPr>
          <w:p w14:paraId="0B7EF2B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1B1728D" w14:textId="77777777" w:rsidTr="003043C8">
        <w:tc>
          <w:tcPr>
            <w:tcW w:w="6030" w:type="dxa"/>
            <w:tcBorders>
              <w:top w:val="single" w:sz="4" w:space="0" w:color="auto"/>
              <w:left w:val="single" w:sz="4" w:space="0" w:color="auto"/>
              <w:bottom w:val="single" w:sz="4" w:space="0" w:color="auto"/>
              <w:right w:val="single" w:sz="4" w:space="0" w:color="auto"/>
            </w:tcBorders>
          </w:tcPr>
          <w:p w14:paraId="3A8C8F7D" w14:textId="48FC1868"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and negatively affects the intended use of the PLU</w:t>
            </w:r>
          </w:p>
        </w:tc>
        <w:tc>
          <w:tcPr>
            <w:tcW w:w="3320" w:type="dxa"/>
            <w:tcBorders>
              <w:top w:val="single" w:sz="4" w:space="0" w:color="auto"/>
              <w:left w:val="single" w:sz="4" w:space="0" w:color="auto"/>
              <w:bottom w:val="single" w:sz="4" w:space="0" w:color="auto"/>
              <w:right w:val="single" w:sz="4" w:space="0" w:color="auto"/>
            </w:tcBorders>
          </w:tcPr>
          <w:p w14:paraId="3D6974C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B926170" w14:textId="77777777" w:rsidR="003A73E2" w:rsidRPr="00A828C2" w:rsidRDefault="003A73E2" w:rsidP="00693188">
      <w:pPr>
        <w:keepNext/>
        <w:keepLines/>
        <w:rPr>
          <w:rFonts w:ascii="Times New Roman" w:hAnsi="Times New Roman" w:cs="Times New Roman"/>
        </w:rPr>
      </w:pPr>
      <w:bookmarkStart w:id="128" w:name="_Toc1134224"/>
      <w:bookmarkStart w:id="129" w:name="_Toc535524395"/>
      <w:bookmarkStart w:id="130" w:name="_Toc531617567"/>
    </w:p>
    <w:p w14:paraId="39B107B0"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1" w:name="_Toc115784551"/>
      <w:r w:rsidRPr="00A828C2">
        <w:rPr>
          <w:rFonts w:ascii="Times New Roman" w:eastAsiaTheme="majorEastAsia" w:hAnsi="Times New Roman" w:cs="Times New Roman"/>
          <w:b/>
          <w:color w:val="2F5496" w:themeColor="accent1" w:themeShade="BF"/>
          <w:sz w:val="26"/>
          <w:szCs w:val="26"/>
        </w:rPr>
        <w:t>Seeps</w:t>
      </w:r>
      <w:bookmarkEnd w:id="128"/>
      <w:bookmarkEnd w:id="129"/>
      <w:bookmarkEnd w:id="130"/>
      <w:bookmarkEnd w:id="131"/>
    </w:p>
    <w:p w14:paraId="5780CA78" w14:textId="77777777"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2" w:name="_Toc115784552"/>
      <w:r w:rsidRPr="00A828C2">
        <w:rPr>
          <w:rFonts w:ascii="Times New Roman" w:eastAsiaTheme="majorEastAsia" w:hAnsi="Times New Roman" w:cs="Times New Roman"/>
          <w:color w:val="1F3864" w:themeColor="accent1" w:themeShade="80"/>
          <w:sz w:val="24"/>
          <w:szCs w:val="24"/>
        </w:rPr>
        <w:t>Component: Seeps</w:t>
      </w:r>
      <w:bookmarkEnd w:id="132"/>
    </w:p>
    <w:p w14:paraId="02E44E2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Sub-surface saturated flows that percolate slowly to the surface, degrades water resources, or restrict capability of land to support its intended use.</w:t>
      </w:r>
    </w:p>
    <w:p w14:paraId="0B9667D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seep.</w:t>
      </w:r>
    </w:p>
    <w:p w14:paraId="24195AE7" w14:textId="7E1CE89A"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5EC4AC5" w14:textId="77777777" w:rsidR="00073BA9" w:rsidRPr="00A828C2" w:rsidRDefault="00073BA9"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290D3628" w14:textId="04E27B9B" w:rsidR="0067286B"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Seeps. </w:t>
      </w:r>
    </w:p>
    <w:p w14:paraId="439B45F9" w14:textId="14D48E34" w:rsidR="005B58C5" w:rsidRPr="00A828C2" w:rsidRDefault="4A578704"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Seeps, CART will run a web service (</w:t>
      </w:r>
      <w:hyperlink r:id="rId41" w:history="1">
        <w:r w:rsidRPr="00A828C2">
          <w:rPr>
            <w:rStyle w:val="Hyperlink"/>
            <w:rFonts w:ascii="Times New Roman" w:eastAsia="Calibri" w:hAnsi="Times New Roman" w:cs="Times New Roman"/>
            <w:color w:val="0563C1"/>
          </w:rPr>
          <w:t>https://jneme910.github.io/CART/chapters/Hydric_Rating_by_Map_Unit</w:t>
        </w:r>
      </w:hyperlink>
      <w:r w:rsidRPr="00A828C2">
        <w:rPr>
          <w:rFonts w:ascii="Times New Roman" w:eastAsia="Calibri" w:hAnsi="Times New Roman" w:cs="Times New Roman"/>
        </w:rPr>
        <w:t>)  to determine if  soil map units in the PLU have a hydric rating of 1 or greater in Web Soil Survey and occurs on a representative slope gradient of 3% or more. The result will be displayed within CART to assist the planner in making an informed existing condition selection.</w:t>
      </w:r>
      <w:r w:rsidR="00705E3A" w:rsidRPr="00A828C2">
        <w:rPr>
          <w:rFonts w:ascii="Times New Roman" w:eastAsia="Calibri" w:hAnsi="Times New Roman" w:cs="Times New Roman"/>
        </w:rPr>
        <w:t xml:space="preserve"> </w:t>
      </w:r>
      <w:r w:rsidR="003A73E2" w:rsidRPr="00A828C2">
        <w:rPr>
          <w:rFonts w:ascii="Times New Roman" w:hAnsi="Times New Roman" w:cs="Times New Roman"/>
        </w:rPr>
        <w:t xml:space="preserve">The existing condition question will set the existing score as seen in </w:t>
      </w:r>
      <w:r w:rsidR="00DC74BE" w:rsidRPr="00A828C2">
        <w:rPr>
          <w:rFonts w:ascii="Times New Roman" w:eastAsia="Calibri" w:hAnsi="Times New Roman" w:cs="Times New Roman"/>
        </w:rPr>
        <w:fldChar w:fldCharType="begin"/>
      </w:r>
      <w:r w:rsidR="00DC74BE" w:rsidRPr="00A828C2">
        <w:rPr>
          <w:rFonts w:ascii="Times New Roman" w:eastAsia="Calibri" w:hAnsi="Times New Roman" w:cs="Times New Roman"/>
        </w:rPr>
        <w:instrText xml:space="preserve"> REF _Ref58322104 \h </w:instrText>
      </w:r>
      <w:r w:rsidR="00A828C2">
        <w:rPr>
          <w:rFonts w:ascii="Times New Roman" w:eastAsia="Calibri" w:hAnsi="Times New Roman" w:cs="Times New Roman"/>
        </w:rPr>
        <w:instrText xml:space="preserve"> \* MERGEFORMAT </w:instrText>
      </w:r>
      <w:r w:rsidR="00DC74BE" w:rsidRPr="00A828C2">
        <w:rPr>
          <w:rFonts w:ascii="Times New Roman" w:eastAsia="Calibri" w:hAnsi="Times New Roman" w:cs="Times New Roman"/>
        </w:rPr>
      </w:r>
      <w:r w:rsidR="00DC74BE"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54</w:t>
      </w:r>
      <w:r w:rsidR="00DC74BE" w:rsidRPr="00A828C2">
        <w:rPr>
          <w:rFonts w:ascii="Times New Roman" w:eastAsia="Calibri" w:hAnsi="Times New Roman" w:cs="Times New Roman"/>
        </w:rPr>
        <w:fldChar w:fldCharType="end"/>
      </w:r>
      <w:r w:rsidR="00DC74BE" w:rsidRPr="00A828C2">
        <w:rPr>
          <w:rFonts w:ascii="Times New Roman" w:eastAsia="Calibri" w:hAnsi="Times New Roman" w:cs="Times New Roman"/>
        </w:rPr>
        <w:t>.</w:t>
      </w:r>
      <w:bookmarkStart w:id="133" w:name="_Ref1131939"/>
    </w:p>
    <w:tbl>
      <w:tblPr>
        <w:tblW w:w="0" w:type="auto"/>
        <w:tblLook w:val="04A0" w:firstRow="1" w:lastRow="0" w:firstColumn="1" w:lastColumn="0" w:noHBand="0" w:noVBand="1"/>
      </w:tblPr>
      <w:tblGrid>
        <w:gridCol w:w="4675"/>
        <w:gridCol w:w="4675"/>
      </w:tblGrid>
      <w:tr w:rsidR="001E70A6" w:rsidRPr="00010D45" w14:paraId="352F84A5" w14:textId="77777777" w:rsidTr="001E70A6">
        <w:tc>
          <w:tcPr>
            <w:tcW w:w="9350" w:type="dxa"/>
            <w:gridSpan w:val="2"/>
            <w:tcBorders>
              <w:bottom w:val="single" w:sz="4" w:space="0" w:color="auto"/>
            </w:tcBorders>
            <w:shd w:val="clear" w:color="auto" w:fill="auto"/>
          </w:tcPr>
          <w:p w14:paraId="70230FB2" w14:textId="32844798" w:rsidR="001E70A6" w:rsidRPr="00A828C2" w:rsidRDefault="001E70A6" w:rsidP="001E70A6">
            <w:pPr>
              <w:keepNext/>
              <w:keepLines/>
              <w:rPr>
                <w:rFonts w:ascii="Times New Roman" w:hAnsi="Times New Roman" w:cs="Times New Roman"/>
                <w:i/>
                <w:color w:val="44546A" w:themeColor="text2"/>
              </w:rPr>
            </w:pPr>
            <w:bookmarkStart w:id="134" w:name="_Ref58322104"/>
            <w:bookmarkEnd w:id="13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54</w:t>
            </w:r>
            <w:r w:rsidRPr="00A828C2">
              <w:rPr>
                <w:rFonts w:ascii="Times New Roman" w:hAnsi="Times New Roman" w:cs="Times New Roman"/>
              </w:rPr>
              <w:fldChar w:fldCharType="end"/>
            </w:r>
            <w:bookmarkEnd w:id="134"/>
            <w:r w:rsidRPr="00A828C2">
              <w:rPr>
                <w:rFonts w:ascii="Times New Roman" w:hAnsi="Times New Roman" w:cs="Times New Roman"/>
                <w:i/>
                <w:color w:val="44546A" w:themeColor="text2"/>
              </w:rPr>
              <w:t xml:space="preserve">: Seeps Existing Condition </w:t>
            </w:r>
          </w:p>
          <w:p w14:paraId="4CD8D350" w14:textId="0C1E0C63" w:rsidR="001E70A6" w:rsidRPr="00A828C2" w:rsidRDefault="001E70A6" w:rsidP="001E70A6">
            <w:pPr>
              <w:keepNext/>
              <w:keepLines/>
              <w:rPr>
                <w:rFonts w:ascii="Times New Roman" w:hAnsi="Times New Roman" w:cs="Times New Roman"/>
              </w:rPr>
            </w:pPr>
            <w:r w:rsidRPr="00A828C2">
              <w:rPr>
                <w:rFonts w:ascii="Times New Roman" w:eastAsia="Calibri" w:hAnsi="Times New Roman" w:cs="Times New Roman"/>
              </w:rPr>
              <w:t>Note: Are treated and/or managed to meet the client’s natural resource management and land use objectives, avoids perpetuating existing natural resource concerns, and avoids creating new natural resource concerns.</w:t>
            </w:r>
          </w:p>
        </w:tc>
      </w:tr>
      <w:tr w:rsidR="003A73E2" w:rsidRPr="00010D45" w14:paraId="736C908A" w14:textId="77777777" w:rsidTr="001E70A6">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7B63F011" w:rsidR="003A73E2" w:rsidRPr="00A828C2" w:rsidRDefault="58BAAAA9" w:rsidP="00693188">
            <w:pPr>
              <w:keepNext/>
              <w:keepLines/>
              <w:spacing w:after="0"/>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43FDA5C0" w:rsidR="003A73E2" w:rsidRPr="00A828C2" w:rsidRDefault="3ED65F4E" w:rsidP="00693188">
            <w:pPr>
              <w:keepNext/>
              <w:keepLines/>
              <w:spacing w:after="0"/>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0F56F6B5" w14:textId="77777777" w:rsidR="003A73E2" w:rsidRPr="00A828C2" w:rsidRDefault="003A73E2" w:rsidP="00693188">
      <w:pPr>
        <w:keepNext/>
        <w:keepLines/>
        <w:rPr>
          <w:rFonts w:ascii="Times New Roman" w:hAnsi="Times New Roman" w:cs="Times New Roman"/>
        </w:rPr>
      </w:pPr>
      <w:bookmarkStart w:id="135" w:name="_Toc1134225"/>
      <w:bookmarkStart w:id="136" w:name="_Toc535524396"/>
      <w:bookmarkStart w:id="137" w:name="_Toc531617568"/>
    </w:p>
    <w:p w14:paraId="16432698"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8" w:name="_Toc115784553"/>
      <w:r w:rsidRPr="00A828C2">
        <w:rPr>
          <w:rFonts w:ascii="Times New Roman" w:eastAsiaTheme="majorEastAsia" w:hAnsi="Times New Roman" w:cs="Times New Roman"/>
          <w:b/>
          <w:color w:val="2F5496" w:themeColor="accent1" w:themeShade="BF"/>
          <w:sz w:val="26"/>
          <w:szCs w:val="26"/>
        </w:rPr>
        <w:t>Drifted Snow</w:t>
      </w:r>
      <w:bookmarkEnd w:id="135"/>
      <w:bookmarkEnd w:id="136"/>
      <w:bookmarkEnd w:id="137"/>
      <w:bookmarkEnd w:id="138"/>
    </w:p>
    <w:p w14:paraId="292C4879" w14:textId="746161C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9" w:name="_Toc115784554"/>
      <w:r w:rsidRPr="00A828C2">
        <w:rPr>
          <w:rFonts w:ascii="Times New Roman" w:eastAsiaTheme="majorEastAsia" w:hAnsi="Times New Roman" w:cs="Times New Roman"/>
          <w:color w:val="1F3864" w:themeColor="accent1" w:themeShade="80"/>
          <w:sz w:val="24"/>
          <w:szCs w:val="24"/>
        </w:rPr>
        <w:t xml:space="preserve">Component: Drifted </w:t>
      </w:r>
      <w:r w:rsidR="008F40CE" w:rsidRPr="00A828C2">
        <w:rPr>
          <w:rFonts w:ascii="Times New Roman" w:eastAsiaTheme="majorEastAsia" w:hAnsi="Times New Roman" w:cs="Times New Roman"/>
          <w:color w:val="1F3864" w:themeColor="accent1" w:themeShade="80"/>
          <w:sz w:val="24"/>
          <w:szCs w:val="24"/>
        </w:rPr>
        <w:t>snow</w:t>
      </w:r>
      <w:bookmarkEnd w:id="139"/>
    </w:p>
    <w:p w14:paraId="22E506BA" w14:textId="5841074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Wind</w:t>
      </w:r>
      <w:r w:rsidR="00336726" w:rsidRPr="00A828C2">
        <w:rPr>
          <w:rFonts w:ascii="Times New Roman" w:hAnsi="Times New Roman" w:cs="Times New Roman"/>
        </w:rPr>
        <w:t>-</w:t>
      </w:r>
      <w:r w:rsidRPr="00A828C2">
        <w:rPr>
          <w:rFonts w:ascii="Times New Roman" w:hAnsi="Times New Roman" w:cs="Times New Roman"/>
        </w:rPr>
        <w:t>blown snow accumulates around and over surface structures, which restricts access to humans and animals; or wind removes snow from desired locations where it can be used to accumulate water.</w:t>
      </w:r>
    </w:p>
    <w:p w14:paraId="473FCCF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where snow drifts accumulate.</w:t>
      </w:r>
    </w:p>
    <w:p w14:paraId="75A6C677" w14:textId="7FACC47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2CD8E4E9" w14:textId="77777777" w:rsidR="00AD0EEC" w:rsidRPr="00A828C2" w:rsidRDefault="00AD0EEC"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65431BB9" w14:textId="696F4850" w:rsidR="7750CE92" w:rsidRPr="00A828C2" w:rsidRDefault="0A33C108" w:rsidP="00693188">
      <w:pPr>
        <w:keepNext/>
        <w:keepLines/>
        <w:rPr>
          <w:rFonts w:ascii="Times New Roman" w:eastAsia="Calibri" w:hAnsi="Times New Roman" w:cs="Times New Roman"/>
        </w:rPr>
      </w:pPr>
      <w:r w:rsidRPr="00A828C2">
        <w:rPr>
          <w:rFonts w:ascii="Times New Roman" w:eastAsia="Calibri" w:hAnsi="Times New Roman" w:cs="Times New Roman"/>
        </w:rPr>
        <w:t>A standard threshold of 50 will be used for Drifted snow.  The planner will identify this resource concern based upon field conditions using the existing condition question and answers in</w:t>
      </w:r>
      <w:r w:rsidR="007124A3" w:rsidRPr="00A828C2">
        <w:rPr>
          <w:rFonts w:ascii="Times New Roman" w:eastAsia="Calibri" w:hAnsi="Times New Roman" w:cs="Times New Roman"/>
        </w:rPr>
        <w:t xml:space="preserve"> </w:t>
      </w:r>
      <w:r w:rsidR="007124A3" w:rsidRPr="00A828C2">
        <w:rPr>
          <w:rFonts w:ascii="Times New Roman" w:eastAsia="Calibri" w:hAnsi="Times New Roman" w:cs="Times New Roman"/>
        </w:rPr>
        <w:fldChar w:fldCharType="begin"/>
      </w:r>
      <w:r w:rsidR="007124A3" w:rsidRPr="00A828C2">
        <w:rPr>
          <w:rFonts w:ascii="Times New Roman" w:eastAsia="Calibri" w:hAnsi="Times New Roman" w:cs="Times New Roman"/>
        </w:rPr>
        <w:instrText xml:space="preserve"> REF _Ref46924878 \h </w:instrText>
      </w:r>
      <w:r w:rsidR="00A828C2">
        <w:rPr>
          <w:rFonts w:ascii="Times New Roman" w:eastAsia="Calibri" w:hAnsi="Times New Roman" w:cs="Times New Roman"/>
        </w:rPr>
        <w:instrText xml:space="preserve"> \* MERGEFORMAT </w:instrText>
      </w:r>
      <w:r w:rsidR="007124A3" w:rsidRPr="00A828C2">
        <w:rPr>
          <w:rFonts w:ascii="Times New Roman" w:eastAsia="Calibri" w:hAnsi="Times New Roman" w:cs="Times New Roman"/>
        </w:rPr>
      </w:r>
      <w:r w:rsidR="007124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55</w:t>
      </w:r>
      <w:r w:rsidR="007124A3"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Look w:val="04A0" w:firstRow="1" w:lastRow="0" w:firstColumn="1" w:lastColumn="0" w:noHBand="0" w:noVBand="1"/>
      </w:tblPr>
      <w:tblGrid>
        <w:gridCol w:w="5760"/>
        <w:gridCol w:w="3590"/>
      </w:tblGrid>
      <w:tr w:rsidR="001E70A6" w:rsidRPr="00010D45" w14:paraId="74E8975B" w14:textId="77777777" w:rsidTr="001E70A6">
        <w:tc>
          <w:tcPr>
            <w:tcW w:w="9350" w:type="dxa"/>
            <w:gridSpan w:val="2"/>
            <w:tcBorders>
              <w:bottom w:val="single" w:sz="4" w:space="0" w:color="auto"/>
            </w:tcBorders>
            <w:shd w:val="clear" w:color="auto" w:fill="auto"/>
          </w:tcPr>
          <w:p w14:paraId="2E9DE53F" w14:textId="48CF4A2C" w:rsidR="001E70A6" w:rsidRPr="00A828C2" w:rsidRDefault="001E70A6" w:rsidP="001E70A6">
            <w:pPr>
              <w:keepNext/>
              <w:keepLines/>
              <w:rPr>
                <w:rFonts w:ascii="Times New Roman" w:hAnsi="Times New Roman" w:cs="Times New Roman"/>
                <w:i/>
                <w:color w:val="44546A" w:themeColor="text2"/>
              </w:rPr>
            </w:pPr>
            <w:bookmarkStart w:id="140" w:name="_Ref46924878"/>
            <w:bookmarkStart w:id="141" w:name="_Ref113199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55</w:t>
            </w:r>
            <w:r w:rsidRPr="00A828C2">
              <w:rPr>
                <w:rFonts w:ascii="Times New Roman" w:hAnsi="Times New Roman" w:cs="Times New Roman"/>
              </w:rPr>
              <w:fldChar w:fldCharType="end"/>
            </w:r>
            <w:bookmarkEnd w:id="140"/>
            <w:r w:rsidRPr="00A828C2">
              <w:rPr>
                <w:rFonts w:ascii="Times New Roman" w:hAnsi="Times New Roman" w:cs="Times New Roman"/>
                <w:i/>
                <w:color w:val="44546A"/>
              </w:rPr>
              <w:t xml:space="preserve">: </w:t>
            </w:r>
            <w:bookmarkEnd w:id="141"/>
            <w:r w:rsidRPr="00A828C2">
              <w:rPr>
                <w:rFonts w:ascii="Times New Roman" w:hAnsi="Times New Roman" w:cs="Times New Roman"/>
                <w:i/>
                <w:color w:val="44546A" w:themeColor="text2"/>
              </w:rPr>
              <w:t>Drifted Snow Existing Condition</w:t>
            </w:r>
          </w:p>
          <w:p w14:paraId="52146EB9" w14:textId="7A707820" w:rsidR="001E70A6" w:rsidRPr="00A828C2" w:rsidRDefault="001E70A6" w:rsidP="001E70A6">
            <w:pPr>
              <w:keepNext/>
              <w:keepLines/>
              <w:rPr>
                <w:rFonts w:ascii="Times New Roman" w:hAnsi="Times New Roman" w:cs="Times New Roman"/>
              </w:rPr>
            </w:pPr>
            <w:r w:rsidRPr="00A828C2">
              <w:rPr>
                <w:rFonts w:ascii="Times New Roman" w:hAnsi="Times New Roman" w:cs="Times New Roman"/>
              </w:rPr>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c>
      </w:tr>
      <w:tr w:rsidR="003A73E2" w:rsidRPr="00010D45" w14:paraId="6F7A1E29" w14:textId="77777777" w:rsidTr="003043C8">
        <w:tc>
          <w:tcPr>
            <w:tcW w:w="57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A828C2" w:rsidRDefault="003A73E2" w:rsidP="00693188">
            <w:pPr>
              <w:keepNext/>
              <w:keepLines/>
              <w:rPr>
                <w:rFonts w:ascii="Times New Roman" w:hAnsi="Times New Roman" w:cs="Times New Roman"/>
              </w:rPr>
            </w:pPr>
            <w:bookmarkStart w:id="142" w:name="_Hlk10443188"/>
            <w:r w:rsidRPr="00A828C2">
              <w:rPr>
                <w:rFonts w:ascii="Times New Roman" w:hAnsi="Times New Roman" w:cs="Times New Roman"/>
              </w:rPr>
              <w:t>Answer</w:t>
            </w:r>
          </w:p>
        </w:tc>
        <w:tc>
          <w:tcPr>
            <w:tcW w:w="3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D1B6039" w14:textId="77777777" w:rsidTr="003043C8">
        <w:tc>
          <w:tcPr>
            <w:tcW w:w="5760" w:type="dxa"/>
            <w:tcBorders>
              <w:top w:val="single" w:sz="4" w:space="0" w:color="auto"/>
              <w:left w:val="single" w:sz="4" w:space="0" w:color="auto"/>
              <w:bottom w:val="single" w:sz="4" w:space="0" w:color="auto"/>
              <w:right w:val="single" w:sz="4" w:space="0" w:color="auto"/>
            </w:tcBorders>
            <w:hideMark/>
          </w:tcPr>
          <w:p w14:paraId="1776F351" w14:textId="037B08DC"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Causes damage to buildings or structures; interferes with livestock access to food, water, or shelter; interferes with access to essential agricultural operations; </w:t>
            </w:r>
            <w:r w:rsidR="00725ED7" w:rsidRPr="00A828C2">
              <w:rPr>
                <w:rFonts w:ascii="Times New Roman" w:hAnsi="Times New Roman" w:cs="Times New Roman"/>
              </w:rPr>
              <w:t xml:space="preserve">OR </w:t>
            </w:r>
            <w:r w:rsidR="00441607" w:rsidRPr="00A828C2">
              <w:rPr>
                <w:rFonts w:ascii="Times New Roman" w:hAnsi="Times New Roman" w:cs="Times New Roman"/>
              </w:rPr>
              <w:t>Accumulation is not taking place in strategic locations that are beneficial to the enterprise</w:t>
            </w:r>
          </w:p>
        </w:tc>
        <w:tc>
          <w:tcPr>
            <w:tcW w:w="3590" w:type="dxa"/>
            <w:tcBorders>
              <w:top w:val="single" w:sz="4" w:space="0" w:color="auto"/>
              <w:left w:val="single" w:sz="4" w:space="0" w:color="auto"/>
              <w:bottom w:val="single" w:sz="4" w:space="0" w:color="auto"/>
              <w:right w:val="single" w:sz="4" w:space="0" w:color="auto"/>
            </w:tcBorders>
            <w:hideMark/>
          </w:tcPr>
          <w:p w14:paraId="4961197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r w:rsidR="003A73E2" w:rsidRPr="00010D45" w14:paraId="6CF40684" w14:textId="77777777" w:rsidTr="003043C8">
        <w:tc>
          <w:tcPr>
            <w:tcW w:w="5760" w:type="dxa"/>
            <w:tcBorders>
              <w:top w:val="single" w:sz="4" w:space="0" w:color="auto"/>
              <w:left w:val="single" w:sz="4" w:space="0" w:color="auto"/>
              <w:bottom w:val="single" w:sz="4" w:space="0" w:color="auto"/>
              <w:right w:val="single" w:sz="4" w:space="0" w:color="auto"/>
            </w:tcBorders>
          </w:tcPr>
          <w:p w14:paraId="0E472AB3" w14:textId="7D89EE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Does not cause damage to buildings or structures; interfere with livestock accessing food, water, or shelter; interfere with access to essential agricultural operations; </w:t>
            </w:r>
            <w:r w:rsidR="00A46563" w:rsidRPr="00A828C2">
              <w:rPr>
                <w:rFonts w:ascii="Times New Roman" w:hAnsi="Times New Roman" w:cs="Times New Roman"/>
              </w:rPr>
              <w:t>OR planner</w:t>
            </w:r>
            <w:r w:rsidR="00725ED7" w:rsidRPr="00A828C2">
              <w:rPr>
                <w:rFonts w:ascii="Times New Roman" w:hAnsi="Times New Roman" w:cs="Times New Roman"/>
              </w:rPr>
              <w:t xml:space="preserve"> or client can document that retention or accumulation of snow in strategic locations beneficial to the enterprise.  </w:t>
            </w:r>
          </w:p>
        </w:tc>
        <w:tc>
          <w:tcPr>
            <w:tcW w:w="3590" w:type="dxa"/>
            <w:tcBorders>
              <w:top w:val="single" w:sz="4" w:space="0" w:color="auto"/>
              <w:left w:val="single" w:sz="4" w:space="0" w:color="auto"/>
              <w:bottom w:val="single" w:sz="4" w:space="0" w:color="auto"/>
              <w:right w:val="single" w:sz="4" w:space="0" w:color="auto"/>
            </w:tcBorders>
          </w:tcPr>
          <w:p w14:paraId="5B3DCD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bookmarkEnd w:id="142"/>
    </w:tbl>
    <w:p w14:paraId="1A6CC99A" w14:textId="72D06D97" w:rsidR="00672C54" w:rsidRDefault="00672C54" w:rsidP="00693188">
      <w:pPr>
        <w:keepNext/>
        <w:keepLines/>
        <w:rPr>
          <w:rFonts w:ascii="Times New Roman" w:hAnsi="Times New Roman" w:cs="Times New Roman"/>
        </w:rPr>
      </w:pPr>
    </w:p>
    <w:p w14:paraId="7DD55AC3" w14:textId="4E9488FE"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3" w:name="_Toc115784555"/>
      <w:r w:rsidRPr="00A828C2">
        <w:rPr>
          <w:rFonts w:ascii="Times New Roman" w:eastAsiaTheme="majorEastAsia" w:hAnsi="Times New Roman" w:cs="Times New Roman"/>
          <w:b/>
          <w:color w:val="2F5496" w:themeColor="accent1" w:themeShade="BF"/>
          <w:sz w:val="26"/>
          <w:szCs w:val="26"/>
        </w:rPr>
        <w:lastRenderedPageBreak/>
        <w:t>Surface Water Depletion</w:t>
      </w:r>
      <w:bookmarkEnd w:id="143"/>
    </w:p>
    <w:p w14:paraId="7D07EFC2" w14:textId="10F5CDF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4" w:name="_Toc115784556"/>
      <w:r w:rsidRPr="00A828C2">
        <w:rPr>
          <w:rFonts w:ascii="Times New Roman" w:eastAsiaTheme="majorEastAsia" w:hAnsi="Times New Roman" w:cs="Times New Roman"/>
          <w:color w:val="1F3864" w:themeColor="accent1" w:themeShade="80"/>
          <w:sz w:val="24"/>
          <w:szCs w:val="24"/>
        </w:rPr>
        <w:t xml:space="preserve">Component: Surface </w:t>
      </w:r>
      <w:r w:rsidR="008F40CE" w:rsidRPr="00A828C2">
        <w:rPr>
          <w:rFonts w:ascii="Times New Roman" w:eastAsiaTheme="majorEastAsia" w:hAnsi="Times New Roman" w:cs="Times New Roman"/>
          <w:color w:val="1F3864" w:themeColor="accent1" w:themeShade="80"/>
          <w:sz w:val="24"/>
          <w:szCs w:val="24"/>
        </w:rPr>
        <w:t>water depletion</w:t>
      </w:r>
      <w:bookmarkEnd w:id="144"/>
    </w:p>
    <w:p w14:paraId="3485EEAC" w14:textId="6DF346A8"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from collected precipitation runoff, ponds, lakes, surface watercourses, and reservoirs </w:t>
      </w:r>
      <w:r w:rsidR="00754EF3" w:rsidRPr="00A828C2">
        <w:rPr>
          <w:rFonts w:ascii="Times New Roman" w:hAnsi="Times New Roman" w:cs="Times New Roman"/>
        </w:rPr>
        <w:t xml:space="preserve">is </w:t>
      </w:r>
      <w:r w:rsidRPr="00A828C2">
        <w:rPr>
          <w:rFonts w:ascii="Times New Roman" w:hAnsi="Times New Roman" w:cs="Times New Roman"/>
        </w:rPr>
        <w:t>used at a rate that is detrimental to ecological functions or other identified uses</w:t>
      </w:r>
      <w:r w:rsidR="005D6B35" w:rsidRPr="00A828C2">
        <w:rPr>
          <w:rFonts w:ascii="Times New Roman" w:hAnsi="Times New Roman" w:cs="Times New Roman"/>
        </w:rPr>
        <w:t xml:space="preserve"> and threatens sustained availability of surface water</w:t>
      </w:r>
      <w:r w:rsidRPr="00A828C2">
        <w:rPr>
          <w:rFonts w:ascii="Times New Roman" w:hAnsi="Times New Roman" w:cs="Times New Roman"/>
        </w:rPr>
        <w:t>.</w:t>
      </w:r>
    </w:p>
    <w:p w14:paraId="112206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surface water depletion.</w:t>
      </w:r>
    </w:p>
    <w:p w14:paraId="615DDB3D" w14:textId="2A6BD743"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F78064" w14:textId="54537B8A" w:rsidR="00397984" w:rsidRPr="00A828C2" w:rsidRDefault="00397984"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68B0AA38" w14:textId="2F43261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_Ref11928612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56</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surface water depletion will be </w:t>
      </w:r>
      <w:r w:rsidR="00BD6718" w:rsidRPr="00A828C2">
        <w:rPr>
          <w:rFonts w:ascii="Times New Roman" w:hAnsi="Times New Roman" w:cs="Times New Roman"/>
        </w:rPr>
        <w:t xml:space="preserve">set at </w:t>
      </w:r>
      <w:r w:rsidRPr="00A828C2">
        <w:rPr>
          <w:rFonts w:ascii="Times New Roman" w:hAnsi="Times New Roman" w:cs="Times New Roman"/>
        </w:rPr>
        <w:t xml:space="preserve">50. </w:t>
      </w:r>
    </w:p>
    <w:tbl>
      <w:tblPr>
        <w:tblW w:w="0" w:type="auto"/>
        <w:tblLook w:val="04A0" w:firstRow="1" w:lastRow="0" w:firstColumn="1" w:lastColumn="0" w:noHBand="0" w:noVBand="1"/>
      </w:tblPr>
      <w:tblGrid>
        <w:gridCol w:w="4675"/>
        <w:gridCol w:w="4675"/>
      </w:tblGrid>
      <w:tr w:rsidR="00ED72BA" w:rsidRPr="00010D45" w14:paraId="791E08B9" w14:textId="77777777" w:rsidTr="00ED72BA">
        <w:tc>
          <w:tcPr>
            <w:tcW w:w="9350" w:type="dxa"/>
            <w:gridSpan w:val="2"/>
            <w:tcBorders>
              <w:bottom w:val="single" w:sz="4" w:space="0" w:color="auto"/>
            </w:tcBorders>
            <w:shd w:val="clear" w:color="auto" w:fill="auto"/>
          </w:tcPr>
          <w:p w14:paraId="06D8EFC6" w14:textId="692E620E" w:rsidR="00ED72BA" w:rsidRPr="00A828C2" w:rsidRDefault="00ED72BA" w:rsidP="00ED72BA">
            <w:pPr>
              <w:keepNext/>
              <w:keepLines/>
              <w:rPr>
                <w:rFonts w:ascii="Times New Roman" w:hAnsi="Times New Roman" w:cs="Times New Roman"/>
                <w:i/>
                <w:color w:val="44546A"/>
              </w:rPr>
            </w:pPr>
            <w:bookmarkStart w:id="145" w:name="_Ref1192861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56</w:t>
            </w:r>
            <w:r w:rsidRPr="00A828C2">
              <w:rPr>
                <w:rFonts w:ascii="Times New Roman" w:hAnsi="Times New Roman" w:cs="Times New Roman"/>
              </w:rPr>
              <w:fldChar w:fldCharType="end"/>
            </w:r>
            <w:bookmarkEnd w:id="145"/>
            <w:r w:rsidRPr="00A828C2">
              <w:rPr>
                <w:rFonts w:ascii="Times New Roman" w:hAnsi="Times New Roman" w:cs="Times New Roman"/>
                <w:i/>
                <w:color w:val="44546A"/>
              </w:rPr>
              <w:t>: Surface Water Depletion Condition</w:t>
            </w:r>
          </w:p>
          <w:p w14:paraId="36E7E3E1" w14:textId="09F26685"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Water from collected precipitation runoff, ponds, lakes, surface watercourses, and reservoirs is used at a rate that is detrimental to ecological functions or other identified uses and threatens sustained availability of surface water.</w:t>
            </w:r>
          </w:p>
        </w:tc>
      </w:tr>
      <w:tr w:rsidR="003A73E2" w:rsidRPr="00010D45" w14:paraId="5A3A859B" w14:textId="77777777" w:rsidTr="00ED72BA">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4C1CDE22" w:rsidR="003A73E2" w:rsidRPr="00A828C2" w:rsidRDefault="003A73E2" w:rsidP="00693188">
            <w:pPr>
              <w:keepNext/>
              <w:keepLines/>
              <w:spacing w:after="0"/>
              <w:rPr>
                <w:rFonts w:ascii="Times New Roman" w:hAnsi="Times New Roman" w:cs="Times New Roman"/>
              </w:rPr>
            </w:pPr>
            <w:r w:rsidRPr="00A828C2">
              <w:rPr>
                <w:rFonts w:ascii="Times New Roman" w:hAnsi="Times New Roman" w:cs="Times New Roman"/>
              </w:rPr>
              <w:t xml:space="preserve">PLU activities are </w:t>
            </w:r>
            <w:r w:rsidR="084BD9D1" w:rsidRPr="00A828C2">
              <w:rPr>
                <w:rFonts w:ascii="Times New Roman" w:hAnsi="Times New Roman" w:cs="Times New Roman"/>
              </w:rPr>
              <w:t>in keeping</w:t>
            </w:r>
            <w:r w:rsidRPr="00A828C2">
              <w:rPr>
                <w:rFonts w:ascii="Times New Roman" w:hAnsi="Times New Roman" w:cs="Times New Roman"/>
              </w:rPr>
              <w:t xml:space="preserv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6319616" w14:textId="3CB6501D" w:rsidR="003A73E2" w:rsidRPr="00A828C2" w:rsidRDefault="003A73E2" w:rsidP="00C20B7F">
            <w:pPr>
              <w:keepNext/>
              <w:keepLines/>
              <w:spacing w:after="0" w:line="257" w:lineRule="auto"/>
              <w:rPr>
                <w:rFonts w:ascii="Times New Roman" w:hAnsi="Times New Roman" w:cs="Times New Roman"/>
              </w:rPr>
            </w:pPr>
            <w:r w:rsidRPr="00A828C2">
              <w:rPr>
                <w:rFonts w:ascii="Times New Roman" w:hAnsi="Times New Roman" w:cs="Times New Roman"/>
              </w:rPr>
              <w:t xml:space="preserve">PLU activities contribute to depletions </w:t>
            </w:r>
            <w:r w:rsidR="1DD28129" w:rsidRPr="00A828C2">
              <w:rPr>
                <w:rFonts w:ascii="Times New Roman" w:hAnsi="Times New Roman" w:cs="Times New Roman"/>
              </w:rPr>
              <w:t>or</w:t>
            </w:r>
            <w:r w:rsidR="5DE17AEE" w:rsidRPr="00A828C2">
              <w:rPr>
                <w:rFonts w:ascii="Times New Roman" w:hAnsi="Times New Roman" w:cs="Times New Roman"/>
              </w:rPr>
              <w:t xml:space="preserve"> </w:t>
            </w:r>
            <w:r w:rsidRPr="00A828C2">
              <w:rPr>
                <w:rFonts w:ascii="Times New Roman" w:hAnsi="Times New Roman" w:cs="Times New Roman"/>
              </w:rPr>
              <w:t>do not meet state/local regulations</w:t>
            </w:r>
            <w:r w:rsidR="7E1EFFFB" w:rsidRPr="00A828C2">
              <w:rPr>
                <w:rFonts w:ascii="Times New Roman" w:eastAsia="Calibri" w:hAnsi="Times New Roman" w:cs="Times New Roman"/>
              </w:rPr>
              <w:t>,</w:t>
            </w:r>
            <w:r w:rsidR="368D1C75" w:rsidRPr="00A828C2">
              <w:rPr>
                <w:rFonts w:ascii="Times New Roman" w:eastAsia="Calibri" w:hAnsi="Times New Roman" w:cs="Times New Roman"/>
              </w:rPr>
              <w:t xml:space="preserve"> </w:t>
            </w:r>
            <w:r w:rsidR="7E1EFFFB" w:rsidRPr="00A828C2">
              <w:rPr>
                <w:rFonts w:ascii="Times New Roman" w:eastAsia="Calibri" w:hAnsi="Times New Roman" w:cs="Times New Roman"/>
              </w:rPr>
              <w:t>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2BEB89C0" w14:textId="77777777" w:rsidR="00575A49" w:rsidRPr="00A828C2" w:rsidRDefault="00575A49" w:rsidP="00693188">
      <w:pPr>
        <w:keepNext/>
        <w:keepLines/>
        <w:rPr>
          <w:rFonts w:ascii="Times New Roman" w:hAnsi="Times New Roman" w:cs="Times New Roman"/>
        </w:rPr>
      </w:pPr>
    </w:p>
    <w:p w14:paraId="11D58C00" w14:textId="7D4A715A"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6" w:name="_Toc115784557"/>
      <w:r w:rsidRPr="00A828C2">
        <w:rPr>
          <w:rFonts w:ascii="Times New Roman" w:eastAsiaTheme="majorEastAsia" w:hAnsi="Times New Roman" w:cs="Times New Roman"/>
          <w:b/>
          <w:color w:val="2F5496" w:themeColor="accent1" w:themeShade="BF"/>
          <w:sz w:val="26"/>
          <w:szCs w:val="26"/>
        </w:rPr>
        <w:t>Groundwater Depletion</w:t>
      </w:r>
      <w:bookmarkEnd w:id="146"/>
    </w:p>
    <w:p w14:paraId="4868A8E0" w14:textId="6CF21C4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7" w:name="_Toc115784558"/>
      <w:r w:rsidRPr="00A828C2">
        <w:rPr>
          <w:rFonts w:ascii="Times New Roman" w:eastAsiaTheme="majorEastAsia" w:hAnsi="Times New Roman" w:cs="Times New Roman"/>
          <w:color w:val="1F3864" w:themeColor="accent1" w:themeShade="80"/>
          <w:sz w:val="24"/>
          <w:szCs w:val="24"/>
        </w:rPr>
        <w:t>Component: Groundwater</w:t>
      </w:r>
      <w:r w:rsidR="008F40CE" w:rsidRPr="00A828C2">
        <w:rPr>
          <w:rFonts w:ascii="Times New Roman" w:eastAsiaTheme="majorEastAsia" w:hAnsi="Times New Roman" w:cs="Times New Roman"/>
          <w:color w:val="1F3864" w:themeColor="accent1" w:themeShade="80"/>
          <w:sz w:val="24"/>
          <w:szCs w:val="24"/>
        </w:rPr>
        <w:t xml:space="preserve"> depletion</w:t>
      </w:r>
      <w:bookmarkEnd w:id="147"/>
    </w:p>
    <w:p w14:paraId="722381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Underground water is used at a rate greater than aquifer recharge.</w:t>
      </w:r>
    </w:p>
    <w:p w14:paraId="571E7E99" w14:textId="725C80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5D6B35" w:rsidRPr="00A828C2">
        <w:rPr>
          <w:rFonts w:ascii="Times New Roman" w:hAnsi="Times New Roman" w:cs="Times New Roman"/>
        </w:rPr>
        <w:t>Reduce the risk of natural resource degradation, or limitation to land use caused by groundwater depletion</w:t>
      </w:r>
      <w:r w:rsidR="005D6B35" w:rsidRPr="00A828C2" w:rsidDel="005D6B35">
        <w:rPr>
          <w:rFonts w:ascii="Times New Roman" w:hAnsi="Times New Roman" w:cs="Times New Roman"/>
        </w:rPr>
        <w:t xml:space="preserve"> </w:t>
      </w:r>
    </w:p>
    <w:p w14:paraId="47EB8DB8" w14:textId="12816F3D"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0F899519" w14:textId="77777777" w:rsidR="001C5607" w:rsidRPr="00A828C2" w:rsidRDefault="001C5607"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32A8B964" w14:textId="392B026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57</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Groundwater depletion will be 50. </w:t>
      </w:r>
    </w:p>
    <w:tbl>
      <w:tblPr>
        <w:tblW w:w="0" w:type="auto"/>
        <w:tblLook w:val="04A0" w:firstRow="1" w:lastRow="0" w:firstColumn="1" w:lastColumn="0" w:noHBand="0" w:noVBand="1"/>
      </w:tblPr>
      <w:tblGrid>
        <w:gridCol w:w="6745"/>
        <w:gridCol w:w="2605"/>
      </w:tblGrid>
      <w:tr w:rsidR="00ED72BA" w:rsidRPr="00010D45" w14:paraId="0A402722" w14:textId="77777777" w:rsidTr="00ED72BA">
        <w:tc>
          <w:tcPr>
            <w:tcW w:w="9350" w:type="dxa"/>
            <w:gridSpan w:val="2"/>
            <w:tcBorders>
              <w:bottom w:val="single" w:sz="4" w:space="0" w:color="auto"/>
            </w:tcBorders>
            <w:shd w:val="clear" w:color="auto" w:fill="auto"/>
          </w:tcPr>
          <w:p w14:paraId="49BAA19D" w14:textId="68D1A681" w:rsidR="00ED72BA" w:rsidRPr="00A828C2" w:rsidRDefault="00ED72BA" w:rsidP="00ED72BA">
            <w:pPr>
              <w:keepNext/>
              <w:keepLines/>
              <w:rPr>
                <w:rFonts w:ascii="Times New Roman" w:hAnsi="Times New Roman" w:cs="Times New Roman"/>
                <w:i/>
                <w:color w:val="44546A"/>
              </w:rPr>
            </w:pPr>
            <w:bookmarkStart w:id="148" w:name="_Ref119286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57</w:t>
            </w:r>
            <w:r w:rsidRPr="00A828C2">
              <w:rPr>
                <w:rFonts w:ascii="Times New Roman" w:hAnsi="Times New Roman" w:cs="Times New Roman"/>
              </w:rPr>
              <w:fldChar w:fldCharType="end"/>
            </w:r>
            <w:bookmarkEnd w:id="148"/>
            <w:r w:rsidRPr="00A828C2">
              <w:rPr>
                <w:rFonts w:ascii="Times New Roman" w:hAnsi="Times New Roman" w:cs="Times New Roman"/>
                <w:i/>
                <w:color w:val="44546A"/>
              </w:rPr>
              <w:t xml:space="preserve">: Groundwater Depletion Condition </w:t>
            </w:r>
          </w:p>
          <w:p w14:paraId="4678256A" w14:textId="3353C0E0"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Underground water is used at a rate greater than aquifer recharge.</w:t>
            </w:r>
          </w:p>
        </w:tc>
      </w:tr>
      <w:tr w:rsidR="003A73E2" w:rsidRPr="00010D45" w14:paraId="1B4A3DB1" w14:textId="77777777" w:rsidTr="00ED72BA">
        <w:tc>
          <w:tcPr>
            <w:tcW w:w="67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26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72D18D88"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ECE8BA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PLU activities are commensurate with available water supplies and/or meet state/local regulations</w:t>
            </w:r>
          </w:p>
        </w:tc>
        <w:tc>
          <w:tcPr>
            <w:tcW w:w="2605" w:type="dxa"/>
            <w:tcBorders>
              <w:top w:val="single" w:sz="4" w:space="0" w:color="auto"/>
              <w:left w:val="single" w:sz="4" w:space="0" w:color="auto"/>
              <w:bottom w:val="single" w:sz="4" w:space="0" w:color="auto"/>
              <w:right w:val="single" w:sz="4" w:space="0" w:color="auto"/>
            </w:tcBorders>
            <w:hideMark/>
          </w:tcPr>
          <w:p w14:paraId="04D1771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6E0CBC6"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C2F89BF" w14:textId="688BFEA0" w:rsidR="003A73E2" w:rsidRPr="00A828C2" w:rsidRDefault="003A73E2" w:rsidP="00693188">
            <w:pPr>
              <w:keepNext/>
              <w:keepLines/>
              <w:spacing w:line="257" w:lineRule="auto"/>
              <w:rPr>
                <w:rFonts w:ascii="Times New Roman" w:eastAsia="Calibri" w:hAnsi="Times New Roman" w:cs="Times New Roman"/>
                <w:sz w:val="16"/>
                <w:szCs w:val="16"/>
              </w:rPr>
            </w:pPr>
            <w:r w:rsidRPr="00A828C2">
              <w:rPr>
                <w:rFonts w:ascii="Times New Roman" w:hAnsi="Times New Roman" w:cs="Times New Roman"/>
              </w:rPr>
              <w:t xml:space="preserve">PLU activities contribute to depletions </w:t>
            </w:r>
            <w:r w:rsidR="36F27610" w:rsidRPr="00A828C2">
              <w:rPr>
                <w:rFonts w:ascii="Times New Roman" w:hAnsi="Times New Roman" w:cs="Times New Roman"/>
              </w:rPr>
              <w:t>or</w:t>
            </w:r>
            <w:r w:rsidRPr="00A828C2">
              <w:rPr>
                <w:rFonts w:ascii="Times New Roman" w:hAnsi="Times New Roman" w:cs="Times New Roman"/>
              </w:rPr>
              <w:t xml:space="preserve"> do not meet state/local regulations</w:t>
            </w:r>
            <w:r w:rsidR="4DAD1A58" w:rsidRPr="00A828C2">
              <w:rPr>
                <w:rFonts w:ascii="Times New Roman" w:eastAsia="Calibri" w:hAnsi="Times New Roman" w:cs="Times New Roman"/>
              </w:rPr>
              <w:t xml:space="preserve"> 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2605" w:type="dxa"/>
            <w:tcBorders>
              <w:top w:val="single" w:sz="4" w:space="0" w:color="auto"/>
              <w:left w:val="single" w:sz="4" w:space="0" w:color="auto"/>
              <w:bottom w:val="single" w:sz="4" w:space="0" w:color="auto"/>
              <w:right w:val="single" w:sz="4" w:space="0" w:color="auto"/>
            </w:tcBorders>
            <w:hideMark/>
          </w:tcPr>
          <w:p w14:paraId="76C4619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AA0AC2F" w14:textId="6ED3A254" w:rsidR="003A73E2" w:rsidRDefault="003A73E2" w:rsidP="00693188">
      <w:pPr>
        <w:keepNext/>
        <w:keepLines/>
        <w:rPr>
          <w:rFonts w:ascii="Times New Roman" w:hAnsi="Times New Roman" w:cs="Times New Roman"/>
        </w:rPr>
      </w:pPr>
    </w:p>
    <w:p w14:paraId="00FA7EF7" w14:textId="18E5FE7B"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9" w:name="_Toc115784559"/>
      <w:r w:rsidRPr="00A828C2">
        <w:rPr>
          <w:rFonts w:ascii="Times New Roman" w:eastAsiaTheme="majorEastAsia" w:hAnsi="Times New Roman" w:cs="Times New Roman"/>
          <w:b/>
          <w:color w:val="2F5496" w:themeColor="accent1" w:themeShade="BF"/>
          <w:sz w:val="26"/>
          <w:szCs w:val="26"/>
        </w:rPr>
        <w:t>Naturally Available Moisture Use</w:t>
      </w:r>
      <w:bookmarkEnd w:id="149"/>
    </w:p>
    <w:p w14:paraId="24E56ED2" w14:textId="2F877F56"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0" w:name="_Toc115784560"/>
      <w:r w:rsidRPr="00A828C2">
        <w:rPr>
          <w:rFonts w:ascii="Times New Roman" w:eastAsiaTheme="majorEastAsia" w:hAnsi="Times New Roman" w:cs="Times New Roman"/>
          <w:color w:val="1F3864" w:themeColor="accent1" w:themeShade="80"/>
          <w:sz w:val="24"/>
          <w:szCs w:val="24"/>
        </w:rPr>
        <w:t xml:space="preserve">Components: Moisture </w:t>
      </w:r>
      <w:r w:rsidR="008F40CE" w:rsidRPr="00A828C2">
        <w:rPr>
          <w:rFonts w:ascii="Times New Roman" w:eastAsiaTheme="majorEastAsia" w:hAnsi="Times New Roman" w:cs="Times New Roman"/>
          <w:color w:val="1F3864" w:themeColor="accent1" w:themeShade="80"/>
          <w:sz w:val="24"/>
          <w:szCs w:val="24"/>
        </w:rPr>
        <w:t>management and drought susceptibility</w:t>
      </w:r>
      <w:bookmarkEnd w:id="150"/>
    </w:p>
    <w:p w14:paraId="10D944C3"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Natural precipitation is not optimally managed to support desired land use goals or ecological processes.</w:t>
      </w:r>
    </w:p>
    <w:p w14:paraId="7A2F9C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natural precipitation more efficiently.</w:t>
      </w:r>
    </w:p>
    <w:p w14:paraId="0FA62ADB" w14:textId="77777777"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C6D15F" w14:textId="2632CF5E"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_Ref11928523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58</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except for range and pasture. </w:t>
      </w:r>
    </w:p>
    <w:p w14:paraId="0A5B2419" w14:textId="7737AE6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appropriate Pasture Condition Score and </w:t>
      </w:r>
      <w:r w:rsidR="00FF6635" w:rsidRPr="00A828C2">
        <w:rPr>
          <w:rFonts w:ascii="Times New Roman" w:hAnsi="Times New Roman" w:cs="Times New Roman"/>
        </w:rPr>
        <w:t>Interpreting Indicators of Rangeland Health</w:t>
      </w:r>
      <w:r w:rsidRPr="00A828C2">
        <w:rPr>
          <w:rFonts w:ascii="Times New Roman" w:hAnsi="Times New Roman" w:cs="Times New Roman"/>
        </w:rPr>
        <w:t xml:space="preserve"> questions will be used to assess the existing condition through observation on </w:t>
      </w:r>
      <w:r w:rsidR="007B0268" w:rsidRPr="00A828C2">
        <w:rPr>
          <w:rFonts w:ascii="Times New Roman" w:hAnsi="Times New Roman" w:cs="Times New Roman"/>
        </w:rPr>
        <w:t>R</w:t>
      </w:r>
      <w:r w:rsidRPr="00A828C2">
        <w:rPr>
          <w:rFonts w:ascii="Times New Roman" w:hAnsi="Times New Roman" w:cs="Times New Roman"/>
        </w:rPr>
        <w:t xml:space="preserve">ange and </w:t>
      </w:r>
      <w:r w:rsidR="007B0268" w:rsidRPr="00A828C2">
        <w:rPr>
          <w:rFonts w:ascii="Times New Roman" w:hAnsi="Times New Roman" w:cs="Times New Roman"/>
        </w:rPr>
        <w:t>P</w:t>
      </w:r>
      <w:r w:rsidRPr="00A828C2">
        <w:rPr>
          <w:rFonts w:ascii="Times New Roman" w:hAnsi="Times New Roman" w:cs="Times New Roman"/>
        </w:rPr>
        <w:t xml:space="preserve">asture.  A threshold value for naturally available moisture use will be set at 50. </w:t>
      </w:r>
    </w:p>
    <w:tbl>
      <w:tblPr>
        <w:tblW w:w="0" w:type="auto"/>
        <w:tblLook w:val="04A0" w:firstRow="1" w:lastRow="0" w:firstColumn="1" w:lastColumn="0" w:noHBand="0" w:noVBand="1"/>
      </w:tblPr>
      <w:tblGrid>
        <w:gridCol w:w="4675"/>
        <w:gridCol w:w="4675"/>
      </w:tblGrid>
      <w:tr w:rsidR="00733318" w:rsidRPr="00010D45" w14:paraId="2D055E47" w14:textId="77777777" w:rsidTr="00733318">
        <w:tc>
          <w:tcPr>
            <w:tcW w:w="9350" w:type="dxa"/>
            <w:gridSpan w:val="2"/>
            <w:tcBorders>
              <w:bottom w:val="single" w:sz="4" w:space="0" w:color="auto"/>
            </w:tcBorders>
            <w:shd w:val="clear" w:color="auto" w:fill="auto"/>
          </w:tcPr>
          <w:p w14:paraId="5F60F260" w14:textId="77777777" w:rsidR="00733318" w:rsidRPr="00A828C2" w:rsidRDefault="00733318" w:rsidP="0073331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w:t>
            </w:r>
          </w:p>
          <w:p w14:paraId="045431C1" w14:textId="757A6653" w:rsidR="00733318" w:rsidRPr="00A828C2" w:rsidRDefault="00733318" w:rsidP="00733318">
            <w:pPr>
              <w:keepNext/>
              <w:keepLines/>
              <w:rPr>
                <w:rFonts w:ascii="Times New Roman" w:hAnsi="Times New Roman" w:cs="Times New Roman"/>
              </w:rPr>
            </w:pPr>
            <w:bookmarkStart w:id="151" w:name="_Ref119285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58</w:t>
            </w:r>
            <w:r w:rsidRPr="00A828C2">
              <w:rPr>
                <w:rFonts w:ascii="Times New Roman" w:hAnsi="Times New Roman" w:cs="Times New Roman"/>
              </w:rPr>
              <w:fldChar w:fldCharType="end"/>
            </w:r>
            <w:bookmarkEnd w:id="151"/>
            <w:r w:rsidRPr="00A828C2">
              <w:rPr>
                <w:rFonts w:ascii="Times New Roman" w:hAnsi="Times New Roman" w:cs="Times New Roman"/>
                <w:i/>
                <w:color w:val="44546A" w:themeColor="text2"/>
              </w:rPr>
              <w:t xml:space="preserve">: Naturally Available Moisture Is Being Managed to </w:t>
            </w:r>
            <w:r w:rsidRPr="00A828C2">
              <w:rPr>
                <w:rFonts w:ascii="Times New Roman" w:eastAsia="Calibri" w:hAnsi="Times New Roman" w:cs="Times New Roman"/>
                <w:i/>
                <w:color w:val="44546A" w:themeColor="text2"/>
              </w:rPr>
              <w:t>maintain or enhance water infiltration rates, minimize evaporation, and reduce runoff to utilize as much natural precipitation as possible.</w:t>
            </w:r>
          </w:p>
        </w:tc>
      </w:tr>
      <w:tr w:rsidR="003A73E2" w:rsidRPr="00010D45" w14:paraId="01D05D72" w14:textId="77777777" w:rsidTr="00733318">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2DFEC37" w14:textId="0B8B0F20" w:rsidR="003A73E2" w:rsidRPr="00A828C2" w:rsidRDefault="003A73E2" w:rsidP="00693188">
      <w:pPr>
        <w:keepNext/>
        <w:keepLines/>
        <w:rPr>
          <w:rFonts w:ascii="Times New Roman" w:hAnsi="Times New Roman" w:cs="Times New Roman"/>
          <w:b/>
        </w:rPr>
      </w:pPr>
      <w:bookmarkStart w:id="152" w:name="_Toc1134228"/>
      <w:bookmarkStart w:id="153" w:name="_Toc535524399"/>
      <w:bookmarkStart w:id="154" w:name="_Toc531617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433942" w14:paraId="0DE01D42" w14:textId="77777777" w:rsidTr="00433942">
        <w:tc>
          <w:tcPr>
            <w:tcW w:w="9350" w:type="dxa"/>
            <w:gridSpan w:val="3"/>
            <w:tcBorders>
              <w:top w:val="nil"/>
              <w:left w:val="nil"/>
              <w:bottom w:val="single" w:sz="4" w:space="0" w:color="auto"/>
              <w:right w:val="nil"/>
            </w:tcBorders>
            <w:shd w:val="clear" w:color="auto" w:fill="auto"/>
          </w:tcPr>
          <w:p w14:paraId="77523155" w14:textId="77777777" w:rsidR="00433942" w:rsidRPr="00A828C2" w:rsidRDefault="00433942" w:rsidP="00433942">
            <w:pPr>
              <w:keepNext/>
              <w:keepLines/>
              <w:rPr>
                <w:rFonts w:ascii="Times New Roman" w:hAnsi="Times New Roman" w:cs="Times New Roman"/>
                <w:b/>
              </w:rPr>
            </w:pPr>
            <w:r w:rsidRPr="00A828C2">
              <w:rPr>
                <w:rFonts w:ascii="Times New Roman" w:hAnsi="Times New Roman" w:cs="Times New Roman"/>
                <w:b/>
              </w:rPr>
              <w:lastRenderedPageBreak/>
              <w:t>Pasture</w:t>
            </w:r>
          </w:p>
          <w:p w14:paraId="308F8B4F" w14:textId="3D1C355D"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Pasture – Soil Compaction and Soil Regenerative Features</w:t>
            </w:r>
          </w:p>
        </w:tc>
      </w:tr>
      <w:tr w:rsidR="00FB416C" w14:paraId="79AD81B8" w14:textId="77777777" w:rsidTr="00433942">
        <w:tc>
          <w:tcPr>
            <w:tcW w:w="1525" w:type="dxa"/>
            <w:tcBorders>
              <w:top w:val="single" w:sz="4" w:space="0" w:color="auto"/>
            </w:tcBorders>
            <w:shd w:val="clear" w:color="auto" w:fill="D9E2F3" w:themeFill="accent1" w:themeFillTint="33"/>
          </w:tcPr>
          <w:p w14:paraId="34A6FEBA"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0586FDC4"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6C1F3AA" w14:textId="76370DD9" w:rsidR="00FB416C"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7A535B" w14:paraId="3FF8BE39" w14:textId="77777777" w:rsidTr="355EB1C8">
        <w:tc>
          <w:tcPr>
            <w:tcW w:w="1525" w:type="dxa"/>
          </w:tcPr>
          <w:p w14:paraId="0F944C1F"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4738ECA5" w14:textId="3DB64DDF"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6DDB564C"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Compaction: No dense or platy layers; crumbly soil throughout;</w:t>
            </w:r>
          </w:p>
          <w:p w14:paraId="128A9214"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Roots: Abundant growth primarily downward through the soil profile;</w:t>
            </w:r>
          </w:p>
          <w:p w14:paraId="6912D577"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Color: Surface horizon dramatically darker than subsoil;</w:t>
            </w:r>
          </w:p>
          <w:p w14:paraId="12942C05"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Soil Life: Signs abundant throughout.</w:t>
            </w:r>
          </w:p>
          <w:p w14:paraId="6494683D"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5</w:t>
            </w:r>
          </w:p>
          <w:p w14:paraId="4533D7F4" w14:textId="77777777" w:rsidR="00086F59" w:rsidRPr="00A828C2" w:rsidRDefault="005755AB"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596983F9" w14:textId="676090D3" w:rsidR="007A535B" w:rsidRPr="00A828C2" w:rsidRDefault="541A5074" w:rsidP="009C19D0">
            <w:pPr>
              <w:pStyle w:val="ListParagraph"/>
              <w:keepNext/>
              <w:keepLines/>
              <w:numPr>
                <w:ilvl w:val="0"/>
                <w:numId w:val="42"/>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None to Slight Departure</w:t>
            </w:r>
          </w:p>
        </w:tc>
      </w:tr>
      <w:tr w:rsidR="007A535B" w14:paraId="297BCACB" w14:textId="77777777" w:rsidTr="355EB1C8">
        <w:tc>
          <w:tcPr>
            <w:tcW w:w="1525" w:type="dxa"/>
          </w:tcPr>
          <w:p w14:paraId="44A67795"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41467807" w14:textId="56888BF2"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477789C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Compaction: Minor dense or platy layer; good aggregates common (crumbly soil):</w:t>
            </w:r>
          </w:p>
          <w:p w14:paraId="4FED339D"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Roots: Few horizontal, more downward through the soil profile;</w:t>
            </w:r>
          </w:p>
          <w:p w14:paraId="59E20133"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Soil Life: Signs numerous throughout.</w:t>
            </w:r>
          </w:p>
          <w:p w14:paraId="552B2AE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4</w:t>
            </w:r>
          </w:p>
          <w:p w14:paraId="16C0B9D7" w14:textId="77777777" w:rsidR="00320610" w:rsidRPr="00A828C2" w:rsidRDefault="0032061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E54E256" w14:textId="2EC1D938" w:rsidR="007A535B" w:rsidRPr="00A828C2" w:rsidRDefault="4615FC36" w:rsidP="009C19D0">
            <w:pPr>
              <w:pStyle w:val="ListParagraph"/>
              <w:keepNext/>
              <w:keepLines/>
              <w:numPr>
                <w:ilvl w:val="0"/>
                <w:numId w:val="67"/>
              </w:numPr>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7A535B" w14:paraId="14BD5DB9" w14:textId="77777777" w:rsidTr="355EB1C8">
        <w:tc>
          <w:tcPr>
            <w:tcW w:w="1525" w:type="dxa"/>
          </w:tcPr>
          <w:p w14:paraId="0D1FA783"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126A174C" w14:textId="21D5F403" w:rsidR="007A535B" w:rsidRPr="00A828C2" w:rsidRDefault="00304AA9" w:rsidP="00693188">
            <w:pPr>
              <w:keepNext/>
              <w:keepLines/>
              <w:rPr>
                <w:rFonts w:ascii="Times New Roman" w:hAnsi="Times New Roman" w:cs="Times New Roman"/>
              </w:rPr>
            </w:pPr>
            <w:r w:rsidRPr="00A828C2">
              <w:rPr>
                <w:rFonts w:ascii="Times New Roman" w:hAnsi="Times New Roman" w:cs="Times New Roman"/>
              </w:rPr>
              <w:t>17</w:t>
            </w:r>
          </w:p>
        </w:tc>
        <w:tc>
          <w:tcPr>
            <w:tcW w:w="5395" w:type="dxa"/>
          </w:tcPr>
          <w:p w14:paraId="0B0C75C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Compaction: Thin dense or platy layer still present;</w:t>
            </w:r>
          </w:p>
          <w:p w14:paraId="780E615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Roots: Some horizontal with increasing downward;</w:t>
            </w:r>
          </w:p>
          <w:p w14:paraId="5AB8A2CA"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Color: Surface horizon moderately darker than subsoil;</w:t>
            </w:r>
          </w:p>
          <w:p w14:paraId="784A001D"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Soil Life: Signs scattered throughout.</w:t>
            </w:r>
          </w:p>
          <w:p w14:paraId="3E4A0CF9"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3</w:t>
            </w:r>
          </w:p>
          <w:p w14:paraId="4B33DD39" w14:textId="77777777" w:rsidR="00F36B08" w:rsidRPr="00A828C2" w:rsidRDefault="4615FC36"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9F3457B" w14:textId="3120434E" w:rsidR="007A535B" w:rsidRPr="00A828C2" w:rsidRDefault="00F36B08"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7A535B" w14:paraId="0ECD1CFC" w14:textId="77777777" w:rsidTr="355EB1C8">
        <w:tc>
          <w:tcPr>
            <w:tcW w:w="1525" w:type="dxa"/>
          </w:tcPr>
          <w:p w14:paraId="3FC1341C"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lastRenderedPageBreak/>
              <w:t>Low</w:t>
            </w:r>
          </w:p>
        </w:tc>
        <w:tc>
          <w:tcPr>
            <w:tcW w:w="2430" w:type="dxa"/>
          </w:tcPr>
          <w:p w14:paraId="71F8EEF6" w14:textId="0385073A"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75F43692"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Compaction: Dense or moderate platy layer noticeable;</w:t>
            </w:r>
          </w:p>
          <w:p w14:paraId="34DE6BC3"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Roots: Numerous horizontal; moderate amount shallow/sparse;</w:t>
            </w:r>
          </w:p>
          <w:p w14:paraId="53D8E0E5"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Soil Life: Signs scattered in surface layer.</w:t>
            </w:r>
          </w:p>
          <w:p w14:paraId="35720914" w14:textId="77777777" w:rsidR="00115A4D"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2</w:t>
            </w:r>
          </w:p>
          <w:p w14:paraId="63791F8B" w14:textId="66241904"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2388EDA" w14:textId="145D49A1" w:rsidR="007A535B" w:rsidRPr="00A828C2" w:rsidRDefault="00EC2BD3"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to Extreme Departure</w:t>
            </w:r>
          </w:p>
        </w:tc>
      </w:tr>
      <w:tr w:rsidR="007A535B" w14:paraId="116FCE1B" w14:textId="77777777" w:rsidTr="355EB1C8">
        <w:tc>
          <w:tcPr>
            <w:tcW w:w="1525" w:type="dxa"/>
          </w:tcPr>
          <w:p w14:paraId="6DDDB694"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6DB22D18" w14:textId="50B8C6E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6778F01F"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Compaction: Dense or thick platy layer very distinct;</w:t>
            </w:r>
          </w:p>
          <w:p w14:paraId="25A0BF96"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Roots: Dominantly horizontal; most shallow/sparse;</w:t>
            </w:r>
          </w:p>
          <w:p w14:paraId="22E2ADA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Color: Surface horizon same as subsoil;</w:t>
            </w:r>
          </w:p>
          <w:p w14:paraId="6D2D3A3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Soil Life: Few or no signs</w:t>
            </w:r>
          </w:p>
          <w:p w14:paraId="447A7136" w14:textId="77777777" w:rsidR="00657EF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1</w:t>
            </w:r>
          </w:p>
          <w:p w14:paraId="2F80AF47" w14:textId="77777777"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7B1FE3B7" w14:textId="76F32762" w:rsidR="007A535B" w:rsidRPr="00A828C2" w:rsidRDefault="00942E9D"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0942A792" w14:textId="77777777" w:rsidR="00FB416C" w:rsidRPr="00A828C2" w:rsidRDefault="00FB416C"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525"/>
        <w:gridCol w:w="2430"/>
        <w:gridCol w:w="5395"/>
      </w:tblGrid>
      <w:tr w:rsidR="00433942" w:rsidRPr="00010D45" w14:paraId="45247974" w14:textId="77777777" w:rsidTr="00433942">
        <w:tc>
          <w:tcPr>
            <w:tcW w:w="9350" w:type="dxa"/>
            <w:gridSpan w:val="3"/>
            <w:tcBorders>
              <w:top w:val="nil"/>
              <w:left w:val="nil"/>
              <w:bottom w:val="single" w:sz="4" w:space="0" w:color="auto"/>
              <w:right w:val="nil"/>
            </w:tcBorders>
            <w:shd w:val="clear" w:color="auto" w:fill="auto"/>
          </w:tcPr>
          <w:p w14:paraId="1ADDBD92" w14:textId="33591708" w:rsidR="00433942" w:rsidRPr="00A828C2" w:rsidRDefault="00433942" w:rsidP="00433942">
            <w:pPr>
              <w:keepNext/>
              <w:keepLines/>
              <w:spacing w:line="360" w:lineRule="auto"/>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60</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Pasture –Plant Cover </w:t>
            </w:r>
          </w:p>
          <w:p w14:paraId="31E8A591" w14:textId="2F1B32EF" w:rsidR="00433942" w:rsidRPr="00A828C2" w:rsidRDefault="00433942" w:rsidP="00433942">
            <w:pPr>
              <w:keepNext/>
              <w:keepLines/>
              <w:spacing w:line="360" w:lineRule="auto"/>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 or Determining Indicators of Pasture Health (DIPH)</w:t>
            </w:r>
          </w:p>
        </w:tc>
      </w:tr>
      <w:tr w:rsidR="003A73E2" w:rsidRPr="00010D45" w14:paraId="08A01FAF" w14:textId="77777777" w:rsidTr="00433942">
        <w:tc>
          <w:tcPr>
            <w:tcW w:w="1525" w:type="dxa"/>
            <w:tcBorders>
              <w:top w:val="single" w:sz="4" w:space="0" w:color="auto"/>
            </w:tcBorders>
            <w:shd w:val="clear" w:color="auto" w:fill="D9E2F3" w:themeFill="accent1" w:themeFillTint="33"/>
          </w:tcPr>
          <w:p w14:paraId="49408B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4C2471B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D2BE941" w14:textId="3071C998"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8213E8" w:rsidRPr="00010D45" w14:paraId="70B66552" w14:textId="77777777" w:rsidTr="355EB1C8">
        <w:tc>
          <w:tcPr>
            <w:tcW w:w="1525" w:type="dxa"/>
          </w:tcPr>
          <w:p w14:paraId="7AFF389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2C2C07B3"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47285739"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5645275" w14:textId="77777777" w:rsidR="006B2B46" w:rsidRPr="00A828C2" w:rsidRDefault="00876F83"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p w14:paraId="2A381A22" w14:textId="77777777" w:rsidR="009E4D7B" w:rsidRPr="00A828C2" w:rsidRDefault="009E4D7B"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3A9B5F6" w14:textId="58F0441C" w:rsidR="006B2B46" w:rsidRPr="00A828C2" w:rsidRDefault="00675C6B"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w:t>
            </w:r>
            <w:r w:rsidR="00357C6A" w:rsidRPr="00A828C2">
              <w:rPr>
                <w:rFonts w:ascii="Times New Roman" w:hAnsi="Times New Roman" w:cs="Times New Roman"/>
              </w:rPr>
              <w:t xml:space="preserve"> Hydrologic Function attributes are </w:t>
            </w:r>
            <w:r w:rsidR="009217A2" w:rsidRPr="00A828C2">
              <w:rPr>
                <w:rFonts w:ascii="Times New Roman" w:hAnsi="Times New Roman" w:cs="Times New Roman"/>
              </w:rPr>
              <w:t>None to Slight Departure</w:t>
            </w:r>
          </w:p>
        </w:tc>
      </w:tr>
      <w:tr w:rsidR="008213E8" w:rsidRPr="00010D45" w14:paraId="2CDEB1F2" w14:textId="77777777" w:rsidTr="355EB1C8">
        <w:tc>
          <w:tcPr>
            <w:tcW w:w="1525" w:type="dxa"/>
          </w:tcPr>
          <w:p w14:paraId="2059FB85"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3712D33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217C1F6F"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7E8DA60" w14:textId="77777777" w:rsidR="00BD694C" w:rsidRPr="00A828C2" w:rsidRDefault="00876F83"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p w14:paraId="6FE8205C" w14:textId="77777777" w:rsidR="00FD7535" w:rsidRPr="00A828C2" w:rsidRDefault="00FD7535"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3AD5D3D" w14:textId="1290676E" w:rsidR="00BD694C" w:rsidRPr="00A828C2" w:rsidRDefault="008505B4" w:rsidP="00F84F47">
            <w:pPr>
              <w:pStyle w:val="ListParagraph"/>
              <w:keepNext/>
              <w:keepLines/>
              <w:numPr>
                <w:ilvl w:val="0"/>
                <w:numId w:val="122"/>
              </w:numPr>
              <w:ind w:left="342" w:hanging="270"/>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8213E8" w:rsidRPr="00010D45" w14:paraId="66BCC0F5" w14:textId="77777777" w:rsidTr="355EB1C8">
        <w:tc>
          <w:tcPr>
            <w:tcW w:w="1525" w:type="dxa"/>
          </w:tcPr>
          <w:p w14:paraId="765D610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775F9098" w14:textId="7AC61A8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304AA9" w:rsidRPr="00A828C2">
              <w:rPr>
                <w:rFonts w:ascii="Times New Roman" w:hAnsi="Times New Roman" w:cs="Times New Roman"/>
              </w:rPr>
              <w:t>7</w:t>
            </w:r>
          </w:p>
        </w:tc>
        <w:tc>
          <w:tcPr>
            <w:tcW w:w="5395" w:type="dxa"/>
          </w:tcPr>
          <w:p w14:paraId="41A5DAED" w14:textId="4A95F7AD" w:rsidR="008213E8" w:rsidRPr="00A828C2" w:rsidRDefault="008213E8" w:rsidP="00F84F47">
            <w:pPr>
              <w:pStyle w:val="ListParagraph"/>
              <w:keepNext/>
              <w:keepLines/>
              <w:numPr>
                <w:ilvl w:val="0"/>
                <w:numId w:val="54"/>
              </w:numPr>
              <w:ind w:left="342" w:hanging="270"/>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5F1095A7" w14:textId="77777777" w:rsidR="00506C3B" w:rsidRPr="00A828C2" w:rsidRDefault="00876F83"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p w14:paraId="405DBEE9" w14:textId="77777777" w:rsidR="0096102C" w:rsidRPr="00A828C2" w:rsidRDefault="008D733A"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46C3F5E2" w14:textId="682A7880" w:rsidR="003F5890" w:rsidRPr="00A828C2" w:rsidRDefault="00EF6A4E"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8213E8" w:rsidRPr="00010D45" w14:paraId="758AFEF2" w14:textId="77777777" w:rsidTr="355EB1C8">
        <w:tc>
          <w:tcPr>
            <w:tcW w:w="1525" w:type="dxa"/>
          </w:tcPr>
          <w:p w14:paraId="7243596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2430" w:type="dxa"/>
          </w:tcPr>
          <w:p w14:paraId="1CC8F166"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2ADECB35" w14:textId="77777777" w:rsidR="008213E8" w:rsidRPr="00A828C2" w:rsidRDefault="008213E8" w:rsidP="00F84F47">
            <w:pPr>
              <w:pStyle w:val="ListParagraph"/>
              <w:keepNext/>
              <w:keepLines/>
              <w:numPr>
                <w:ilvl w:val="0"/>
                <w:numId w:val="55"/>
              </w:numPr>
              <w:ind w:left="342" w:hanging="270"/>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7C4C634" w14:textId="77777777" w:rsidR="00B417AC" w:rsidRPr="00A828C2" w:rsidRDefault="00876F83"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p w14:paraId="6D70B949" w14:textId="77777777" w:rsidR="006A0018" w:rsidRPr="00A828C2" w:rsidRDefault="006A0018"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D66384F" w14:textId="2E0AF04B" w:rsidR="00B417AC" w:rsidRPr="00A828C2" w:rsidRDefault="00802D62"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to E</w:t>
            </w:r>
            <w:r w:rsidR="00F57D73" w:rsidRPr="00A828C2">
              <w:rPr>
                <w:rFonts w:ascii="Times New Roman" w:hAnsi="Times New Roman" w:cs="Times New Roman"/>
              </w:rPr>
              <w:t>xtreme Departure</w:t>
            </w:r>
          </w:p>
        </w:tc>
      </w:tr>
      <w:tr w:rsidR="008213E8" w:rsidRPr="00010D45" w14:paraId="54915DC0" w14:textId="77777777" w:rsidTr="355EB1C8">
        <w:tc>
          <w:tcPr>
            <w:tcW w:w="1525" w:type="dxa"/>
          </w:tcPr>
          <w:p w14:paraId="7063785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330D315F"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1AECA15D" w14:textId="77777777" w:rsidR="008213E8" w:rsidRPr="00A828C2" w:rsidRDefault="008213E8" w:rsidP="00F84F47">
            <w:pPr>
              <w:pStyle w:val="ListParagraph"/>
              <w:keepNext/>
              <w:keepLines/>
              <w:numPr>
                <w:ilvl w:val="0"/>
                <w:numId w:val="56"/>
              </w:numPr>
              <w:ind w:left="342" w:hanging="270"/>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4CFE8B53" w14:textId="77777777" w:rsidR="001D6791" w:rsidRPr="00A828C2" w:rsidRDefault="00876F8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p w14:paraId="382D81DA" w14:textId="77777777" w:rsidR="00F57D73" w:rsidRPr="00A828C2" w:rsidRDefault="6274D0D9"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B36E8E5" w14:textId="38F63ACF" w:rsidR="001D6791" w:rsidRPr="00A828C2" w:rsidRDefault="00F57D7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67C6704E" w14:textId="77777777" w:rsidR="003A73E2" w:rsidRPr="00A828C2" w:rsidRDefault="003A73E2"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554"/>
        <w:gridCol w:w="3680"/>
      </w:tblGrid>
      <w:tr w:rsidR="00433942" w:rsidRPr="00010D45" w14:paraId="1DE7DE7F" w14:textId="77777777" w:rsidTr="00433942">
        <w:tc>
          <w:tcPr>
            <w:tcW w:w="9350" w:type="dxa"/>
            <w:gridSpan w:val="3"/>
            <w:tcBorders>
              <w:top w:val="nil"/>
              <w:left w:val="nil"/>
              <w:bottom w:val="single" w:sz="4" w:space="0" w:color="auto"/>
              <w:right w:val="nil"/>
            </w:tcBorders>
            <w:shd w:val="clear" w:color="auto" w:fill="auto"/>
          </w:tcPr>
          <w:p w14:paraId="0B62E2E1" w14:textId="77777777" w:rsidR="00433942" w:rsidRPr="00A828C2" w:rsidRDefault="00433942" w:rsidP="00433942">
            <w:pPr>
              <w:keepNext/>
              <w:keepLines/>
              <w:rPr>
                <w:rFonts w:ascii="Times New Roman" w:hAnsi="Times New Roman" w:cs="Times New Roman"/>
                <w:b/>
              </w:rPr>
            </w:pPr>
            <w:bookmarkStart w:id="155" w:name="_Ref14421667"/>
            <w:r w:rsidRPr="00A828C2">
              <w:rPr>
                <w:rFonts w:ascii="Times New Roman" w:hAnsi="Times New Roman" w:cs="Times New Roman"/>
                <w:b/>
              </w:rPr>
              <w:lastRenderedPageBreak/>
              <w:t>Range</w:t>
            </w:r>
          </w:p>
          <w:bookmarkEnd w:id="155"/>
          <w:p w14:paraId="21E65F6F" w14:textId="1CAEF5F2"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Hydrologic Function Attribute Rating</w:t>
            </w:r>
          </w:p>
        </w:tc>
      </w:tr>
      <w:tr w:rsidR="003A73E2" w:rsidRPr="00010D45" w14:paraId="21D8C1A8" w14:textId="77777777" w:rsidTr="006064DA">
        <w:tc>
          <w:tcPr>
            <w:tcW w:w="3116" w:type="dxa"/>
            <w:tcBorders>
              <w:top w:val="single" w:sz="4" w:space="0" w:color="auto"/>
            </w:tcBorders>
            <w:shd w:val="clear" w:color="auto" w:fill="D9E2F3" w:themeFill="accent1" w:themeFillTint="33"/>
          </w:tcPr>
          <w:p w14:paraId="5E7B19F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54" w:type="dxa"/>
            <w:tcBorders>
              <w:top w:val="single" w:sz="4" w:space="0" w:color="auto"/>
            </w:tcBorders>
            <w:shd w:val="clear" w:color="auto" w:fill="D9E2F3" w:themeFill="accent1" w:themeFillTint="33"/>
          </w:tcPr>
          <w:p w14:paraId="33A0985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680" w:type="dxa"/>
            <w:tcBorders>
              <w:top w:val="single" w:sz="4" w:space="0" w:color="auto"/>
            </w:tcBorders>
            <w:shd w:val="clear" w:color="auto" w:fill="D9E2F3" w:themeFill="accent1" w:themeFillTint="33"/>
          </w:tcPr>
          <w:p w14:paraId="32FFFEA5" w14:textId="788E7B65"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FF6635" w:rsidRPr="00010D45" w14:paraId="78DB704D" w14:textId="77777777" w:rsidTr="006064DA">
        <w:tc>
          <w:tcPr>
            <w:tcW w:w="3116" w:type="dxa"/>
          </w:tcPr>
          <w:p w14:paraId="305C4B4A"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None to Slight</w:t>
            </w:r>
          </w:p>
        </w:tc>
        <w:tc>
          <w:tcPr>
            <w:tcW w:w="2554" w:type="dxa"/>
          </w:tcPr>
          <w:p w14:paraId="5FC11B0A" w14:textId="5CA518A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50</w:t>
            </w:r>
          </w:p>
        </w:tc>
        <w:tc>
          <w:tcPr>
            <w:tcW w:w="3680" w:type="dxa"/>
          </w:tcPr>
          <w:p w14:paraId="0E374194" w14:textId="3C223ADC"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0134D6B0" w14:textId="77777777" w:rsidTr="006064DA">
        <w:tc>
          <w:tcPr>
            <w:tcW w:w="3116" w:type="dxa"/>
          </w:tcPr>
          <w:p w14:paraId="15703A41"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54" w:type="dxa"/>
          </w:tcPr>
          <w:p w14:paraId="0D7781E5" w14:textId="0838DDE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40</w:t>
            </w:r>
          </w:p>
        </w:tc>
        <w:tc>
          <w:tcPr>
            <w:tcW w:w="3680" w:type="dxa"/>
          </w:tcPr>
          <w:p w14:paraId="3CBEDD19" w14:textId="6EAF1481"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56604F3C" w14:textId="77777777" w:rsidTr="006064DA">
        <w:tc>
          <w:tcPr>
            <w:tcW w:w="3116" w:type="dxa"/>
          </w:tcPr>
          <w:p w14:paraId="631CBFCE"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w:t>
            </w:r>
          </w:p>
        </w:tc>
        <w:tc>
          <w:tcPr>
            <w:tcW w:w="2554" w:type="dxa"/>
          </w:tcPr>
          <w:p w14:paraId="60F71F92"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25</w:t>
            </w:r>
          </w:p>
        </w:tc>
        <w:tc>
          <w:tcPr>
            <w:tcW w:w="3680" w:type="dxa"/>
          </w:tcPr>
          <w:p w14:paraId="03831243" w14:textId="57481744"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CA750DB" w14:textId="77777777" w:rsidTr="006064DA">
        <w:tc>
          <w:tcPr>
            <w:tcW w:w="3116" w:type="dxa"/>
          </w:tcPr>
          <w:p w14:paraId="47CC81C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54" w:type="dxa"/>
          </w:tcPr>
          <w:p w14:paraId="0B9C3027"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15</w:t>
            </w:r>
          </w:p>
        </w:tc>
        <w:tc>
          <w:tcPr>
            <w:tcW w:w="3680" w:type="dxa"/>
          </w:tcPr>
          <w:p w14:paraId="01EFEEC3" w14:textId="46F8FE06"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E372148" w14:textId="77777777" w:rsidTr="006064DA">
        <w:tc>
          <w:tcPr>
            <w:tcW w:w="3116" w:type="dxa"/>
          </w:tcPr>
          <w:p w14:paraId="69D5CD3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Extreme to Total</w:t>
            </w:r>
          </w:p>
        </w:tc>
        <w:tc>
          <w:tcPr>
            <w:tcW w:w="2554" w:type="dxa"/>
          </w:tcPr>
          <w:p w14:paraId="4A2F41F3"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w:t>
            </w:r>
          </w:p>
        </w:tc>
        <w:tc>
          <w:tcPr>
            <w:tcW w:w="3680" w:type="dxa"/>
          </w:tcPr>
          <w:p w14:paraId="1201E83D" w14:textId="06BD3492"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6F6636CC" w14:textId="77777777" w:rsidR="0092450D" w:rsidRPr="00A828C2" w:rsidRDefault="0092450D" w:rsidP="00693188">
      <w:pPr>
        <w:keepNext/>
        <w:keepLines/>
        <w:rPr>
          <w:rFonts w:ascii="Times New Roman" w:hAnsi="Times New Roman" w:cs="Times New Roman"/>
        </w:rPr>
      </w:pPr>
    </w:p>
    <w:p w14:paraId="0DE0163F" w14:textId="37D53694"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56" w:name="_Toc115784561"/>
      <w:r w:rsidRPr="00A828C2">
        <w:rPr>
          <w:rFonts w:ascii="Times New Roman" w:eastAsiaTheme="majorEastAsia" w:hAnsi="Times New Roman" w:cs="Times New Roman"/>
          <w:b/>
          <w:color w:val="2F5496" w:themeColor="accent1" w:themeShade="BF"/>
          <w:sz w:val="26"/>
          <w:szCs w:val="26"/>
        </w:rPr>
        <w:t>Inefficient Irrigation Water Use</w:t>
      </w:r>
      <w:bookmarkEnd w:id="156"/>
      <w:r w:rsidRPr="00A828C2">
        <w:rPr>
          <w:rFonts w:ascii="Times New Roman" w:eastAsiaTheme="majorEastAsia" w:hAnsi="Times New Roman" w:cs="Times New Roman"/>
          <w:b/>
          <w:color w:val="2F5496" w:themeColor="accent1" w:themeShade="BF"/>
          <w:sz w:val="26"/>
          <w:szCs w:val="26"/>
        </w:rPr>
        <w:t xml:space="preserve"> </w:t>
      </w:r>
      <w:bookmarkEnd w:id="152"/>
      <w:bookmarkEnd w:id="153"/>
      <w:bookmarkEnd w:id="154"/>
    </w:p>
    <w:p w14:paraId="68C239E3" w14:textId="15BAF66A"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7" w:name="_Toc115784562"/>
      <w:r w:rsidRPr="00A828C2">
        <w:rPr>
          <w:rFonts w:ascii="Times New Roman" w:eastAsiaTheme="majorEastAsia" w:hAnsi="Times New Roman" w:cs="Times New Roman"/>
          <w:color w:val="1F3864" w:themeColor="accent1" w:themeShade="80"/>
          <w:sz w:val="24"/>
          <w:szCs w:val="24"/>
        </w:rPr>
        <w:t xml:space="preserve">Component: Inefficient </w:t>
      </w:r>
      <w:r w:rsidR="008F40CE" w:rsidRPr="00A828C2">
        <w:rPr>
          <w:rFonts w:ascii="Times New Roman" w:eastAsiaTheme="majorEastAsia" w:hAnsi="Times New Roman" w:cs="Times New Roman"/>
          <w:color w:val="1F3864" w:themeColor="accent1" w:themeShade="80"/>
          <w:sz w:val="24"/>
          <w:szCs w:val="24"/>
        </w:rPr>
        <w:t>irrigation water use</w:t>
      </w:r>
      <w:bookmarkEnd w:id="157"/>
    </w:p>
    <w:p w14:paraId="7E33B2D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Irrigation water is not stored, delivered, scheduled, and/or applied efficiently.</w:t>
      </w:r>
    </w:p>
    <w:p w14:paraId="2061129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irrigation water efficiently.</w:t>
      </w:r>
    </w:p>
    <w:p w14:paraId="4711EF29" w14:textId="1498D53C"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52A681A4" w14:textId="1E291D2A" w:rsidR="00902DB9" w:rsidRPr="00A828C2" w:rsidRDefault="00902DB9" w:rsidP="00693188">
      <w:pPr>
        <w:keepNext/>
        <w:keepLines/>
        <w:rPr>
          <w:rFonts w:ascii="Times New Roman" w:hAnsi="Times New Roman" w:cs="Times New Roman"/>
          <w:b/>
        </w:rPr>
      </w:pPr>
      <w:r w:rsidRPr="00A828C2">
        <w:rPr>
          <w:rFonts w:ascii="Times New Roman" w:hAnsi="Times New Roman" w:cs="Times New Roman"/>
          <w:b/>
        </w:rPr>
        <w:t>Associated Agriculture Land, Crop</w:t>
      </w:r>
      <w:r w:rsidR="00851364" w:rsidRPr="00A828C2">
        <w:rPr>
          <w:rFonts w:ascii="Times New Roman" w:hAnsi="Times New Roman" w:cs="Times New Roman"/>
          <w:b/>
        </w:rPr>
        <w:t xml:space="preserve"> (Irrigated)</w:t>
      </w:r>
      <w:r w:rsidRPr="00A828C2">
        <w:rPr>
          <w:rFonts w:ascii="Times New Roman" w:hAnsi="Times New Roman" w:cs="Times New Roman"/>
          <w:b/>
        </w:rPr>
        <w:t>, Developed Land, Farmstead, Forest, Other Rural Land, Pasture</w:t>
      </w:r>
      <w:r w:rsidR="00851364" w:rsidRPr="00A828C2">
        <w:rPr>
          <w:rFonts w:ascii="Times New Roman" w:hAnsi="Times New Roman" w:cs="Times New Roman"/>
          <w:b/>
        </w:rPr>
        <w:t xml:space="preserve"> (Irrigated)</w:t>
      </w:r>
      <w:r w:rsidRPr="00A828C2">
        <w:rPr>
          <w:rFonts w:ascii="Times New Roman" w:hAnsi="Times New Roman" w:cs="Times New Roman"/>
          <w:b/>
        </w:rPr>
        <w:t>, Range</w:t>
      </w:r>
      <w:r w:rsidR="00635696" w:rsidRPr="00A828C2">
        <w:rPr>
          <w:rFonts w:ascii="Times New Roman" w:hAnsi="Times New Roman" w:cs="Times New Roman"/>
          <w:b/>
        </w:rPr>
        <w:t xml:space="preserve">, </w:t>
      </w:r>
      <w:r w:rsidRPr="00A828C2">
        <w:rPr>
          <w:rFonts w:ascii="Times New Roman" w:hAnsi="Times New Roman" w:cs="Times New Roman"/>
          <w:b/>
        </w:rPr>
        <w:t>Water</w:t>
      </w:r>
    </w:p>
    <w:p w14:paraId="306C571B" w14:textId="0B950536" w:rsidR="009365E5" w:rsidRDefault="003A73E2" w:rsidP="000F566E">
      <w:pPr>
        <w:keepNext/>
        <w:keepLines/>
        <w:rPr>
          <w:rFonts w:ascii="Times New Roman" w:hAnsi="Times New Roman" w:cs="Times New Roman"/>
        </w:rPr>
      </w:pPr>
      <w:r w:rsidRPr="00A828C2">
        <w:rPr>
          <w:rFonts w:ascii="Times New Roman" w:hAnsi="Times New Roman" w:cs="Times New Roman"/>
        </w:rPr>
        <w:t>Each PLU with “irrigated” assigned as a land use modifier will trigger the assessment with a threshold of 50 being set. The existing condition question will set the existing score as seen in</w:t>
      </w:r>
      <w:bookmarkStart w:id="158" w:name="_Ref1132200"/>
      <w:r w:rsidR="000F566E">
        <w:rPr>
          <w:rFonts w:ascii="Times New Roman" w:hAnsi="Times New Roman" w:cs="Times New Roman"/>
        </w:rPr>
        <w:t xml:space="preserve"> </w:t>
      </w:r>
      <w:r w:rsidR="000F566E">
        <w:rPr>
          <w:rFonts w:ascii="Times New Roman" w:hAnsi="Times New Roman" w:cs="Times New Roman"/>
        </w:rPr>
        <w:fldChar w:fldCharType="begin"/>
      </w:r>
      <w:r w:rsidR="000F566E">
        <w:rPr>
          <w:rFonts w:ascii="Times New Roman" w:hAnsi="Times New Roman" w:cs="Times New Roman"/>
        </w:rPr>
        <w:instrText xml:space="preserve"> REF _Ref84330907 \h </w:instrText>
      </w:r>
      <w:r w:rsidR="000F566E">
        <w:rPr>
          <w:rFonts w:ascii="Times New Roman" w:hAnsi="Times New Roman" w:cs="Times New Roman"/>
        </w:rPr>
      </w:r>
      <w:r w:rsidR="000F566E">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62</w:t>
      </w:r>
      <w:r w:rsidR="000F566E">
        <w:rPr>
          <w:rFonts w:ascii="Times New Roman" w:hAnsi="Times New Roman" w:cs="Times New Roman"/>
        </w:rPr>
        <w:fldChar w:fldCharType="end"/>
      </w:r>
      <w:r w:rsidR="000F566E">
        <w:rPr>
          <w:rFonts w:ascii="Times New Roman" w:hAnsi="Times New Roman" w:cs="Times New Roman"/>
        </w:rPr>
        <w:t>.</w:t>
      </w:r>
    </w:p>
    <w:tbl>
      <w:tblPr>
        <w:tblW w:w="0" w:type="auto"/>
        <w:tblLook w:val="04A0" w:firstRow="1" w:lastRow="0" w:firstColumn="1" w:lastColumn="0" w:noHBand="0" w:noVBand="1"/>
      </w:tblPr>
      <w:tblGrid>
        <w:gridCol w:w="7380"/>
        <w:gridCol w:w="1970"/>
      </w:tblGrid>
      <w:tr w:rsidR="00E635A4" w:rsidRPr="00010D45" w14:paraId="3D46DA30" w14:textId="77777777" w:rsidTr="00C06049">
        <w:tc>
          <w:tcPr>
            <w:tcW w:w="9350" w:type="dxa"/>
            <w:gridSpan w:val="2"/>
            <w:tcBorders>
              <w:bottom w:val="single" w:sz="4" w:space="0" w:color="auto"/>
            </w:tcBorders>
            <w:shd w:val="clear" w:color="auto" w:fill="auto"/>
          </w:tcPr>
          <w:p w14:paraId="2E7ECD46" w14:textId="602F30B9" w:rsidR="00E635A4" w:rsidRPr="00A828C2" w:rsidRDefault="00E635A4" w:rsidP="000F566E">
            <w:pPr>
              <w:keepNext/>
              <w:keepLines/>
              <w:rPr>
                <w:rFonts w:ascii="Times New Roman" w:hAnsi="Times New Roman" w:cs="Times New Roman"/>
                <w:i/>
                <w:color w:val="44546A" w:themeColor="text2"/>
              </w:rPr>
            </w:pPr>
            <w:bookmarkStart w:id="159" w:name="_Ref84330907"/>
            <w:bookmarkEnd w:id="15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62</w:t>
            </w:r>
            <w:r w:rsidRPr="00A828C2">
              <w:rPr>
                <w:rFonts w:ascii="Times New Roman" w:hAnsi="Times New Roman" w:cs="Times New Roman"/>
              </w:rPr>
              <w:fldChar w:fldCharType="end"/>
            </w:r>
            <w:bookmarkEnd w:id="1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Irrigation System Condition</w:t>
            </w:r>
          </w:p>
          <w:p w14:paraId="2FA7391D" w14:textId="288EFE4E" w:rsidR="00E635A4" w:rsidRPr="00A828C2" w:rsidRDefault="00E635A4" w:rsidP="00693188">
            <w:pPr>
              <w:keepNext/>
              <w:keepLines/>
              <w:rPr>
                <w:rFonts w:ascii="Times New Roman" w:hAnsi="Times New Roman" w:cs="Times New Roman"/>
                <w:color w:val="000000" w:themeColor="text1"/>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System includes point of diversion (on site or off site), delivery ditches, canals, or pipelines (on site or off site), and on field delivery and application.</w:t>
            </w:r>
          </w:p>
        </w:tc>
      </w:tr>
      <w:tr w:rsidR="003A73E2" w:rsidRPr="00010D45" w14:paraId="04BCE186" w14:textId="77777777" w:rsidTr="006064DA">
        <w:tc>
          <w:tcPr>
            <w:tcW w:w="73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9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Existing Condition Points</w:t>
            </w:r>
          </w:p>
        </w:tc>
      </w:tr>
      <w:tr w:rsidR="003A73E2" w:rsidRPr="00010D45" w14:paraId="22673890"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5D2482E8" w14:textId="4C226A3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being transported to, stored on, and applied to PLU in a manner that controls a known volume, frequency, and rate of application</w:t>
            </w:r>
          </w:p>
        </w:tc>
        <w:tc>
          <w:tcPr>
            <w:tcW w:w="1970" w:type="dxa"/>
            <w:tcBorders>
              <w:top w:val="single" w:sz="4" w:space="0" w:color="auto"/>
              <w:left w:val="single" w:sz="4" w:space="0" w:color="auto"/>
              <w:bottom w:val="single" w:sz="4" w:space="0" w:color="auto"/>
              <w:right w:val="single" w:sz="4" w:space="0" w:color="auto"/>
            </w:tcBorders>
            <w:hideMark/>
          </w:tcPr>
          <w:p w14:paraId="5CBEE5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728C3EC"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6CF1AF4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poorly managed or fails to meet critical crop growth needs even when water is available.</w:t>
            </w:r>
          </w:p>
        </w:tc>
        <w:tc>
          <w:tcPr>
            <w:tcW w:w="1970" w:type="dxa"/>
            <w:tcBorders>
              <w:top w:val="single" w:sz="4" w:space="0" w:color="auto"/>
              <w:left w:val="single" w:sz="4" w:space="0" w:color="auto"/>
              <w:bottom w:val="single" w:sz="4" w:space="0" w:color="auto"/>
              <w:right w:val="single" w:sz="4" w:space="0" w:color="auto"/>
            </w:tcBorders>
            <w:hideMark/>
          </w:tcPr>
          <w:p w14:paraId="0EDEDF4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40</w:t>
            </w:r>
          </w:p>
        </w:tc>
      </w:tr>
      <w:tr w:rsidR="003A73E2" w:rsidRPr="00010D45" w14:paraId="1DADA4DA"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11F0E464" w14:textId="5F5124A1"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irrigation delivery system is inadequate to control the rate of flow through the system and to the field, the conveyance system (ditches, canals, reservoirs) has obvious leaks or soils that are naturally erosive, susceptible to excessive seepage, or both (e.g., sandy and gravelly soils)</w:t>
            </w:r>
          </w:p>
        </w:tc>
        <w:tc>
          <w:tcPr>
            <w:tcW w:w="1970" w:type="dxa"/>
            <w:tcBorders>
              <w:top w:val="single" w:sz="4" w:space="0" w:color="auto"/>
              <w:left w:val="single" w:sz="4" w:space="0" w:color="auto"/>
              <w:bottom w:val="single" w:sz="4" w:space="0" w:color="auto"/>
              <w:right w:val="single" w:sz="4" w:space="0" w:color="auto"/>
            </w:tcBorders>
            <w:hideMark/>
          </w:tcPr>
          <w:p w14:paraId="617697E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30</w:t>
            </w:r>
          </w:p>
        </w:tc>
      </w:tr>
      <w:tr w:rsidR="003A73E2" w:rsidRPr="00010D45" w14:paraId="023F42C6"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2999FA51" w14:textId="46F7293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on-field irrigation method is uncontrolled flood or improvements to on-field application system will benefit natural resources</w:t>
            </w:r>
          </w:p>
        </w:tc>
        <w:tc>
          <w:tcPr>
            <w:tcW w:w="1970" w:type="dxa"/>
            <w:tcBorders>
              <w:top w:val="single" w:sz="4" w:space="0" w:color="auto"/>
              <w:left w:val="single" w:sz="4" w:space="0" w:color="auto"/>
              <w:bottom w:val="single" w:sz="4" w:space="0" w:color="auto"/>
              <w:right w:val="single" w:sz="4" w:space="0" w:color="auto"/>
            </w:tcBorders>
            <w:hideMark/>
          </w:tcPr>
          <w:p w14:paraId="1324B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20</w:t>
            </w:r>
          </w:p>
        </w:tc>
      </w:tr>
    </w:tbl>
    <w:p w14:paraId="37FBE84E" w14:textId="6D93CB3A" w:rsidR="000602E4" w:rsidRPr="00A828C2" w:rsidRDefault="000602E4" w:rsidP="00693188">
      <w:pPr>
        <w:keepNext/>
        <w:keepLines/>
        <w:rPr>
          <w:rFonts w:ascii="Times New Roman" w:hAnsi="Times New Roman" w:cs="Times New Roman"/>
          <w:color w:val="FF0000"/>
        </w:rPr>
      </w:pPr>
    </w:p>
    <w:p w14:paraId="75E74341" w14:textId="30DB79A1" w:rsidR="00752C24" w:rsidRPr="00A828C2" w:rsidRDefault="00752C24" w:rsidP="00752C24">
      <w:pPr>
        <w:pStyle w:val="Heading2"/>
        <w:rPr>
          <w:rFonts w:ascii="Times New Roman" w:hAnsi="Times New Roman" w:cs="Times New Roman"/>
          <w:b/>
        </w:rPr>
      </w:pPr>
      <w:bookmarkStart w:id="160" w:name="_Toc115784563"/>
      <w:bookmarkStart w:id="161" w:name="_Hlk14356247"/>
      <w:r w:rsidRPr="00A828C2">
        <w:rPr>
          <w:rFonts w:ascii="Times New Roman" w:hAnsi="Times New Roman" w:cs="Times New Roman"/>
          <w:b/>
        </w:rPr>
        <w:t>Nutrients Transported to Surface Water (</w:t>
      </w:r>
      <w:r w:rsidR="009552C2" w:rsidRPr="00A828C2">
        <w:rPr>
          <w:rFonts w:ascii="Times New Roman" w:hAnsi="Times New Roman" w:cs="Times New Roman"/>
          <w:b/>
        </w:rPr>
        <w:t xml:space="preserve">field </w:t>
      </w:r>
      <w:r w:rsidR="008B0C94" w:rsidRPr="00A828C2">
        <w:rPr>
          <w:rFonts w:ascii="Times New Roman" w:hAnsi="Times New Roman" w:cs="Times New Roman"/>
          <w:b/>
        </w:rPr>
        <w:t>sediment</w:t>
      </w:r>
      <w:r w:rsidR="008D7D9E" w:rsidRPr="00A828C2">
        <w:rPr>
          <w:rFonts w:ascii="Times New Roman" w:hAnsi="Times New Roman" w:cs="Times New Roman"/>
          <w:b/>
        </w:rPr>
        <w:t xml:space="preserve">, nutrient and pathogen </w:t>
      </w:r>
      <w:r w:rsidR="009552C2" w:rsidRPr="00A828C2">
        <w:rPr>
          <w:rFonts w:ascii="Times New Roman" w:hAnsi="Times New Roman" w:cs="Times New Roman"/>
          <w:b/>
        </w:rPr>
        <w:t>loss)</w:t>
      </w:r>
      <w:bookmarkEnd w:id="160"/>
    </w:p>
    <w:p w14:paraId="1B7F4A98" w14:textId="2B9082F1" w:rsidR="00752C24" w:rsidRPr="00A828C2" w:rsidRDefault="00752C24" w:rsidP="00212F7B">
      <w:pPr>
        <w:pStyle w:val="Heading3"/>
        <w:rPr>
          <w:rFonts w:ascii="Times New Roman" w:hAnsi="Times New Roman" w:cs="Times New Roman"/>
        </w:rPr>
      </w:pPr>
      <w:bookmarkStart w:id="162" w:name="_Toc115784564"/>
      <w:r w:rsidRPr="00A828C2">
        <w:rPr>
          <w:rFonts w:ascii="Times New Roman" w:hAnsi="Times New Roman" w:cs="Times New Roman"/>
        </w:rPr>
        <w:t>Component</w:t>
      </w:r>
      <w:r w:rsidR="00634541" w:rsidRPr="00A828C2">
        <w:rPr>
          <w:rFonts w:ascii="Times New Roman" w:hAnsi="Times New Roman" w:cs="Times New Roman"/>
        </w:rPr>
        <w:t>s</w:t>
      </w:r>
      <w:r w:rsidRPr="00A828C2">
        <w:rPr>
          <w:rFonts w:ascii="Times New Roman" w:hAnsi="Times New Roman" w:cs="Times New Roman"/>
        </w:rPr>
        <w:t xml:space="preserve">: Nonpoint </w:t>
      </w:r>
      <w:r w:rsidR="008F40CE" w:rsidRPr="00A828C2">
        <w:rPr>
          <w:rFonts w:ascii="Times New Roman" w:hAnsi="Times New Roman" w:cs="Times New Roman"/>
        </w:rPr>
        <w:t>nitrogen surface loss and nonpoint phosphorus surface loss</w:t>
      </w:r>
      <w:bookmarkEnd w:id="162"/>
    </w:p>
    <w:p w14:paraId="7D5D63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beyond the edge of the field and have the potential to contaminate surface waters in quantities that degrade water quality and limit its use. </w:t>
      </w:r>
    </w:p>
    <w:p w14:paraId="02B9BED4" w14:textId="6F99A1E4"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beyond the edge of the field to an average of less than </w:t>
      </w:r>
      <w:r w:rsidR="009552C2" w:rsidRPr="00A828C2">
        <w:rPr>
          <w:rFonts w:ascii="Times New Roman" w:hAnsi="Times New Roman" w:cs="Times New Roman"/>
        </w:rPr>
        <w:t>the established threshold value</w:t>
      </w:r>
      <w:r w:rsidRPr="00A828C2">
        <w:rPr>
          <w:rFonts w:ascii="Times New Roman" w:hAnsi="Times New Roman" w:cs="Times New Roman"/>
        </w:rPr>
        <w:t xml:space="preserve"> by requiring a level of conservation management that is appropriate for each site’s potential for nonpoint nutrient runoff. </w:t>
      </w:r>
    </w:p>
    <w:p w14:paraId="1CF6EEAF" w14:textId="7551858B" w:rsidR="00634541"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34AFF228" w14:textId="75030EE4" w:rsidR="002F0266" w:rsidRPr="00A828C2" w:rsidRDefault="005B7E1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2F0266"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2F0266" w:rsidRPr="00A828C2">
        <w:rPr>
          <w:rFonts w:ascii="Times New Roman" w:hAnsi="Times New Roman" w:cs="Times New Roman"/>
          <w:b/>
        </w:rPr>
        <w:t>Farmstead, Forest, Other Rural Land</w:t>
      </w:r>
      <w:r w:rsidR="00D745EE" w:rsidRPr="00A828C2">
        <w:rPr>
          <w:rFonts w:ascii="Times New Roman" w:hAnsi="Times New Roman" w:cs="Times New Roman"/>
          <w:b/>
        </w:rPr>
        <w:t xml:space="preserve">, </w:t>
      </w:r>
      <w:r w:rsidRPr="00A828C2">
        <w:rPr>
          <w:rFonts w:ascii="Times New Roman" w:hAnsi="Times New Roman" w:cs="Times New Roman"/>
          <w:b/>
        </w:rPr>
        <w:t>Pasture</w:t>
      </w:r>
    </w:p>
    <w:p w14:paraId="2ADA8EFA" w14:textId="2BE27469"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t>
      </w:r>
      <w:r w:rsidR="00CE2B5A" w:rsidRPr="00A828C2">
        <w:rPr>
          <w:rFonts w:ascii="Times New Roman" w:hAnsi="Times New Roman" w:cs="Times New Roman"/>
        </w:rPr>
        <w:t xml:space="preserve">other </w:t>
      </w:r>
      <w:r w:rsidR="00652E11" w:rsidRPr="00A828C2">
        <w:rPr>
          <w:rFonts w:ascii="Times New Roman" w:hAnsi="Times New Roman" w:cs="Times New Roman"/>
        </w:rPr>
        <w:t>than Water</w:t>
      </w:r>
      <w:r w:rsidR="00CE2B5A" w:rsidRPr="00A828C2">
        <w:rPr>
          <w:rFonts w:ascii="Times New Roman" w:hAnsi="Times New Roman" w:cs="Times New Roman"/>
        </w:rPr>
        <w:t xml:space="preserve"> </w:t>
      </w:r>
      <w:r w:rsidRPr="00A828C2">
        <w:rPr>
          <w:rFonts w:ascii="Times New Roman" w:hAnsi="Times New Roman" w:cs="Times New Roman"/>
        </w:rPr>
        <w:t xml:space="preserve">will have the PLU </w:t>
      </w:r>
      <w:r w:rsidR="00220F0E" w:rsidRPr="00A828C2">
        <w:rPr>
          <w:rFonts w:ascii="Times New Roman" w:hAnsi="Times New Roman" w:cs="Times New Roman"/>
        </w:rPr>
        <w:t>soil</w:t>
      </w:r>
      <w:r w:rsidRPr="00A828C2">
        <w:rPr>
          <w:rFonts w:ascii="Times New Roman" w:hAnsi="Times New Roman" w:cs="Times New Roman"/>
        </w:rPr>
        <w:t xml:space="preserve"> runoff potential determined.  Each soil map unit within the PLU will be categorized into one of four </w:t>
      </w:r>
      <w:r w:rsidR="00163356" w:rsidRPr="00A828C2">
        <w:rPr>
          <w:rFonts w:ascii="Times New Roman" w:hAnsi="Times New Roman" w:cs="Times New Roman"/>
        </w:rPr>
        <w:t>soil</w:t>
      </w:r>
      <w:r w:rsidR="001D7DF1" w:rsidRPr="00A828C2">
        <w:rPr>
          <w:rFonts w:ascii="Times New Roman" w:hAnsi="Times New Roman" w:cs="Times New Roman"/>
        </w:rPr>
        <w:t xml:space="preserve"> </w:t>
      </w:r>
      <w:r w:rsidRPr="00A828C2">
        <w:rPr>
          <w:rFonts w:ascii="Times New Roman" w:hAnsi="Times New Roman" w:cs="Times New Roman"/>
        </w:rPr>
        <w:t>runoff potential classes through the Water Quality Management Services - Soil Runoff, based on its published map unit components.  This service utilizes the NRCS published soils database (SSURGO) according to the chart</w:t>
      </w:r>
      <w:r w:rsidR="00163356" w:rsidRPr="00A828C2">
        <w:rPr>
          <w:rFonts w:ascii="Times New Roman" w:hAnsi="Times New Roman" w:cs="Times New Roman"/>
        </w:rPr>
        <w:t>s</w:t>
      </w:r>
      <w:r w:rsidRPr="00A828C2">
        <w:rPr>
          <w:rFonts w:ascii="Times New Roman" w:hAnsi="Times New Roman" w:cs="Times New Roman"/>
        </w:rPr>
        <w:t xml:space="preserve"> in</w:t>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_Ref25323510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63</w:t>
      </w:r>
      <w:r w:rsidRPr="00A828C2">
        <w:rPr>
          <w:rFonts w:ascii="Times New Roman" w:hAnsi="Times New Roman" w:cs="Times New Roman"/>
        </w:rPr>
        <w:fldChar w:fldCharType="end"/>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64</w:t>
      </w:r>
      <w:r w:rsidRPr="00A828C2">
        <w:rPr>
          <w:rFonts w:ascii="Times New Roman" w:hAnsi="Times New Roman" w:cs="Times New Roman"/>
        </w:rPr>
        <w:fldChar w:fldCharType="end"/>
      </w:r>
      <w:r w:rsidR="00163356"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_Ref25323521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65</w:t>
      </w:r>
      <w:r w:rsidRPr="00A828C2">
        <w:rPr>
          <w:rFonts w:ascii="Times New Roman" w:hAnsi="Times New Roman" w:cs="Times New Roman"/>
        </w:rPr>
        <w:fldChar w:fldCharType="end"/>
      </w:r>
      <w:r w:rsidRPr="00A828C2">
        <w:rPr>
          <w:rFonts w:ascii="Times New Roman" w:hAnsi="Times New Roman" w:cs="Times New Roman"/>
        </w:rPr>
        <w:t>.</w:t>
      </w:r>
      <w:r w:rsidR="00B515AE" w:rsidRPr="00A828C2">
        <w:rPr>
          <w:rFonts w:ascii="Times New Roman" w:hAnsi="Times New Roman" w:cs="Times New Roman"/>
        </w:rPr>
        <w:t xml:space="preserve"> </w:t>
      </w:r>
      <w:r w:rsidRPr="00A828C2">
        <w:rPr>
          <w:rFonts w:ascii="Times New Roman" w:hAnsi="Times New Roman" w:cs="Times New Roman"/>
        </w:rPr>
        <w:t>Dual hydrologic group soils with an apparent water table in the rootzone will default their runoff rating to the drained phase if the PLU is drained and to the undrained phase if the PLU is not drained. The acre weighted average for the PLU is then determined based on ratings for each soil map unit in the PLU.</w:t>
      </w:r>
      <w:bookmarkStart w:id="163" w:name="_Hlk10635026"/>
      <w:bookmarkEnd w:id="163"/>
    </w:p>
    <w:tbl>
      <w:tblPr>
        <w:tblStyle w:val="TableGrid"/>
        <w:tblW w:w="0" w:type="auto"/>
        <w:tblLook w:val="04A0" w:firstRow="1" w:lastRow="0" w:firstColumn="1" w:lastColumn="0" w:noHBand="0" w:noVBand="1"/>
      </w:tblPr>
      <w:tblGrid>
        <w:gridCol w:w="1870"/>
        <w:gridCol w:w="1870"/>
        <w:gridCol w:w="1870"/>
        <w:gridCol w:w="1870"/>
        <w:gridCol w:w="1870"/>
      </w:tblGrid>
      <w:tr w:rsidR="00EC0541" w14:paraId="5AB33592" w14:textId="77777777" w:rsidTr="00EC0541">
        <w:tc>
          <w:tcPr>
            <w:tcW w:w="9350" w:type="dxa"/>
            <w:gridSpan w:val="5"/>
            <w:tcBorders>
              <w:top w:val="nil"/>
              <w:left w:val="nil"/>
              <w:bottom w:val="single" w:sz="4" w:space="0" w:color="auto"/>
              <w:right w:val="nil"/>
            </w:tcBorders>
            <w:shd w:val="clear" w:color="auto" w:fill="auto"/>
            <w:vAlign w:val="center"/>
          </w:tcPr>
          <w:p w14:paraId="0566FAE1" w14:textId="5CA77A18" w:rsidR="00EC0541" w:rsidRPr="00A828C2" w:rsidRDefault="00EC0541" w:rsidP="00761DE0">
            <w:pPr>
              <w:keepNext/>
              <w:keepLines/>
              <w:spacing w:line="360" w:lineRule="auto"/>
              <w:rPr>
                <w:rFonts w:ascii="Times New Roman" w:hAnsi="Times New Roman" w:cs="Times New Roman"/>
              </w:rPr>
            </w:pPr>
            <w:bookmarkStart w:id="164" w:name="_Ref25323510"/>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63</w:t>
            </w:r>
            <w:r w:rsidRPr="00A828C2">
              <w:rPr>
                <w:rFonts w:ascii="Times New Roman" w:hAnsi="Times New Roman" w:cs="Times New Roman"/>
              </w:rPr>
              <w:fldChar w:fldCharType="end"/>
            </w:r>
            <w:bookmarkEnd w:id="16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DB5051" w14:paraId="7C7C2EFA" w14:textId="77777777" w:rsidTr="00EC0541">
        <w:tc>
          <w:tcPr>
            <w:tcW w:w="1870" w:type="dxa"/>
            <w:vMerge w:val="restart"/>
            <w:tcBorders>
              <w:top w:val="single" w:sz="4" w:space="0" w:color="auto"/>
            </w:tcBorders>
            <w:shd w:val="clear" w:color="auto" w:fill="D9E2F3" w:themeFill="accent1" w:themeFillTint="33"/>
            <w:vAlign w:val="center"/>
          </w:tcPr>
          <w:p w14:paraId="61C6894E" w14:textId="47D1FCA5" w:rsidR="00DB5051" w:rsidRPr="00A828C2" w:rsidRDefault="00DB5051"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4645BD4E" w14:textId="6DBA93C7" w:rsidR="00DB5051" w:rsidRPr="00A828C2" w:rsidRDefault="00DB5051"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14:paraId="3112084A" w14:textId="77777777" w:rsidTr="00F10E46">
        <w:tc>
          <w:tcPr>
            <w:tcW w:w="1870" w:type="dxa"/>
            <w:vMerge/>
            <w:shd w:val="clear" w:color="auto" w:fill="D9E2F3" w:themeFill="accent1" w:themeFillTint="33"/>
            <w:vAlign w:val="center"/>
          </w:tcPr>
          <w:p w14:paraId="14E27E98" w14:textId="17662813"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501F56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5D3D991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1F26E3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31E4C9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2551EB9D" w14:textId="77777777" w:rsidTr="009E4A89">
        <w:tc>
          <w:tcPr>
            <w:tcW w:w="1870" w:type="dxa"/>
            <w:vAlign w:val="center"/>
          </w:tcPr>
          <w:p w14:paraId="1BD4D6DA"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F43261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E19F3D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4AD2A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236A48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5C2A58" w14:paraId="3553F3F1" w14:textId="77777777" w:rsidTr="009E4A89">
        <w:tc>
          <w:tcPr>
            <w:tcW w:w="1870" w:type="dxa"/>
            <w:vAlign w:val="center"/>
          </w:tcPr>
          <w:p w14:paraId="52C8BE73"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A3F288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01B7D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30F607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6981D84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5C2A58" w14:paraId="4A18413D" w14:textId="77777777" w:rsidTr="009E4A89">
        <w:tc>
          <w:tcPr>
            <w:tcW w:w="1870" w:type="dxa"/>
            <w:vAlign w:val="center"/>
          </w:tcPr>
          <w:p w14:paraId="70C22297"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2B5E3F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6F7E80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1F8D383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07B1C6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5C2A58" w14:paraId="70B2916B" w14:textId="77777777" w:rsidTr="009E4A89">
        <w:tc>
          <w:tcPr>
            <w:tcW w:w="1870" w:type="dxa"/>
            <w:vAlign w:val="center"/>
          </w:tcPr>
          <w:p w14:paraId="1F8B91DC"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4867707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1C93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33A109D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40436A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019945D9" w14:textId="77777777" w:rsidR="005C2A58" w:rsidRPr="00A828C2" w:rsidRDefault="005C2A58"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1103A" w:rsidRPr="00D215E8" w14:paraId="795D6530" w14:textId="77777777" w:rsidTr="0041103A">
        <w:tc>
          <w:tcPr>
            <w:tcW w:w="9350" w:type="dxa"/>
            <w:gridSpan w:val="5"/>
            <w:tcBorders>
              <w:top w:val="nil"/>
              <w:left w:val="nil"/>
              <w:bottom w:val="single" w:sz="4" w:space="0" w:color="auto"/>
              <w:right w:val="nil"/>
            </w:tcBorders>
            <w:shd w:val="clear" w:color="auto" w:fill="auto"/>
            <w:vAlign w:val="center"/>
          </w:tcPr>
          <w:p w14:paraId="32F197E8" w14:textId="1074EBAA" w:rsidR="006064DA" w:rsidRPr="006064DA" w:rsidRDefault="0041103A" w:rsidP="006064DA">
            <w:pPr>
              <w:keepNext/>
              <w:keepLines/>
              <w:rPr>
                <w:rFonts w:ascii="Times New Roman" w:hAnsi="Times New Roman" w:cs="Times New Roman"/>
                <w:i/>
                <w:color w:val="44546A" w:themeColor="text2"/>
              </w:rPr>
            </w:pPr>
            <w:bookmarkStart w:id="165" w:name="_Ref253235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64</w:t>
            </w:r>
            <w:r w:rsidRPr="00A828C2">
              <w:rPr>
                <w:rFonts w:ascii="Times New Roman" w:hAnsi="Times New Roman" w:cs="Times New Roman"/>
              </w:rPr>
              <w:fldChar w:fldCharType="end"/>
            </w:r>
            <w:bookmarkEnd w:id="16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A77C64" w:rsidRPr="00D215E8" w14:paraId="1701C845" w14:textId="77777777" w:rsidTr="0041103A">
        <w:tc>
          <w:tcPr>
            <w:tcW w:w="1870" w:type="dxa"/>
            <w:vMerge w:val="restart"/>
            <w:tcBorders>
              <w:top w:val="single" w:sz="4" w:space="0" w:color="auto"/>
            </w:tcBorders>
            <w:shd w:val="clear" w:color="auto" w:fill="D9E2F3" w:themeFill="accent1" w:themeFillTint="33"/>
            <w:vAlign w:val="center"/>
          </w:tcPr>
          <w:p w14:paraId="30A7E00B" w14:textId="16C0266C" w:rsidR="00A77C64" w:rsidRPr="00A828C2" w:rsidRDefault="00A77C64"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5E5C53A5" w14:textId="2B055ED5" w:rsidR="00A77C64" w:rsidRPr="00A828C2" w:rsidRDefault="00A77C64"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rsidRPr="00D215E8" w14:paraId="74E055AD" w14:textId="77777777" w:rsidTr="00155AE0">
        <w:tc>
          <w:tcPr>
            <w:tcW w:w="1870" w:type="dxa"/>
            <w:vMerge/>
            <w:shd w:val="clear" w:color="auto" w:fill="D9E2F3" w:themeFill="accent1" w:themeFillTint="33"/>
            <w:vAlign w:val="center"/>
          </w:tcPr>
          <w:p w14:paraId="1335835C" w14:textId="5F17B729"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06FD290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91BCBC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A649FA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014CA84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505EE10A" w14:textId="77777777" w:rsidTr="009E4A89">
        <w:tc>
          <w:tcPr>
            <w:tcW w:w="1870" w:type="dxa"/>
            <w:vAlign w:val="center"/>
          </w:tcPr>
          <w:p w14:paraId="5D43BC4B"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0A9B649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66E92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E6DCF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5B79F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547FC4FB" w14:textId="77777777" w:rsidTr="009E4A89">
        <w:tc>
          <w:tcPr>
            <w:tcW w:w="1870" w:type="dxa"/>
            <w:vAlign w:val="center"/>
          </w:tcPr>
          <w:p w14:paraId="62EC128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58E98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7C9AA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946993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70BFE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2C206806" w14:textId="77777777" w:rsidTr="009E4A89">
        <w:tc>
          <w:tcPr>
            <w:tcW w:w="1870" w:type="dxa"/>
            <w:vAlign w:val="center"/>
          </w:tcPr>
          <w:p w14:paraId="44B4C1E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57E8F6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06B3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F2ED08F"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203F02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010B0F31" w14:textId="77777777" w:rsidTr="009E4A89">
        <w:tc>
          <w:tcPr>
            <w:tcW w:w="1870" w:type="dxa"/>
            <w:vAlign w:val="center"/>
          </w:tcPr>
          <w:p w14:paraId="72438AF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436147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49BB2B9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C84E3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11797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40C699AC" w14:textId="77777777" w:rsidR="005C2A58" w:rsidRPr="00A828C2" w:rsidRDefault="005C2A58"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2885"/>
        <w:gridCol w:w="2070"/>
        <w:gridCol w:w="2070"/>
        <w:gridCol w:w="2070"/>
      </w:tblGrid>
      <w:tr w:rsidR="0041103A" w14:paraId="174C1019" w14:textId="77777777" w:rsidTr="00761DE0">
        <w:tc>
          <w:tcPr>
            <w:tcW w:w="9095" w:type="dxa"/>
            <w:gridSpan w:val="4"/>
            <w:tcBorders>
              <w:top w:val="nil"/>
              <w:left w:val="nil"/>
              <w:bottom w:val="single" w:sz="4" w:space="0" w:color="auto"/>
              <w:right w:val="nil"/>
            </w:tcBorders>
            <w:shd w:val="clear" w:color="auto" w:fill="auto"/>
            <w:vAlign w:val="center"/>
          </w:tcPr>
          <w:p w14:paraId="5DE78E54" w14:textId="1222F544" w:rsidR="0041103A" w:rsidRPr="00A828C2" w:rsidRDefault="0041103A" w:rsidP="00761DE0">
            <w:pPr>
              <w:keepNext/>
              <w:keepLines/>
              <w:spacing w:line="360" w:lineRule="auto"/>
              <w:rPr>
                <w:rFonts w:ascii="Times New Roman" w:hAnsi="Times New Roman" w:cs="Times New Roman"/>
              </w:rPr>
            </w:pPr>
            <w:bookmarkStart w:id="166" w:name="_Ref2532352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65</w:t>
            </w:r>
            <w:r w:rsidRPr="00A828C2">
              <w:rPr>
                <w:rFonts w:ascii="Times New Roman" w:hAnsi="Times New Roman" w:cs="Times New Roman"/>
              </w:rPr>
              <w:fldChar w:fldCharType="end"/>
            </w:r>
            <w:bookmarkEnd w:id="166"/>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427950" w14:paraId="37A212F3" w14:textId="77777777" w:rsidTr="00761DE0">
        <w:tc>
          <w:tcPr>
            <w:tcW w:w="2885" w:type="dxa"/>
            <w:tcBorders>
              <w:top w:val="single" w:sz="4" w:space="0" w:color="auto"/>
            </w:tcBorders>
            <w:shd w:val="clear" w:color="auto" w:fill="D9E2F3" w:themeFill="accent1" w:themeFillTint="33"/>
            <w:vAlign w:val="center"/>
          </w:tcPr>
          <w:p w14:paraId="11CF1298" w14:textId="65A33427" w:rsidR="0084250D" w:rsidRPr="00A828C2" w:rsidRDefault="0084250D" w:rsidP="00693188">
            <w:pPr>
              <w:keepNext/>
              <w:keepLines/>
              <w:rPr>
                <w:rFonts w:ascii="Times New Roman" w:hAnsi="Times New Roman" w:cs="Times New Roman"/>
              </w:rPr>
            </w:pPr>
            <w:r w:rsidRPr="00A828C2">
              <w:rPr>
                <w:rFonts w:ascii="Times New Roman" w:hAnsi="Times New Roman" w:cs="Times New Roman"/>
              </w:rPr>
              <w:t>Soil Runoff Potential</w:t>
            </w:r>
          </w:p>
        </w:tc>
        <w:tc>
          <w:tcPr>
            <w:tcW w:w="6210" w:type="dxa"/>
            <w:gridSpan w:val="3"/>
            <w:tcBorders>
              <w:top w:val="single" w:sz="4" w:space="0" w:color="auto"/>
            </w:tcBorders>
            <w:shd w:val="clear" w:color="auto" w:fill="D9E2F3" w:themeFill="accent1" w:themeFillTint="33"/>
            <w:vAlign w:val="center"/>
          </w:tcPr>
          <w:p w14:paraId="00D2F232" w14:textId="64CB832A" w:rsidR="0084250D" w:rsidRPr="00A828C2" w:rsidRDefault="00274A6B" w:rsidP="00693188">
            <w:pPr>
              <w:keepNext/>
              <w:keepLines/>
              <w:jc w:val="center"/>
              <w:rPr>
                <w:rFonts w:ascii="Times New Roman" w:hAnsi="Times New Roman" w:cs="Times New Roman"/>
              </w:rPr>
            </w:pPr>
            <w:r w:rsidRPr="00A828C2">
              <w:rPr>
                <w:rFonts w:ascii="Times New Roman" w:hAnsi="Times New Roman" w:cs="Times New Roman"/>
              </w:rPr>
              <w:t>Dual Hydrologic Soil Group</w:t>
            </w:r>
          </w:p>
        </w:tc>
      </w:tr>
      <w:tr w:rsidR="00222D46" w14:paraId="7921469C" w14:textId="77777777" w:rsidTr="00761DE0">
        <w:tc>
          <w:tcPr>
            <w:tcW w:w="2885" w:type="dxa"/>
            <w:shd w:val="clear" w:color="auto" w:fill="D9E2F3" w:themeFill="accent1" w:themeFillTint="33"/>
            <w:vAlign w:val="center"/>
          </w:tcPr>
          <w:p w14:paraId="56C17771" w14:textId="63B9FF7A" w:rsidR="005C2A58" w:rsidRPr="00A828C2" w:rsidRDefault="005C2A58" w:rsidP="00693188">
            <w:pPr>
              <w:keepNext/>
              <w:keepLines/>
              <w:rPr>
                <w:rFonts w:ascii="Times New Roman" w:hAnsi="Times New Roman" w:cs="Times New Roman"/>
              </w:rPr>
            </w:pPr>
          </w:p>
        </w:tc>
        <w:tc>
          <w:tcPr>
            <w:tcW w:w="2070" w:type="dxa"/>
            <w:shd w:val="clear" w:color="auto" w:fill="D9E2F3" w:themeFill="accent1" w:themeFillTint="33"/>
            <w:vAlign w:val="center"/>
          </w:tcPr>
          <w:p w14:paraId="5710186B"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A/D</w:t>
            </w:r>
          </w:p>
        </w:tc>
        <w:tc>
          <w:tcPr>
            <w:tcW w:w="2070" w:type="dxa"/>
            <w:shd w:val="clear" w:color="auto" w:fill="D9E2F3" w:themeFill="accent1" w:themeFillTint="33"/>
            <w:vAlign w:val="center"/>
          </w:tcPr>
          <w:p w14:paraId="1F85B0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B/D</w:t>
            </w:r>
          </w:p>
        </w:tc>
        <w:tc>
          <w:tcPr>
            <w:tcW w:w="2070" w:type="dxa"/>
            <w:shd w:val="clear" w:color="auto" w:fill="D9E2F3" w:themeFill="accent1" w:themeFillTint="33"/>
            <w:vAlign w:val="center"/>
          </w:tcPr>
          <w:p w14:paraId="66C044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C/D</w:t>
            </w:r>
          </w:p>
        </w:tc>
      </w:tr>
      <w:tr w:rsidR="00F65236" w14:paraId="3F63DBA0" w14:textId="77777777" w:rsidTr="00761DE0">
        <w:tc>
          <w:tcPr>
            <w:tcW w:w="2885" w:type="dxa"/>
            <w:vAlign w:val="center"/>
          </w:tcPr>
          <w:p w14:paraId="0C9EBAF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2070" w:type="dxa"/>
            <w:vAlign w:val="center"/>
          </w:tcPr>
          <w:p w14:paraId="40769B8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13933B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A8159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6418C763" w14:textId="77777777" w:rsidTr="00761DE0">
        <w:tc>
          <w:tcPr>
            <w:tcW w:w="2885" w:type="dxa"/>
            <w:vAlign w:val="center"/>
          </w:tcPr>
          <w:p w14:paraId="74ED4CA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2070" w:type="dxa"/>
            <w:vAlign w:val="center"/>
          </w:tcPr>
          <w:p w14:paraId="4EA1D5F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199586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62E0C60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73D10959" w14:textId="77777777" w:rsidTr="00761DE0">
        <w:tc>
          <w:tcPr>
            <w:tcW w:w="2885" w:type="dxa"/>
            <w:vAlign w:val="center"/>
          </w:tcPr>
          <w:p w14:paraId="25A6158E"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2070" w:type="dxa"/>
            <w:vAlign w:val="center"/>
          </w:tcPr>
          <w:p w14:paraId="6F95B45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5D34399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791EA29"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5768117E" w14:textId="77777777" w:rsidTr="00761DE0">
        <w:tc>
          <w:tcPr>
            <w:tcW w:w="2885" w:type="dxa"/>
            <w:vAlign w:val="center"/>
          </w:tcPr>
          <w:p w14:paraId="35608F19"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2070" w:type="dxa"/>
          </w:tcPr>
          <w:p w14:paraId="545E7DF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814067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348B58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97891B3" w14:textId="77777777" w:rsidR="00752C24" w:rsidRPr="00A828C2" w:rsidRDefault="00752C24" w:rsidP="00693188">
      <w:pPr>
        <w:keepNext/>
        <w:keepLines/>
        <w:rPr>
          <w:rFonts w:ascii="Times New Roman" w:hAnsi="Times New Roman" w:cs="Times New Roman"/>
          <w:sz w:val="4"/>
          <w:szCs w:val="4"/>
        </w:rPr>
      </w:pPr>
    </w:p>
    <w:p w14:paraId="17E85441" w14:textId="415E7D9E" w:rsidR="00ED0A22" w:rsidRPr="00A828C2" w:rsidRDefault="00ED0A22" w:rsidP="00693188">
      <w:pPr>
        <w:keepNext/>
        <w:keepLines/>
        <w:rPr>
          <w:rFonts w:ascii="Times New Roman" w:hAnsi="Times New Roman" w:cs="Times New Roman"/>
          <w:b/>
        </w:rPr>
      </w:pPr>
      <w:bookmarkStart w:id="167" w:name="_Hlk10637428"/>
      <w:bookmarkStart w:id="168" w:name="_Ref1132264"/>
      <w:r w:rsidRPr="00A828C2">
        <w:rPr>
          <w:rFonts w:ascii="Times New Roman" w:hAnsi="Times New Roman" w:cs="Times New Roman"/>
          <w:b/>
        </w:rPr>
        <w:t>Irrigation Adjustment:</w:t>
      </w:r>
    </w:p>
    <w:p w14:paraId="41E95533" w14:textId="2890AB65" w:rsidR="005B6CF9" w:rsidRPr="00D94B5B" w:rsidRDefault="00752C24" w:rsidP="00693188">
      <w:pPr>
        <w:keepNext/>
        <w:keepLines/>
        <w:tabs>
          <w:tab w:val="left" w:pos="570"/>
        </w:tabs>
        <w:rPr>
          <w:rFonts w:ascii="Times New Roman" w:hAnsi="Times New Roman" w:cs="Times New Roman"/>
        </w:rPr>
      </w:pPr>
      <w:r w:rsidRPr="00A828C2">
        <w:rPr>
          <w:rFonts w:ascii="Times New Roman" w:hAnsi="Times New Roman" w:cs="Times New Roman"/>
        </w:rPr>
        <w:t xml:space="preserve">Using the R factor from Water Quality R factor service modified by the amount of irrigation and the PLU soil runoff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00A828C2">
        <w:rPr>
          <w:rFonts w:ascii="Times New Roman" w:hAnsi="Times New Roman" w:cs="Times New Roman"/>
          <w:b/>
        </w:rPr>
        <w:t xml:space="preserve">Note that Nutrients Transported to Surface Water has a nitrogen component and a phosphorus component that each have separate thresholds established as seen in </w:t>
      </w:r>
      <w:bookmarkEnd w:id="167"/>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_Ref13748416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66</w:t>
      </w:r>
      <w:r w:rsidRPr="00A828C2">
        <w:rPr>
          <w:rFonts w:ascii="Times New Roman" w:hAnsi="Times New Roman" w:cs="Times New Roman"/>
          <w:b/>
          <w:bCs/>
        </w:rPr>
        <w:fldChar w:fldCharType="end"/>
      </w:r>
      <w:r w:rsidRPr="00A828C2">
        <w:rPr>
          <w:rFonts w:ascii="Times New Roman" w:hAnsi="Times New Roman" w:cs="Times New Roman"/>
          <w:b/>
        </w:rPr>
        <w:t xml:space="preserve"> and</w:t>
      </w:r>
      <w:r w:rsidR="005B6CF9" w:rsidRPr="00A828C2">
        <w:rPr>
          <w:rFonts w:ascii="Times New Roman" w:hAnsi="Times New Roman" w:cs="Times New Roman"/>
          <w:b/>
        </w:rPr>
        <w:t xml:space="preserve"> </w:t>
      </w:r>
      <w:r w:rsidR="005B6CF9" w:rsidRPr="00A828C2">
        <w:rPr>
          <w:rFonts w:ascii="Times New Roman" w:hAnsi="Times New Roman" w:cs="Times New Roman"/>
          <w:b/>
          <w:bCs/>
        </w:rPr>
        <w:fldChar w:fldCharType="begin"/>
      </w:r>
      <w:r w:rsidR="005B6CF9" w:rsidRPr="00A828C2">
        <w:rPr>
          <w:rFonts w:ascii="Times New Roman" w:hAnsi="Times New Roman" w:cs="Times New Roman"/>
          <w:b/>
          <w:bCs/>
        </w:rPr>
        <w:instrText xml:space="preserve"> REF _Ref16580613 \h </w:instrText>
      </w:r>
      <w:r w:rsidR="00A828C2">
        <w:rPr>
          <w:rFonts w:ascii="Times New Roman" w:hAnsi="Times New Roman" w:cs="Times New Roman"/>
          <w:b/>
          <w:bCs/>
        </w:rPr>
        <w:instrText xml:space="preserve"> \* MERGEFORMAT </w:instrText>
      </w:r>
      <w:r w:rsidR="005B6CF9" w:rsidRPr="00A828C2">
        <w:rPr>
          <w:rFonts w:ascii="Times New Roman" w:hAnsi="Times New Roman" w:cs="Times New Roman"/>
          <w:b/>
          <w:bCs/>
        </w:rPr>
      </w:r>
      <w:r w:rsidR="005B6CF9"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67</w:t>
      </w:r>
      <w:r w:rsidR="005B6CF9" w:rsidRPr="00A828C2">
        <w:rPr>
          <w:rFonts w:ascii="Times New Roman" w:hAnsi="Times New Roman" w:cs="Times New Roman"/>
          <w:b/>
          <w:bCs/>
        </w:rPr>
        <w:fldChar w:fldCharType="end"/>
      </w:r>
      <w:r w:rsidR="005B6CF9" w:rsidRPr="00A828C2">
        <w:rPr>
          <w:rFonts w:ascii="Times New Roman" w:hAnsi="Times New Roman" w:cs="Times New Roman"/>
          <w:b/>
        </w:rPr>
        <w:t>.</w:t>
      </w:r>
    </w:p>
    <w:tbl>
      <w:tblPr>
        <w:tblW w:w="0" w:type="auto"/>
        <w:tblLook w:val="04A0" w:firstRow="1" w:lastRow="0" w:firstColumn="1" w:lastColumn="0" w:noHBand="0" w:noVBand="1"/>
      </w:tblPr>
      <w:tblGrid>
        <w:gridCol w:w="1870"/>
        <w:gridCol w:w="1870"/>
        <w:gridCol w:w="1870"/>
        <w:gridCol w:w="1870"/>
        <w:gridCol w:w="1870"/>
      </w:tblGrid>
      <w:tr w:rsidR="00D94B5B" w14:paraId="1BA2A4D0" w14:textId="77777777" w:rsidTr="005126CB">
        <w:tc>
          <w:tcPr>
            <w:tcW w:w="9350" w:type="dxa"/>
            <w:gridSpan w:val="5"/>
            <w:tcBorders>
              <w:bottom w:val="single" w:sz="4" w:space="0" w:color="auto"/>
            </w:tcBorders>
            <w:shd w:val="clear" w:color="auto" w:fill="auto"/>
          </w:tcPr>
          <w:p w14:paraId="5B2E55E9" w14:textId="316F707E" w:rsidR="00D94B5B" w:rsidRPr="00A828C2" w:rsidRDefault="00D94B5B" w:rsidP="00D94B5B">
            <w:pPr>
              <w:keepNext/>
              <w:keepLines/>
              <w:rPr>
                <w:rFonts w:ascii="Times New Roman" w:hAnsi="Times New Roman" w:cs="Times New Roman"/>
              </w:rPr>
            </w:pPr>
            <w:bookmarkStart w:id="169" w:name="_Ref13748416"/>
            <w:bookmarkEnd w:id="16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66</w:t>
            </w:r>
            <w:r w:rsidRPr="00A828C2">
              <w:rPr>
                <w:rFonts w:ascii="Times New Roman" w:hAnsi="Times New Roman" w:cs="Times New Roman"/>
              </w:rPr>
              <w:fldChar w:fldCharType="end"/>
            </w:r>
            <w:bookmarkEnd w:id="169"/>
            <w:r w:rsidRPr="00A828C2">
              <w:rPr>
                <w:rFonts w:ascii="Times New Roman" w:hAnsi="Times New Roman" w:cs="Times New Roman"/>
                <w:i/>
                <w:color w:val="44546A"/>
              </w:rPr>
              <w:t>: Determining Nonpoint Nitrogen Surface Loss Threshold</w:t>
            </w:r>
          </w:p>
        </w:tc>
      </w:tr>
      <w:tr w:rsidR="00752C24" w14:paraId="32987499"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bl>
    <w:p w14:paraId="38805C30" w14:textId="0177EF98" w:rsidR="00521A18" w:rsidRPr="00A828C2" w:rsidRDefault="00521A18" w:rsidP="00693188">
      <w:pPr>
        <w:keepNext/>
        <w:keepLines/>
        <w:tabs>
          <w:tab w:val="left" w:pos="570"/>
        </w:tabs>
        <w:rPr>
          <w:rFonts w:ascii="Times New Roman" w:hAnsi="Times New Roman" w:cs="Times New Roman"/>
        </w:rPr>
      </w:pPr>
      <w:bookmarkStart w:id="170" w:name="_Ref13748422"/>
    </w:p>
    <w:tbl>
      <w:tblPr>
        <w:tblW w:w="0" w:type="auto"/>
        <w:tblLook w:val="04A0" w:firstRow="1" w:lastRow="0" w:firstColumn="1" w:lastColumn="0" w:noHBand="0" w:noVBand="1"/>
      </w:tblPr>
      <w:tblGrid>
        <w:gridCol w:w="1870"/>
        <w:gridCol w:w="1870"/>
        <w:gridCol w:w="1870"/>
        <w:gridCol w:w="1870"/>
        <w:gridCol w:w="1870"/>
      </w:tblGrid>
      <w:tr w:rsidR="005126CB" w14:paraId="43221194" w14:textId="77777777" w:rsidTr="005126CB">
        <w:tc>
          <w:tcPr>
            <w:tcW w:w="9350" w:type="dxa"/>
            <w:gridSpan w:val="5"/>
            <w:tcBorders>
              <w:bottom w:val="single" w:sz="4" w:space="0" w:color="auto"/>
            </w:tcBorders>
            <w:shd w:val="clear" w:color="auto" w:fill="auto"/>
          </w:tcPr>
          <w:p w14:paraId="363C51FC" w14:textId="4E63F80C" w:rsidR="005126CB" w:rsidRPr="00A828C2" w:rsidRDefault="005126CB" w:rsidP="005126CB">
            <w:pPr>
              <w:keepNext/>
              <w:keepLines/>
              <w:rPr>
                <w:rFonts w:ascii="Times New Roman" w:hAnsi="Times New Roman" w:cs="Times New Roman"/>
              </w:rPr>
            </w:pPr>
            <w:bookmarkStart w:id="171" w:name="_Ref16580613"/>
            <w:bookmarkEnd w:id="17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67</w:t>
            </w:r>
            <w:r w:rsidRPr="00A828C2">
              <w:rPr>
                <w:rFonts w:ascii="Times New Roman" w:hAnsi="Times New Roman" w:cs="Times New Roman"/>
              </w:rPr>
              <w:fldChar w:fldCharType="end"/>
            </w:r>
            <w:bookmarkEnd w:id="17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Surface Loss </w:t>
            </w:r>
            <w:r w:rsidRPr="00A828C2">
              <w:rPr>
                <w:rFonts w:ascii="Times New Roman" w:hAnsi="Times New Roman" w:cs="Times New Roman"/>
                <w:i/>
                <w:color w:val="44546A"/>
              </w:rPr>
              <w:t>Threshold</w:t>
            </w:r>
          </w:p>
        </w:tc>
      </w:tr>
      <w:tr w:rsidR="00752C24" w14:paraId="398FB716"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r>
    </w:tbl>
    <w:p w14:paraId="7D89AE07" w14:textId="37CD20F1" w:rsidR="00752C24" w:rsidRPr="00A828C2" w:rsidRDefault="00752C24" w:rsidP="00693188">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60270D" w:rsidRPr="00A42B13" w14:paraId="598CCCFC" w14:textId="77777777" w:rsidTr="005F6BDB">
        <w:tc>
          <w:tcPr>
            <w:tcW w:w="9350" w:type="dxa"/>
            <w:gridSpan w:val="3"/>
            <w:tcBorders>
              <w:bottom w:val="single" w:sz="4" w:space="0" w:color="auto"/>
            </w:tcBorders>
            <w:shd w:val="clear" w:color="auto" w:fill="auto"/>
          </w:tcPr>
          <w:p w14:paraId="613C192E" w14:textId="426F2227" w:rsidR="0060270D" w:rsidRPr="00A828C2" w:rsidRDefault="0060270D" w:rsidP="0060270D">
            <w:pPr>
              <w:keepNext/>
              <w:keepLines/>
              <w:rPr>
                <w:rFonts w:ascii="Times New Roman" w:hAnsi="Times New Roman" w:cs="Times New Roman"/>
                <w:b/>
              </w:rPr>
            </w:pPr>
            <w:bookmarkStart w:id="172" w:name="_Ref13748437"/>
            <w:bookmarkStart w:id="173" w:name="_Hlk13490864"/>
            <w:r w:rsidRPr="00A828C2">
              <w:rPr>
                <w:rFonts w:ascii="Times New Roman" w:hAnsi="Times New Roman" w:cs="Times New Roman"/>
                <w:b/>
              </w:rPr>
              <w:t xml:space="preserve">Associated Agriculture Land, Crop, Developed Land, Farmstead, Forest, Other Rural Land, Pasture </w:t>
            </w:r>
          </w:p>
          <w:p w14:paraId="599EDC64" w14:textId="4A9B7B7C" w:rsidR="0060270D" w:rsidRPr="00A828C2" w:rsidRDefault="0060270D" w:rsidP="0060270D">
            <w:pPr>
              <w:keepNext/>
              <w:keepLines/>
              <w:rPr>
                <w:rFonts w:ascii="Times New Roman" w:hAnsi="Times New Roman" w:cs="Times New Roman"/>
                <w:i/>
                <w:color w:val="44546A" w:themeColor="text2"/>
              </w:rPr>
            </w:pPr>
            <w:bookmarkStart w:id="174" w:name="_Ref2021822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68</w:t>
            </w:r>
            <w:r w:rsidRPr="00A828C2">
              <w:rPr>
                <w:rFonts w:ascii="Times New Roman" w:hAnsi="Times New Roman" w:cs="Times New Roman"/>
              </w:rPr>
              <w:fldChar w:fldCharType="end"/>
            </w:r>
            <w:bookmarkEnd w:id="174"/>
            <w:r w:rsidRPr="00A828C2">
              <w:rPr>
                <w:rFonts w:ascii="Times New Roman" w:hAnsi="Times New Roman" w:cs="Times New Roman"/>
                <w:color w:val="44546A"/>
              </w:rPr>
              <w:t xml:space="preserve">: </w:t>
            </w:r>
            <w:r w:rsidRPr="00A828C2">
              <w:rPr>
                <w:rFonts w:ascii="Times New Roman" w:hAnsi="Times New Roman" w:cs="Times New Roman"/>
              </w:rPr>
              <w:t xml:space="preserve"> </w:t>
            </w:r>
            <w:r w:rsidRPr="00A828C2">
              <w:rPr>
                <w:rFonts w:ascii="Times New Roman" w:hAnsi="Times New Roman" w:cs="Times New Roman"/>
                <w:i/>
                <w:color w:val="44546A" w:themeColor="text2"/>
              </w:rPr>
              <w:t>Nutrient Application – Nitrogen and Phosphorus Field Nutrient Loss (Water Quality Impacts)</w:t>
            </w:r>
          </w:p>
          <w:p w14:paraId="1EBD26F8" w14:textId="3C7E0A49" w:rsidR="0060270D" w:rsidRPr="00A828C2" w:rsidRDefault="0060270D" w:rsidP="0060270D">
            <w:pPr>
              <w:keepNext/>
              <w:keepLines/>
              <w:spacing w:after="0"/>
              <w:rPr>
                <w:rFonts w:ascii="Times New Roman" w:hAnsi="Times New Roman" w:cs="Times New Roman"/>
              </w:rPr>
            </w:pPr>
            <w:r w:rsidRPr="00A828C2">
              <w:rPr>
                <w:rFonts w:ascii="Times New Roman" w:hAnsi="Times New Roman" w:cs="Times New Roman"/>
                <w:i/>
                <w:color w:val="44546A" w:themeColor="text2"/>
              </w:rPr>
              <w:t>Question Hover Text</w:t>
            </w:r>
            <w:r w:rsidR="003857E2">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FA10A2" w:rsidRPr="00A42B13" w14:paraId="6909349A" w14:textId="77777777" w:rsidTr="005F6BDB">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4D38E2"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8BF63D"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726E95" w14:textId="218A2065" w:rsidR="00FA10A2" w:rsidRPr="00A828C2" w:rsidRDefault="003649F8" w:rsidP="009365E5">
            <w:pPr>
              <w:keepNext/>
              <w:keepLines/>
              <w:spacing w:after="0"/>
              <w:rPr>
                <w:rFonts w:ascii="Times New Roman" w:hAnsi="Times New Roman" w:cs="Times New Roman"/>
              </w:rPr>
            </w:pPr>
            <w:r w:rsidRPr="00A828C2">
              <w:rPr>
                <w:rFonts w:ascii="Times New Roman" w:hAnsi="Times New Roman" w:cs="Times New Roman"/>
              </w:rPr>
              <w:t>Hover Text</w:t>
            </w:r>
          </w:p>
        </w:tc>
      </w:tr>
      <w:tr w:rsidR="00FA10A2" w:rsidRPr="00A42B13" w14:paraId="5CEAEA82" w14:textId="77777777" w:rsidTr="00317A0E">
        <w:tc>
          <w:tcPr>
            <w:tcW w:w="2780" w:type="dxa"/>
            <w:tcBorders>
              <w:top w:val="single" w:sz="8" w:space="0" w:color="auto"/>
              <w:left w:val="single" w:sz="8" w:space="0" w:color="auto"/>
              <w:bottom w:val="single" w:sz="8" w:space="0" w:color="auto"/>
              <w:right w:val="single" w:sz="8" w:space="0" w:color="auto"/>
            </w:tcBorders>
          </w:tcPr>
          <w:p w14:paraId="047A66D5" w14:textId="7B271C44"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No nutrients</w:t>
            </w:r>
            <w:r w:rsidR="005D5F50" w:rsidRPr="00A828C2">
              <w:rPr>
                <w:rFonts w:ascii="Times New Roman" w:hAnsi="Times New Roman" w:cs="Times New Roman"/>
              </w:rPr>
              <w:t>, currently or his</w:t>
            </w:r>
            <w:r w:rsidR="00905A98" w:rsidRPr="00A828C2">
              <w:rPr>
                <w:rFonts w:ascii="Times New Roman" w:hAnsi="Times New Roman" w:cs="Times New Roman"/>
              </w:rPr>
              <w:t>torically,</w:t>
            </w:r>
            <w:r w:rsidRPr="00A828C2">
              <w:rPr>
                <w:rFonts w:ascii="Times New Roman" w:hAnsi="Times New Roman" w:cs="Times New Roman"/>
              </w:rPr>
              <w:t xml:space="preserve"> applied</w:t>
            </w:r>
          </w:p>
        </w:tc>
        <w:tc>
          <w:tcPr>
            <w:tcW w:w="2520" w:type="dxa"/>
            <w:tcBorders>
              <w:top w:val="single" w:sz="8" w:space="0" w:color="auto"/>
              <w:left w:val="single" w:sz="8" w:space="0" w:color="auto"/>
              <w:bottom w:val="single" w:sz="8" w:space="0" w:color="auto"/>
              <w:right w:val="single" w:sz="8" w:space="0" w:color="auto"/>
            </w:tcBorders>
          </w:tcPr>
          <w:p w14:paraId="66C7ADC0" w14:textId="16CAE02B" w:rsidR="00FA10A2" w:rsidRPr="00A828C2" w:rsidRDefault="00942C62" w:rsidP="009365E5">
            <w:pPr>
              <w:keepNext/>
              <w:keepLines/>
              <w:spacing w:after="0"/>
              <w:rPr>
                <w:rFonts w:ascii="Times New Roman" w:hAnsi="Times New Roman" w:cs="Times New Roman"/>
              </w:rPr>
            </w:pPr>
            <w:r>
              <w:rPr>
                <w:rFonts w:ascii="Times New Roman" w:hAnsi="Times New Roman" w:cs="Times New Roman"/>
              </w:rPr>
              <w:t>100</w:t>
            </w:r>
            <w:r w:rsidR="00627D13">
              <w:rPr>
                <w:rFonts w:ascii="Times New Roman" w:hAnsi="Times New Roman" w:cs="Times New Roman"/>
              </w:rPr>
              <w:t xml:space="preserve"> for </w:t>
            </w:r>
            <w:r w:rsidR="00C0252F">
              <w:rPr>
                <w:rFonts w:ascii="Times New Roman" w:hAnsi="Times New Roman" w:cs="Times New Roman"/>
              </w:rPr>
              <w:t>P 90 for N</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619DAE" w14:textId="699D668C" w:rsidR="00FA10A2" w:rsidRPr="00A828C2" w:rsidRDefault="00FA10A2" w:rsidP="009365E5">
            <w:pPr>
              <w:pStyle w:val="ListParagraph"/>
              <w:keepNext/>
              <w:keepLines/>
              <w:numPr>
                <w:ilvl w:val="0"/>
                <w:numId w:val="56"/>
              </w:numPr>
              <w:spacing w:after="0"/>
              <w:rPr>
                <w:rFonts w:ascii="Times New Roman" w:hAnsi="Times New Roman" w:cs="Times New Roman"/>
              </w:rPr>
            </w:pPr>
            <w:r w:rsidRPr="00A828C2">
              <w:rPr>
                <w:rFonts w:ascii="Times New Roman" w:hAnsi="Times New Roman" w:cs="Times New Roman"/>
              </w:rPr>
              <w:t>No organic or inorganic nutrients are</w:t>
            </w:r>
            <w:r w:rsidR="00905A98" w:rsidRPr="00A828C2">
              <w:rPr>
                <w:rFonts w:ascii="Times New Roman" w:hAnsi="Times New Roman" w:cs="Times New Roman"/>
              </w:rPr>
              <w:t>, or have been</w:t>
            </w:r>
            <w:r w:rsidR="003A42BB" w:rsidRPr="00A828C2">
              <w:rPr>
                <w:rFonts w:ascii="Times New Roman" w:hAnsi="Times New Roman" w:cs="Times New Roman"/>
              </w:rPr>
              <w:t>,</w:t>
            </w:r>
            <w:r w:rsidR="00905A98" w:rsidRPr="00A828C2">
              <w:rPr>
                <w:rFonts w:ascii="Times New Roman" w:hAnsi="Times New Roman" w:cs="Times New Roman"/>
              </w:rPr>
              <w:t xml:space="preserve"> </w:t>
            </w:r>
            <w:r w:rsidR="005D2E0F" w:rsidRPr="00A828C2">
              <w:rPr>
                <w:rFonts w:ascii="Times New Roman" w:hAnsi="Times New Roman" w:cs="Times New Roman"/>
              </w:rPr>
              <w:t>historically applied</w:t>
            </w:r>
            <w:r w:rsidRPr="00A828C2">
              <w:rPr>
                <w:rFonts w:ascii="Times New Roman" w:hAnsi="Times New Roman" w:cs="Times New Roman"/>
              </w:rPr>
              <w:t xml:space="preserve"> mechanically or by hand. Note that this does not include nutrients deposited by grazing animals when these are the only nutrients applied to the PLU.</w:t>
            </w:r>
          </w:p>
        </w:tc>
      </w:tr>
      <w:tr w:rsidR="00FA10A2" w:rsidRPr="00A42B13" w14:paraId="0884DB7D" w14:textId="77777777" w:rsidTr="00317A0E">
        <w:tc>
          <w:tcPr>
            <w:tcW w:w="2780" w:type="dxa"/>
            <w:tcBorders>
              <w:top w:val="single" w:sz="8" w:space="0" w:color="auto"/>
              <w:left w:val="single" w:sz="8" w:space="0" w:color="auto"/>
              <w:bottom w:val="single" w:sz="8" w:space="0" w:color="auto"/>
              <w:right w:val="single" w:sz="8" w:space="0" w:color="auto"/>
            </w:tcBorders>
          </w:tcPr>
          <w:p w14:paraId="3B337650" w14:textId="45F3DC51"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Nutrients are</w:t>
            </w:r>
            <w:r w:rsidR="003A42BB" w:rsidRPr="00A828C2">
              <w:rPr>
                <w:rFonts w:ascii="Times New Roman" w:hAnsi="Times New Roman" w:cs="Times New Roman"/>
              </w:rPr>
              <w:t xml:space="preserve"> currently or have </w:t>
            </w:r>
            <w:r w:rsidR="00B11D85" w:rsidRPr="00A828C2">
              <w:rPr>
                <w:rFonts w:ascii="Times New Roman" w:hAnsi="Times New Roman" w:cs="Times New Roman"/>
              </w:rPr>
              <w:t>been historically applied</w:t>
            </w:r>
          </w:p>
        </w:tc>
        <w:tc>
          <w:tcPr>
            <w:tcW w:w="2520" w:type="dxa"/>
            <w:tcBorders>
              <w:top w:val="single" w:sz="8" w:space="0" w:color="auto"/>
              <w:left w:val="single" w:sz="8" w:space="0" w:color="auto"/>
              <w:bottom w:val="single" w:sz="8" w:space="0" w:color="auto"/>
              <w:right w:val="single" w:sz="8" w:space="0" w:color="auto"/>
            </w:tcBorders>
          </w:tcPr>
          <w:p w14:paraId="404EA2EB"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3CCF2A1" w14:textId="1246A963" w:rsidR="00FA10A2" w:rsidRPr="00A828C2" w:rsidRDefault="00FA10A2" w:rsidP="009365E5">
            <w:pPr>
              <w:pStyle w:val="ListParagraph"/>
              <w:keepNext/>
              <w:keepLines/>
              <w:numPr>
                <w:ilvl w:val="0"/>
                <w:numId w:val="56"/>
              </w:numPr>
              <w:spacing w:after="0"/>
              <w:rPr>
                <w:rFonts w:ascii="Times New Roman" w:hAnsi="Times New Roman" w:cs="Times New Roman"/>
              </w:rPr>
            </w:pPr>
            <w:bookmarkStart w:id="175" w:name="_Hlk82430016"/>
            <w:r w:rsidRPr="00A828C2">
              <w:rPr>
                <w:rFonts w:ascii="Times New Roman" w:hAnsi="Times New Roman" w:cs="Times New Roman"/>
              </w:rPr>
              <w:t>Organic or inorganic nutrients are</w:t>
            </w:r>
            <w:r w:rsidR="00DC3054" w:rsidRPr="00A828C2">
              <w:rPr>
                <w:rFonts w:ascii="Times New Roman" w:hAnsi="Times New Roman" w:cs="Times New Roman"/>
              </w:rPr>
              <w:t>, or have been,</w:t>
            </w:r>
            <w:r w:rsidRPr="00A828C2">
              <w:rPr>
                <w:rFonts w:ascii="Times New Roman" w:hAnsi="Times New Roman" w:cs="Times New Roman"/>
              </w:rPr>
              <w:t xml:space="preserve"> applied to the PLU mechanically or by hand.</w:t>
            </w:r>
            <w:bookmarkEnd w:id="175"/>
          </w:p>
        </w:tc>
      </w:tr>
    </w:tbl>
    <w:p w14:paraId="618AAE4B" w14:textId="706162CC" w:rsidR="00EC368D" w:rsidRPr="00A828C2" w:rsidRDefault="00EC368D" w:rsidP="00693188">
      <w:pPr>
        <w:keepNext/>
        <w:keepLines/>
        <w:rPr>
          <w:rFonts w:ascii="Times New Roman" w:hAnsi="Times New Roman" w:cs="Times New Roman"/>
          <w:b/>
        </w:rPr>
      </w:pPr>
      <w:bookmarkStart w:id="176" w:name="_Hlk74747398"/>
    </w:p>
    <w:p w14:paraId="55CE9A66" w14:textId="6A5924AE" w:rsidR="005F3E0E" w:rsidRPr="00A828C2" w:rsidRDefault="001964A1" w:rsidP="00693188">
      <w:pPr>
        <w:keepNext/>
        <w:keepLines/>
        <w:rPr>
          <w:rFonts w:ascii="Times New Roman" w:hAnsi="Times New Roman" w:cs="Times New Roman"/>
          <w:b/>
        </w:rPr>
      </w:pPr>
      <w:r w:rsidRPr="00A828C2">
        <w:rPr>
          <w:rFonts w:ascii="Times New Roman" w:hAnsi="Times New Roman" w:cs="Times New Roman"/>
          <w:b/>
        </w:rPr>
        <w:t xml:space="preserve">Follow on questions for Crop and Pasture Below.  Assessment for all other land uses stops with </w:t>
      </w:r>
      <w:r w:rsidR="00942AD3" w:rsidRPr="00A828C2">
        <w:rPr>
          <w:rFonts w:ascii="Times New Roman" w:hAnsi="Times New Roman" w:cs="Times New Roman"/>
          <w:b/>
        </w:rPr>
        <w:t>the question of nutrients applied or not applied.</w:t>
      </w:r>
    </w:p>
    <w:tbl>
      <w:tblPr>
        <w:tblW w:w="9530" w:type="dxa"/>
        <w:tblLayout w:type="fixed"/>
        <w:tblCellMar>
          <w:left w:w="0" w:type="dxa"/>
          <w:right w:w="0" w:type="dxa"/>
        </w:tblCellMar>
        <w:tblLook w:val="04A0" w:firstRow="1" w:lastRow="0" w:firstColumn="1" w:lastColumn="0" w:noHBand="0" w:noVBand="1"/>
      </w:tblPr>
      <w:tblGrid>
        <w:gridCol w:w="1980"/>
        <w:gridCol w:w="1170"/>
        <w:gridCol w:w="1260"/>
        <w:gridCol w:w="5120"/>
      </w:tblGrid>
      <w:tr w:rsidR="005F6BDB" w14:paraId="5163A936" w14:textId="77777777" w:rsidTr="00BC6ABC">
        <w:tc>
          <w:tcPr>
            <w:tcW w:w="9530" w:type="dxa"/>
            <w:gridSpan w:val="4"/>
            <w:tcBorders>
              <w:bottom w:val="single" w:sz="4" w:space="0" w:color="auto"/>
            </w:tcBorders>
            <w:shd w:val="clear" w:color="auto" w:fill="auto"/>
            <w:tcMar>
              <w:top w:w="0" w:type="dxa"/>
              <w:left w:w="108" w:type="dxa"/>
              <w:bottom w:w="0" w:type="dxa"/>
              <w:right w:w="108" w:type="dxa"/>
            </w:tcMar>
          </w:tcPr>
          <w:p w14:paraId="4C876A4F" w14:textId="77777777" w:rsidR="005F6BDB" w:rsidRPr="00A828C2" w:rsidRDefault="005F6BDB" w:rsidP="005F6BDB">
            <w:pPr>
              <w:keepNext/>
              <w:keepLines/>
              <w:rPr>
                <w:rFonts w:ascii="Times New Roman" w:hAnsi="Times New Roman" w:cs="Times New Roman"/>
                <w:b/>
              </w:rPr>
            </w:pPr>
            <w:bookmarkStart w:id="177" w:name="_Hlk10622346"/>
            <w:bookmarkEnd w:id="172"/>
            <w:bookmarkEnd w:id="176"/>
            <w:r w:rsidRPr="00A828C2">
              <w:rPr>
                <w:rFonts w:ascii="Times New Roman" w:hAnsi="Times New Roman" w:cs="Times New Roman"/>
                <w:b/>
              </w:rPr>
              <w:t>Crop</w:t>
            </w:r>
          </w:p>
          <w:p w14:paraId="23500F32" w14:textId="61D04167" w:rsidR="005F6BDB" w:rsidRPr="00A828C2" w:rsidRDefault="005F6BDB" w:rsidP="005F6BDB">
            <w:pPr>
              <w:keepNext/>
              <w:keepLines/>
              <w:spacing w:after="0"/>
              <w:rPr>
                <w:rFonts w:ascii="Times New Roman" w:hAnsi="Times New Roman" w:cs="Times New Roman"/>
                <w:b/>
              </w:rPr>
            </w:pPr>
            <w:bookmarkStart w:id="178" w:name="_Ref2022205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69</w:t>
            </w:r>
            <w:r w:rsidRPr="00A828C2">
              <w:rPr>
                <w:rFonts w:ascii="Times New Roman" w:hAnsi="Times New Roman" w:cs="Times New Roman"/>
              </w:rPr>
              <w:fldChar w:fldCharType="end"/>
            </w:r>
            <w:bookmarkEnd w:id="178"/>
            <w:r w:rsidRPr="00A828C2">
              <w:rPr>
                <w:rFonts w:ascii="Times New Roman" w:hAnsi="Times New Roman" w:cs="Times New Roman"/>
                <w:i/>
                <w:color w:val="44546A"/>
              </w:rPr>
              <w:t>: Existing Condition - Cover/Residue/Biomass Crop Rotation Credit</w:t>
            </w:r>
          </w:p>
        </w:tc>
      </w:tr>
      <w:bookmarkEnd w:id="173"/>
      <w:tr w:rsidR="00752C24" w14:paraId="3F3D6CDF" w14:textId="7C271C57" w:rsidTr="00EF3E8F">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BDBECAD" w14:textId="4E32F6D4" w:rsidR="00752C24" w:rsidRPr="003857E2" w:rsidRDefault="006D72F4" w:rsidP="00693188">
            <w:pPr>
              <w:keepNext/>
              <w:keepLines/>
              <w:spacing w:after="0"/>
              <w:rPr>
                <w:rFonts w:ascii="Times New Roman" w:hAnsi="Times New Roman" w:cs="Times New Roman"/>
                <w:bCs/>
              </w:rPr>
            </w:pPr>
            <w:r w:rsidRPr="003857E2">
              <w:rPr>
                <w:rFonts w:ascii="Times New Roman" w:hAnsi="Times New Roman" w:cs="Times New Roman"/>
                <w:bCs/>
              </w:rPr>
              <w:t>Existing Condition - Crop Rotation Credits</w:t>
            </w:r>
            <w:r w:rsidRPr="003857E2">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157E4970"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Nitrogen</w:t>
            </w:r>
            <w:r w:rsidRPr="003857E2">
              <w:rPr>
                <w:rFonts w:ascii="Times New Roman" w:hAnsi="Times New Roman" w:cs="Times New Roman"/>
                <w:bCs/>
              </w:rPr>
              <w:br/>
              <w:t xml:space="preserve">Runoff </w:t>
            </w:r>
            <w:r w:rsidR="00E63D53">
              <w:rPr>
                <w:rFonts w:ascii="Times New Roman" w:hAnsi="Times New Roman" w:cs="Times New Roman"/>
                <w:bCs/>
              </w:rPr>
              <w:t>Existing Condition Points</w:t>
            </w:r>
          </w:p>
        </w:tc>
        <w:tc>
          <w:tcPr>
            <w:tcW w:w="1260" w:type="dxa"/>
            <w:tcBorders>
              <w:top w:val="single" w:sz="4" w:space="0" w:color="auto"/>
              <w:left w:val="nil"/>
              <w:bottom w:val="single" w:sz="8" w:space="0" w:color="auto"/>
              <w:right w:val="single" w:sz="8" w:space="0" w:color="auto"/>
            </w:tcBorders>
            <w:shd w:val="clear" w:color="auto" w:fill="D9E2F3"/>
            <w:hideMark/>
          </w:tcPr>
          <w:p w14:paraId="3952F994" w14:textId="2DA45C86"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Phosphorus</w:t>
            </w:r>
            <w:r w:rsidRPr="003857E2">
              <w:rPr>
                <w:rFonts w:ascii="Times New Roman" w:hAnsi="Times New Roman" w:cs="Times New Roman"/>
                <w:bCs/>
              </w:rPr>
              <w:br/>
              <w:t>Runoff</w:t>
            </w:r>
            <w:r w:rsidR="00E63D53">
              <w:rPr>
                <w:rFonts w:ascii="Times New Roman" w:hAnsi="Times New Roman" w:cs="Times New Roman"/>
                <w:bCs/>
              </w:rPr>
              <w:t xml:space="preserve"> Existing Condition Points</w:t>
            </w:r>
          </w:p>
        </w:tc>
        <w:tc>
          <w:tcPr>
            <w:tcW w:w="5120" w:type="dxa"/>
            <w:tcBorders>
              <w:top w:val="single" w:sz="4" w:space="0" w:color="auto"/>
              <w:left w:val="nil"/>
              <w:bottom w:val="single" w:sz="8" w:space="0" w:color="auto"/>
              <w:right w:val="single" w:sz="8" w:space="0" w:color="auto"/>
            </w:tcBorders>
            <w:shd w:val="clear" w:color="auto" w:fill="D9E2F3"/>
          </w:tcPr>
          <w:p w14:paraId="3DF35BA7" w14:textId="5D70A749" w:rsidR="00A1276A" w:rsidRPr="003857E2" w:rsidRDefault="00026105"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Hover Text</w:t>
            </w:r>
            <w:r w:rsidR="00A1276A" w:rsidRPr="003857E2">
              <w:rPr>
                <w:rFonts w:ascii="Times New Roman" w:hAnsi="Times New Roman" w:cs="Times New Roman"/>
                <w:bCs/>
              </w:rPr>
              <w:t xml:space="preserve">  </w:t>
            </w:r>
          </w:p>
          <w:p w14:paraId="45CE8911" w14:textId="77777777" w:rsidR="003857E2" w:rsidRPr="003857E2" w:rsidRDefault="003857E2" w:rsidP="00E63D53">
            <w:pPr>
              <w:keepNext/>
              <w:keepLines/>
              <w:spacing w:after="0"/>
              <w:ind w:left="84" w:firstLine="90"/>
              <w:rPr>
                <w:rFonts w:ascii="Times New Roman" w:hAnsi="Times New Roman" w:cs="Times New Roman"/>
                <w:bCs/>
              </w:rPr>
            </w:pPr>
          </w:p>
          <w:p w14:paraId="7BB53924"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25E24C5"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Additional State guidance may be required.</w:t>
            </w:r>
          </w:p>
          <w:p w14:paraId="7247F73F" w14:textId="230B7D71" w:rsidR="00B253F6" w:rsidRPr="003857E2" w:rsidRDefault="00A424AC"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REMEMBER, points for existing and planned practices like crop rotation, cover crop and residue management are added to this system level credit.</w:t>
            </w:r>
          </w:p>
        </w:tc>
      </w:tr>
      <w:tr w:rsidR="00752C24" w14:paraId="742056E0" w14:textId="671F60CD"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7470D"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None – Rapidly Depleting Soil Organic Matter</w:t>
            </w:r>
          </w:p>
          <w:p w14:paraId="5EE0F80C" w14:textId="13BBA9C3"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394701E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120" w:type="dxa"/>
            <w:tcBorders>
              <w:top w:val="nil"/>
              <w:left w:val="nil"/>
              <w:bottom w:val="single" w:sz="8" w:space="0" w:color="auto"/>
              <w:right w:val="single" w:sz="8" w:space="0" w:color="auto"/>
            </w:tcBorders>
          </w:tcPr>
          <w:p w14:paraId="40DBCEFF"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4BA0DB16" w14:textId="77777777" w:rsidR="00B42B6C" w:rsidRPr="00A828C2" w:rsidRDefault="00B42B6C" w:rsidP="00E63D53">
            <w:pPr>
              <w:keepNext/>
              <w:keepLines/>
              <w:spacing w:after="120" w:line="240" w:lineRule="auto"/>
              <w:ind w:left="84" w:firstLine="90"/>
              <w:rPr>
                <w:rFonts w:ascii="Times New Roman" w:hAnsi="Times New Roman" w:cs="Times New Roman"/>
              </w:rPr>
            </w:pPr>
            <w:r w:rsidRPr="00A828C2">
              <w:rPr>
                <w:rFonts w:ascii="Times New Roman" w:hAnsi="Times New Roman" w:cs="Times New Roman"/>
              </w:rPr>
              <w:t xml:space="preserve">- No soil cover and/or excessive soil disturbance </w:t>
            </w:r>
          </w:p>
          <w:p w14:paraId="7501BBA6"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E88B548"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Crops with fragile residue</w:t>
            </w:r>
          </w:p>
          <w:p w14:paraId="34FA8A17" w14:textId="39A167C5" w:rsidR="009B11B5"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9B11B5" w:rsidRPr="00A828C2">
              <w:rPr>
                <w:rFonts w:ascii="Times New Roman" w:hAnsi="Times New Roman" w:cs="Times New Roman"/>
              </w:rPr>
              <w:t>Multiple full-width tillage passes</w:t>
            </w:r>
          </w:p>
        </w:tc>
      </w:tr>
      <w:tr w:rsidR="00752C24" w14:paraId="25C41A71" w14:textId="62F6CC3B"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D4C1C"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Low – Depleting Soil Organic Matter  </w:t>
            </w:r>
          </w:p>
          <w:p w14:paraId="10265E7C" w14:textId="3F8FFA8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415CF23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120" w:type="dxa"/>
            <w:tcBorders>
              <w:top w:val="nil"/>
              <w:left w:val="nil"/>
              <w:bottom w:val="single" w:sz="8" w:space="0" w:color="auto"/>
              <w:right w:val="single" w:sz="8" w:space="0" w:color="auto"/>
            </w:tcBorders>
          </w:tcPr>
          <w:p w14:paraId="785A78C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41D8A623"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9793A97" w14:textId="1FFE9DA0"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A mix of crops with fragile and non-fragile residue</w:t>
            </w:r>
          </w:p>
        </w:tc>
      </w:tr>
      <w:tr w:rsidR="00752C24" w14:paraId="10A348FF" w14:textId="0A397141"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0A4B" w14:textId="7632859F"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Moderate – Maintaining Soil Organic Matter</w:t>
            </w:r>
          </w:p>
          <w:p w14:paraId="0C00E2A3" w14:textId="181B581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2D90373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120" w:type="dxa"/>
            <w:tcBorders>
              <w:top w:val="nil"/>
              <w:left w:val="nil"/>
              <w:bottom w:val="single" w:sz="8" w:space="0" w:color="auto"/>
              <w:right w:val="single" w:sz="8" w:space="0" w:color="auto"/>
            </w:tcBorders>
          </w:tcPr>
          <w:p w14:paraId="76C2CDD7"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5FB98D"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May include cover crops </w:t>
            </w:r>
          </w:p>
          <w:p w14:paraId="355E273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4E0DD9CE" w14:textId="475A8E6F"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No full-width tillage or tillage passes minimize soil disturbance</w:t>
            </w:r>
          </w:p>
        </w:tc>
      </w:tr>
      <w:bookmarkEnd w:id="177"/>
      <w:tr w:rsidR="00752C24" w14:paraId="05BF2E81" w14:textId="076A26C6"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E1705"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 xml:space="preserve">High – Building Soil Organic Matter </w:t>
            </w:r>
          </w:p>
          <w:p w14:paraId="3BAD2C4D" w14:textId="652D3954"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1BB18EC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5120" w:type="dxa"/>
            <w:tcBorders>
              <w:top w:val="nil"/>
              <w:left w:val="nil"/>
              <w:bottom w:val="single" w:sz="8" w:space="0" w:color="auto"/>
              <w:right w:val="single" w:sz="8" w:space="0" w:color="auto"/>
            </w:tcBorders>
          </w:tcPr>
          <w:p w14:paraId="50E6312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u w:val="single"/>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or tilled infrequently during the rotation</w:t>
            </w:r>
            <w:r w:rsidRPr="00A828C2">
              <w:rPr>
                <w:rFonts w:ascii="Times New Roman" w:eastAsia="Times New Roman" w:hAnsi="Times New Roman" w:cs="Times New Roman"/>
                <w:u w:val="single"/>
              </w:rPr>
              <w:t xml:space="preserve"> </w:t>
            </w:r>
          </w:p>
          <w:p w14:paraId="29F8D540"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7E752325" w14:textId="6C41C8F5"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eastAsia="Times New Roman" w:hAnsi="Times New Roman" w:cs="Times New Roman"/>
              </w:rPr>
              <w:t xml:space="preserve">- </w:t>
            </w:r>
            <w:r w:rsidR="00DC3757" w:rsidRPr="00A828C2">
              <w:rPr>
                <w:rFonts w:ascii="Times New Roman" w:eastAsia="Times New Roman" w:hAnsi="Times New Roman" w:cs="Times New Roman"/>
              </w:rPr>
              <w:t>Includes cover crops or perennial crops (including hay and green manures) with full ground cover</w:t>
            </w:r>
          </w:p>
        </w:tc>
      </w:tr>
    </w:tbl>
    <w:p w14:paraId="76B287F5" w14:textId="53964187" w:rsidR="00775380" w:rsidRPr="00A828C2" w:rsidRDefault="00775380" w:rsidP="00693188">
      <w:pPr>
        <w:keepNext/>
        <w:keepLines/>
        <w:rPr>
          <w:rFonts w:ascii="Times New Roman" w:hAnsi="Times New Roman" w:cs="Times New Roman"/>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620"/>
        <w:gridCol w:w="1440"/>
        <w:gridCol w:w="4410"/>
      </w:tblGrid>
      <w:tr w:rsidR="00BC6ABC" w14:paraId="0E4565BD" w14:textId="77777777" w:rsidTr="00BC6ABC">
        <w:tc>
          <w:tcPr>
            <w:tcW w:w="9445" w:type="dxa"/>
            <w:gridSpan w:val="4"/>
            <w:tcBorders>
              <w:top w:val="nil"/>
              <w:left w:val="nil"/>
              <w:bottom w:val="single" w:sz="4" w:space="0" w:color="auto"/>
              <w:right w:val="nil"/>
            </w:tcBorders>
            <w:shd w:val="clear" w:color="auto" w:fill="auto"/>
          </w:tcPr>
          <w:p w14:paraId="465CBC12" w14:textId="77777777" w:rsidR="00BC6ABC" w:rsidRPr="00A828C2" w:rsidRDefault="00BC6ABC" w:rsidP="00BC6ABC">
            <w:pPr>
              <w:keepNext/>
              <w:keepLines/>
              <w:rPr>
                <w:rFonts w:ascii="Times New Roman" w:hAnsi="Times New Roman" w:cs="Times New Roman"/>
                <w:b/>
              </w:rPr>
            </w:pPr>
            <w:r w:rsidRPr="00A828C2">
              <w:rPr>
                <w:rFonts w:ascii="Times New Roman" w:hAnsi="Times New Roman" w:cs="Times New Roman"/>
                <w:b/>
              </w:rPr>
              <w:lastRenderedPageBreak/>
              <w:t>Pasture</w:t>
            </w:r>
          </w:p>
          <w:p w14:paraId="6EA7EB2F" w14:textId="74D276A6" w:rsidR="00BC6ABC" w:rsidRPr="00A828C2" w:rsidRDefault="00BC6ABC" w:rsidP="00BC6ABC">
            <w:pPr>
              <w:keepNext/>
              <w:keepLines/>
              <w:rPr>
                <w:rFonts w:ascii="Times New Roman" w:hAnsi="Times New Roman" w:cs="Times New Roman"/>
                <w:i/>
                <w:color w:val="44546A" w:themeColor="text2"/>
              </w:rPr>
            </w:pPr>
            <w:bookmarkStart w:id="179" w:name="_Ref22552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70</w:t>
            </w:r>
            <w:r w:rsidRPr="00A828C2">
              <w:rPr>
                <w:rFonts w:ascii="Times New Roman" w:hAnsi="Times New Roman" w:cs="Times New Roman"/>
              </w:rPr>
              <w:fldChar w:fldCharType="end"/>
            </w:r>
            <w:bookmarkEnd w:id="179"/>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1202BE26" w14:textId="106EB0CD" w:rsidR="00BC6ABC" w:rsidRPr="00A828C2" w:rsidRDefault="00BC6ABC" w:rsidP="00BC6A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Sheet for Erosion</w:t>
            </w:r>
          </w:p>
        </w:tc>
      </w:tr>
      <w:tr w:rsidR="0087333E" w14:paraId="4D0F0C94" w14:textId="77777777" w:rsidTr="00BC6ABC">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9AEC5" w14:textId="77777777"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2BDB7" w14:textId="0A97C306"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Nitrogen Runoff Existing Condition Points</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78541" w14:textId="41A71FCA" w:rsidR="006827B4" w:rsidRPr="00A828C2" w:rsidRDefault="0087333E" w:rsidP="00693188">
            <w:pPr>
              <w:keepNext/>
              <w:keepLines/>
              <w:rPr>
                <w:rFonts w:ascii="Times New Roman" w:hAnsi="Times New Roman" w:cs="Times New Roman"/>
              </w:rPr>
            </w:pPr>
            <w:r w:rsidRPr="00A828C2">
              <w:rPr>
                <w:rFonts w:ascii="Times New Roman" w:hAnsi="Times New Roman" w:cs="Times New Roman"/>
              </w:rPr>
              <w:t>Phosphorus Runoff</w:t>
            </w:r>
            <w:r w:rsidR="006827B4" w:rsidRPr="00A828C2">
              <w:rPr>
                <w:rFonts w:ascii="Times New Roman" w:hAnsi="Times New Roman" w:cs="Times New Roman"/>
              </w:rPr>
              <w:t xml:space="preserve"> Existing Condition Points</w:t>
            </w:r>
          </w:p>
        </w:tc>
        <w:tc>
          <w:tcPr>
            <w:tcW w:w="44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02F4" w14:textId="0C87888E" w:rsidR="0087333E" w:rsidRPr="00A828C2" w:rsidRDefault="00FE4731" w:rsidP="00693188">
            <w:pPr>
              <w:keepNext/>
              <w:keepLines/>
              <w:rPr>
                <w:rFonts w:ascii="Times New Roman" w:hAnsi="Times New Roman" w:cs="Times New Roman"/>
              </w:rPr>
            </w:pPr>
            <w:r w:rsidRPr="00A828C2">
              <w:rPr>
                <w:rFonts w:ascii="Times New Roman" w:hAnsi="Times New Roman" w:cs="Times New Roman"/>
              </w:rPr>
              <w:t>Hover Text</w:t>
            </w:r>
          </w:p>
        </w:tc>
      </w:tr>
      <w:tr w:rsidR="009C2C75" w14:paraId="14861954"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2257AFB9"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High</w:t>
            </w:r>
          </w:p>
        </w:tc>
        <w:tc>
          <w:tcPr>
            <w:tcW w:w="1620" w:type="dxa"/>
            <w:tcBorders>
              <w:top w:val="single" w:sz="4" w:space="0" w:color="auto"/>
              <w:left w:val="single" w:sz="4" w:space="0" w:color="auto"/>
              <w:bottom w:val="single" w:sz="4" w:space="0" w:color="auto"/>
              <w:right w:val="single" w:sz="4" w:space="0" w:color="auto"/>
            </w:tcBorders>
          </w:tcPr>
          <w:p w14:paraId="18FD16FD" w14:textId="2D3409DF"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10</w:t>
            </w:r>
          </w:p>
        </w:tc>
        <w:tc>
          <w:tcPr>
            <w:tcW w:w="1440" w:type="dxa"/>
            <w:tcBorders>
              <w:top w:val="single" w:sz="4" w:space="0" w:color="auto"/>
              <w:left w:val="single" w:sz="4" w:space="0" w:color="auto"/>
              <w:bottom w:val="single" w:sz="4" w:space="0" w:color="auto"/>
              <w:right w:val="single" w:sz="4" w:space="0" w:color="auto"/>
            </w:tcBorders>
          </w:tcPr>
          <w:p w14:paraId="78C901E0" w14:textId="56F21B1F"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15</w:t>
            </w:r>
          </w:p>
        </w:tc>
        <w:tc>
          <w:tcPr>
            <w:tcW w:w="4410" w:type="dxa"/>
            <w:tcBorders>
              <w:top w:val="single" w:sz="4" w:space="0" w:color="auto"/>
              <w:left w:val="single" w:sz="4" w:space="0" w:color="auto"/>
              <w:bottom w:val="single" w:sz="4" w:space="0" w:color="auto"/>
              <w:right w:val="single" w:sz="4" w:space="0" w:color="auto"/>
            </w:tcBorders>
            <w:hideMark/>
          </w:tcPr>
          <w:p w14:paraId="1B5639B8" w14:textId="77777777" w:rsidR="009C2C75" w:rsidRPr="00A828C2" w:rsidRDefault="009C2C75" w:rsidP="00EF3E8F">
            <w:pPr>
              <w:pStyle w:val="ListParagraph"/>
              <w:keepNext/>
              <w:keepLines/>
              <w:numPr>
                <w:ilvl w:val="0"/>
                <w:numId w:val="123"/>
              </w:numPr>
              <w:spacing w:after="0"/>
              <w:ind w:left="342" w:hanging="342"/>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6DD16113" w14:textId="3403AB0A" w:rsidR="00D53FE5"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5</w:t>
            </w:r>
          </w:p>
        </w:tc>
      </w:tr>
      <w:tr w:rsidR="009C2C75" w14:paraId="6C9BDD90"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77867611"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Good</w:t>
            </w:r>
          </w:p>
        </w:tc>
        <w:tc>
          <w:tcPr>
            <w:tcW w:w="1620" w:type="dxa"/>
            <w:tcBorders>
              <w:top w:val="single" w:sz="4" w:space="0" w:color="auto"/>
              <w:left w:val="single" w:sz="4" w:space="0" w:color="auto"/>
              <w:bottom w:val="single" w:sz="4" w:space="0" w:color="auto"/>
              <w:right w:val="single" w:sz="4" w:space="0" w:color="auto"/>
            </w:tcBorders>
          </w:tcPr>
          <w:p w14:paraId="7C6C601C" w14:textId="42E59A7D"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5</w:t>
            </w:r>
          </w:p>
        </w:tc>
        <w:tc>
          <w:tcPr>
            <w:tcW w:w="1440" w:type="dxa"/>
            <w:tcBorders>
              <w:top w:val="single" w:sz="4" w:space="0" w:color="auto"/>
              <w:left w:val="single" w:sz="4" w:space="0" w:color="auto"/>
              <w:bottom w:val="single" w:sz="4" w:space="0" w:color="auto"/>
              <w:right w:val="single" w:sz="4" w:space="0" w:color="auto"/>
            </w:tcBorders>
          </w:tcPr>
          <w:p w14:paraId="79F6DAEA" w14:textId="5858033D"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4410" w:type="dxa"/>
            <w:tcBorders>
              <w:top w:val="single" w:sz="4" w:space="0" w:color="auto"/>
              <w:left w:val="single" w:sz="4" w:space="0" w:color="auto"/>
              <w:bottom w:val="single" w:sz="4" w:space="0" w:color="auto"/>
              <w:right w:val="single" w:sz="4" w:space="0" w:color="auto"/>
            </w:tcBorders>
            <w:hideMark/>
          </w:tcPr>
          <w:p w14:paraId="51646726"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510FF7A2" w14:textId="1A7A4175" w:rsidR="001560EF"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4</w:t>
            </w:r>
          </w:p>
        </w:tc>
      </w:tr>
      <w:tr w:rsidR="009C2C75" w14:paraId="29F2F7E9"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328FC3BE"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Fair</w:t>
            </w:r>
          </w:p>
        </w:tc>
        <w:tc>
          <w:tcPr>
            <w:tcW w:w="1620" w:type="dxa"/>
            <w:tcBorders>
              <w:top w:val="single" w:sz="4" w:space="0" w:color="auto"/>
              <w:left w:val="single" w:sz="4" w:space="0" w:color="auto"/>
              <w:bottom w:val="single" w:sz="4" w:space="0" w:color="auto"/>
              <w:right w:val="single" w:sz="4" w:space="0" w:color="auto"/>
            </w:tcBorders>
          </w:tcPr>
          <w:p w14:paraId="50550F30" w14:textId="09D6633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2</w:t>
            </w:r>
          </w:p>
        </w:tc>
        <w:tc>
          <w:tcPr>
            <w:tcW w:w="1440" w:type="dxa"/>
            <w:tcBorders>
              <w:top w:val="single" w:sz="4" w:space="0" w:color="auto"/>
              <w:left w:val="single" w:sz="4" w:space="0" w:color="auto"/>
              <w:bottom w:val="single" w:sz="4" w:space="0" w:color="auto"/>
              <w:right w:val="single" w:sz="4" w:space="0" w:color="auto"/>
            </w:tcBorders>
          </w:tcPr>
          <w:p w14:paraId="20B70D2E" w14:textId="4A9C4C56"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4410" w:type="dxa"/>
            <w:tcBorders>
              <w:top w:val="single" w:sz="4" w:space="0" w:color="auto"/>
              <w:left w:val="single" w:sz="4" w:space="0" w:color="auto"/>
              <w:bottom w:val="single" w:sz="4" w:space="0" w:color="auto"/>
              <w:right w:val="single" w:sz="4" w:space="0" w:color="auto"/>
            </w:tcBorders>
            <w:hideMark/>
          </w:tcPr>
          <w:p w14:paraId="4182212D"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2427E7C3" w14:textId="64A1E79A" w:rsidR="00646D68"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3</w:t>
            </w:r>
          </w:p>
        </w:tc>
      </w:tr>
      <w:tr w:rsidR="009C2C75" w14:paraId="6870C2AD"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691D77D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Low</w:t>
            </w:r>
          </w:p>
        </w:tc>
        <w:tc>
          <w:tcPr>
            <w:tcW w:w="1620" w:type="dxa"/>
            <w:tcBorders>
              <w:top w:val="single" w:sz="4" w:space="0" w:color="auto"/>
              <w:left w:val="single" w:sz="4" w:space="0" w:color="auto"/>
              <w:bottom w:val="single" w:sz="4" w:space="0" w:color="auto"/>
              <w:right w:val="single" w:sz="4" w:space="0" w:color="auto"/>
            </w:tcBorders>
          </w:tcPr>
          <w:p w14:paraId="2A8B56E9" w14:textId="70B5FE88"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w:t>
            </w:r>
          </w:p>
        </w:tc>
        <w:tc>
          <w:tcPr>
            <w:tcW w:w="1440" w:type="dxa"/>
            <w:tcBorders>
              <w:top w:val="single" w:sz="4" w:space="0" w:color="auto"/>
              <w:left w:val="single" w:sz="4" w:space="0" w:color="auto"/>
              <w:bottom w:val="single" w:sz="4" w:space="0" w:color="auto"/>
              <w:right w:val="single" w:sz="4" w:space="0" w:color="auto"/>
            </w:tcBorders>
          </w:tcPr>
          <w:p w14:paraId="696F525D" w14:textId="48DB346C"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4410" w:type="dxa"/>
            <w:tcBorders>
              <w:top w:val="single" w:sz="4" w:space="0" w:color="auto"/>
              <w:left w:val="single" w:sz="4" w:space="0" w:color="auto"/>
              <w:bottom w:val="single" w:sz="4" w:space="0" w:color="auto"/>
              <w:right w:val="single" w:sz="4" w:space="0" w:color="auto"/>
            </w:tcBorders>
            <w:hideMark/>
          </w:tcPr>
          <w:p w14:paraId="7AA5DF04"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0D36259" w14:textId="1B442046" w:rsidR="00C16153"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2</w:t>
            </w:r>
          </w:p>
        </w:tc>
      </w:tr>
      <w:tr w:rsidR="009C2C75" w14:paraId="0974CAB5"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48E9589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Poor</w:t>
            </w:r>
          </w:p>
        </w:tc>
        <w:tc>
          <w:tcPr>
            <w:tcW w:w="1620" w:type="dxa"/>
            <w:tcBorders>
              <w:top w:val="single" w:sz="4" w:space="0" w:color="auto"/>
              <w:left w:val="single" w:sz="4" w:space="0" w:color="auto"/>
              <w:bottom w:val="single" w:sz="4" w:space="0" w:color="auto"/>
              <w:right w:val="single" w:sz="4" w:space="0" w:color="auto"/>
            </w:tcBorders>
            <w:hideMark/>
          </w:tcPr>
          <w:p w14:paraId="3AF8685B" w14:textId="0EC30B9B"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tcPr>
          <w:p w14:paraId="47B196D5" w14:textId="0DC03D71"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4410" w:type="dxa"/>
            <w:tcBorders>
              <w:top w:val="single" w:sz="4" w:space="0" w:color="auto"/>
              <w:left w:val="single" w:sz="4" w:space="0" w:color="auto"/>
              <w:bottom w:val="single" w:sz="4" w:space="0" w:color="auto"/>
              <w:right w:val="single" w:sz="4" w:space="0" w:color="auto"/>
            </w:tcBorders>
            <w:hideMark/>
          </w:tcPr>
          <w:p w14:paraId="0F776679"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07DB771A" w14:textId="303C756B" w:rsidR="000C6730"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1</w:t>
            </w:r>
          </w:p>
        </w:tc>
      </w:tr>
    </w:tbl>
    <w:p w14:paraId="240FEB44" w14:textId="421608A7" w:rsidR="00045674" w:rsidRDefault="00045674" w:rsidP="00693188">
      <w:pPr>
        <w:keepNext/>
        <w:keepLines/>
        <w:rPr>
          <w:rFonts w:ascii="Times New Roman" w:hAnsi="Times New Roman" w:cs="Times New Roman"/>
        </w:rPr>
      </w:pPr>
    </w:p>
    <w:p w14:paraId="32203437" w14:textId="53D9BF97" w:rsidR="00752C24" w:rsidRPr="00A828C2" w:rsidRDefault="00752C24" w:rsidP="00752C24">
      <w:pPr>
        <w:pStyle w:val="Heading2"/>
        <w:rPr>
          <w:rFonts w:ascii="Times New Roman" w:hAnsi="Times New Roman" w:cs="Times New Roman"/>
          <w:b/>
        </w:rPr>
      </w:pPr>
      <w:bookmarkStart w:id="180" w:name="_Toc115784565"/>
      <w:r w:rsidRPr="00A828C2">
        <w:rPr>
          <w:rFonts w:ascii="Times New Roman" w:hAnsi="Times New Roman" w:cs="Times New Roman"/>
          <w:b/>
        </w:rPr>
        <w:t>Nutrients Transported to Groundwater (field loss)</w:t>
      </w:r>
      <w:bookmarkEnd w:id="180"/>
    </w:p>
    <w:p w14:paraId="01B88FC8" w14:textId="393F6430" w:rsidR="00752C24" w:rsidRPr="00A828C2" w:rsidRDefault="00752C24" w:rsidP="00212F7B">
      <w:pPr>
        <w:pStyle w:val="Heading3"/>
        <w:tabs>
          <w:tab w:val="left" w:pos="540"/>
        </w:tabs>
        <w:rPr>
          <w:rFonts w:ascii="Times New Roman" w:hAnsi="Times New Roman" w:cs="Times New Roman"/>
        </w:rPr>
      </w:pPr>
      <w:bookmarkStart w:id="181" w:name="_Toc115784566"/>
      <w:r w:rsidRPr="00A828C2">
        <w:rPr>
          <w:rFonts w:ascii="Times New Roman" w:hAnsi="Times New Roman" w:cs="Times New Roman"/>
        </w:rPr>
        <w:t>Component</w:t>
      </w:r>
      <w:r w:rsidR="001A185D" w:rsidRPr="00A828C2">
        <w:rPr>
          <w:rFonts w:ascii="Times New Roman" w:hAnsi="Times New Roman" w:cs="Times New Roman"/>
        </w:rPr>
        <w:t>s</w:t>
      </w:r>
      <w:r w:rsidRPr="00A828C2">
        <w:rPr>
          <w:rFonts w:ascii="Times New Roman" w:hAnsi="Times New Roman" w:cs="Times New Roman"/>
        </w:rPr>
        <w:t xml:space="preserve">: </w:t>
      </w:r>
      <w:r w:rsidR="005737F8" w:rsidRPr="00A828C2">
        <w:rPr>
          <w:rFonts w:ascii="Times New Roman" w:hAnsi="Times New Roman" w:cs="Times New Roman"/>
        </w:rPr>
        <w:t xml:space="preserve">Nonpoint </w:t>
      </w:r>
      <w:r w:rsidR="008F40CE" w:rsidRPr="00A828C2">
        <w:rPr>
          <w:rFonts w:ascii="Times New Roman" w:hAnsi="Times New Roman" w:cs="Times New Roman"/>
        </w:rPr>
        <w:t>nitrogen leaching loss and nonpoint phosphorus leaching loss</w:t>
      </w:r>
      <w:bookmarkEnd w:id="181"/>
    </w:p>
    <w:p w14:paraId="2070ACF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below the rootzone and have the potential to contaminate groundwater in quantities that could degrade water quality and limit its use. </w:t>
      </w:r>
    </w:p>
    <w:p w14:paraId="1DA9751A" w14:textId="28AB67A0"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below the rootzone to groundwater by requiring a level of management that is appropriate for each site’s potential for nonpoint nutrient leaching. </w:t>
      </w:r>
    </w:p>
    <w:p w14:paraId="08FE3559"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214CED1C" w14:textId="0AFDCD69" w:rsidR="000F5327" w:rsidRPr="00A828C2" w:rsidRDefault="005F1A21"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0F5327" w:rsidRPr="00A828C2">
        <w:rPr>
          <w:rFonts w:ascii="Times New Roman" w:hAnsi="Times New Roman" w:cs="Times New Roman"/>
          <w:b/>
        </w:rPr>
        <w:t>Crop, Developed Land, Farmstead, Forest, Other Rural Land</w:t>
      </w:r>
      <w:r w:rsidR="00F0566E" w:rsidRPr="00A828C2">
        <w:rPr>
          <w:rFonts w:ascii="Times New Roman" w:hAnsi="Times New Roman" w:cs="Times New Roman"/>
          <w:b/>
        </w:rPr>
        <w:t>, Pasture</w:t>
      </w:r>
    </w:p>
    <w:p w14:paraId="1B515513" w14:textId="28C38F8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w:t>
      </w:r>
      <w:r w:rsidR="00156360" w:rsidRPr="00A828C2">
        <w:rPr>
          <w:rFonts w:ascii="Times New Roman" w:hAnsi="Times New Roman" w:cs="Times New Roman"/>
        </w:rPr>
        <w:t xml:space="preserve">for mineral soils with no high water table </w:t>
      </w:r>
      <w:r w:rsidRPr="00A828C2">
        <w:rPr>
          <w:rFonts w:ascii="Times New Roman" w:hAnsi="Times New Roman" w:cs="Times New Roman"/>
        </w:rPr>
        <w:t xml:space="preserve">according to the chart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_Ref13748464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71</w:t>
      </w:r>
      <w:r w:rsidRPr="00A828C2">
        <w:rPr>
          <w:rFonts w:ascii="Times New Roman" w:hAnsi="Times New Roman" w:cs="Times New Roman"/>
        </w:rPr>
        <w:fldChar w:fldCharType="end"/>
      </w:r>
      <w:r w:rsidR="00EE74BB"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2CE8C417" w14:textId="44820640" w:rsidR="004C6E73" w:rsidRPr="00A828C2" w:rsidRDefault="00752C24" w:rsidP="00693188">
      <w:pPr>
        <w:keepNext/>
        <w:keepLines/>
        <w:rPr>
          <w:rFonts w:ascii="Times New Roman" w:hAnsi="Times New Roman" w:cs="Times New Roman"/>
          <w:i/>
          <w:color w:val="44546A" w:themeColor="text2"/>
        </w:rPr>
      </w:pPr>
      <w:bookmarkStart w:id="182" w:name="_Ref1374846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71</w:t>
      </w:r>
      <w:r w:rsidRPr="00A828C2">
        <w:rPr>
          <w:rFonts w:ascii="Times New Roman" w:hAnsi="Times New Roman" w:cs="Times New Roman"/>
        </w:rPr>
        <w:fldChar w:fldCharType="end"/>
      </w:r>
      <w:bookmarkEnd w:id="182"/>
      <w:r w:rsidRPr="00A828C2">
        <w:rPr>
          <w:rFonts w:ascii="Times New Roman" w:hAnsi="Times New Roman" w:cs="Times New Roman"/>
          <w:i/>
          <w:color w:val="44546A"/>
        </w:rPr>
        <w:t xml:space="preserve">: </w:t>
      </w:r>
      <w:r w:rsidR="00835D29" w:rsidRPr="00A828C2">
        <w:rPr>
          <w:rFonts w:ascii="Times New Roman" w:hAnsi="Times New Roman" w:cs="Times New Roman"/>
          <w:i/>
          <w:color w:val="44546A" w:themeColor="text2"/>
        </w:rPr>
        <w:t>Soil</w:t>
      </w:r>
      <w:r w:rsidR="004C6E73" w:rsidRPr="00A828C2">
        <w:rPr>
          <w:rFonts w:ascii="Times New Roman" w:hAnsi="Times New Roman" w:cs="Times New Roman"/>
          <w:i/>
          <w:color w:val="44546A" w:themeColor="text2"/>
        </w:rPr>
        <w:t xml:space="preserve"> Leaching Potential</w:t>
      </w:r>
    </w:p>
    <w:tbl>
      <w:tblPr>
        <w:tblStyle w:val="TableGrid"/>
        <w:tblW w:w="0" w:type="auto"/>
        <w:tblLook w:val="04A0" w:firstRow="1" w:lastRow="0" w:firstColumn="1" w:lastColumn="0" w:noHBand="0" w:noVBand="1"/>
      </w:tblPr>
      <w:tblGrid>
        <w:gridCol w:w="1975"/>
        <w:gridCol w:w="1765"/>
        <w:gridCol w:w="1870"/>
        <w:gridCol w:w="1870"/>
        <w:gridCol w:w="1870"/>
      </w:tblGrid>
      <w:tr w:rsidR="00C00F9D" w14:paraId="454A7132" w14:textId="77777777" w:rsidTr="00DC06A2">
        <w:tc>
          <w:tcPr>
            <w:tcW w:w="1975" w:type="dxa"/>
            <w:vMerge w:val="restart"/>
            <w:shd w:val="clear" w:color="auto" w:fill="D9E2F3" w:themeFill="accent1" w:themeFillTint="33"/>
            <w:vAlign w:val="center"/>
          </w:tcPr>
          <w:p w14:paraId="3DF8BE92" w14:textId="2813CB28" w:rsidR="00C00F9D" w:rsidRPr="00A828C2" w:rsidRDefault="00C00F9D" w:rsidP="00693188">
            <w:pPr>
              <w:keepNext/>
              <w:keepLines/>
              <w:rPr>
                <w:rFonts w:ascii="Times New Roman" w:hAnsi="Times New Roman" w:cs="Times New Roman"/>
              </w:rPr>
            </w:pPr>
            <w:r w:rsidRPr="00A828C2">
              <w:rPr>
                <w:rFonts w:ascii="Times New Roman" w:hAnsi="Times New Roman" w:cs="Times New Roman"/>
              </w:rPr>
              <w:t>Nutrient Leaching Potential (NLP)</w:t>
            </w:r>
          </w:p>
        </w:tc>
        <w:tc>
          <w:tcPr>
            <w:tcW w:w="7375" w:type="dxa"/>
            <w:gridSpan w:val="4"/>
            <w:shd w:val="clear" w:color="auto" w:fill="D9E2F3" w:themeFill="accent1" w:themeFillTint="33"/>
            <w:vAlign w:val="center"/>
          </w:tcPr>
          <w:p w14:paraId="7C11788B" w14:textId="53C9756C" w:rsidR="00C00F9D" w:rsidRPr="00A828C2" w:rsidRDefault="006A47CE"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357647" w14:paraId="2B1EFEEA" w14:textId="77777777" w:rsidTr="00357647">
        <w:tc>
          <w:tcPr>
            <w:tcW w:w="1975" w:type="dxa"/>
            <w:vMerge/>
            <w:shd w:val="clear" w:color="auto" w:fill="D9E2F3" w:themeFill="accent1" w:themeFillTint="33"/>
            <w:vAlign w:val="center"/>
          </w:tcPr>
          <w:p w14:paraId="7A50139E" w14:textId="75F282D1" w:rsidR="00357647" w:rsidRPr="00A828C2" w:rsidRDefault="00357647" w:rsidP="00693188">
            <w:pPr>
              <w:keepNext/>
              <w:keepLines/>
              <w:rPr>
                <w:rFonts w:ascii="Times New Roman" w:hAnsi="Times New Roman" w:cs="Times New Roman"/>
              </w:rPr>
            </w:pPr>
          </w:p>
        </w:tc>
        <w:tc>
          <w:tcPr>
            <w:tcW w:w="1765" w:type="dxa"/>
            <w:shd w:val="clear" w:color="auto" w:fill="D9E2F3" w:themeFill="accent1" w:themeFillTint="33"/>
            <w:vAlign w:val="center"/>
          </w:tcPr>
          <w:p w14:paraId="6D0D8B4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BA639B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301814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1BC9E33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D</w:t>
            </w:r>
          </w:p>
        </w:tc>
      </w:tr>
      <w:tr w:rsidR="00357647" w14:paraId="023681D3" w14:textId="77777777" w:rsidTr="009E4A89">
        <w:tc>
          <w:tcPr>
            <w:tcW w:w="1975" w:type="dxa"/>
            <w:vAlign w:val="center"/>
          </w:tcPr>
          <w:p w14:paraId="5F261E7D"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Low =0</w:t>
            </w:r>
          </w:p>
        </w:tc>
        <w:tc>
          <w:tcPr>
            <w:tcW w:w="1765" w:type="dxa"/>
            <w:vAlign w:val="center"/>
          </w:tcPr>
          <w:p w14:paraId="546C8630"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64C50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E7F62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3DB617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r>
      <w:tr w:rsidR="00357647" w14:paraId="2D6BDED0" w14:textId="77777777" w:rsidTr="009E4A89">
        <w:tc>
          <w:tcPr>
            <w:tcW w:w="1975" w:type="dxa"/>
            <w:vAlign w:val="center"/>
          </w:tcPr>
          <w:p w14:paraId="001F3799"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 =1</w:t>
            </w:r>
          </w:p>
        </w:tc>
        <w:tc>
          <w:tcPr>
            <w:tcW w:w="1765" w:type="dxa"/>
            <w:vAlign w:val="center"/>
          </w:tcPr>
          <w:p w14:paraId="48A4A80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FCFBF6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12 AND kfact &gt;= 0.24) OR slope &gt; 12</w:t>
            </w:r>
          </w:p>
        </w:tc>
        <w:tc>
          <w:tcPr>
            <w:tcW w:w="1870" w:type="dxa"/>
            <w:vAlign w:val="center"/>
          </w:tcPr>
          <w:p w14:paraId="0FEF97D6"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75A09B1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34779AEF" w14:textId="77777777" w:rsidTr="009E4A89">
        <w:tc>
          <w:tcPr>
            <w:tcW w:w="1975" w:type="dxa"/>
            <w:vAlign w:val="center"/>
          </w:tcPr>
          <w:p w14:paraId="1E4F906E"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Moderately High =2</w:t>
            </w:r>
          </w:p>
        </w:tc>
        <w:tc>
          <w:tcPr>
            <w:tcW w:w="1765" w:type="dxa"/>
            <w:vAlign w:val="center"/>
          </w:tcPr>
          <w:p w14:paraId="6D648EA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12</w:t>
            </w:r>
          </w:p>
        </w:tc>
        <w:tc>
          <w:tcPr>
            <w:tcW w:w="1870" w:type="dxa"/>
            <w:vAlign w:val="center"/>
          </w:tcPr>
          <w:p w14:paraId="45C1431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3 AND slope &lt;= 12 AND kfact &lt; 0.24</w:t>
            </w:r>
          </w:p>
        </w:tc>
        <w:tc>
          <w:tcPr>
            <w:tcW w:w="1870" w:type="dxa"/>
            <w:vAlign w:val="center"/>
          </w:tcPr>
          <w:p w14:paraId="223843B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389B1D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2116AE69" w14:textId="77777777" w:rsidTr="009E4A89">
        <w:trPr>
          <w:trHeight w:val="440"/>
        </w:trPr>
        <w:tc>
          <w:tcPr>
            <w:tcW w:w="1975" w:type="dxa"/>
            <w:vAlign w:val="center"/>
          </w:tcPr>
          <w:p w14:paraId="6B7F8DE6"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High =3</w:t>
            </w:r>
          </w:p>
        </w:tc>
        <w:tc>
          <w:tcPr>
            <w:tcW w:w="1765" w:type="dxa"/>
            <w:vAlign w:val="center"/>
          </w:tcPr>
          <w:p w14:paraId="1773B0E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&lt;=12</w:t>
            </w:r>
          </w:p>
          <w:p w14:paraId="4C5693F7"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307742D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3 AND kfactor &lt; 0.24</w:t>
            </w:r>
          </w:p>
          <w:p w14:paraId="6A4C49AF"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BB3AA06"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68E6DCB" w14:textId="77777777" w:rsidR="00357647" w:rsidRPr="00A828C2" w:rsidRDefault="00357647" w:rsidP="00693188">
            <w:pPr>
              <w:keepNext/>
              <w:keepLines/>
              <w:jc w:val="center"/>
              <w:rPr>
                <w:rFonts w:ascii="Times New Roman" w:hAnsi="Times New Roman" w:cs="Times New Roman"/>
              </w:rPr>
            </w:pPr>
          </w:p>
        </w:tc>
      </w:tr>
    </w:tbl>
    <w:p w14:paraId="700C56DE" w14:textId="77777777" w:rsidR="00752C24" w:rsidRPr="00A828C2" w:rsidRDefault="00752C24" w:rsidP="00693188">
      <w:pPr>
        <w:keepNext/>
        <w:keepLines/>
        <w:rPr>
          <w:rFonts w:ascii="Times New Roman" w:hAnsi="Times New Roman" w:cs="Times New Roman"/>
          <w:sz w:val="4"/>
          <w:szCs w:val="4"/>
        </w:rPr>
      </w:pPr>
    </w:p>
    <w:p w14:paraId="3A65B887" w14:textId="77777777" w:rsidR="001C40ED" w:rsidRPr="00A828C2" w:rsidRDefault="001C40ED" w:rsidP="00693188">
      <w:pPr>
        <w:keepNext/>
        <w:keepLines/>
        <w:rPr>
          <w:rFonts w:ascii="Times New Roman" w:hAnsi="Times New Roman" w:cs="Times New Roman"/>
          <w:b/>
        </w:rPr>
      </w:pPr>
      <w:bookmarkStart w:id="183" w:name="_Ref1132342"/>
      <w:r w:rsidRPr="00A828C2">
        <w:rPr>
          <w:rFonts w:ascii="Times New Roman" w:hAnsi="Times New Roman" w:cs="Times New Roman"/>
          <w:b/>
        </w:rPr>
        <w:t>Exceptions:</w:t>
      </w:r>
    </w:p>
    <w:p w14:paraId="6B64D401"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 xml:space="preserve">High: </w:t>
      </w:r>
    </w:p>
    <w:p w14:paraId="162616B6"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 xml:space="preserve">Dual hydrologic soil group (A/D, B/D, C/D) </w:t>
      </w:r>
    </w:p>
    <w:p w14:paraId="4E4210C5" w14:textId="107DCECE"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Water table kind = “Apparent" AND High Water Table &lt;= 76 cm)</w:t>
      </w:r>
    </w:p>
    <w:p w14:paraId="578A2870"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Taxonomic order = Histosols</w:t>
      </w:r>
    </w:p>
    <w:p w14:paraId="6A3E267A"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b/>
        </w:rPr>
        <w:t>Note:  Drainage has no effect on leaching potential.</w:t>
      </w:r>
    </w:p>
    <w:p w14:paraId="29C99D5D" w14:textId="6679E011" w:rsidR="001C40ED" w:rsidRPr="00A828C2" w:rsidRDefault="001C40ED" w:rsidP="00693188">
      <w:pPr>
        <w:keepNext/>
        <w:keepLines/>
        <w:rPr>
          <w:rFonts w:ascii="Times New Roman" w:hAnsi="Times New Roman" w:cs="Times New Roman"/>
          <w:b/>
        </w:rPr>
      </w:pPr>
      <w:r w:rsidRPr="00A828C2">
        <w:rPr>
          <w:rFonts w:ascii="Times New Roman" w:hAnsi="Times New Roman" w:cs="Times New Roman"/>
          <w:b/>
        </w:rPr>
        <w:t>Coarse Fragment correction:</w:t>
      </w:r>
    </w:p>
    <w:p w14:paraId="36A6C9DC" w14:textId="11F28233"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If coarse fragment volume &gt; 30 then + 2 to N</w:t>
      </w:r>
      <w:r w:rsidR="004E4461" w:rsidRPr="00A828C2">
        <w:rPr>
          <w:rFonts w:ascii="Times New Roman" w:hAnsi="Times New Roman" w:cs="Times New Roman"/>
        </w:rPr>
        <w:t>S</w:t>
      </w:r>
      <w:r w:rsidRPr="00A828C2">
        <w:rPr>
          <w:rFonts w:ascii="Times New Roman" w:hAnsi="Times New Roman" w:cs="Times New Roman"/>
        </w:rPr>
        <w:t>LP (Note: final maximum NSLP is 3)</w:t>
      </w:r>
    </w:p>
    <w:p w14:paraId="1F5474A7" w14:textId="7280DACF" w:rsidR="00ED0A22" w:rsidRPr="00A828C2" w:rsidRDefault="001C40ED" w:rsidP="00693188">
      <w:pPr>
        <w:keepNext/>
        <w:keepLines/>
        <w:rPr>
          <w:rFonts w:ascii="Times New Roman" w:hAnsi="Times New Roman" w:cs="Times New Roman"/>
          <w:sz w:val="4"/>
          <w:szCs w:val="4"/>
        </w:rPr>
      </w:pPr>
      <w:r w:rsidRPr="00A828C2">
        <w:rPr>
          <w:rFonts w:ascii="Times New Roman" w:hAnsi="Times New Roman" w:cs="Times New Roman"/>
        </w:rPr>
        <w:t xml:space="preserve">If coarse fragment volume &gt; 10 AND &lt;= </w:t>
      </w:r>
      <w:r w:rsidR="008860FE" w:rsidRPr="00A828C2">
        <w:rPr>
          <w:rFonts w:ascii="Times New Roman" w:hAnsi="Times New Roman" w:cs="Times New Roman"/>
        </w:rPr>
        <w:t>30 then</w:t>
      </w:r>
      <w:r w:rsidRPr="00A828C2">
        <w:rPr>
          <w:rFonts w:ascii="Times New Roman" w:hAnsi="Times New Roman" w:cs="Times New Roman"/>
        </w:rPr>
        <w:t xml:space="preserve"> + 1 to N</w:t>
      </w:r>
      <w:r w:rsidR="00B1129C" w:rsidRPr="00A828C2">
        <w:rPr>
          <w:rFonts w:ascii="Times New Roman" w:hAnsi="Times New Roman" w:cs="Times New Roman"/>
        </w:rPr>
        <w:t>S</w:t>
      </w:r>
      <w:r w:rsidRPr="00A828C2">
        <w:rPr>
          <w:rFonts w:ascii="Times New Roman" w:hAnsi="Times New Roman" w:cs="Times New Roman"/>
        </w:rPr>
        <w:t>LP (Note: final maximum NSLP is 3)</w:t>
      </w:r>
    </w:p>
    <w:p w14:paraId="23F4ED8A" w14:textId="77777777" w:rsidR="00BA4F08" w:rsidRPr="00A828C2" w:rsidRDefault="00BA4F08" w:rsidP="00693188">
      <w:pPr>
        <w:keepNext/>
        <w:keepLines/>
        <w:rPr>
          <w:rFonts w:ascii="Times New Roman" w:hAnsi="Times New Roman" w:cs="Times New Roman"/>
          <w:sz w:val="4"/>
          <w:szCs w:val="4"/>
        </w:rPr>
      </w:pPr>
    </w:p>
    <w:p w14:paraId="3C1BF895" w14:textId="77777777" w:rsidR="00812660" w:rsidRDefault="00812660" w:rsidP="00693188">
      <w:pPr>
        <w:keepNext/>
        <w:keepLines/>
        <w:rPr>
          <w:rFonts w:ascii="Times New Roman" w:hAnsi="Times New Roman" w:cs="Times New Roman"/>
          <w:b/>
        </w:rPr>
      </w:pPr>
    </w:p>
    <w:p w14:paraId="0C063730" w14:textId="77777777" w:rsidR="00812660" w:rsidRDefault="00812660" w:rsidP="00693188">
      <w:pPr>
        <w:keepNext/>
        <w:keepLines/>
        <w:rPr>
          <w:rFonts w:ascii="Times New Roman" w:hAnsi="Times New Roman" w:cs="Times New Roman"/>
          <w:b/>
        </w:rPr>
      </w:pPr>
    </w:p>
    <w:p w14:paraId="770596EF" w14:textId="77777777" w:rsidR="00812660" w:rsidRDefault="00812660" w:rsidP="00693188">
      <w:pPr>
        <w:keepNext/>
        <w:keepLines/>
        <w:rPr>
          <w:rFonts w:ascii="Times New Roman" w:hAnsi="Times New Roman" w:cs="Times New Roman"/>
          <w:b/>
        </w:rPr>
      </w:pPr>
    </w:p>
    <w:p w14:paraId="3675225D" w14:textId="77777777" w:rsidR="00812660" w:rsidRDefault="00812660" w:rsidP="00693188">
      <w:pPr>
        <w:keepNext/>
        <w:keepLines/>
        <w:rPr>
          <w:rFonts w:ascii="Times New Roman" w:hAnsi="Times New Roman" w:cs="Times New Roman"/>
          <w:b/>
        </w:rPr>
      </w:pPr>
    </w:p>
    <w:p w14:paraId="060BFB72" w14:textId="2C7C4523"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lastRenderedPageBreak/>
        <w:t>Irrigation Adjustment:</w:t>
      </w:r>
    </w:p>
    <w:p w14:paraId="246D68DA" w14:textId="2FFC965B"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rPr>
        <w:t>Using the R factor from Water Quality R factor service modified by the amount of irrigation</w:t>
      </w:r>
      <w:r w:rsidR="00B60B33" w:rsidRPr="00A828C2">
        <w:rPr>
          <w:rFonts w:ascii="Times New Roman" w:hAnsi="Times New Roman" w:cs="Times New Roman"/>
        </w:rPr>
        <w:t xml:space="preserve"> </w:t>
      </w:r>
      <w:r w:rsidRPr="00A828C2">
        <w:rPr>
          <w:rFonts w:ascii="Times New Roman" w:hAnsi="Times New Roman" w:cs="Times New Roman"/>
        </w:rPr>
        <w:t xml:space="preserve">and the PLU soil leaching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00A828C2">
        <w:rPr>
          <w:rFonts w:ascii="Times New Roman" w:hAnsi="Times New Roman" w:cs="Times New Roman"/>
          <w:b/>
        </w:rPr>
        <w:t xml:space="preserve">Note that Nutrients Transported to Groundwater has a nitrogen component and a phosphorus component that each have separate thresholds established as seen in </w:t>
      </w:r>
      <w:bookmarkEnd w:id="183"/>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_Ref13748482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72</w:t>
      </w:r>
      <w:r w:rsidRPr="00A828C2">
        <w:rPr>
          <w:rFonts w:ascii="Times New Roman" w:hAnsi="Times New Roman" w:cs="Times New Roman"/>
          <w:b/>
          <w:bCs/>
        </w:rPr>
        <w:fldChar w:fldCharType="end"/>
      </w:r>
      <w:r w:rsidRPr="00A828C2">
        <w:rPr>
          <w:rFonts w:ascii="Times New Roman" w:hAnsi="Times New Roman" w:cs="Times New Roman"/>
          <w:b/>
        </w:rPr>
        <w:t xml:space="preserve"> and </w:t>
      </w:r>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_Ref13748488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73</w:t>
      </w:r>
      <w:r w:rsidRPr="00A828C2">
        <w:rPr>
          <w:rFonts w:ascii="Times New Roman" w:hAnsi="Times New Roman" w:cs="Times New Roman"/>
          <w:b/>
          <w:bCs/>
        </w:rPr>
        <w:fldChar w:fldCharType="end"/>
      </w:r>
      <w:r w:rsidRPr="00A828C2">
        <w:rPr>
          <w:rFonts w:ascii="Times New Roman" w:hAnsi="Times New Roman" w:cs="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34F6A" w14:paraId="56644FD0" w14:textId="77777777" w:rsidTr="00834F6A">
        <w:tc>
          <w:tcPr>
            <w:tcW w:w="9350" w:type="dxa"/>
            <w:gridSpan w:val="5"/>
            <w:tcBorders>
              <w:top w:val="nil"/>
              <w:left w:val="nil"/>
              <w:bottom w:val="single" w:sz="4" w:space="0" w:color="auto"/>
              <w:right w:val="nil"/>
            </w:tcBorders>
            <w:shd w:val="clear" w:color="auto" w:fill="auto"/>
          </w:tcPr>
          <w:p w14:paraId="0224BC9C" w14:textId="5D7703CA" w:rsidR="00834F6A" w:rsidRPr="00A828C2" w:rsidRDefault="00834F6A" w:rsidP="00834F6A">
            <w:pPr>
              <w:keepNext/>
              <w:keepLines/>
              <w:rPr>
                <w:rFonts w:ascii="Times New Roman" w:hAnsi="Times New Roman" w:cs="Times New Roman"/>
              </w:rPr>
            </w:pPr>
            <w:bookmarkStart w:id="184" w:name="_Ref137484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72</w:t>
            </w:r>
            <w:r w:rsidRPr="00A828C2">
              <w:rPr>
                <w:rFonts w:ascii="Times New Roman" w:hAnsi="Times New Roman" w:cs="Times New Roman"/>
              </w:rPr>
              <w:fldChar w:fldCharType="end"/>
            </w:r>
            <w:bookmarkEnd w:id="18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Nonpoint Nitrogen Leaching Loss </w:t>
            </w:r>
            <w:r w:rsidRPr="00A828C2">
              <w:rPr>
                <w:rFonts w:ascii="Times New Roman" w:hAnsi="Times New Roman" w:cs="Times New Roman"/>
                <w:i/>
                <w:color w:val="44546A"/>
              </w:rPr>
              <w:t>Threshold</w:t>
            </w:r>
          </w:p>
        </w:tc>
      </w:tr>
      <w:tr w:rsidR="00752C24" w14:paraId="299DEBA2" w14:textId="77777777" w:rsidTr="00834F6A">
        <w:tc>
          <w:tcPr>
            <w:tcW w:w="1870" w:type="dxa"/>
            <w:vMerge w:val="restart"/>
            <w:tcBorders>
              <w:top w:val="single" w:sz="4" w:space="0" w:color="auto"/>
            </w:tcBorders>
            <w:shd w:val="clear" w:color="auto" w:fill="D9E2F3" w:themeFill="accent1" w:themeFillTint="33"/>
            <w:hideMark/>
          </w:tcPr>
          <w:p w14:paraId="329FB3FB"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Leaching Vulnerability</w:t>
            </w:r>
          </w:p>
        </w:tc>
        <w:tc>
          <w:tcPr>
            <w:tcW w:w="7480" w:type="dxa"/>
            <w:gridSpan w:val="4"/>
            <w:tcBorders>
              <w:top w:val="single" w:sz="4" w:space="0" w:color="auto"/>
            </w:tcBorders>
            <w:shd w:val="clear" w:color="auto" w:fill="D9E2F3" w:themeFill="accent1" w:themeFillTint="33"/>
            <w:hideMark/>
          </w:tcPr>
          <w:p w14:paraId="33C8638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25993F1F" w14:textId="77777777" w:rsidTr="00BA4F08">
        <w:tc>
          <w:tcPr>
            <w:tcW w:w="0" w:type="auto"/>
            <w:vMerge/>
            <w:vAlign w:val="center"/>
            <w:hideMark/>
          </w:tcPr>
          <w:p w14:paraId="2A65804B" w14:textId="77777777" w:rsidR="00752C24" w:rsidRPr="00A828C2" w:rsidRDefault="00752C24" w:rsidP="00693188">
            <w:pPr>
              <w:keepNext/>
              <w:keepLines/>
              <w:rPr>
                <w:rFonts w:ascii="Times New Roman" w:hAnsi="Times New Roman" w:cs="Times New Roman"/>
              </w:rPr>
            </w:pPr>
          </w:p>
        </w:tc>
        <w:tc>
          <w:tcPr>
            <w:tcW w:w="1870" w:type="dxa"/>
            <w:shd w:val="clear" w:color="auto" w:fill="D9E2F3" w:themeFill="accent1" w:themeFillTint="33"/>
            <w:hideMark/>
          </w:tcPr>
          <w:p w14:paraId="12F779F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shd w:val="clear" w:color="auto" w:fill="D9E2F3" w:themeFill="accent1" w:themeFillTint="33"/>
            <w:hideMark/>
          </w:tcPr>
          <w:p w14:paraId="3B0DCAF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shd w:val="clear" w:color="auto" w:fill="D9E2F3" w:themeFill="accent1" w:themeFillTint="33"/>
            <w:hideMark/>
          </w:tcPr>
          <w:p w14:paraId="1B3083A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shd w:val="clear" w:color="auto" w:fill="D9E2F3" w:themeFill="accent1" w:themeFillTint="33"/>
            <w:hideMark/>
          </w:tcPr>
          <w:p w14:paraId="2F38802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4514E1E8" w14:textId="77777777" w:rsidTr="00BA4F08">
        <w:tc>
          <w:tcPr>
            <w:tcW w:w="1870" w:type="dxa"/>
            <w:hideMark/>
          </w:tcPr>
          <w:p w14:paraId="031751C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hideMark/>
          </w:tcPr>
          <w:p w14:paraId="30A8AD5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520D99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6EB840E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2D9EED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6CD303BF" w14:textId="77777777" w:rsidTr="00BA4F08">
        <w:tc>
          <w:tcPr>
            <w:tcW w:w="1870" w:type="dxa"/>
            <w:hideMark/>
          </w:tcPr>
          <w:p w14:paraId="4D2B495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hideMark/>
          </w:tcPr>
          <w:p w14:paraId="10AA449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6F15F3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381CFB2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hideMark/>
          </w:tcPr>
          <w:p w14:paraId="4ADBC9A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3A3BA822" w14:textId="77777777" w:rsidTr="00BA4F08">
        <w:tc>
          <w:tcPr>
            <w:tcW w:w="1870" w:type="dxa"/>
            <w:hideMark/>
          </w:tcPr>
          <w:p w14:paraId="7643A38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hideMark/>
          </w:tcPr>
          <w:p w14:paraId="1BE6717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729B342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472C7AC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10702B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89EF312" w14:textId="77777777" w:rsidTr="00BA4F08">
        <w:tc>
          <w:tcPr>
            <w:tcW w:w="1870" w:type="dxa"/>
            <w:hideMark/>
          </w:tcPr>
          <w:p w14:paraId="1DAE00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hideMark/>
          </w:tcPr>
          <w:p w14:paraId="374431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4E276DD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9ACD65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6A8E6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74DFD313" w14:textId="77777777" w:rsidR="00752C24" w:rsidRPr="00A828C2" w:rsidRDefault="00752C24" w:rsidP="00693188">
      <w:pPr>
        <w:keepNext/>
        <w:keepLines/>
        <w:rPr>
          <w:rFonts w:ascii="Times New Roman" w:hAnsi="Times New Roman" w:cs="Times New Roman"/>
        </w:rPr>
      </w:pPr>
    </w:p>
    <w:tbl>
      <w:tblPr>
        <w:tblW w:w="0" w:type="auto"/>
        <w:tblLook w:val="04A0" w:firstRow="1" w:lastRow="0" w:firstColumn="1" w:lastColumn="0" w:noHBand="0" w:noVBand="1"/>
      </w:tblPr>
      <w:tblGrid>
        <w:gridCol w:w="1870"/>
        <w:gridCol w:w="1870"/>
        <w:gridCol w:w="1870"/>
        <w:gridCol w:w="1870"/>
        <w:gridCol w:w="1870"/>
      </w:tblGrid>
      <w:tr w:rsidR="00834F6A" w14:paraId="148F67D0" w14:textId="77777777" w:rsidTr="00DC13E1">
        <w:tc>
          <w:tcPr>
            <w:tcW w:w="9350" w:type="dxa"/>
            <w:gridSpan w:val="5"/>
            <w:tcBorders>
              <w:bottom w:val="single" w:sz="4" w:space="0" w:color="auto"/>
            </w:tcBorders>
            <w:shd w:val="clear" w:color="auto" w:fill="auto"/>
          </w:tcPr>
          <w:p w14:paraId="46B122C3" w14:textId="29115150" w:rsidR="00834F6A" w:rsidRPr="00A828C2" w:rsidRDefault="00DC13E1" w:rsidP="00DC13E1">
            <w:pPr>
              <w:keepNext/>
              <w:keepLines/>
              <w:rPr>
                <w:rFonts w:ascii="Times New Roman" w:hAnsi="Times New Roman" w:cs="Times New Roman"/>
              </w:rPr>
            </w:pPr>
            <w:bookmarkStart w:id="185" w:name="_Ref1374848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73</w:t>
            </w:r>
            <w:r w:rsidRPr="00A828C2">
              <w:rPr>
                <w:rFonts w:ascii="Times New Roman" w:hAnsi="Times New Roman" w:cs="Times New Roman"/>
              </w:rPr>
              <w:fldChar w:fldCharType="end"/>
            </w:r>
            <w:bookmarkEnd w:id="18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Leaching Loss </w:t>
            </w:r>
            <w:r w:rsidRPr="00A828C2">
              <w:rPr>
                <w:rFonts w:ascii="Times New Roman" w:hAnsi="Times New Roman" w:cs="Times New Roman"/>
                <w:i/>
                <w:color w:val="44546A"/>
              </w:rPr>
              <w:t>Threshold</w:t>
            </w:r>
          </w:p>
        </w:tc>
      </w:tr>
      <w:tr w:rsidR="00752C24" w14:paraId="0FC55E33" w14:textId="77777777" w:rsidTr="00DC13E1">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6E68C421" w14:textId="77777777" w:rsidR="00752C24" w:rsidRPr="00A828C2" w:rsidRDefault="00752C24" w:rsidP="00693188">
      <w:pPr>
        <w:keepNext/>
        <w:keepLines/>
        <w:rPr>
          <w:rFonts w:ascii="Times New Roman" w:hAnsi="Times New Roman" w:cs="Times New Roman"/>
        </w:rPr>
      </w:pPr>
    </w:p>
    <w:p w14:paraId="766338B0" w14:textId="77777777" w:rsidR="00B91DE8" w:rsidRDefault="00B91DE8">
      <w:pPr>
        <w:rPr>
          <w:rFonts w:ascii="Times New Roman" w:hAnsi="Times New Roman" w:cs="Times New Roman"/>
          <w:b/>
        </w:rPr>
      </w:pPr>
      <w:r>
        <w:rPr>
          <w:rFonts w:ascii="Times New Roman" w:hAnsi="Times New Roman" w:cs="Times New Roman"/>
          <w:b/>
        </w:rPr>
        <w:br w:type="page"/>
      </w:r>
    </w:p>
    <w:p w14:paraId="12AFCE75" w14:textId="1D022572" w:rsidR="007E1306" w:rsidRPr="00A828C2" w:rsidRDefault="007E1306"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2A5DF7" w:rsidRPr="00A828C2">
        <w:rPr>
          <w:rFonts w:ascii="Times New Roman" w:hAnsi="Times New Roman" w:cs="Times New Roman"/>
          <w:b/>
        </w:rPr>
        <w:t xml:space="preserve">Crop, </w:t>
      </w:r>
      <w:r w:rsidRPr="00A828C2">
        <w:rPr>
          <w:rFonts w:ascii="Times New Roman" w:hAnsi="Times New Roman" w:cs="Times New Roman"/>
          <w:b/>
        </w:rPr>
        <w:t>Developed Land, Farmstead, Forest, Other Rural Land</w:t>
      </w:r>
      <w:r w:rsidR="00F0566E" w:rsidRPr="00A828C2">
        <w:rPr>
          <w:rFonts w:ascii="Times New Roman" w:hAnsi="Times New Roman" w:cs="Times New Roman"/>
          <w:b/>
        </w:rPr>
        <w:t>, Pasture</w:t>
      </w:r>
    </w:p>
    <w:tbl>
      <w:tblPr>
        <w:tblW w:w="9350" w:type="dxa"/>
        <w:tblLayout w:type="fixed"/>
        <w:tblLook w:val="04A0" w:firstRow="1" w:lastRow="0" w:firstColumn="1" w:lastColumn="0" w:noHBand="0" w:noVBand="1"/>
      </w:tblPr>
      <w:tblGrid>
        <w:gridCol w:w="2780"/>
        <w:gridCol w:w="2520"/>
        <w:gridCol w:w="4050"/>
      </w:tblGrid>
      <w:tr w:rsidR="00A97029" w:rsidRPr="00A42B13" w14:paraId="5BCD9959" w14:textId="77777777" w:rsidTr="00A97029">
        <w:tc>
          <w:tcPr>
            <w:tcW w:w="9350" w:type="dxa"/>
            <w:gridSpan w:val="3"/>
            <w:tcBorders>
              <w:bottom w:val="single" w:sz="4" w:space="0" w:color="auto"/>
            </w:tcBorders>
            <w:shd w:val="clear" w:color="auto" w:fill="auto"/>
          </w:tcPr>
          <w:p w14:paraId="2A57C8DD" w14:textId="2F744791" w:rsidR="00A97029" w:rsidRPr="00A828C2" w:rsidRDefault="00A97029" w:rsidP="00A97029">
            <w:pPr>
              <w:keepNext/>
              <w:keepLines/>
              <w:rPr>
                <w:rFonts w:ascii="Times New Roman" w:hAnsi="Times New Roman" w:cs="Times New Roman"/>
                <w:i/>
                <w:color w:val="44546A" w:themeColor="text2"/>
              </w:rPr>
            </w:pPr>
            <w:bookmarkStart w:id="186" w:name="_Ref20222095"/>
            <w:bookmarkStart w:id="187" w:name="_Ref13748378"/>
            <w:bookmarkStart w:id="188" w:name="_Ref13748390"/>
            <w:r w:rsidRPr="00A828C2">
              <w:rPr>
                <w:rFonts w:ascii="Times New Roman" w:hAnsi="Times New Roman" w:cs="Times New Roman"/>
              </w:rPr>
              <w:t>T</w:t>
            </w:r>
            <w:bookmarkEnd w:id="186"/>
            <w:r w:rsidRPr="00A828C2">
              <w:rPr>
                <w:rFonts w:ascii="Times New Roman" w:hAnsi="Times New Roman" w:cs="Times New Roman"/>
              </w:rPr>
              <w:t xml:space="preserve">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 Nutrient Application – Nitrogen and Phosphorus Field Nutrient Loss (Water Quality Impacts)</w:t>
            </w:r>
          </w:p>
          <w:p w14:paraId="6C74E6F8" w14:textId="01815090" w:rsidR="00A97029" w:rsidRPr="00A828C2" w:rsidRDefault="00A97029" w:rsidP="00A97029">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1D7E85" w:rsidRPr="00A42B13" w14:paraId="6461EFF8" w14:textId="77777777" w:rsidTr="00A97029">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2CCFC8"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E2BE51F"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501E2AD" w14:textId="72470B28" w:rsidR="001D7E85" w:rsidRPr="00A828C2" w:rsidRDefault="002D443E" w:rsidP="00693188">
            <w:pPr>
              <w:keepNext/>
              <w:keepLines/>
              <w:rPr>
                <w:rFonts w:ascii="Times New Roman" w:hAnsi="Times New Roman" w:cs="Times New Roman"/>
              </w:rPr>
            </w:pPr>
            <w:r w:rsidRPr="00A828C2">
              <w:rPr>
                <w:rFonts w:ascii="Times New Roman" w:hAnsi="Times New Roman" w:cs="Times New Roman"/>
              </w:rPr>
              <w:t>Hover Text</w:t>
            </w:r>
          </w:p>
        </w:tc>
      </w:tr>
      <w:tr w:rsidR="001D7E85" w:rsidRPr="00A42B13" w14:paraId="47745ECB" w14:textId="77777777" w:rsidTr="00317A0E">
        <w:tc>
          <w:tcPr>
            <w:tcW w:w="2780" w:type="dxa"/>
            <w:tcBorders>
              <w:top w:val="single" w:sz="8" w:space="0" w:color="auto"/>
              <w:left w:val="single" w:sz="8" w:space="0" w:color="auto"/>
              <w:bottom w:val="single" w:sz="8" w:space="0" w:color="auto"/>
              <w:right w:val="single" w:sz="8" w:space="0" w:color="auto"/>
            </w:tcBorders>
          </w:tcPr>
          <w:p w14:paraId="4CB86039" w14:textId="712BD4F1" w:rsidR="001D7E85" w:rsidRPr="00A828C2" w:rsidRDefault="00322811" w:rsidP="00693188">
            <w:pPr>
              <w:keepNext/>
              <w:keepLines/>
              <w:rPr>
                <w:rFonts w:ascii="Times New Roman" w:hAnsi="Times New Roman" w:cs="Times New Roman"/>
              </w:rPr>
            </w:pPr>
            <w:r w:rsidRPr="00A828C2">
              <w:rPr>
                <w:rFonts w:ascii="Times New Roman" w:hAnsi="Times New Roman" w:cs="Times New Roman"/>
              </w:rPr>
              <w:t>No nutrients currently or historically applied</w:t>
            </w:r>
          </w:p>
        </w:tc>
        <w:tc>
          <w:tcPr>
            <w:tcW w:w="2520" w:type="dxa"/>
            <w:tcBorders>
              <w:top w:val="single" w:sz="8" w:space="0" w:color="auto"/>
              <w:left w:val="single" w:sz="8" w:space="0" w:color="auto"/>
              <w:bottom w:val="single" w:sz="8" w:space="0" w:color="auto"/>
              <w:right w:val="single" w:sz="8" w:space="0" w:color="auto"/>
            </w:tcBorders>
          </w:tcPr>
          <w:p w14:paraId="58505BD9" w14:textId="3EA75DC1"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51</w:t>
            </w:r>
            <w:r w:rsidR="00260D2A">
              <w:rPr>
                <w:rFonts w:ascii="Times New Roman" w:hAnsi="Times New Roman" w:cs="Times New Roman"/>
              </w:rPr>
              <w:t xml:space="preserve"> for N and 55 for P</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DE07850" w14:textId="48BA532F" w:rsidR="001D7E85" w:rsidRPr="00A828C2" w:rsidRDefault="00036D68"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No organic or inorganic nutrients are or have been historically applied mechanically or by hand. Note that this does not include nutrients deposited by grazing animals when these are the only nutrients applied to the PLU.</w:t>
            </w:r>
          </w:p>
        </w:tc>
      </w:tr>
      <w:tr w:rsidR="001D7E85" w:rsidRPr="00A42B13" w14:paraId="364CE9F4" w14:textId="77777777" w:rsidTr="00317A0E">
        <w:tc>
          <w:tcPr>
            <w:tcW w:w="2780" w:type="dxa"/>
            <w:tcBorders>
              <w:top w:val="single" w:sz="8" w:space="0" w:color="auto"/>
              <w:left w:val="single" w:sz="8" w:space="0" w:color="auto"/>
              <w:bottom w:val="single" w:sz="8" w:space="0" w:color="auto"/>
              <w:right w:val="single" w:sz="8" w:space="0" w:color="auto"/>
            </w:tcBorders>
          </w:tcPr>
          <w:p w14:paraId="56656165" w14:textId="1FCECDA0" w:rsidR="001D7E85" w:rsidRPr="00A828C2" w:rsidRDefault="00551E83" w:rsidP="00693188">
            <w:pPr>
              <w:keepNext/>
              <w:keepLines/>
              <w:rPr>
                <w:rFonts w:ascii="Times New Roman" w:hAnsi="Times New Roman" w:cs="Times New Roman"/>
              </w:rPr>
            </w:pPr>
            <w:r w:rsidRPr="00A828C2">
              <w:rPr>
                <w:rFonts w:ascii="Times New Roman" w:hAnsi="Times New Roman" w:cs="Times New Roman"/>
              </w:rPr>
              <w:t>Nutrients are currently or have been historically applied</w:t>
            </w:r>
          </w:p>
        </w:tc>
        <w:tc>
          <w:tcPr>
            <w:tcW w:w="2520" w:type="dxa"/>
            <w:tcBorders>
              <w:top w:val="single" w:sz="8" w:space="0" w:color="auto"/>
              <w:left w:val="single" w:sz="8" w:space="0" w:color="auto"/>
              <w:bottom w:val="single" w:sz="8" w:space="0" w:color="auto"/>
              <w:right w:val="single" w:sz="8" w:space="0" w:color="auto"/>
            </w:tcBorders>
          </w:tcPr>
          <w:p w14:paraId="0A563CC2"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658285" w14:textId="5BB34013" w:rsidR="001D7E85" w:rsidRPr="00A828C2" w:rsidRDefault="00252D17"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 xml:space="preserve">Organic or inorganic nutrients are or are have been applied to the PLU mechanically or by hand.  </w:t>
            </w:r>
          </w:p>
        </w:tc>
      </w:tr>
    </w:tbl>
    <w:p w14:paraId="2D216D2C" w14:textId="6158AB22" w:rsidR="001D7E85" w:rsidRPr="00A828C2" w:rsidRDefault="001D7E85" w:rsidP="00693188">
      <w:pPr>
        <w:keepNext/>
        <w:keepLines/>
        <w:rPr>
          <w:rFonts w:ascii="Times New Roman" w:hAnsi="Times New Roman" w:cs="Times New Roman"/>
        </w:rPr>
      </w:pPr>
    </w:p>
    <w:p w14:paraId="09473736" w14:textId="77777777" w:rsidR="00D82107" w:rsidRPr="00A828C2" w:rsidRDefault="00D82107" w:rsidP="00693188">
      <w:pPr>
        <w:keepNext/>
        <w:keepLines/>
        <w:rPr>
          <w:rFonts w:ascii="Times New Roman" w:hAnsi="Times New Roman" w:cs="Times New Roman"/>
          <w:b/>
        </w:rPr>
      </w:pPr>
      <w:r w:rsidRPr="00A828C2">
        <w:rPr>
          <w:rFonts w:ascii="Times New Roman" w:hAnsi="Times New Roman" w:cs="Times New Roman"/>
          <w:b/>
        </w:rPr>
        <w:t>Follow on questions for Crop and Pasture Below.  Assessment for all other land uses stops with the question of nutrients applied or not applied.</w:t>
      </w:r>
    </w:p>
    <w:bookmarkEnd w:id="187"/>
    <w:bookmarkEnd w:id="188"/>
    <w:p w14:paraId="5E3BE5D4" w14:textId="39BB00F5" w:rsidR="00752C24" w:rsidRPr="00A828C2" w:rsidRDefault="00752C24" w:rsidP="00693188">
      <w:pPr>
        <w:keepNext/>
        <w:keepLines/>
        <w:rPr>
          <w:rFonts w:ascii="Times New Roman" w:hAnsi="Times New Roman" w:cs="Times New Roman"/>
          <w:i/>
          <w:color w:val="44546A"/>
        </w:rPr>
      </w:pPr>
    </w:p>
    <w:tbl>
      <w:tblPr>
        <w:tblW w:w="9870" w:type="dxa"/>
        <w:tblLayout w:type="fixed"/>
        <w:tblCellMar>
          <w:left w:w="0" w:type="dxa"/>
          <w:right w:w="0" w:type="dxa"/>
        </w:tblCellMar>
        <w:tblLook w:val="04A0" w:firstRow="1" w:lastRow="0" w:firstColumn="1" w:lastColumn="0" w:noHBand="0" w:noVBand="1"/>
      </w:tblPr>
      <w:tblGrid>
        <w:gridCol w:w="1800"/>
        <w:gridCol w:w="1350"/>
        <w:gridCol w:w="1260"/>
        <w:gridCol w:w="5220"/>
        <w:gridCol w:w="240"/>
      </w:tblGrid>
      <w:tr w:rsidR="005950AE" w14:paraId="0899ED71" w14:textId="77777777" w:rsidTr="005950AE">
        <w:tc>
          <w:tcPr>
            <w:tcW w:w="9870" w:type="dxa"/>
            <w:gridSpan w:val="5"/>
            <w:tcBorders>
              <w:bottom w:val="single" w:sz="4" w:space="0" w:color="auto"/>
            </w:tcBorders>
            <w:shd w:val="clear" w:color="auto" w:fill="auto"/>
            <w:tcMar>
              <w:top w:w="0" w:type="dxa"/>
              <w:left w:w="108" w:type="dxa"/>
              <w:bottom w:w="0" w:type="dxa"/>
              <w:right w:w="108" w:type="dxa"/>
            </w:tcMar>
          </w:tcPr>
          <w:p w14:paraId="562077D1" w14:textId="77777777" w:rsidR="005950AE" w:rsidRPr="00A828C2" w:rsidRDefault="005950AE" w:rsidP="005950AE">
            <w:pPr>
              <w:keepNext/>
              <w:keepLines/>
              <w:rPr>
                <w:rFonts w:ascii="Times New Roman" w:hAnsi="Times New Roman" w:cs="Times New Roman"/>
                <w:b/>
              </w:rPr>
            </w:pPr>
            <w:r w:rsidRPr="00A828C2">
              <w:rPr>
                <w:rFonts w:ascii="Times New Roman" w:hAnsi="Times New Roman" w:cs="Times New Roman"/>
                <w:b/>
              </w:rPr>
              <w:lastRenderedPageBreak/>
              <w:t>Crop</w:t>
            </w:r>
          </w:p>
          <w:p w14:paraId="47D9C651" w14:textId="65B8F932" w:rsidR="005950AE" w:rsidRPr="00A828C2" w:rsidRDefault="005950AE" w:rsidP="005950AE">
            <w:pPr>
              <w:keepNext/>
              <w:keepLines/>
              <w:rPr>
                <w:rFonts w:ascii="Times New Roman" w:hAnsi="Times New Roman" w:cs="Times New Roman"/>
                <w:b/>
              </w:rPr>
            </w:pPr>
            <w:bookmarkStart w:id="189" w:name="_Ref2022210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75</w:t>
            </w:r>
            <w:r w:rsidRPr="00A828C2">
              <w:rPr>
                <w:rFonts w:ascii="Times New Roman" w:hAnsi="Times New Roman" w:cs="Times New Roman"/>
              </w:rPr>
              <w:fldChar w:fldCharType="end"/>
            </w:r>
            <w:bookmarkEnd w:id="189"/>
            <w:r w:rsidRPr="00A828C2">
              <w:rPr>
                <w:rFonts w:ascii="Times New Roman" w:hAnsi="Times New Roman" w:cs="Times New Roman"/>
                <w:i/>
                <w:color w:val="44546A"/>
              </w:rPr>
              <w:t>: Existing Condition - Cover/Residue/Biomass Crop Rotation Credit</w:t>
            </w:r>
          </w:p>
        </w:tc>
      </w:tr>
      <w:tr w:rsidR="00752C24" w14:paraId="004749C2" w14:textId="77E3932F" w:rsidTr="00D57355">
        <w:trPr>
          <w:gridAfter w:val="1"/>
          <w:wAfter w:w="240" w:type="dxa"/>
        </w:trPr>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AECCC7C" w14:textId="2DD10159" w:rsidR="00752C24" w:rsidRPr="00D57355" w:rsidRDefault="006D72F4" w:rsidP="00693188">
            <w:pPr>
              <w:keepNext/>
              <w:keepLines/>
              <w:spacing w:after="0"/>
              <w:rPr>
                <w:rFonts w:ascii="Times New Roman" w:hAnsi="Times New Roman" w:cs="Times New Roman"/>
                <w:bCs/>
              </w:rPr>
            </w:pPr>
            <w:r w:rsidRPr="00D57355">
              <w:rPr>
                <w:rFonts w:ascii="Times New Roman" w:hAnsi="Times New Roman" w:cs="Times New Roman"/>
                <w:bCs/>
              </w:rPr>
              <w:t>Existing Condition - Crop Rotation Credits</w:t>
            </w:r>
            <w:r w:rsidRPr="00D57355">
              <w:rPr>
                <w:rFonts w:ascii="Times New Roman" w:hAnsi="Times New Roman" w:cs="Times New Roman"/>
                <w:bCs/>
              </w:rPr>
              <w:br/>
            </w:r>
          </w:p>
        </w:tc>
        <w:tc>
          <w:tcPr>
            <w:tcW w:w="13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96D7C0D" w14:textId="6A3DF2F4"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Nitrogen</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t xml:space="preserve"> </w:t>
            </w:r>
          </w:p>
        </w:tc>
        <w:tc>
          <w:tcPr>
            <w:tcW w:w="1260" w:type="dxa"/>
            <w:tcBorders>
              <w:top w:val="single" w:sz="4" w:space="0" w:color="auto"/>
              <w:left w:val="nil"/>
              <w:bottom w:val="single" w:sz="8" w:space="0" w:color="auto"/>
              <w:right w:val="single" w:sz="8" w:space="0" w:color="auto"/>
            </w:tcBorders>
            <w:shd w:val="clear" w:color="auto" w:fill="D9E2F3" w:themeFill="accent1" w:themeFillTint="33"/>
            <w:hideMark/>
          </w:tcPr>
          <w:p w14:paraId="683CD1BE" w14:textId="0D71910D"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Phosphorus</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br/>
            </w:r>
          </w:p>
        </w:tc>
        <w:tc>
          <w:tcPr>
            <w:tcW w:w="5220" w:type="dxa"/>
            <w:tcBorders>
              <w:top w:val="single" w:sz="4" w:space="0" w:color="auto"/>
              <w:left w:val="nil"/>
              <w:bottom w:val="single" w:sz="8" w:space="0" w:color="auto"/>
              <w:right w:val="single" w:sz="8" w:space="0" w:color="auto"/>
            </w:tcBorders>
            <w:shd w:val="clear" w:color="auto" w:fill="D9E2F3" w:themeFill="accent1" w:themeFillTint="33"/>
          </w:tcPr>
          <w:p w14:paraId="2692233D" w14:textId="10B6AF06" w:rsidR="00BA0AE8" w:rsidRPr="00D57355" w:rsidRDefault="00026105" w:rsidP="00D57355">
            <w:pPr>
              <w:keepNext/>
              <w:keepLines/>
              <w:ind w:left="102"/>
              <w:rPr>
                <w:rFonts w:ascii="Times New Roman" w:hAnsi="Times New Roman" w:cs="Times New Roman"/>
                <w:bCs/>
              </w:rPr>
            </w:pPr>
            <w:r w:rsidRPr="00D57355">
              <w:rPr>
                <w:rFonts w:ascii="Times New Roman" w:hAnsi="Times New Roman" w:cs="Times New Roman"/>
                <w:bCs/>
              </w:rPr>
              <w:t>Hover Text</w:t>
            </w:r>
          </w:p>
          <w:p w14:paraId="4F5EB440"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F35D3F6"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Additional State guidance may be required.</w:t>
            </w:r>
          </w:p>
          <w:p w14:paraId="7F5C6F86" w14:textId="4F1186F7" w:rsidR="00F2417A" w:rsidRPr="00D57355" w:rsidRDefault="00BA0AE8" w:rsidP="00D57355">
            <w:pPr>
              <w:keepNext/>
              <w:keepLines/>
              <w:spacing w:after="0"/>
              <w:ind w:left="102"/>
              <w:rPr>
                <w:rFonts w:ascii="Times New Roman" w:hAnsi="Times New Roman" w:cs="Times New Roman"/>
                <w:bCs/>
              </w:rPr>
            </w:pPr>
            <w:r w:rsidRPr="00D57355">
              <w:rPr>
                <w:rFonts w:ascii="Times New Roman" w:hAnsi="Times New Roman" w:cs="Times New Roman"/>
                <w:bCs/>
              </w:rPr>
              <w:t>REMEMBER, points for existing and planned practices like crop rotation, cover crop and residue management are added to this system level credit.</w:t>
            </w:r>
          </w:p>
        </w:tc>
      </w:tr>
      <w:tr w:rsidR="00752C24" w14:paraId="506C1025" w14:textId="6962322F"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68C12" w14:textId="498C4C37" w:rsidR="00752C24" w:rsidRPr="00D57355" w:rsidRDefault="00FC4223" w:rsidP="00693188">
            <w:pPr>
              <w:keepNext/>
              <w:keepLines/>
              <w:spacing w:after="0" w:line="240" w:lineRule="auto"/>
              <w:rPr>
                <w:rFonts w:ascii="Times New Roman" w:eastAsia="Times New Roman" w:hAnsi="Times New Roman" w:cs="Times New Roman"/>
                <w:bCs/>
              </w:rPr>
            </w:pPr>
            <w:r w:rsidRPr="00D57355">
              <w:rPr>
                <w:rFonts w:ascii="Times New Roman" w:hAnsi="Times New Roman" w:cs="Times New Roman"/>
                <w:bCs/>
              </w:rPr>
              <w:t>None – Rapidly Depleting Soil Organic Matter</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00F84B4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220" w:type="dxa"/>
            <w:tcBorders>
              <w:top w:val="nil"/>
              <w:left w:val="nil"/>
              <w:bottom w:val="single" w:sz="8" w:space="0" w:color="auto"/>
              <w:right w:val="single" w:sz="8" w:space="0" w:color="auto"/>
            </w:tcBorders>
          </w:tcPr>
          <w:p w14:paraId="0DF6F0DB"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5582AB25" w14:textId="77777777" w:rsidR="00C7150F" w:rsidRPr="00A828C2" w:rsidRDefault="00C7150F" w:rsidP="00D57355">
            <w:pPr>
              <w:keepNext/>
              <w:keepLines/>
              <w:spacing w:after="120" w:line="240" w:lineRule="auto"/>
              <w:ind w:left="102"/>
              <w:rPr>
                <w:rFonts w:ascii="Times New Roman" w:hAnsi="Times New Roman" w:cs="Times New Roman"/>
              </w:rPr>
            </w:pPr>
            <w:r w:rsidRPr="00A828C2">
              <w:rPr>
                <w:rFonts w:ascii="Times New Roman" w:hAnsi="Times New Roman" w:cs="Times New Roman"/>
              </w:rPr>
              <w:t xml:space="preserve">- No soil cover and/or excessive soil disturbance </w:t>
            </w:r>
          </w:p>
          <w:p w14:paraId="10EC7D04"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B84BC5F"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Crops with fragile residue</w:t>
            </w:r>
          </w:p>
          <w:p w14:paraId="2E7C7F60" w14:textId="0E3B7204" w:rsidR="00F2417A" w:rsidRPr="00A828C2" w:rsidRDefault="00C7150F"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Multiple full-width tillage passes</w:t>
            </w:r>
          </w:p>
        </w:tc>
      </w:tr>
      <w:tr w:rsidR="00752C24" w14:paraId="2967E80A" w14:textId="03E36821"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34A0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Low – Depleting Soil Organic Matter  </w:t>
            </w:r>
          </w:p>
          <w:p w14:paraId="46B01435" w14:textId="1CAF8154"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75B7DB6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5220" w:type="dxa"/>
            <w:tcBorders>
              <w:top w:val="nil"/>
              <w:left w:val="nil"/>
              <w:bottom w:val="single" w:sz="8" w:space="0" w:color="auto"/>
              <w:right w:val="single" w:sz="8" w:space="0" w:color="auto"/>
            </w:tcBorders>
          </w:tcPr>
          <w:p w14:paraId="01FB54EA"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21F555BF"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0B215F8" w14:textId="5BE757D4" w:rsidR="00F2417A" w:rsidRPr="00A828C2" w:rsidRDefault="00972C27"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A mix of crops with fragile and non-fragile residue</w:t>
            </w:r>
          </w:p>
        </w:tc>
      </w:tr>
      <w:tr w:rsidR="00752C24" w14:paraId="3B979A7C" w14:textId="4FD89F0E"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107EF"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Moderate – Maintaining Soil Organic Matter</w:t>
            </w:r>
          </w:p>
          <w:p w14:paraId="052504B7" w14:textId="0585E716"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470F93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220" w:type="dxa"/>
            <w:tcBorders>
              <w:top w:val="nil"/>
              <w:left w:val="nil"/>
              <w:bottom w:val="single" w:sz="8" w:space="0" w:color="auto"/>
              <w:right w:val="single" w:sz="8" w:space="0" w:color="auto"/>
            </w:tcBorders>
          </w:tcPr>
          <w:p w14:paraId="65CAA740"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7F2681"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May include cover crops </w:t>
            </w:r>
          </w:p>
          <w:p w14:paraId="6AF4FE0C"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02BD274" w14:textId="53C314BC" w:rsidR="00F2417A" w:rsidRPr="00A828C2" w:rsidRDefault="006206E3"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No full-width tillage or tillage passes minimize soil disturbance</w:t>
            </w:r>
          </w:p>
        </w:tc>
      </w:tr>
      <w:tr w:rsidR="00752C24" w14:paraId="066C4187" w14:textId="7E17D634"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58FE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 xml:space="preserve">High – Building Soil Organic Matter </w:t>
            </w:r>
          </w:p>
          <w:p w14:paraId="5E1396BC" w14:textId="1EACDA6D"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50DE97A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220" w:type="dxa"/>
            <w:tcBorders>
              <w:top w:val="nil"/>
              <w:left w:val="nil"/>
              <w:bottom w:val="single" w:sz="8" w:space="0" w:color="auto"/>
              <w:right w:val="single" w:sz="8" w:space="0" w:color="auto"/>
            </w:tcBorders>
          </w:tcPr>
          <w:p w14:paraId="672AB08D"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6BC40EA6"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43792E0C" w14:textId="5B72F90E" w:rsidR="00F2417A" w:rsidRPr="00A828C2" w:rsidRDefault="00B03560" w:rsidP="00D57355">
            <w:pPr>
              <w:keepNext/>
              <w:keepLines/>
              <w:spacing w:after="0" w:line="240" w:lineRule="auto"/>
              <w:ind w:left="102"/>
              <w:rPr>
                <w:rFonts w:ascii="Times New Roman" w:hAnsi="Times New Roman" w:cs="Times New Roman"/>
              </w:rPr>
            </w:pPr>
            <w:r w:rsidRPr="00A828C2">
              <w:rPr>
                <w:rFonts w:ascii="Times New Roman" w:eastAsia="Times New Roman" w:hAnsi="Times New Roman" w:cs="Times New Roman"/>
              </w:rPr>
              <w:t xml:space="preserve">- </w:t>
            </w:r>
            <w:r w:rsidR="00F2417A" w:rsidRPr="00A828C2">
              <w:rPr>
                <w:rFonts w:ascii="Times New Roman" w:eastAsia="Times New Roman" w:hAnsi="Times New Roman" w:cs="Times New Roman"/>
              </w:rPr>
              <w:t>Includes cover crops or perennial crops (including hay and green manures) with full ground cover</w:t>
            </w:r>
          </w:p>
        </w:tc>
      </w:tr>
    </w:tbl>
    <w:p w14:paraId="3B1FBC17" w14:textId="77777777" w:rsidR="00D57355" w:rsidRDefault="00D57355">
      <w:r>
        <w:br w:type="page"/>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350"/>
        <w:gridCol w:w="1260"/>
        <w:gridCol w:w="5210"/>
      </w:tblGrid>
      <w:tr w:rsidR="005950AE" w14:paraId="5C2007E3" w14:textId="77777777" w:rsidTr="00D57355">
        <w:tc>
          <w:tcPr>
            <w:tcW w:w="9620" w:type="dxa"/>
            <w:gridSpan w:val="4"/>
            <w:tcBorders>
              <w:top w:val="nil"/>
              <w:left w:val="nil"/>
              <w:bottom w:val="single" w:sz="4" w:space="0" w:color="auto"/>
              <w:right w:val="nil"/>
            </w:tcBorders>
            <w:shd w:val="clear" w:color="auto" w:fill="auto"/>
          </w:tcPr>
          <w:p w14:paraId="648EF92B" w14:textId="27BDE5A5" w:rsidR="005950AE" w:rsidRPr="00A828C2" w:rsidRDefault="005950AE" w:rsidP="005950AE">
            <w:pPr>
              <w:keepNext/>
              <w:keepLines/>
              <w:rPr>
                <w:rFonts w:ascii="Times New Roman" w:hAnsi="Times New Roman" w:cs="Times New Roman"/>
              </w:rPr>
            </w:pPr>
            <w:r w:rsidRPr="00A828C2">
              <w:rPr>
                <w:rFonts w:ascii="Times New Roman" w:hAnsi="Times New Roman" w:cs="Times New Roman"/>
                <w:b/>
              </w:rPr>
              <w:lastRenderedPageBreak/>
              <w:t>Pasture</w:t>
            </w:r>
            <w:bookmarkStart w:id="190" w:name="_Ref22553157"/>
          </w:p>
          <w:p w14:paraId="5BF9C75A" w14:textId="727A1C28" w:rsidR="005950AE" w:rsidRPr="00A828C2" w:rsidRDefault="005950AE" w:rsidP="005950AE">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76</w:t>
            </w:r>
            <w:r w:rsidRPr="00A828C2">
              <w:rPr>
                <w:rFonts w:ascii="Times New Roman" w:hAnsi="Times New Roman" w:cs="Times New Roman"/>
              </w:rPr>
              <w:fldChar w:fldCharType="end"/>
            </w:r>
            <w:bookmarkEnd w:id="190"/>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76169A07" w14:textId="1861B4A5" w:rsidR="005950AE" w:rsidRPr="00A828C2" w:rsidRDefault="005950AE" w:rsidP="005950AE">
            <w:pPr>
              <w:keepNext/>
              <w:keepLines/>
              <w:rPr>
                <w:rFonts w:ascii="Times New Roman" w:hAnsi="Times New Roman" w:cs="Times New Roman"/>
                <w:b/>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w:t>
            </w:r>
          </w:p>
        </w:tc>
      </w:tr>
      <w:tr w:rsidR="007C651D" w14:paraId="44E109E8" w14:textId="77777777" w:rsidTr="00D57355">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442834" w14:textId="77777777"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Answer </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7235D" w14:textId="6C5C929A"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Nitrogen </w:t>
            </w:r>
            <w:r w:rsidR="0018174A" w:rsidRPr="004A38D2">
              <w:rPr>
                <w:rFonts w:ascii="Times New Roman" w:hAnsi="Times New Roman" w:cs="Times New Roman"/>
                <w:bCs/>
              </w:rPr>
              <w:t xml:space="preserve">Leaching Loss </w:t>
            </w:r>
            <w:r w:rsidRPr="004A38D2">
              <w:rPr>
                <w:rFonts w:ascii="Times New Roman" w:hAnsi="Times New Roman" w:cs="Times New Roman"/>
                <w:bCs/>
              </w:rPr>
              <w:t>Existing Condition Points</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483C5" w14:textId="36710499"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Phosphorus </w:t>
            </w:r>
            <w:r w:rsidR="00C83FCD" w:rsidRPr="004A38D2">
              <w:rPr>
                <w:rFonts w:ascii="Times New Roman" w:hAnsi="Times New Roman" w:cs="Times New Roman"/>
                <w:bCs/>
              </w:rPr>
              <w:t>Leaching Loss Existing Condition Points</w:t>
            </w:r>
          </w:p>
        </w:tc>
        <w:tc>
          <w:tcPr>
            <w:tcW w:w="5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60065D" w14:textId="235BFE19" w:rsidR="007C651D" w:rsidRPr="004A38D2" w:rsidRDefault="008629EA" w:rsidP="00693188">
            <w:pPr>
              <w:keepNext/>
              <w:keepLines/>
              <w:rPr>
                <w:rFonts w:ascii="Times New Roman" w:hAnsi="Times New Roman" w:cs="Times New Roman"/>
                <w:bCs/>
              </w:rPr>
            </w:pPr>
            <w:r w:rsidRPr="004A38D2">
              <w:rPr>
                <w:rFonts w:ascii="Times New Roman" w:hAnsi="Times New Roman" w:cs="Times New Roman"/>
                <w:bCs/>
              </w:rPr>
              <w:t>Hover Text</w:t>
            </w:r>
          </w:p>
        </w:tc>
      </w:tr>
      <w:tr w:rsidR="00C65C25" w14:paraId="799704E4"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5B91095B"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Borders>
              <w:top w:val="single" w:sz="4" w:space="0" w:color="auto"/>
              <w:left w:val="single" w:sz="4" w:space="0" w:color="auto"/>
              <w:bottom w:val="single" w:sz="4" w:space="0" w:color="auto"/>
              <w:right w:val="single" w:sz="4" w:space="0" w:color="auto"/>
            </w:tcBorders>
          </w:tcPr>
          <w:p w14:paraId="6620BF20"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10</w:t>
            </w:r>
          </w:p>
        </w:tc>
        <w:tc>
          <w:tcPr>
            <w:tcW w:w="1260" w:type="dxa"/>
            <w:tcBorders>
              <w:top w:val="single" w:sz="4" w:space="0" w:color="auto"/>
              <w:left w:val="single" w:sz="4" w:space="0" w:color="auto"/>
              <w:bottom w:val="single" w:sz="4" w:space="0" w:color="auto"/>
              <w:right w:val="single" w:sz="4" w:space="0" w:color="auto"/>
            </w:tcBorders>
          </w:tcPr>
          <w:p w14:paraId="11510B04" w14:textId="0EEEE04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5210" w:type="dxa"/>
            <w:tcBorders>
              <w:top w:val="single" w:sz="4" w:space="0" w:color="auto"/>
              <w:left w:val="single" w:sz="4" w:space="0" w:color="auto"/>
              <w:bottom w:val="single" w:sz="4" w:space="0" w:color="auto"/>
              <w:right w:val="single" w:sz="4" w:space="0" w:color="auto"/>
            </w:tcBorders>
            <w:hideMark/>
          </w:tcPr>
          <w:p w14:paraId="3A92A397" w14:textId="77777777" w:rsidR="00C65C25" w:rsidRPr="00A828C2" w:rsidRDefault="00C65C25" w:rsidP="004A38D2">
            <w:pPr>
              <w:pStyle w:val="ListParagraph"/>
              <w:keepNext/>
              <w:keepLines/>
              <w:numPr>
                <w:ilvl w:val="0"/>
                <w:numId w:val="125"/>
              </w:numPr>
              <w:spacing w:after="0"/>
              <w:ind w:left="426"/>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0AD71D98" w14:textId="5AD7D1C7" w:rsidR="00F6523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5</w:t>
            </w:r>
          </w:p>
        </w:tc>
      </w:tr>
      <w:tr w:rsidR="00C65C25" w14:paraId="1D2789C5"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1A39345"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Borders>
              <w:top w:val="single" w:sz="4" w:space="0" w:color="auto"/>
              <w:left w:val="single" w:sz="4" w:space="0" w:color="auto"/>
              <w:bottom w:val="single" w:sz="4" w:space="0" w:color="auto"/>
              <w:right w:val="single" w:sz="4" w:space="0" w:color="auto"/>
            </w:tcBorders>
          </w:tcPr>
          <w:p w14:paraId="6B557C0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5</w:t>
            </w:r>
          </w:p>
        </w:tc>
        <w:tc>
          <w:tcPr>
            <w:tcW w:w="1260" w:type="dxa"/>
            <w:tcBorders>
              <w:top w:val="single" w:sz="4" w:space="0" w:color="auto"/>
              <w:left w:val="single" w:sz="4" w:space="0" w:color="auto"/>
              <w:bottom w:val="single" w:sz="4" w:space="0" w:color="auto"/>
              <w:right w:val="single" w:sz="4" w:space="0" w:color="auto"/>
            </w:tcBorders>
          </w:tcPr>
          <w:p w14:paraId="49842110" w14:textId="503BA905"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5210" w:type="dxa"/>
            <w:tcBorders>
              <w:top w:val="single" w:sz="4" w:space="0" w:color="auto"/>
              <w:left w:val="single" w:sz="4" w:space="0" w:color="auto"/>
              <w:bottom w:val="single" w:sz="4" w:space="0" w:color="auto"/>
              <w:right w:val="single" w:sz="4" w:space="0" w:color="auto"/>
            </w:tcBorders>
            <w:hideMark/>
          </w:tcPr>
          <w:p w14:paraId="25BD1AD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6DFA772" w14:textId="3058BAC1" w:rsidR="00910889"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4</w:t>
            </w:r>
          </w:p>
        </w:tc>
      </w:tr>
      <w:tr w:rsidR="00C65C25" w14:paraId="5BF5C69C"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10DD1DBD"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Borders>
              <w:top w:val="single" w:sz="4" w:space="0" w:color="auto"/>
              <w:left w:val="single" w:sz="4" w:space="0" w:color="auto"/>
              <w:bottom w:val="single" w:sz="4" w:space="0" w:color="auto"/>
              <w:right w:val="single" w:sz="4" w:space="0" w:color="auto"/>
            </w:tcBorders>
          </w:tcPr>
          <w:p w14:paraId="0DCAA6F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2</w:t>
            </w:r>
          </w:p>
        </w:tc>
        <w:tc>
          <w:tcPr>
            <w:tcW w:w="1260" w:type="dxa"/>
            <w:tcBorders>
              <w:top w:val="single" w:sz="4" w:space="0" w:color="auto"/>
              <w:left w:val="single" w:sz="4" w:space="0" w:color="auto"/>
              <w:bottom w:val="single" w:sz="4" w:space="0" w:color="auto"/>
              <w:right w:val="single" w:sz="4" w:space="0" w:color="auto"/>
            </w:tcBorders>
          </w:tcPr>
          <w:p w14:paraId="32741A43" w14:textId="67EF33A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5210" w:type="dxa"/>
            <w:tcBorders>
              <w:top w:val="single" w:sz="4" w:space="0" w:color="auto"/>
              <w:left w:val="single" w:sz="4" w:space="0" w:color="auto"/>
              <w:bottom w:val="single" w:sz="4" w:space="0" w:color="auto"/>
              <w:right w:val="single" w:sz="4" w:space="0" w:color="auto"/>
            </w:tcBorders>
            <w:hideMark/>
          </w:tcPr>
          <w:p w14:paraId="058760DA"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1199FFC4" w14:textId="5E73E4B8" w:rsidR="00491BE0"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3</w:t>
            </w:r>
          </w:p>
        </w:tc>
      </w:tr>
      <w:tr w:rsidR="00C65C25" w14:paraId="0173195A"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7ED148A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Borders>
              <w:top w:val="single" w:sz="4" w:space="0" w:color="auto"/>
              <w:left w:val="single" w:sz="4" w:space="0" w:color="auto"/>
              <w:bottom w:val="single" w:sz="4" w:space="0" w:color="auto"/>
              <w:right w:val="single" w:sz="4" w:space="0" w:color="auto"/>
            </w:tcBorders>
          </w:tcPr>
          <w:p w14:paraId="3DDD23C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w:t>
            </w:r>
          </w:p>
        </w:tc>
        <w:tc>
          <w:tcPr>
            <w:tcW w:w="1260" w:type="dxa"/>
            <w:tcBorders>
              <w:top w:val="single" w:sz="4" w:space="0" w:color="auto"/>
              <w:left w:val="single" w:sz="4" w:space="0" w:color="auto"/>
              <w:bottom w:val="single" w:sz="4" w:space="0" w:color="auto"/>
              <w:right w:val="single" w:sz="4" w:space="0" w:color="auto"/>
            </w:tcBorders>
          </w:tcPr>
          <w:p w14:paraId="67B285E6" w14:textId="4D92446A"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w:t>
            </w:r>
          </w:p>
        </w:tc>
        <w:tc>
          <w:tcPr>
            <w:tcW w:w="5210" w:type="dxa"/>
            <w:tcBorders>
              <w:top w:val="single" w:sz="4" w:space="0" w:color="auto"/>
              <w:left w:val="single" w:sz="4" w:space="0" w:color="auto"/>
              <w:bottom w:val="single" w:sz="4" w:space="0" w:color="auto"/>
              <w:right w:val="single" w:sz="4" w:space="0" w:color="auto"/>
            </w:tcBorders>
            <w:hideMark/>
          </w:tcPr>
          <w:p w14:paraId="79811F0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741269D6" w14:textId="5EB253AF" w:rsidR="0061100A"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2</w:t>
            </w:r>
          </w:p>
        </w:tc>
      </w:tr>
      <w:tr w:rsidR="00C65C25" w14:paraId="600C57D6"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7A046AC"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Borders>
              <w:top w:val="single" w:sz="4" w:space="0" w:color="auto"/>
              <w:left w:val="single" w:sz="4" w:space="0" w:color="auto"/>
              <w:bottom w:val="single" w:sz="4" w:space="0" w:color="auto"/>
              <w:right w:val="single" w:sz="4" w:space="0" w:color="auto"/>
            </w:tcBorders>
            <w:hideMark/>
          </w:tcPr>
          <w:p w14:paraId="1AC3F813"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0</w:t>
            </w:r>
          </w:p>
        </w:tc>
        <w:tc>
          <w:tcPr>
            <w:tcW w:w="1260" w:type="dxa"/>
            <w:tcBorders>
              <w:top w:val="single" w:sz="4" w:space="0" w:color="auto"/>
              <w:left w:val="single" w:sz="4" w:space="0" w:color="auto"/>
              <w:bottom w:val="single" w:sz="4" w:space="0" w:color="auto"/>
              <w:right w:val="single" w:sz="4" w:space="0" w:color="auto"/>
            </w:tcBorders>
          </w:tcPr>
          <w:p w14:paraId="6B10A9B2" w14:textId="77777777"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5210" w:type="dxa"/>
            <w:tcBorders>
              <w:top w:val="single" w:sz="4" w:space="0" w:color="auto"/>
              <w:left w:val="single" w:sz="4" w:space="0" w:color="auto"/>
              <w:bottom w:val="single" w:sz="4" w:space="0" w:color="auto"/>
              <w:right w:val="single" w:sz="4" w:space="0" w:color="auto"/>
            </w:tcBorders>
            <w:hideMark/>
          </w:tcPr>
          <w:p w14:paraId="6034E862"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4E279858" w14:textId="691A4902" w:rsidR="00B9011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1</w:t>
            </w:r>
          </w:p>
        </w:tc>
      </w:tr>
    </w:tbl>
    <w:p w14:paraId="5D246E8F" w14:textId="77777777" w:rsidR="007C651D" w:rsidRPr="00A828C2" w:rsidRDefault="007C651D" w:rsidP="00693188">
      <w:pPr>
        <w:keepNext/>
        <w:keepLines/>
        <w:rPr>
          <w:rFonts w:ascii="Times New Roman" w:hAnsi="Times New Roman" w:cs="Times New Roman"/>
        </w:rPr>
      </w:pPr>
    </w:p>
    <w:p w14:paraId="4FD759F2" w14:textId="05A45B73" w:rsidR="00752C24" w:rsidRPr="00A828C2" w:rsidRDefault="00752C24" w:rsidP="00752C24">
      <w:pPr>
        <w:pStyle w:val="Heading2"/>
        <w:rPr>
          <w:rFonts w:ascii="Times New Roman" w:hAnsi="Times New Roman" w:cs="Times New Roman"/>
          <w:b/>
        </w:rPr>
      </w:pPr>
      <w:bookmarkStart w:id="191" w:name="_Toc115784567"/>
      <w:r w:rsidRPr="00A828C2">
        <w:rPr>
          <w:rFonts w:ascii="Times New Roman" w:hAnsi="Times New Roman" w:cs="Times New Roman"/>
          <w:b/>
        </w:rPr>
        <w:t>Nutrients Transported to Surface Water (storage and handling of pollutants)</w:t>
      </w:r>
      <w:bookmarkEnd w:id="191"/>
    </w:p>
    <w:p w14:paraId="13A26B0A" w14:textId="536E6685" w:rsidR="00752C24" w:rsidRPr="00A828C2" w:rsidRDefault="00752C24" w:rsidP="00212F7B">
      <w:pPr>
        <w:pStyle w:val="Heading3"/>
        <w:rPr>
          <w:rFonts w:ascii="Times New Roman" w:hAnsi="Times New Roman" w:cs="Times New Roman"/>
        </w:rPr>
      </w:pPr>
      <w:bookmarkStart w:id="192" w:name="_Toc115784568"/>
      <w:r w:rsidRPr="00A828C2">
        <w:rPr>
          <w:rFonts w:ascii="Times New Roman" w:hAnsi="Times New Roman" w:cs="Times New Roman"/>
        </w:rPr>
        <w:t>Component 1: Concentrated</w:t>
      </w:r>
      <w:r w:rsidR="008F40CE" w:rsidRPr="00A828C2">
        <w:rPr>
          <w:rFonts w:ascii="Times New Roman" w:hAnsi="Times New Roman" w:cs="Times New Roman"/>
        </w:rPr>
        <w:t xml:space="preserve"> nutrient and pathogen </w:t>
      </w:r>
      <w:r w:rsidR="007F7FD1" w:rsidRPr="00A828C2">
        <w:rPr>
          <w:rFonts w:ascii="Times New Roman" w:hAnsi="Times New Roman" w:cs="Times New Roman"/>
        </w:rPr>
        <w:t>effluent</w:t>
      </w:r>
      <w:r w:rsidR="008F40CE" w:rsidRPr="00A828C2">
        <w:rPr>
          <w:rFonts w:ascii="Times New Roman" w:hAnsi="Times New Roman" w:cs="Times New Roman"/>
        </w:rPr>
        <w:t xml:space="preserve"> from domestic animal confinement, including milkhouse waste and silage leachate</w:t>
      </w:r>
      <w:bookmarkEnd w:id="192"/>
    </w:p>
    <w:p w14:paraId="5FA287F2" w14:textId="561659A1" w:rsidR="003579E9"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3579E9" w:rsidRPr="00A828C2">
        <w:rPr>
          <w:rFonts w:ascii="Times New Roman" w:hAnsi="Times New Roman" w:cs="Times New Roman"/>
        </w:rPr>
        <w:t xml:space="preserve">Concentrated </w:t>
      </w:r>
      <w:r w:rsidR="003579E9" w:rsidRPr="00A828C2">
        <w:rPr>
          <w:rFonts w:ascii="Times New Roman" w:eastAsia="Times New Roman" w:hAnsi="Times New Roman" w:cs="Times New Roman"/>
        </w:rPr>
        <w:t xml:space="preserve">nutrients and pathogen effluent from domestic animal confinement (including </w:t>
      </w:r>
      <w:r w:rsidR="00C96278" w:rsidRPr="00A828C2">
        <w:rPr>
          <w:rFonts w:ascii="Times New Roman" w:eastAsia="Times New Roman" w:hAnsi="Times New Roman" w:cs="Times New Roman"/>
        </w:rPr>
        <w:t xml:space="preserve">barnyard runoff, </w:t>
      </w:r>
      <w:r w:rsidR="003579E9" w:rsidRPr="00A828C2">
        <w:rPr>
          <w:rFonts w:ascii="Times New Roman" w:eastAsia="Times New Roman" w:hAnsi="Times New Roman" w:cs="Times New Roman"/>
        </w:rPr>
        <w:t>milkhouse waste and silage leachate) impact surface waters in sufficient quantities that degrade water quality and may limit its use.</w:t>
      </w:r>
      <w:r w:rsidR="00C514D7" w:rsidRPr="00A828C2">
        <w:rPr>
          <w:rFonts w:ascii="Times New Roman" w:eastAsia="Times New Roman" w:hAnsi="Times New Roman" w:cs="Times New Roman"/>
        </w:rPr>
        <w:t xml:space="preserve"> </w:t>
      </w:r>
      <w:r w:rsidR="003579E9" w:rsidRPr="00A828C2">
        <w:rPr>
          <w:rFonts w:ascii="Times New Roman" w:eastAsia="Times New Roman" w:hAnsi="Times New Roman" w:cs="Times New Roman"/>
        </w:rPr>
        <w:t xml:space="preserve">  </w:t>
      </w:r>
    </w:p>
    <w:p w14:paraId="0B827920" w14:textId="77777777" w:rsidR="00C632F2"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C632F2" w:rsidRPr="00A828C2">
        <w:rPr>
          <w:rFonts w:ascii="Times New Roman" w:hAnsi="Times New Roman" w:cs="Times New Roman"/>
        </w:rPr>
        <w:t>Reduce concentrated losses of nutrients and pathogen from domestic animal confinement by requiring appropriate management wherever concentrated sources of contaminants are identified by the planner.</w:t>
      </w:r>
    </w:p>
    <w:p w14:paraId="2DCFF8EB" w14:textId="74DB362F"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lastRenderedPageBreak/>
        <w:t>Analysis within CART:</w:t>
      </w:r>
    </w:p>
    <w:p w14:paraId="5D6185C0" w14:textId="0A222C4C" w:rsidR="00777CD3" w:rsidRPr="00A828C2" w:rsidRDefault="00353FA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w:t>
      </w:r>
      <w:r w:rsidR="007F487C" w:rsidRPr="00A828C2">
        <w:rPr>
          <w:rFonts w:ascii="Times New Roman" w:hAnsi="Times New Roman" w:cs="Times New Roman"/>
          <w:b/>
        </w:rPr>
        <w:t xml:space="preserve"> </w:t>
      </w:r>
      <w:r w:rsidR="00777CD3" w:rsidRPr="00A828C2">
        <w:rPr>
          <w:rFonts w:ascii="Times New Roman" w:hAnsi="Times New Roman" w:cs="Times New Roman"/>
          <w:b/>
        </w:rPr>
        <w:t xml:space="preserve">Crop, </w:t>
      </w:r>
      <w:r w:rsidR="007F487C" w:rsidRPr="00A828C2">
        <w:rPr>
          <w:rFonts w:ascii="Times New Roman" w:hAnsi="Times New Roman" w:cs="Times New Roman"/>
          <w:b/>
        </w:rPr>
        <w:t xml:space="preserve">Developed Land, </w:t>
      </w:r>
      <w:r w:rsidR="006F7609" w:rsidRPr="00A828C2">
        <w:rPr>
          <w:rFonts w:ascii="Times New Roman" w:hAnsi="Times New Roman" w:cs="Times New Roman"/>
          <w:b/>
        </w:rPr>
        <w:t xml:space="preserve">Farmstead, </w:t>
      </w:r>
      <w:r w:rsidR="00777CD3" w:rsidRPr="00A828C2">
        <w:rPr>
          <w:rFonts w:ascii="Times New Roman" w:hAnsi="Times New Roman" w:cs="Times New Roman"/>
          <w:b/>
        </w:rPr>
        <w:t xml:space="preserve">Forest, </w:t>
      </w:r>
      <w:r w:rsidR="006F7609" w:rsidRPr="00A828C2">
        <w:rPr>
          <w:rFonts w:ascii="Times New Roman" w:hAnsi="Times New Roman" w:cs="Times New Roman"/>
          <w:b/>
        </w:rPr>
        <w:t xml:space="preserve">Other Rural Land, </w:t>
      </w:r>
      <w:r w:rsidR="00777CD3" w:rsidRPr="00A828C2">
        <w:rPr>
          <w:rFonts w:ascii="Times New Roman" w:hAnsi="Times New Roman" w:cs="Times New Roman"/>
          <w:b/>
        </w:rPr>
        <w:t xml:space="preserve">Pasture, </w:t>
      </w:r>
      <w:r w:rsidR="008C1188" w:rsidRPr="00A828C2">
        <w:rPr>
          <w:rFonts w:ascii="Times New Roman" w:hAnsi="Times New Roman" w:cs="Times New Roman"/>
          <w:b/>
        </w:rPr>
        <w:t>Range</w:t>
      </w:r>
    </w:p>
    <w:p w14:paraId="39DFEEDC" w14:textId="5C0A2661" w:rsidR="001B4673" w:rsidRPr="00A828C2" w:rsidRDefault="00A41A92"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1B4673"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56068" w14:paraId="41CB0C8D" w14:textId="77777777" w:rsidTr="00656068">
        <w:tc>
          <w:tcPr>
            <w:tcW w:w="9345" w:type="dxa"/>
            <w:gridSpan w:val="2"/>
            <w:tcBorders>
              <w:top w:val="nil"/>
              <w:left w:val="nil"/>
              <w:bottom w:val="single" w:sz="4" w:space="0" w:color="auto"/>
              <w:right w:val="nil"/>
            </w:tcBorders>
            <w:shd w:val="clear" w:color="auto" w:fill="auto"/>
          </w:tcPr>
          <w:p w14:paraId="25E949B2" w14:textId="292DD947" w:rsidR="00656068" w:rsidRPr="00A828C2" w:rsidRDefault="00656068" w:rsidP="00656068">
            <w:pPr>
              <w:keepNext/>
              <w:keepLines/>
              <w:rPr>
                <w:rFonts w:ascii="Times New Roman" w:hAnsi="Times New Roman" w:cs="Times New Roman"/>
                <w:i/>
                <w:color w:val="445369"/>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77</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369"/>
              </w:rPr>
              <w:t xml:space="preserve"> Concentrated nutrient and pathogen effluent discharged or stored on the PLU</w:t>
            </w:r>
            <w:r w:rsidRPr="00A828C2" w:rsidDel="00635465">
              <w:rPr>
                <w:rFonts w:ascii="Times New Roman" w:eastAsia="Calibri" w:hAnsi="Times New Roman" w:cs="Times New Roman"/>
                <w:i/>
                <w:color w:val="445369"/>
              </w:rPr>
              <w:t xml:space="preserve"> </w:t>
            </w:r>
          </w:p>
          <w:p w14:paraId="559B4C4D" w14:textId="01BCF2B5" w:rsidR="00656068" w:rsidRPr="00A828C2" w:rsidRDefault="00656068" w:rsidP="00656068">
            <w:pPr>
              <w:keepNext/>
              <w:keepLines/>
              <w:rPr>
                <w:rFonts w:ascii="Times New Roman" w:eastAsia="Calibri" w:hAnsi="Times New Roman" w:cs="Times New Roman"/>
              </w:rPr>
            </w:pPr>
            <w:r w:rsidRPr="00A828C2">
              <w:rPr>
                <w:rFonts w:ascii="Times New Roman" w:hAnsi="Times New Roman" w:cs="Times New Roman"/>
              </w:rPr>
              <w:t>Note: (Both agricultural including milkhouse waste, feedstocks such as grains, silage, etc. and non-agricultural such as food waste, this includes waste from processing chickens and oysters, etc)</w:t>
            </w:r>
          </w:p>
        </w:tc>
      </w:tr>
      <w:tr w:rsidR="002B0A60" w14:paraId="0ADABCA4" w14:textId="77777777" w:rsidTr="00656068">
        <w:tc>
          <w:tcPr>
            <w:tcW w:w="6385" w:type="dxa"/>
            <w:tcBorders>
              <w:top w:val="single" w:sz="4" w:space="0" w:color="auto"/>
            </w:tcBorders>
            <w:shd w:val="clear" w:color="auto" w:fill="D9E2F3" w:themeFill="accent1" w:themeFillTint="33"/>
          </w:tcPr>
          <w:p w14:paraId="02FADC71"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6CE7920C"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2B0A60" w14:paraId="5EE3D06E" w14:textId="77777777" w:rsidTr="00BD08A1">
        <w:tc>
          <w:tcPr>
            <w:tcW w:w="6385" w:type="dxa"/>
          </w:tcPr>
          <w:p w14:paraId="44CCEF3E" w14:textId="433EB3F9" w:rsidR="002B0A60" w:rsidRPr="00A828C2" w:rsidRDefault="002B0A60"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is </w:t>
            </w:r>
            <w:r w:rsidRPr="00A828C2">
              <w:rPr>
                <w:rFonts w:ascii="Times New Roman" w:hAnsi="Times New Roman" w:cs="Times New Roman"/>
                <w:b/>
              </w:rPr>
              <w:t>NOT</w:t>
            </w:r>
            <w:r w:rsidRPr="00A828C2">
              <w:rPr>
                <w:rFonts w:ascii="Times New Roman" w:hAnsi="Times New Roman" w:cs="Times New Roman"/>
              </w:rPr>
              <w:t xml:space="preserve"> in place.</w:t>
            </w:r>
          </w:p>
        </w:tc>
        <w:tc>
          <w:tcPr>
            <w:tcW w:w="2960" w:type="dxa"/>
          </w:tcPr>
          <w:p w14:paraId="0502FE56"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0</w:t>
            </w:r>
          </w:p>
        </w:tc>
      </w:tr>
      <w:tr w:rsidR="002B0A60" w14:paraId="23D4E9F1" w14:textId="77777777" w:rsidTr="00BD08A1">
        <w:tc>
          <w:tcPr>
            <w:tcW w:w="6385" w:type="dxa"/>
          </w:tcPr>
          <w:p w14:paraId="64BFE5B9" w14:textId="23FF4165" w:rsidR="002B0A60" w:rsidRPr="00A828C2" w:rsidRDefault="002B0A60" w:rsidP="00693188">
            <w:pPr>
              <w:keepNext/>
              <w:keepLines/>
              <w:rPr>
                <w:rFonts w:ascii="Times New Roman" w:hAnsi="Times New Roman" w:cs="Times New Roman"/>
              </w:rPr>
            </w:pPr>
            <w:r w:rsidRPr="00A828C2">
              <w:rPr>
                <w:rFonts w:ascii="Times New Roman" w:hAnsi="Times New Roman" w:cs="Times New Roman"/>
              </w:rPr>
              <w:t>Nutrient and pathogen effluents</w:t>
            </w:r>
            <w:r w:rsidR="00A90CBE" w:rsidRPr="00A828C2">
              <w:rPr>
                <w:rFonts w:ascii="Times New Roman" w:hAnsi="Times New Roman" w:cs="Times New Roman"/>
              </w:rPr>
              <w:t xml:space="preserve">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IS in place.</w:t>
            </w:r>
          </w:p>
        </w:tc>
        <w:tc>
          <w:tcPr>
            <w:tcW w:w="2960" w:type="dxa"/>
          </w:tcPr>
          <w:p w14:paraId="30DCDB46" w14:textId="72E375CE"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5</w:t>
            </w:r>
            <w:r w:rsidR="007B4254" w:rsidRPr="00A828C2">
              <w:rPr>
                <w:rFonts w:ascii="Times New Roman" w:eastAsia="Calibri" w:hAnsi="Times New Roman" w:cs="Times New Roman"/>
              </w:rPr>
              <w:t>1</w:t>
            </w:r>
          </w:p>
        </w:tc>
      </w:tr>
    </w:tbl>
    <w:p w14:paraId="3A1F9067"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7E753E02" w14:textId="1A9E2F76" w:rsidR="00752C24" w:rsidRPr="00A828C2" w:rsidRDefault="00752C24" w:rsidP="00470AB7">
      <w:pPr>
        <w:pStyle w:val="Heading3"/>
        <w:rPr>
          <w:rFonts w:ascii="Times New Roman" w:hAnsi="Times New Roman" w:cs="Times New Roman"/>
        </w:rPr>
      </w:pPr>
      <w:bookmarkStart w:id="193" w:name="_Toc115784569"/>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surface loss from domestic animals standing in surface water</w:t>
      </w:r>
      <w:bookmarkEnd w:id="193"/>
    </w:p>
    <w:p w14:paraId="72D8D148" w14:textId="40330ACA"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 xml:space="preserve">nutrients and pathogens are lost when domestic animals have direct access to surface waters in sufficient quantities that degrade water quality and limits its use.  </w:t>
      </w:r>
    </w:p>
    <w:p w14:paraId="02E19FF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direct domestic animal access to surface water by requiring appropriate management wherever concentrated sources of contaminants are identified by the planner.</w:t>
      </w:r>
    </w:p>
    <w:p w14:paraId="24C33E85" w14:textId="0DDA65F9"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AF4EFB2" w14:textId="0EDF0C61" w:rsidR="00F076AE" w:rsidRPr="00A828C2" w:rsidRDefault="00F076A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0E07A7E2" w14:textId="4B649C7D" w:rsidR="00A306DA" w:rsidRPr="00A828C2" w:rsidRDefault="00A306DA" w:rsidP="00693188">
      <w:pPr>
        <w:keepNext/>
        <w:keepLines/>
        <w:rPr>
          <w:rFonts w:ascii="Times New Roman" w:hAnsi="Times New Roman" w:cs="Times New Roman"/>
        </w:rPr>
      </w:pPr>
      <w:r w:rsidRPr="00A828C2">
        <w:rPr>
          <w:rFonts w:ascii="Times New Roman" w:hAnsi="Times New Roman" w:cs="Times New Roman"/>
        </w:rPr>
        <w:t>The planner will identify the applicable resource concern based on site-specific conditions.</w:t>
      </w:r>
      <w:r w:rsidR="00227E13" w:rsidRPr="00A828C2">
        <w:rPr>
          <w:rFonts w:ascii="Times New Roman" w:hAnsi="Times New Roman" w:cs="Times New Roman"/>
        </w:rPr>
        <w:t xml:space="preserve"> A standard threshold of 50 points will be set.</w:t>
      </w:r>
      <w:r w:rsidRPr="00A828C2">
        <w:rPr>
          <w:rFonts w:ascii="Times New Roman" w:hAnsi="Times New Roman" w:cs="Times New Roman"/>
        </w:rPr>
        <w:t xml:space="preserve"> </w:t>
      </w:r>
    </w:p>
    <w:p w14:paraId="53C9046E" w14:textId="5866BEEB" w:rsidR="00720C4B" w:rsidRPr="00A828C2" w:rsidRDefault="00720C4B"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130148" w14:paraId="11C42006" w14:textId="77777777" w:rsidTr="00130148">
        <w:tc>
          <w:tcPr>
            <w:tcW w:w="9345" w:type="dxa"/>
            <w:gridSpan w:val="2"/>
            <w:tcBorders>
              <w:top w:val="nil"/>
              <w:left w:val="nil"/>
              <w:bottom w:val="single" w:sz="4" w:space="0" w:color="auto"/>
              <w:right w:val="nil"/>
            </w:tcBorders>
            <w:shd w:val="clear" w:color="auto" w:fill="auto"/>
          </w:tcPr>
          <w:p w14:paraId="78B7206D" w14:textId="764CA8AB" w:rsidR="00130148" w:rsidRPr="00A828C2" w:rsidRDefault="00130148" w:rsidP="00130148">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78</w:t>
            </w:r>
            <w:r w:rsidRPr="00A828C2">
              <w:rPr>
                <w:rFonts w:ascii="Times New Roman" w:hAnsi="Times New Roman" w:cs="Times New Roman"/>
              </w:rPr>
              <w:fldChar w:fldCharType="end"/>
            </w:r>
            <w:r w:rsidRPr="00A828C2">
              <w:rPr>
                <w:rFonts w:ascii="Times New Roman" w:hAnsi="Times New Roman" w:cs="Times New Roman"/>
                <w:i/>
                <w:color w:val="44546A" w:themeColor="text2"/>
              </w:rPr>
              <w:t>: Animal Access to Surface Water Bodies</w:t>
            </w:r>
          </w:p>
          <w:p w14:paraId="5C3C5635" w14:textId="58FC5E9B" w:rsidR="00130148" w:rsidRPr="00A828C2" w:rsidRDefault="00130148" w:rsidP="00130148">
            <w:pPr>
              <w:keepNext/>
              <w:keepLines/>
              <w:rPr>
                <w:rFonts w:ascii="Times New Roman" w:eastAsia="Calibri"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Do animals have direct access to surface water bodies?</w:t>
            </w:r>
          </w:p>
        </w:tc>
      </w:tr>
      <w:tr w:rsidR="00752C24" w14:paraId="1AEBA220" w14:textId="77777777" w:rsidTr="00130148">
        <w:tc>
          <w:tcPr>
            <w:tcW w:w="5485" w:type="dxa"/>
            <w:tcBorders>
              <w:top w:val="single" w:sz="4" w:space="0" w:color="auto"/>
            </w:tcBorders>
            <w:shd w:val="clear" w:color="auto" w:fill="D9E2F3" w:themeFill="accent1" w:themeFillTint="33"/>
          </w:tcPr>
          <w:p w14:paraId="4FF28E2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tcBorders>
            <w:shd w:val="clear" w:color="auto" w:fill="D9E2F3" w:themeFill="accent1" w:themeFillTint="33"/>
          </w:tcPr>
          <w:p w14:paraId="2744F15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7B5EC1D1" w14:textId="77777777" w:rsidTr="00BD08A1">
        <w:tc>
          <w:tcPr>
            <w:tcW w:w="5485" w:type="dxa"/>
          </w:tcPr>
          <w:p w14:paraId="55FD693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Animals have UNCONTROLLED access to surface water bodies</w:t>
            </w:r>
          </w:p>
        </w:tc>
        <w:tc>
          <w:tcPr>
            <w:tcW w:w="3860" w:type="dxa"/>
          </w:tcPr>
          <w:p w14:paraId="75B9FE54"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471DB259" w14:textId="77777777" w:rsidTr="00BD08A1">
        <w:tc>
          <w:tcPr>
            <w:tcW w:w="5485" w:type="dxa"/>
          </w:tcPr>
          <w:p w14:paraId="7D3E5EF1" w14:textId="57C8ADA5"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Animals</w:t>
            </w:r>
            <w:r w:rsidRPr="00A828C2">
              <w:rPr>
                <w:rFonts w:ascii="Times New Roman" w:eastAsia="Calibri" w:hAnsi="Times New Roman" w:cs="Times New Roman"/>
              </w:rPr>
              <w:t xml:space="preserve"> have </w:t>
            </w:r>
            <w:r w:rsidR="00860B21" w:rsidRPr="00A828C2">
              <w:rPr>
                <w:rFonts w:ascii="Times New Roman" w:eastAsia="Calibri" w:hAnsi="Times New Roman" w:cs="Times New Roman"/>
              </w:rPr>
              <w:t xml:space="preserve">effective </w:t>
            </w:r>
            <w:r w:rsidRPr="00A828C2">
              <w:rPr>
                <w:rFonts w:ascii="Times New Roman" w:eastAsia="Calibri" w:hAnsi="Times New Roman" w:cs="Times New Roman"/>
              </w:rPr>
              <w:t>CONTROLLED access to surface water bodies</w:t>
            </w:r>
          </w:p>
        </w:tc>
        <w:tc>
          <w:tcPr>
            <w:tcW w:w="3860" w:type="dxa"/>
          </w:tcPr>
          <w:p w14:paraId="5CCD32AB" w14:textId="3DCB61C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7C3D49" w:rsidRPr="00A828C2">
              <w:rPr>
                <w:rFonts w:ascii="Times New Roman" w:eastAsia="Calibri" w:hAnsi="Times New Roman" w:cs="Times New Roman"/>
              </w:rPr>
              <w:t>1</w:t>
            </w:r>
          </w:p>
        </w:tc>
      </w:tr>
    </w:tbl>
    <w:p w14:paraId="594FCD3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5805207" w14:textId="6F2CA131" w:rsidR="00752C24" w:rsidRPr="00A828C2" w:rsidRDefault="00752C24" w:rsidP="00212F7B">
      <w:pPr>
        <w:pStyle w:val="Heading3"/>
        <w:rPr>
          <w:rFonts w:ascii="Times New Roman" w:hAnsi="Times New Roman" w:cs="Times New Roman"/>
        </w:rPr>
      </w:pPr>
      <w:bookmarkStart w:id="194" w:name="_Toc115784570"/>
      <w:r w:rsidRPr="00A828C2">
        <w:rPr>
          <w:rFonts w:ascii="Times New Roman" w:hAnsi="Times New Roman" w:cs="Times New Roman"/>
        </w:rPr>
        <w:t xml:space="preserve">Component 3: Concentrated </w:t>
      </w:r>
      <w:r w:rsidR="008F40CE" w:rsidRPr="00A828C2">
        <w:rPr>
          <w:rFonts w:ascii="Times New Roman" w:hAnsi="Times New Roman" w:cs="Times New Roman"/>
        </w:rPr>
        <w:t>nutrient and pathogen surface loss from storage and handling of manure, compost, biosolids, or non-ag food waste</w:t>
      </w:r>
      <w:bookmarkEnd w:id="194"/>
    </w:p>
    <w:p w14:paraId="06D7C657" w14:textId="1DF504B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surface waters.  The planner will identify this resource concern based on site-specific conditions. </w:t>
      </w:r>
    </w:p>
    <w:p w14:paraId="1EE0AB62" w14:textId="5BC20B2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surface </w:t>
      </w:r>
      <w:r w:rsidRPr="00A828C2">
        <w:rPr>
          <w:rFonts w:ascii="Times New Roman" w:hAnsi="Times New Roman" w:cs="Times New Roman"/>
        </w:rPr>
        <w:t>waters</w:t>
      </w:r>
      <w:r w:rsidRPr="00A828C2">
        <w:rPr>
          <w:rFonts w:ascii="Times New Roman" w:eastAsia="Calibri" w:hAnsi="Times New Roman" w:cs="Times New Roman"/>
        </w:rPr>
        <w:t xml:space="preserve">. </w:t>
      </w:r>
    </w:p>
    <w:p w14:paraId="2C1B95C9" w14:textId="60B25158"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4A9E8E4" w14:textId="784F8A1B" w:rsidR="002D5888" w:rsidRPr="00A828C2" w:rsidRDefault="002D588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394E08ED" w14:textId="61B7837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three existing condition questions will be triggered.  The existing condition questions (Yes/No)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_Ref13748534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79</w:t>
      </w:r>
      <w:r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917F4B" w14:paraId="5C9AE506" w14:textId="77777777" w:rsidTr="00917F4B">
        <w:tc>
          <w:tcPr>
            <w:tcW w:w="9345" w:type="dxa"/>
            <w:gridSpan w:val="2"/>
            <w:tcBorders>
              <w:top w:val="nil"/>
              <w:left w:val="nil"/>
              <w:bottom w:val="single" w:sz="4" w:space="0" w:color="auto"/>
              <w:right w:val="nil"/>
            </w:tcBorders>
            <w:shd w:val="clear" w:color="auto" w:fill="auto"/>
          </w:tcPr>
          <w:p w14:paraId="7E429D56" w14:textId="293CA740" w:rsidR="00917F4B" w:rsidRPr="00A828C2" w:rsidRDefault="00917F4B" w:rsidP="00693188">
            <w:pPr>
              <w:keepNext/>
              <w:keepLines/>
              <w:rPr>
                <w:rFonts w:ascii="Times New Roman" w:eastAsia="Calibri" w:hAnsi="Times New Roman" w:cs="Times New Roman"/>
              </w:rPr>
            </w:pPr>
            <w:bookmarkStart w:id="195" w:name="_Ref1374853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79</w:t>
            </w:r>
            <w:r w:rsidRPr="00A828C2">
              <w:rPr>
                <w:rFonts w:ascii="Times New Roman" w:hAnsi="Times New Roman" w:cs="Times New Roman"/>
              </w:rPr>
              <w:fldChar w:fldCharType="end"/>
            </w:r>
            <w:bookmarkEnd w:id="195"/>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Manures, Biosolids, Compost, or Other Soil Amendment and Pathogen Sources Stockpiled or Stored on PLU</w:t>
            </w:r>
          </w:p>
        </w:tc>
      </w:tr>
      <w:tr w:rsidR="00752C24" w14:paraId="4E5ADD1E" w14:textId="77777777" w:rsidTr="00917F4B">
        <w:tc>
          <w:tcPr>
            <w:tcW w:w="5845" w:type="dxa"/>
            <w:tcBorders>
              <w:top w:val="single" w:sz="4" w:space="0" w:color="auto"/>
            </w:tcBorders>
            <w:shd w:val="clear" w:color="auto" w:fill="D9E2F3" w:themeFill="accent1" w:themeFillTint="33"/>
          </w:tcPr>
          <w:p w14:paraId="2FDCCF13"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4500E4E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029252FC" w14:textId="77777777" w:rsidTr="00BD08A1">
        <w:tc>
          <w:tcPr>
            <w:tcW w:w="5845" w:type="dxa"/>
          </w:tcPr>
          <w:p w14:paraId="28F4AD93" w14:textId="6E2DA532" w:rsidR="00752C24" w:rsidRPr="00A828C2" w:rsidRDefault="00006CD9" w:rsidP="00693188">
            <w:pPr>
              <w:keepNext/>
              <w:keepLines/>
              <w:rPr>
                <w:rFonts w:ascii="Times New Roman" w:hAnsi="Times New Roman" w:cs="Times New Roman"/>
              </w:rPr>
            </w:pPr>
            <w:r w:rsidRPr="00A828C2">
              <w:rPr>
                <w:rFonts w:ascii="Times New Roman" w:eastAsia="Calibri" w:hAnsi="Times New Roman" w:cs="Times New Roman"/>
              </w:rPr>
              <w:t xml:space="preserve">Solid </w:t>
            </w:r>
            <w:r w:rsidR="00E10B4F" w:rsidRPr="00A828C2">
              <w:rPr>
                <w:rFonts w:ascii="Times New Roman" w:eastAsia="Calibri" w:hAnsi="Times New Roman" w:cs="Times New Roman"/>
              </w:rPr>
              <w:t xml:space="preserve">or Liquid </w:t>
            </w:r>
            <w:r w:rsidR="00557D9E" w:rsidRPr="00A828C2">
              <w:rPr>
                <w:rFonts w:ascii="Times New Roman" w:eastAsia="Calibri" w:hAnsi="Times New Roman" w:cs="Times New Roman"/>
              </w:rPr>
              <w:t xml:space="preserve">material storage </w:t>
            </w:r>
            <w:r w:rsidR="00075F77" w:rsidRPr="00A828C2">
              <w:rPr>
                <w:rFonts w:ascii="Times New Roman" w:eastAsia="Calibri" w:hAnsi="Times New Roman" w:cs="Times New Roman"/>
              </w:rPr>
              <w:t>–</w:t>
            </w:r>
            <w:r w:rsidR="00557D9E" w:rsidRPr="00A828C2">
              <w:rPr>
                <w:rFonts w:ascii="Times New Roman" w:eastAsia="Calibri" w:hAnsi="Times New Roman" w:cs="Times New Roman"/>
              </w:rPr>
              <w:t xml:space="preserve"> contained</w:t>
            </w:r>
            <w:r w:rsidR="00075F77" w:rsidRPr="00A828C2">
              <w:rPr>
                <w:rFonts w:ascii="Times New Roman" w:eastAsia="Calibri" w:hAnsi="Times New Roman" w:cs="Times New Roman"/>
              </w:rPr>
              <w:t xml:space="preserve"> and fully functional</w:t>
            </w:r>
          </w:p>
        </w:tc>
        <w:tc>
          <w:tcPr>
            <w:tcW w:w="3500" w:type="dxa"/>
          </w:tcPr>
          <w:p w14:paraId="4DB3B778" w14:textId="78E4FC77" w:rsidR="00752C24" w:rsidRPr="00A828C2" w:rsidRDefault="00B8269E" w:rsidP="00693188">
            <w:pPr>
              <w:keepNext/>
              <w:keepLines/>
              <w:rPr>
                <w:rFonts w:ascii="Times New Roman" w:hAnsi="Times New Roman" w:cs="Times New Roman"/>
              </w:rPr>
            </w:pPr>
            <w:r w:rsidRPr="00A828C2">
              <w:rPr>
                <w:rFonts w:ascii="Times New Roman" w:eastAsia="Calibri" w:hAnsi="Times New Roman" w:cs="Times New Roman"/>
              </w:rPr>
              <w:t>51</w:t>
            </w:r>
          </w:p>
        </w:tc>
      </w:tr>
      <w:tr w:rsidR="00752C24" w14:paraId="217F43AB" w14:textId="77777777" w:rsidTr="00BD08A1">
        <w:tc>
          <w:tcPr>
            <w:tcW w:w="5845" w:type="dxa"/>
          </w:tcPr>
          <w:p w14:paraId="42863F99" w14:textId="05E64AB6" w:rsidR="00752C24" w:rsidRPr="00A828C2" w:rsidRDefault="00C36469"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Solid or Liquid </w:t>
            </w:r>
            <w:r w:rsidR="00557D9E" w:rsidRPr="00A828C2">
              <w:rPr>
                <w:rFonts w:ascii="Times New Roman" w:eastAsia="Calibri" w:hAnsi="Times New Roman" w:cs="Times New Roman"/>
              </w:rPr>
              <w:t>material storage - not contained</w:t>
            </w:r>
          </w:p>
        </w:tc>
        <w:tc>
          <w:tcPr>
            <w:tcW w:w="3500" w:type="dxa"/>
          </w:tcPr>
          <w:p w14:paraId="3342B750" w14:textId="7F785FE1" w:rsidR="00752C24" w:rsidRPr="00A828C2" w:rsidRDefault="00B8269E" w:rsidP="00693188">
            <w:pPr>
              <w:keepNext/>
              <w:keepLines/>
              <w:rPr>
                <w:rFonts w:ascii="Times New Roman" w:eastAsia="Calibri" w:hAnsi="Times New Roman" w:cs="Times New Roman"/>
              </w:rPr>
            </w:pPr>
            <w:r w:rsidRPr="00A828C2">
              <w:rPr>
                <w:rFonts w:ascii="Times New Roman" w:eastAsia="Calibri" w:hAnsi="Times New Roman" w:cs="Times New Roman"/>
              </w:rPr>
              <w:t>1</w:t>
            </w:r>
          </w:p>
        </w:tc>
      </w:tr>
      <w:tr w:rsidR="00152252" w14:paraId="77402D4F" w14:textId="77777777" w:rsidTr="00BD08A1">
        <w:tc>
          <w:tcPr>
            <w:tcW w:w="5845" w:type="dxa"/>
          </w:tcPr>
          <w:p w14:paraId="5ED0DF89" w14:textId="5D88D8FF" w:rsidR="00152252" w:rsidRPr="00A828C2" w:rsidRDefault="00557D9E"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Liquid </w:t>
            </w:r>
            <w:r w:rsidR="00F97A0C" w:rsidRPr="00A828C2">
              <w:rPr>
                <w:rFonts w:ascii="Times New Roman" w:eastAsia="Calibri" w:hAnsi="Times New Roman" w:cs="Times New Roman"/>
              </w:rPr>
              <w:t xml:space="preserve">or mixed </w:t>
            </w:r>
            <w:r w:rsidR="008D3752" w:rsidRPr="00A828C2">
              <w:rPr>
                <w:rFonts w:ascii="Times New Roman" w:eastAsia="Calibri" w:hAnsi="Times New Roman" w:cs="Times New Roman"/>
              </w:rPr>
              <w:t xml:space="preserve">material </w:t>
            </w:r>
            <w:r w:rsidRPr="00A828C2">
              <w:rPr>
                <w:rFonts w:ascii="Times New Roman" w:eastAsia="Calibri" w:hAnsi="Times New Roman" w:cs="Times New Roman"/>
              </w:rPr>
              <w:t xml:space="preserve">storage </w:t>
            </w:r>
            <w:r w:rsidR="006F50C4" w:rsidRPr="00A828C2">
              <w:rPr>
                <w:rFonts w:ascii="Times New Roman" w:eastAsia="Calibri" w:hAnsi="Times New Roman" w:cs="Times New Roman"/>
              </w:rPr>
              <w:t>–</w:t>
            </w:r>
            <w:r w:rsidRPr="00A828C2">
              <w:rPr>
                <w:rFonts w:ascii="Times New Roman" w:eastAsia="Calibri" w:hAnsi="Times New Roman" w:cs="Times New Roman"/>
              </w:rPr>
              <w:t xml:space="preserve"> contained</w:t>
            </w:r>
            <w:r w:rsidR="006F50C4" w:rsidRPr="00A828C2">
              <w:rPr>
                <w:rFonts w:ascii="Times New Roman" w:eastAsia="Calibri" w:hAnsi="Times New Roman" w:cs="Times New Roman"/>
              </w:rPr>
              <w:t xml:space="preserve"> but not fully functional</w:t>
            </w:r>
          </w:p>
        </w:tc>
        <w:tc>
          <w:tcPr>
            <w:tcW w:w="3500" w:type="dxa"/>
          </w:tcPr>
          <w:p w14:paraId="0E1C85A8" w14:textId="65F994E9" w:rsidR="00152252" w:rsidRPr="00A828C2" w:rsidRDefault="006F50C4" w:rsidP="00693188">
            <w:pPr>
              <w:keepNext/>
              <w:keepLines/>
              <w:rPr>
                <w:rFonts w:ascii="Times New Roman" w:eastAsia="Calibri" w:hAnsi="Times New Roman" w:cs="Times New Roman"/>
              </w:rPr>
            </w:pPr>
            <w:r w:rsidRPr="00A828C2">
              <w:rPr>
                <w:rFonts w:ascii="Times New Roman" w:eastAsia="Calibri" w:hAnsi="Times New Roman" w:cs="Times New Roman"/>
              </w:rPr>
              <w:t>1</w:t>
            </w:r>
          </w:p>
        </w:tc>
      </w:tr>
    </w:tbl>
    <w:p w14:paraId="2A53B52A" w14:textId="77777777" w:rsidR="00752C24" w:rsidRPr="00A828C2" w:rsidRDefault="00752C24" w:rsidP="00693188">
      <w:pPr>
        <w:keepNext/>
        <w:keepLines/>
        <w:rPr>
          <w:rFonts w:ascii="Times New Roman" w:hAnsi="Times New Roman" w:cs="Times New Roman"/>
          <w:b/>
        </w:rPr>
      </w:pPr>
    </w:p>
    <w:p w14:paraId="6859CF04" w14:textId="7FB48CB1" w:rsidR="00752C24" w:rsidRPr="00A828C2" w:rsidRDefault="00752C24" w:rsidP="00752C24">
      <w:pPr>
        <w:pStyle w:val="Heading2"/>
        <w:rPr>
          <w:rFonts w:ascii="Times New Roman" w:hAnsi="Times New Roman" w:cs="Times New Roman"/>
          <w:b/>
        </w:rPr>
      </w:pPr>
      <w:bookmarkStart w:id="196" w:name="_Toc115784571"/>
      <w:r w:rsidRPr="00A828C2">
        <w:rPr>
          <w:rFonts w:ascii="Times New Roman" w:hAnsi="Times New Roman" w:cs="Times New Roman"/>
          <w:b/>
        </w:rPr>
        <w:t>Nutrients Transported to Groundwater (storage and handling of pollutants)</w:t>
      </w:r>
      <w:bookmarkEnd w:id="196"/>
    </w:p>
    <w:p w14:paraId="5867C696" w14:textId="4823565D" w:rsidR="00752C24" w:rsidRPr="00A828C2" w:rsidRDefault="00752C24" w:rsidP="00212F7B">
      <w:pPr>
        <w:pStyle w:val="Heading3"/>
        <w:rPr>
          <w:rFonts w:ascii="Times New Roman" w:hAnsi="Times New Roman" w:cs="Times New Roman"/>
        </w:rPr>
      </w:pPr>
      <w:bookmarkStart w:id="197" w:name="_Toc115784572"/>
      <w:r w:rsidRPr="00A828C2">
        <w:rPr>
          <w:rFonts w:ascii="Times New Roman" w:hAnsi="Times New Roman" w:cs="Times New Roman"/>
        </w:rPr>
        <w:t xml:space="preserve">Component 1: Concentrated </w:t>
      </w:r>
      <w:r w:rsidR="008F40CE" w:rsidRPr="00A828C2">
        <w:rPr>
          <w:rFonts w:ascii="Times New Roman" w:hAnsi="Times New Roman" w:cs="Times New Roman"/>
        </w:rPr>
        <w:t>nutrient and pathogen leaching loss from domestic animal confinement, including mil</w:t>
      </w:r>
      <w:r w:rsidR="00AD4697" w:rsidRPr="00A828C2">
        <w:rPr>
          <w:rFonts w:ascii="Times New Roman" w:hAnsi="Times New Roman" w:cs="Times New Roman"/>
        </w:rPr>
        <w:t>k</w:t>
      </w:r>
      <w:r w:rsidR="008F40CE" w:rsidRPr="00A828C2">
        <w:rPr>
          <w:rFonts w:ascii="Times New Roman" w:hAnsi="Times New Roman" w:cs="Times New Roman"/>
        </w:rPr>
        <w:t>house waste and silage leachate</w:t>
      </w:r>
      <w:bookmarkEnd w:id="197"/>
    </w:p>
    <w:p w14:paraId="7F66F76B" w14:textId="3193E479"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lastRenderedPageBreak/>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nutrients and pathogen effluent from domestic animal confinement (including milkhouse waste and silage leachate) impact groundwater in sufficient quantities that degrade water quality and may limit its use.</w:t>
      </w:r>
      <w:r w:rsidR="00D33FD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  </w:t>
      </w:r>
    </w:p>
    <w:p w14:paraId="2C2EC0A1" w14:textId="387712E2"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domestic animal confinement by requiring appropriate management wherever concentrated sources of contaminants are identified by the planner.</w:t>
      </w:r>
    </w:p>
    <w:p w14:paraId="18A0A49A" w14:textId="0AD8B5FE" w:rsidR="0061276F" w:rsidRPr="00A828C2" w:rsidRDefault="0061276F" w:rsidP="00693188">
      <w:pPr>
        <w:keepNext/>
        <w:keepLines/>
        <w:rPr>
          <w:rFonts w:ascii="Times New Roman" w:hAnsi="Times New Roman" w:cs="Times New Roman"/>
          <w:b/>
        </w:rPr>
      </w:pPr>
      <w:r w:rsidRPr="00A828C2">
        <w:rPr>
          <w:rFonts w:ascii="Times New Roman" w:hAnsi="Times New Roman" w:cs="Times New Roman"/>
          <w:b/>
        </w:rPr>
        <w:t>Analysis within CART:</w:t>
      </w:r>
    </w:p>
    <w:p w14:paraId="44844C6D" w14:textId="0727FBDD" w:rsidR="005B3A7E" w:rsidRPr="00A828C2" w:rsidRDefault="005B3A7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0B356DC" w14:textId="3003A4F4" w:rsidR="00AD4697"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AD4697"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997B75" w14:paraId="70A30C3A" w14:textId="77777777" w:rsidTr="00E33692">
        <w:tc>
          <w:tcPr>
            <w:tcW w:w="9345" w:type="dxa"/>
            <w:gridSpan w:val="2"/>
            <w:tcBorders>
              <w:top w:val="nil"/>
              <w:left w:val="nil"/>
              <w:bottom w:val="single" w:sz="4" w:space="0" w:color="auto"/>
              <w:right w:val="nil"/>
            </w:tcBorders>
            <w:shd w:val="clear" w:color="auto" w:fill="auto"/>
          </w:tcPr>
          <w:p w14:paraId="0E7B718F" w14:textId="7AC44EE3" w:rsidR="00997B75" w:rsidRPr="00A828C2" w:rsidRDefault="00997B75" w:rsidP="00997B75">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80</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Concentrated nutrient and pathogen effluent discharged or stored on the PLU</w:t>
            </w:r>
            <w:r w:rsidRPr="00A828C2" w:rsidDel="00635465">
              <w:rPr>
                <w:rFonts w:ascii="Times New Roman" w:hAnsi="Times New Roman" w:cs="Times New Roman"/>
                <w:i/>
                <w:color w:val="44546A" w:themeColor="text2"/>
              </w:rPr>
              <w:t xml:space="preserve"> </w:t>
            </w:r>
          </w:p>
          <w:p w14:paraId="7937E6ED" w14:textId="30C03565" w:rsidR="00997B75" w:rsidRPr="00A828C2" w:rsidRDefault="00997B75" w:rsidP="00997B75">
            <w:pPr>
              <w:keepNext/>
              <w:keepLines/>
              <w:rPr>
                <w:rFonts w:ascii="Times New Roman" w:eastAsia="Calibri" w:hAnsi="Times New Roman" w:cs="Times New Roman"/>
              </w:rPr>
            </w:pPr>
            <w:r w:rsidRPr="00A828C2">
              <w:rPr>
                <w:rFonts w:ascii="Times New Roman" w:hAnsi="Times New Roman" w:cs="Times New Roman"/>
              </w:rPr>
              <w:t>Note:</w:t>
            </w:r>
            <w:r w:rsidRPr="00A828C2">
              <w:rPr>
                <w:rFonts w:ascii="Times New Roman" w:eastAsia="Calibri" w:hAnsi="Times New Roman" w:cs="Times New Roman"/>
              </w:rPr>
              <w:t xml:space="preserve"> (both agricultural including milkhouse waste, feedstocks such as grains, silage, etc. and non-agricultural such as food waste)</w:t>
            </w:r>
          </w:p>
        </w:tc>
      </w:tr>
      <w:tr w:rsidR="0061276F" w14:paraId="0EDD7E9A" w14:textId="77777777" w:rsidTr="00E33692">
        <w:tc>
          <w:tcPr>
            <w:tcW w:w="6385" w:type="dxa"/>
            <w:tcBorders>
              <w:top w:val="single" w:sz="4" w:space="0" w:color="auto"/>
            </w:tcBorders>
            <w:shd w:val="clear" w:color="auto" w:fill="D9E2F3" w:themeFill="accent1" w:themeFillTint="33"/>
          </w:tcPr>
          <w:p w14:paraId="283E59E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7B0BCDA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276F" w14:paraId="188EA6FC" w14:textId="77777777" w:rsidTr="00BD08A1">
        <w:tc>
          <w:tcPr>
            <w:tcW w:w="6385" w:type="dxa"/>
          </w:tcPr>
          <w:p w14:paraId="107CD085" w14:textId="750FF4AD"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w:t>
            </w:r>
            <w:r w:rsidRPr="00A828C2">
              <w:rPr>
                <w:rFonts w:ascii="Times New Roman" w:hAnsi="Times New Roman" w:cs="Times New Roman"/>
                <w:b/>
              </w:rPr>
              <w:t>is</w:t>
            </w:r>
            <w:r w:rsidRPr="00A828C2">
              <w:rPr>
                <w:rFonts w:ascii="Times New Roman" w:hAnsi="Times New Roman" w:cs="Times New Roman"/>
              </w:rPr>
              <w:t xml:space="preserve"> </w:t>
            </w:r>
            <w:r w:rsidRPr="00A828C2">
              <w:rPr>
                <w:rFonts w:ascii="Times New Roman" w:hAnsi="Times New Roman" w:cs="Times New Roman"/>
                <w:b/>
              </w:rPr>
              <w:t>NOT</w:t>
            </w:r>
            <w:r w:rsidRPr="00A828C2">
              <w:rPr>
                <w:rFonts w:ascii="Times New Roman" w:hAnsi="Times New Roman" w:cs="Times New Roman"/>
              </w:rPr>
              <w:t xml:space="preserve"> in place.</w:t>
            </w:r>
          </w:p>
        </w:tc>
        <w:tc>
          <w:tcPr>
            <w:tcW w:w="2960" w:type="dxa"/>
          </w:tcPr>
          <w:p w14:paraId="1F584653" w14:textId="77777777"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0</w:t>
            </w:r>
          </w:p>
        </w:tc>
      </w:tr>
      <w:tr w:rsidR="0061276F" w14:paraId="72642588" w14:textId="77777777" w:rsidTr="00BD08A1">
        <w:tc>
          <w:tcPr>
            <w:tcW w:w="6385" w:type="dxa"/>
          </w:tcPr>
          <w:p w14:paraId="33A8DA4E" w14:textId="48249D7E"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stored</w:t>
            </w:r>
            <w:r w:rsidRPr="00A828C2">
              <w:rPr>
                <w:rFonts w:ascii="Times New Roman" w:hAnsi="Times New Roman" w:cs="Times New Roman"/>
              </w:rPr>
              <w:t xml:space="preserve"> on the PLU and adequate control/treatment </w:t>
            </w:r>
            <w:r w:rsidRPr="00A828C2">
              <w:rPr>
                <w:rFonts w:ascii="Times New Roman" w:hAnsi="Times New Roman" w:cs="Times New Roman"/>
                <w:b/>
              </w:rPr>
              <w:t>IS</w:t>
            </w:r>
            <w:r w:rsidRPr="00A828C2">
              <w:rPr>
                <w:rFonts w:ascii="Times New Roman" w:hAnsi="Times New Roman" w:cs="Times New Roman"/>
              </w:rPr>
              <w:t xml:space="preserve"> in place.</w:t>
            </w:r>
          </w:p>
        </w:tc>
        <w:tc>
          <w:tcPr>
            <w:tcW w:w="2960" w:type="dxa"/>
          </w:tcPr>
          <w:p w14:paraId="6FCBA41F" w14:textId="6718BA16"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5</w:t>
            </w:r>
            <w:r w:rsidR="007611D3" w:rsidRPr="00A828C2">
              <w:rPr>
                <w:rFonts w:ascii="Times New Roman" w:eastAsia="Calibri" w:hAnsi="Times New Roman" w:cs="Times New Roman"/>
              </w:rPr>
              <w:t>1</w:t>
            </w:r>
          </w:p>
        </w:tc>
      </w:tr>
    </w:tbl>
    <w:p w14:paraId="0700BE62" w14:textId="77777777"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 </w:t>
      </w:r>
    </w:p>
    <w:p w14:paraId="767CC3A2" w14:textId="2B89AE41" w:rsidR="00752C24" w:rsidRPr="00A828C2" w:rsidRDefault="00752C24" w:rsidP="00212F7B">
      <w:pPr>
        <w:pStyle w:val="Heading3"/>
        <w:rPr>
          <w:rFonts w:ascii="Times New Roman" w:hAnsi="Times New Roman" w:cs="Times New Roman"/>
        </w:rPr>
      </w:pPr>
      <w:bookmarkStart w:id="198" w:name="_Toc115784573"/>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leaching loss from storage and handling of manure, compost, biosolids, and non-ag food waste</w:t>
      </w:r>
      <w:bookmarkEnd w:id="198"/>
    </w:p>
    <w:p w14:paraId="5D1BC74F"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groundwater.  The planner will identify this resource concern based on site-specific conditions. </w:t>
      </w:r>
    </w:p>
    <w:p w14:paraId="0DBA1B9C"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groundwater. </w:t>
      </w:r>
    </w:p>
    <w:p w14:paraId="37C1F774" w14:textId="668E0C14" w:rsidR="000C142E" w:rsidRPr="00A828C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D722535" w14:textId="25FFA4A4" w:rsidR="009804DC" w:rsidRPr="00A828C2" w:rsidRDefault="009804DC"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2FFAB29B" w14:textId="045D1330" w:rsidR="00E3369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w:t>
      </w:r>
      <w:r w:rsidR="00DC2E11" w:rsidRPr="00A828C2">
        <w:rPr>
          <w:rFonts w:ascii="Times New Roman" w:eastAsia="Calibri" w:hAnsi="Times New Roman" w:cs="Times New Roman"/>
        </w:rPr>
        <w:t>A standard threshold</w:t>
      </w:r>
      <w:r w:rsidRPr="00A828C2">
        <w:rPr>
          <w:rFonts w:ascii="Times New Roman" w:eastAsia="Calibri" w:hAnsi="Times New Roman" w:cs="Times New Roman"/>
        </w:rPr>
        <w:t xml:space="preserve"> value of 50 will be set.  The existing condition questions</w:t>
      </w:r>
      <w:r w:rsidR="00166932" w:rsidRPr="00A828C2">
        <w:rPr>
          <w:rFonts w:ascii="Times New Roman" w:eastAsia="Calibri" w:hAnsi="Times New Roman" w:cs="Times New Roman"/>
        </w:rPr>
        <w:t xml:space="preserve"> </w:t>
      </w:r>
      <w:r w:rsidRPr="00A828C2">
        <w:rPr>
          <w:rFonts w:ascii="Times New Roman" w:eastAsia="Calibri" w:hAnsi="Times New Roman" w:cs="Times New Roman"/>
        </w:rPr>
        <w:t>will set the existing score as seen in</w:t>
      </w:r>
      <w:r w:rsidR="00166932" w:rsidRPr="00A828C2">
        <w:rPr>
          <w:rFonts w:ascii="Times New Roman" w:eastAsia="Calibri" w:hAnsi="Times New Roman" w:cs="Times New Roman"/>
        </w:rPr>
        <w:t xml:space="preserve"> </w:t>
      </w:r>
      <w:r w:rsidR="00E33692">
        <w:rPr>
          <w:rFonts w:ascii="Times New Roman" w:eastAsia="Calibri" w:hAnsi="Times New Roman" w:cs="Times New Roman"/>
        </w:rPr>
        <w:fldChar w:fldCharType="begin"/>
      </w:r>
      <w:r w:rsidR="00E33692">
        <w:rPr>
          <w:rFonts w:ascii="Times New Roman" w:eastAsia="Calibri" w:hAnsi="Times New Roman" w:cs="Times New Roman"/>
        </w:rPr>
        <w:instrText xml:space="preserve"> REF _Ref84336931 \h </w:instrText>
      </w:r>
      <w:r w:rsidR="00E33692">
        <w:rPr>
          <w:rFonts w:ascii="Times New Roman" w:eastAsia="Calibri" w:hAnsi="Times New Roman" w:cs="Times New Roman"/>
        </w:rPr>
      </w:r>
      <w:r w:rsidR="00E3369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81</w:t>
      </w:r>
      <w:r w:rsidR="00E33692">
        <w:rPr>
          <w:rFonts w:ascii="Times New Roman" w:eastAsia="Calibri" w:hAnsi="Times New Roman" w:cs="Times New Roman"/>
        </w:rPr>
        <w:fldChar w:fldCharType="end"/>
      </w:r>
      <w:r w:rsidR="00610776">
        <w:rPr>
          <w:rFonts w:ascii="Times New Roman" w:eastAsia="Calibri" w:hAnsi="Times New Roman" w:cs="Times New Roman"/>
        </w:rPr>
        <w:t xml:space="preserve"> </w:t>
      </w:r>
      <w:r w:rsidRPr="00A828C2">
        <w:rPr>
          <w:rFonts w:ascii="Times New Roman" w:eastAsia="Calibri" w:hAnsi="Times New Roman" w:cs="Times New Roman"/>
        </w:rPr>
        <w:t xml:space="preserve">below. </w:t>
      </w:r>
      <w:bookmarkStart w:id="199" w:name="_Ref14424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610776" w14:paraId="2BC6E143" w14:textId="77777777" w:rsidTr="00C337DC">
        <w:tc>
          <w:tcPr>
            <w:tcW w:w="9345" w:type="dxa"/>
            <w:gridSpan w:val="2"/>
            <w:tcBorders>
              <w:top w:val="nil"/>
              <w:left w:val="nil"/>
              <w:bottom w:val="single" w:sz="4" w:space="0" w:color="auto"/>
              <w:right w:val="nil"/>
            </w:tcBorders>
            <w:shd w:val="clear" w:color="auto" w:fill="auto"/>
          </w:tcPr>
          <w:p w14:paraId="2D0B7652" w14:textId="6937EC45" w:rsidR="00610776" w:rsidRPr="00A828C2" w:rsidRDefault="00610776" w:rsidP="00693188">
            <w:pPr>
              <w:keepNext/>
              <w:keepLines/>
              <w:rPr>
                <w:rFonts w:ascii="Times New Roman" w:eastAsia="Calibri" w:hAnsi="Times New Roman" w:cs="Times New Roman"/>
              </w:rPr>
            </w:pPr>
            <w:bookmarkStart w:id="200" w:name="_Ref84336931"/>
            <w:bookmarkEnd w:id="19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81</w:t>
            </w:r>
            <w:r w:rsidRPr="00A828C2">
              <w:rPr>
                <w:rFonts w:ascii="Times New Roman" w:hAnsi="Times New Roman" w:cs="Times New Roman"/>
              </w:rPr>
              <w:fldChar w:fldCharType="end"/>
            </w:r>
            <w:bookmarkEnd w:id="200"/>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Manures, Biosolids, Compost, or Other Soil Amendment and Pathogen Sources Stockpiled or Stored on the PLU</w:t>
            </w:r>
          </w:p>
        </w:tc>
      </w:tr>
      <w:tr w:rsidR="00166932" w14:paraId="1BEB2F59" w14:textId="77777777" w:rsidTr="00C337DC">
        <w:tc>
          <w:tcPr>
            <w:tcW w:w="5845" w:type="dxa"/>
            <w:tcBorders>
              <w:top w:val="single" w:sz="4" w:space="0" w:color="auto"/>
            </w:tcBorders>
            <w:shd w:val="clear" w:color="auto" w:fill="D9E2F3" w:themeFill="accent1" w:themeFillTint="33"/>
          </w:tcPr>
          <w:p w14:paraId="35291F71"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05A812F0"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061FE8" w14:paraId="6A7A88E9" w14:textId="77777777" w:rsidTr="0025565E">
        <w:tc>
          <w:tcPr>
            <w:tcW w:w="5845" w:type="dxa"/>
          </w:tcPr>
          <w:p w14:paraId="7A6F5003" w14:textId="432AF4B1" w:rsidR="00061FE8" w:rsidRPr="00A828C2" w:rsidRDefault="00061FE8" w:rsidP="00693188">
            <w:pPr>
              <w:keepNext/>
              <w:keepLines/>
              <w:rPr>
                <w:rFonts w:ascii="Times New Roman" w:hAnsi="Times New Roman" w:cs="Times New Roman"/>
              </w:rPr>
            </w:pPr>
            <w:r w:rsidRPr="00A828C2">
              <w:rPr>
                <w:rFonts w:ascii="Times New Roman" w:hAnsi="Times New Roman" w:cs="Times New Roman"/>
              </w:rPr>
              <w:t>Solid or Liquid material storage – contained and fully functional</w:t>
            </w:r>
          </w:p>
        </w:tc>
        <w:tc>
          <w:tcPr>
            <w:tcW w:w="3500" w:type="dxa"/>
          </w:tcPr>
          <w:p w14:paraId="1B5D6F10" w14:textId="50AA002D" w:rsidR="00061FE8" w:rsidRPr="00A828C2" w:rsidRDefault="00061FE8" w:rsidP="00693188">
            <w:pPr>
              <w:keepNext/>
              <w:keepLines/>
              <w:rPr>
                <w:rFonts w:ascii="Times New Roman" w:hAnsi="Times New Roman" w:cs="Times New Roman"/>
              </w:rPr>
            </w:pPr>
            <w:r w:rsidRPr="00A828C2">
              <w:rPr>
                <w:rFonts w:ascii="Times New Roman" w:hAnsi="Times New Roman" w:cs="Times New Roman"/>
              </w:rPr>
              <w:t>51</w:t>
            </w:r>
          </w:p>
        </w:tc>
      </w:tr>
      <w:tr w:rsidR="00061FE8" w14:paraId="3408D694" w14:textId="77777777" w:rsidTr="0025565E">
        <w:tc>
          <w:tcPr>
            <w:tcW w:w="5845" w:type="dxa"/>
          </w:tcPr>
          <w:p w14:paraId="79E33326" w14:textId="61FA0A22"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Solid or Liquid material storage - not contained</w:t>
            </w:r>
          </w:p>
        </w:tc>
        <w:tc>
          <w:tcPr>
            <w:tcW w:w="3500" w:type="dxa"/>
          </w:tcPr>
          <w:p w14:paraId="1C2E3736" w14:textId="098C229A"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1</w:t>
            </w:r>
          </w:p>
        </w:tc>
      </w:tr>
      <w:tr w:rsidR="00061FE8" w14:paraId="7078C6AD" w14:textId="77777777" w:rsidTr="0025565E">
        <w:tc>
          <w:tcPr>
            <w:tcW w:w="5845" w:type="dxa"/>
          </w:tcPr>
          <w:p w14:paraId="521CBBF0" w14:textId="34D08087"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 xml:space="preserve">Liquid or mixed </w:t>
            </w:r>
            <w:r w:rsidR="008D3752" w:rsidRPr="00A828C2">
              <w:rPr>
                <w:rFonts w:ascii="Times New Roman" w:hAnsi="Times New Roman" w:cs="Times New Roman"/>
              </w:rPr>
              <w:t>material</w:t>
            </w:r>
            <w:r w:rsidRPr="00A828C2">
              <w:rPr>
                <w:rFonts w:ascii="Times New Roman" w:hAnsi="Times New Roman" w:cs="Times New Roman"/>
              </w:rPr>
              <w:t xml:space="preserve"> storage – contained but not fully functional</w:t>
            </w:r>
          </w:p>
        </w:tc>
        <w:tc>
          <w:tcPr>
            <w:tcW w:w="3500" w:type="dxa"/>
          </w:tcPr>
          <w:p w14:paraId="3362CDAA" w14:textId="208A48EB"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1</w:t>
            </w:r>
          </w:p>
        </w:tc>
      </w:tr>
    </w:tbl>
    <w:p w14:paraId="2788DA80" w14:textId="77777777" w:rsidR="00166932" w:rsidRPr="00A828C2" w:rsidRDefault="00166932" w:rsidP="00693188">
      <w:pPr>
        <w:keepNext/>
        <w:keepLines/>
        <w:rPr>
          <w:rFonts w:ascii="Times New Roman" w:hAnsi="Times New Roman" w:cs="Times New Roman"/>
          <w:b/>
        </w:rPr>
      </w:pPr>
    </w:p>
    <w:p w14:paraId="499780FC" w14:textId="4C8661D4" w:rsidR="00752C24" w:rsidRPr="00A828C2" w:rsidRDefault="00752C24" w:rsidP="00752C24">
      <w:pPr>
        <w:pStyle w:val="Heading2"/>
        <w:rPr>
          <w:rFonts w:ascii="Times New Roman" w:hAnsi="Times New Roman" w:cs="Times New Roman"/>
          <w:b/>
        </w:rPr>
      </w:pPr>
      <w:bookmarkStart w:id="201" w:name="_Toc115784574"/>
      <w:bookmarkStart w:id="202" w:name="_Hlk14429258"/>
      <w:bookmarkStart w:id="203" w:name="_Hlk14792746"/>
      <w:r w:rsidRPr="00A828C2">
        <w:rPr>
          <w:rFonts w:ascii="Times New Roman" w:hAnsi="Times New Roman" w:cs="Times New Roman"/>
          <w:b/>
        </w:rPr>
        <w:t>Pesticides Transported to Surface Water</w:t>
      </w:r>
      <w:bookmarkEnd w:id="201"/>
    </w:p>
    <w:p w14:paraId="6BA45BD3" w14:textId="0C2FF97C" w:rsidR="00752C24" w:rsidRPr="00A828C2" w:rsidRDefault="00752C24" w:rsidP="00212F7B">
      <w:pPr>
        <w:pStyle w:val="Heading3"/>
        <w:rPr>
          <w:rFonts w:ascii="Times New Roman" w:hAnsi="Times New Roman" w:cs="Times New Roman"/>
        </w:rPr>
      </w:pPr>
      <w:bookmarkStart w:id="204" w:name="_Toc115784575"/>
      <w:r w:rsidRPr="00A828C2">
        <w:rPr>
          <w:rFonts w:ascii="Times New Roman" w:hAnsi="Times New Roman" w:cs="Times New Roman"/>
        </w:rPr>
        <w:t>Component 1: Nonpoint</w:t>
      </w:r>
      <w:r w:rsidR="008F40CE" w:rsidRPr="00A828C2">
        <w:rPr>
          <w:rFonts w:ascii="Times New Roman" w:hAnsi="Times New Roman" w:cs="Times New Roman"/>
        </w:rPr>
        <w:t xml:space="preserve"> pesticide surface loss</w:t>
      </w:r>
      <w:bookmarkEnd w:id="204"/>
      <w:r w:rsidR="008F40CE" w:rsidRPr="00A828C2">
        <w:rPr>
          <w:rFonts w:ascii="Times New Roman" w:hAnsi="Times New Roman" w:cs="Times New Roman"/>
        </w:rPr>
        <w:t xml:space="preserve"> </w:t>
      </w:r>
    </w:p>
    <w:p w14:paraId="1B63931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offsite in runoff or drift and have the potential to be transported to surface water sources in quantities that degrade water quality and limit its use. </w:t>
      </w:r>
    </w:p>
    <w:p w14:paraId="560F4A8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in surface runoff or drift that can be transported to surface water sources.</w:t>
      </w:r>
    </w:p>
    <w:p w14:paraId="51840131" w14:textId="77777777" w:rsidR="000C61DE" w:rsidRPr="00A828C2" w:rsidRDefault="00752C24" w:rsidP="00693188">
      <w:pPr>
        <w:keepNext/>
        <w:keepLines/>
        <w:rPr>
          <w:rFonts w:ascii="Times New Roman" w:hAnsi="Times New Roman" w:cs="Times New Roman"/>
          <w:b/>
        </w:rPr>
      </w:pPr>
      <w:bookmarkStart w:id="205" w:name="_Hlk13488262"/>
      <w:r w:rsidRPr="00A828C2">
        <w:rPr>
          <w:rFonts w:ascii="Times New Roman" w:hAnsi="Times New Roman" w:cs="Times New Roman"/>
          <w:b/>
        </w:rPr>
        <w:t>Analysis within CART:</w:t>
      </w:r>
      <w:bookmarkEnd w:id="205"/>
    </w:p>
    <w:p w14:paraId="788F5F65" w14:textId="7AF90611" w:rsidR="000C61DE" w:rsidRPr="00A828C2" w:rsidRDefault="000C61DE"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1194B446" w14:textId="4CE46EE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w:t>
      </w:r>
      <w:r w:rsidR="00B77A00" w:rsidRPr="00A828C2">
        <w:rPr>
          <w:rFonts w:ascii="Times New Roman" w:hAnsi="Times New Roman" w:cs="Times New Roman"/>
        </w:rPr>
        <w:t>s</w:t>
      </w:r>
      <w:r w:rsidRPr="00A828C2">
        <w:rPr>
          <w:rFonts w:ascii="Times New Roman" w:hAnsi="Times New Roman" w:cs="Times New Roman"/>
        </w:rPr>
        <w:t xml:space="preserve"> in</w:t>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_Ref25323402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82</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_Ref25323409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83</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and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_Ref25323416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84</w:t>
      </w:r>
      <w:r w:rsidR="00FB7D9C" w:rsidRPr="00A828C2">
        <w:rPr>
          <w:rFonts w:ascii="Times New Roman" w:hAnsi="Times New Roman" w:cs="Times New Roman"/>
        </w:rPr>
        <w:fldChar w:fldCharType="end"/>
      </w:r>
      <w:r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The acre weighted average rating for the PLU is then determined based on ratings for each soil map unit in the PLU. Note that for CART analysis these runoff ratings do not split out solution runoff and adsorbed runoff the way the Windows Pesticide Screening Tool (WIN-PST) does. </w:t>
      </w:r>
    </w:p>
    <w:p w14:paraId="33B7F9DF" w14:textId="423FEAA3"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965283" w14:paraId="0E3C31EE" w14:textId="77777777" w:rsidTr="00965283">
        <w:tc>
          <w:tcPr>
            <w:tcW w:w="9350" w:type="dxa"/>
            <w:gridSpan w:val="5"/>
            <w:tcBorders>
              <w:top w:val="nil"/>
              <w:left w:val="nil"/>
              <w:bottom w:val="single" w:sz="4" w:space="0" w:color="auto"/>
              <w:right w:val="nil"/>
            </w:tcBorders>
            <w:shd w:val="clear" w:color="auto" w:fill="auto"/>
            <w:vAlign w:val="center"/>
          </w:tcPr>
          <w:p w14:paraId="53E4DE97" w14:textId="1EDEF196" w:rsidR="00965283" w:rsidRPr="00A828C2" w:rsidRDefault="00965283" w:rsidP="00C67CE6">
            <w:pPr>
              <w:keepNext/>
              <w:keepLines/>
              <w:spacing w:line="360" w:lineRule="auto"/>
              <w:rPr>
                <w:rFonts w:ascii="Times New Roman" w:hAnsi="Times New Roman" w:cs="Times New Roman"/>
              </w:rPr>
            </w:pPr>
            <w:bookmarkStart w:id="206" w:name="_Ref2532340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82</w:t>
            </w:r>
            <w:r w:rsidRPr="00A828C2">
              <w:rPr>
                <w:rFonts w:ascii="Times New Roman" w:hAnsi="Times New Roman" w:cs="Times New Roman"/>
              </w:rPr>
              <w:fldChar w:fldCharType="end"/>
            </w:r>
            <w:bookmarkEnd w:id="20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4B4485" w14:paraId="50C673BC" w14:textId="77777777" w:rsidTr="00965283">
        <w:tc>
          <w:tcPr>
            <w:tcW w:w="1870" w:type="dxa"/>
            <w:tcBorders>
              <w:top w:val="single" w:sz="4" w:space="0" w:color="auto"/>
            </w:tcBorders>
            <w:shd w:val="clear" w:color="auto" w:fill="D9E2F3" w:themeFill="accent1" w:themeFillTint="33"/>
            <w:vAlign w:val="center"/>
          </w:tcPr>
          <w:p w14:paraId="33F9A433" w14:textId="7EF03BE1"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4B4485"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0B1CF73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145E0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20C7A2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25A89E1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7A42DE16" w14:textId="77777777" w:rsidTr="009E4A89">
        <w:tc>
          <w:tcPr>
            <w:tcW w:w="1870" w:type="dxa"/>
            <w:vAlign w:val="center"/>
          </w:tcPr>
          <w:p w14:paraId="6852CBC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B60CB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B74025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0C89F1A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307B8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4B4485" w14:paraId="2288D246" w14:textId="77777777" w:rsidTr="009E4A89">
        <w:tc>
          <w:tcPr>
            <w:tcW w:w="1870" w:type="dxa"/>
            <w:vAlign w:val="center"/>
          </w:tcPr>
          <w:p w14:paraId="724EFDE1"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5B6EA5B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D9070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26EF2FF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1101F2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4B4485" w14:paraId="2D2ABDF6" w14:textId="77777777" w:rsidTr="009E4A89">
        <w:tc>
          <w:tcPr>
            <w:tcW w:w="1870" w:type="dxa"/>
            <w:vAlign w:val="center"/>
          </w:tcPr>
          <w:p w14:paraId="75F7817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32FDC9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2DBB8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4B8133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6A9DA5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4B4485" w14:paraId="0BE1DBC2" w14:textId="77777777" w:rsidTr="009E4A89">
        <w:tc>
          <w:tcPr>
            <w:tcW w:w="1870" w:type="dxa"/>
            <w:vAlign w:val="center"/>
          </w:tcPr>
          <w:p w14:paraId="5BC6453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605AD17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7234ED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094BBA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24EF50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72B845D0" w14:textId="77777777"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C58A2" w:rsidRPr="00D215E8" w14:paraId="213E5893" w14:textId="77777777" w:rsidTr="004C58A2">
        <w:tc>
          <w:tcPr>
            <w:tcW w:w="9350" w:type="dxa"/>
            <w:gridSpan w:val="5"/>
            <w:tcBorders>
              <w:top w:val="nil"/>
              <w:left w:val="nil"/>
              <w:bottom w:val="nil"/>
              <w:right w:val="nil"/>
            </w:tcBorders>
            <w:shd w:val="clear" w:color="auto" w:fill="auto"/>
            <w:vAlign w:val="center"/>
          </w:tcPr>
          <w:p w14:paraId="1CEF3E86" w14:textId="3CD7DA91" w:rsidR="004C58A2" w:rsidRPr="00A828C2" w:rsidRDefault="004C58A2" w:rsidP="004C58A2">
            <w:pPr>
              <w:keepNext/>
              <w:keepLines/>
              <w:rPr>
                <w:rFonts w:ascii="Times New Roman" w:hAnsi="Times New Roman" w:cs="Times New Roman"/>
              </w:rPr>
            </w:pPr>
            <w:bookmarkStart w:id="207" w:name="_Ref2532340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83</w:t>
            </w:r>
            <w:r w:rsidRPr="00A828C2">
              <w:rPr>
                <w:rFonts w:ascii="Times New Roman" w:hAnsi="Times New Roman" w:cs="Times New Roman"/>
              </w:rPr>
              <w:fldChar w:fldCharType="end"/>
            </w:r>
            <w:bookmarkEnd w:id="20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4B4485" w:rsidRPr="00D215E8" w14:paraId="672E68D8" w14:textId="77777777" w:rsidTr="004C58A2">
        <w:tc>
          <w:tcPr>
            <w:tcW w:w="1870" w:type="dxa"/>
            <w:tcBorders>
              <w:top w:val="nil"/>
            </w:tcBorders>
            <w:shd w:val="clear" w:color="auto" w:fill="D9E2F3" w:themeFill="accent1" w:themeFillTint="33"/>
            <w:vAlign w:val="center"/>
          </w:tcPr>
          <w:p w14:paraId="21C3D68A" w14:textId="588FA103"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nil"/>
            </w:tcBorders>
            <w:shd w:val="clear" w:color="auto" w:fill="D9E2F3" w:themeFill="accent1" w:themeFillTint="33"/>
            <w:vAlign w:val="center"/>
          </w:tcPr>
          <w:p w14:paraId="710A3B6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nil"/>
            </w:tcBorders>
            <w:shd w:val="clear" w:color="auto" w:fill="D9E2F3" w:themeFill="accent1" w:themeFillTint="33"/>
            <w:vAlign w:val="center"/>
          </w:tcPr>
          <w:p w14:paraId="3095E55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nil"/>
            </w:tcBorders>
            <w:shd w:val="clear" w:color="auto" w:fill="D9E2F3" w:themeFill="accent1" w:themeFillTint="33"/>
            <w:vAlign w:val="center"/>
          </w:tcPr>
          <w:p w14:paraId="018CFFE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nil"/>
            </w:tcBorders>
            <w:shd w:val="clear" w:color="auto" w:fill="D9E2F3" w:themeFill="accent1" w:themeFillTint="33"/>
            <w:vAlign w:val="center"/>
          </w:tcPr>
          <w:p w14:paraId="1940D4B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6C32EB59" w14:textId="77777777" w:rsidTr="009E4A89">
        <w:tc>
          <w:tcPr>
            <w:tcW w:w="1870" w:type="dxa"/>
            <w:vAlign w:val="center"/>
          </w:tcPr>
          <w:p w14:paraId="7A791A6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12F76B4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8DAD4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24EE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9EC603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70E059A5" w14:textId="77777777" w:rsidTr="009E4A89">
        <w:tc>
          <w:tcPr>
            <w:tcW w:w="1870" w:type="dxa"/>
            <w:vAlign w:val="center"/>
          </w:tcPr>
          <w:p w14:paraId="787BB45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3CC21C96"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DCF7C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A15C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882E6E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45B4ECC6" w14:textId="77777777" w:rsidTr="009E4A89">
        <w:tc>
          <w:tcPr>
            <w:tcW w:w="1870" w:type="dxa"/>
            <w:vAlign w:val="center"/>
          </w:tcPr>
          <w:p w14:paraId="69DBFE3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7B42D6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63F268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FB50B6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F82BD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51C98200" w14:textId="77777777" w:rsidTr="009E4A89">
        <w:tc>
          <w:tcPr>
            <w:tcW w:w="1870" w:type="dxa"/>
            <w:vAlign w:val="center"/>
          </w:tcPr>
          <w:p w14:paraId="48EC32DC"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867EDF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621514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739141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3C4D91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A8D25BF" w14:textId="77777777" w:rsidR="004B4485" w:rsidRPr="00A828C2" w:rsidRDefault="004B4485"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7F0356" w14:paraId="6A5B46D4" w14:textId="77777777" w:rsidTr="00ED3150">
        <w:tc>
          <w:tcPr>
            <w:tcW w:w="7480" w:type="dxa"/>
            <w:gridSpan w:val="4"/>
            <w:tcBorders>
              <w:top w:val="nil"/>
              <w:left w:val="nil"/>
              <w:bottom w:val="single" w:sz="4" w:space="0" w:color="auto"/>
              <w:right w:val="nil"/>
            </w:tcBorders>
            <w:shd w:val="clear" w:color="auto" w:fill="auto"/>
            <w:vAlign w:val="center"/>
          </w:tcPr>
          <w:p w14:paraId="591088C1" w14:textId="6157F30E" w:rsidR="007F0356" w:rsidRPr="00A828C2" w:rsidRDefault="007F0356" w:rsidP="00ED3150">
            <w:pPr>
              <w:keepNext/>
              <w:keepLines/>
              <w:rPr>
                <w:rFonts w:ascii="Times New Roman" w:hAnsi="Times New Roman" w:cs="Times New Roman"/>
              </w:rPr>
            </w:pPr>
            <w:bookmarkStart w:id="208" w:name="_Ref25323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84</w:t>
            </w:r>
            <w:r w:rsidRPr="00A828C2">
              <w:rPr>
                <w:rFonts w:ascii="Times New Roman" w:hAnsi="Times New Roman" w:cs="Times New Roman"/>
              </w:rPr>
              <w:fldChar w:fldCharType="end"/>
            </w:r>
            <w:bookmarkEnd w:id="208"/>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0ECB0D3C" w14:textId="77777777" w:rsidTr="00ED3150">
        <w:tc>
          <w:tcPr>
            <w:tcW w:w="1870" w:type="dxa"/>
            <w:tcBorders>
              <w:top w:val="single" w:sz="4" w:space="0" w:color="auto"/>
            </w:tcBorders>
            <w:shd w:val="clear" w:color="auto" w:fill="D9E2F3" w:themeFill="accent1" w:themeFillTint="33"/>
            <w:vAlign w:val="center"/>
          </w:tcPr>
          <w:p w14:paraId="6A64B78C" w14:textId="29EC7887"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34E277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6F06136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5723ADB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0DD92429" w14:textId="77777777" w:rsidTr="00D80551">
        <w:tc>
          <w:tcPr>
            <w:tcW w:w="1870" w:type="dxa"/>
            <w:vAlign w:val="center"/>
          </w:tcPr>
          <w:p w14:paraId="1EC7778A"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65419A3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0C5E27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8E72D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43112901" w14:textId="77777777" w:rsidTr="00D80551">
        <w:tc>
          <w:tcPr>
            <w:tcW w:w="1870" w:type="dxa"/>
            <w:vAlign w:val="center"/>
          </w:tcPr>
          <w:p w14:paraId="5E4D023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B5C246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8EE0E8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FB08CA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631061E1" w14:textId="77777777" w:rsidTr="00D80551">
        <w:tc>
          <w:tcPr>
            <w:tcW w:w="1870" w:type="dxa"/>
            <w:vAlign w:val="center"/>
          </w:tcPr>
          <w:p w14:paraId="045EDDA3"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46697AA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7921FBE"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8B12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0F730D" w14:textId="77777777" w:rsidTr="00D80551">
        <w:tc>
          <w:tcPr>
            <w:tcW w:w="1870" w:type="dxa"/>
            <w:vAlign w:val="center"/>
          </w:tcPr>
          <w:p w14:paraId="0687F09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2825DAB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F44CD7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1D8A208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06BD8B8C" w14:textId="77777777" w:rsidR="004B4485" w:rsidRPr="00A828C2" w:rsidRDefault="004B4485" w:rsidP="00693188">
      <w:pPr>
        <w:keepNext/>
        <w:keepLines/>
        <w:rPr>
          <w:rFonts w:ascii="Times New Roman" w:hAnsi="Times New Roman" w:cs="Times New Roman"/>
          <w:sz w:val="4"/>
          <w:szCs w:val="4"/>
        </w:rPr>
      </w:pPr>
    </w:p>
    <w:p w14:paraId="0E6DDBD0" w14:textId="77777777" w:rsidR="00752C24" w:rsidRPr="00A828C2" w:rsidRDefault="00752C24" w:rsidP="00693188">
      <w:pPr>
        <w:keepNext/>
        <w:keepLines/>
        <w:rPr>
          <w:rFonts w:ascii="Times New Roman" w:hAnsi="Times New Roman" w:cs="Times New Roman"/>
          <w:sz w:val="4"/>
          <w:szCs w:val="4"/>
        </w:rPr>
      </w:pPr>
    </w:p>
    <w:p w14:paraId="75BE997D" w14:textId="52FFEF84" w:rsidR="006A589F" w:rsidRDefault="003876C6" w:rsidP="03E5E566">
      <w:pPr>
        <w:keepNext/>
        <w:keepLines/>
        <w:rPr>
          <w:rFonts w:ascii="Times New Roman" w:hAnsi="Times New Roman" w:cs="Times New Roman"/>
        </w:rPr>
      </w:pPr>
      <w:r w:rsidRPr="03E5E566">
        <w:rPr>
          <w:rFonts w:ascii="Times New Roman" w:hAnsi="Times New Roman" w:cs="Times New Roman"/>
        </w:rPr>
        <w:t xml:space="preserve">Each PLU will have the PLU R factor class determined by the R Factor Service. </w:t>
      </w:r>
      <w:r w:rsidR="1790634C" w:rsidRPr="03E5E566">
        <w:rPr>
          <w:rFonts w:ascii="Times New Roman" w:hAnsi="Times New Roman" w:cs="Times New Roman"/>
        </w:rPr>
        <w:t xml:space="preserve">The R factor class result will be matrixed with the acre weighted average soil rating for the PLU.  </w:t>
      </w:r>
      <w:r w:rsidR="00EE0AEA" w:rsidRPr="03E5E566">
        <w:rPr>
          <w:rFonts w:ascii="Times New Roman" w:hAnsi="Times New Roman" w:cs="Times New Roman"/>
        </w:rPr>
        <w:t xml:space="preserve">If the service is not available, the user will manually answer the question in CART. </w:t>
      </w:r>
      <w:bookmarkStart w:id="209" w:name="_Ref25323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387"/>
        <w:gridCol w:w="2700"/>
      </w:tblGrid>
      <w:tr w:rsidR="006A589F" w14:paraId="3BB75287" w14:textId="77777777" w:rsidTr="00736D28">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bookmarkEnd w:id="209"/>
          <w:p w14:paraId="6E7C9043" w14:textId="07A07FEA" w:rsidR="006A589F" w:rsidRPr="00A828C2" w:rsidRDefault="006A589F" w:rsidP="0056376C">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Surface Loss Threshold</w:t>
            </w:r>
          </w:p>
        </w:tc>
      </w:tr>
      <w:tr w:rsidR="00E640B1" w14:paraId="76C27BC9" w14:textId="77777777" w:rsidTr="00736D28">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E640B1" w:rsidRPr="00A828C2" w:rsidRDefault="00E640B1"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Runoff</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BB1FE0" w14:textId="77777777" w:rsidR="00E640B1" w:rsidRPr="00A828C2" w:rsidRDefault="00E640B1"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3876C6" w14:paraId="56600E17" w14:textId="77777777" w:rsidTr="00835B7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Pr="00A828C2" w:rsidRDefault="003876C6" w:rsidP="00693188">
            <w:pPr>
              <w:keepNext/>
              <w:keepLines/>
              <w:spacing w:after="0"/>
              <w:rPr>
                <w:rFonts w:ascii="Times New Roman" w:hAnsi="Times New Roman" w:cs="Times New Roman"/>
              </w:rPr>
            </w:pPr>
          </w:p>
        </w:tc>
        <w:tc>
          <w:tcPr>
            <w:tcW w:w="23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3FCEA215"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70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3876C6" w14:paraId="340ECEE9" w14:textId="77777777" w:rsidTr="00835B7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387" w:type="dxa"/>
            <w:tcBorders>
              <w:top w:val="single" w:sz="4" w:space="0" w:color="auto"/>
              <w:left w:val="single" w:sz="4" w:space="0" w:color="auto"/>
              <w:bottom w:val="single" w:sz="4" w:space="0" w:color="auto"/>
              <w:right w:val="single" w:sz="4" w:space="0" w:color="auto"/>
            </w:tcBorders>
          </w:tcPr>
          <w:p w14:paraId="0A61DA5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05BB848"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387" w:type="dxa"/>
            <w:tcBorders>
              <w:top w:val="single" w:sz="4" w:space="0" w:color="auto"/>
              <w:left w:val="single" w:sz="4" w:space="0" w:color="auto"/>
              <w:bottom w:val="single" w:sz="4" w:space="0" w:color="auto"/>
              <w:right w:val="single" w:sz="4" w:space="0" w:color="auto"/>
            </w:tcBorders>
          </w:tcPr>
          <w:p w14:paraId="1013F21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4DA27864"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387" w:type="dxa"/>
            <w:tcBorders>
              <w:top w:val="single" w:sz="4" w:space="0" w:color="auto"/>
              <w:left w:val="single" w:sz="4" w:space="0" w:color="auto"/>
              <w:bottom w:val="single" w:sz="4" w:space="0" w:color="auto"/>
              <w:right w:val="single" w:sz="4" w:space="0" w:color="auto"/>
            </w:tcBorders>
          </w:tcPr>
          <w:p w14:paraId="59AED023"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EF5DEE7"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387" w:type="dxa"/>
            <w:tcBorders>
              <w:top w:val="single" w:sz="4" w:space="0" w:color="auto"/>
              <w:left w:val="single" w:sz="4" w:space="0" w:color="auto"/>
              <w:bottom w:val="single" w:sz="4" w:space="0" w:color="auto"/>
              <w:right w:val="single" w:sz="4" w:space="0" w:color="auto"/>
            </w:tcBorders>
          </w:tcPr>
          <w:p w14:paraId="055B7674"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29750EEC" w14:textId="77777777" w:rsidR="003876C6" w:rsidRPr="00A828C2" w:rsidRDefault="003876C6" w:rsidP="00693188">
      <w:pPr>
        <w:keepNext/>
        <w:keepLines/>
        <w:rPr>
          <w:rFonts w:ascii="Times New Roman" w:hAnsi="Times New Roman" w:cs="Times New Roman"/>
          <w:sz w:val="4"/>
          <w:szCs w:val="4"/>
        </w:rPr>
      </w:pPr>
    </w:p>
    <w:p w14:paraId="0ACA46C2" w14:textId="37B39E84" w:rsidR="003876C6" w:rsidRPr="00A828C2" w:rsidRDefault="003876C6" w:rsidP="00693188">
      <w:pPr>
        <w:keepNext/>
        <w:keepLines/>
        <w:rPr>
          <w:rFonts w:ascii="Times New Roman" w:hAnsi="Times New Roman" w:cs="Times New Roman"/>
        </w:rPr>
      </w:pPr>
      <w:bookmarkStart w:id="210" w:name="_Hlk14705780"/>
      <w:r w:rsidRPr="00A828C2">
        <w:rPr>
          <w:rFonts w:ascii="Times New Roman" w:hAnsi="Times New Roman" w:cs="Times New Roman"/>
        </w:rPr>
        <w:t xml:space="preserve">Pesticide risk existing condition credit will come from the </w:t>
      </w:r>
      <w:r w:rsidR="006158CE"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00D50121" w14:textId="1F1086BC" w:rsidR="000415B7" w:rsidRPr="00A828C2" w:rsidRDefault="000415B7" w:rsidP="00693188">
      <w:pPr>
        <w:keepNext/>
        <w:keepLines/>
        <w:rPr>
          <w:rFonts w:ascii="Times New Roman" w:hAnsi="Times New Roman" w:cs="Times New Roman"/>
          <w:b/>
        </w:rPr>
      </w:pPr>
      <w:r w:rsidRPr="00A828C2">
        <w:rPr>
          <w:rFonts w:ascii="Times New Roman" w:hAnsi="Times New Roman" w:cs="Times New Roman"/>
          <w:b/>
        </w:rPr>
        <w:t>Crop</w:t>
      </w:r>
    </w:p>
    <w:p w14:paraId="0D093DD9" w14:textId="24BC9811" w:rsidR="003876C6" w:rsidRPr="00A828C2" w:rsidRDefault="003876C6"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w:t>
      </w:r>
      <w:r w:rsidR="000415B7" w:rsidRPr="427106FA">
        <w:rPr>
          <w:rFonts w:ascii="Times New Roman" w:hAnsi="Times New Roman" w:cs="Times New Roman"/>
        </w:rPr>
        <w:t>for the</w:t>
      </w:r>
      <w:r w:rsidRPr="427106FA">
        <w:rPr>
          <w:rFonts w:ascii="Times New Roman" w:hAnsi="Times New Roman" w:cs="Times New Roman"/>
        </w:rPr>
        <w:t xml:space="preserve"> Pesticide Use and Risk category choice</w:t>
      </w:r>
      <w:r w:rsidR="7E7FB03E" w:rsidRPr="427106FA">
        <w:rPr>
          <w:rFonts w:ascii="Times New Roman" w:hAnsi="Times New Roman" w:cs="Times New Roman"/>
        </w:rPr>
        <w:t>.</w:t>
      </w:r>
    </w:p>
    <w:tbl>
      <w:tblPr>
        <w:tblStyle w:val="TableGrid"/>
        <w:tblW w:w="0" w:type="auto"/>
        <w:tblLook w:val="04A0" w:firstRow="1" w:lastRow="0" w:firstColumn="1" w:lastColumn="0" w:noHBand="0" w:noVBand="1"/>
      </w:tblPr>
      <w:tblGrid>
        <w:gridCol w:w="2334"/>
        <w:gridCol w:w="2335"/>
        <w:gridCol w:w="2344"/>
        <w:gridCol w:w="2337"/>
      </w:tblGrid>
      <w:tr w:rsidR="00736D28" w14:paraId="6412232B" w14:textId="77777777" w:rsidTr="427106FA">
        <w:tc>
          <w:tcPr>
            <w:tcW w:w="9350" w:type="dxa"/>
            <w:gridSpan w:val="4"/>
            <w:tcBorders>
              <w:top w:val="nil"/>
              <w:left w:val="nil"/>
              <w:bottom w:val="single" w:sz="4" w:space="0" w:color="auto"/>
              <w:right w:val="nil"/>
            </w:tcBorders>
            <w:shd w:val="clear" w:color="auto" w:fill="auto"/>
          </w:tcPr>
          <w:p w14:paraId="6727270E" w14:textId="32E6BAE7" w:rsidR="00736D28" w:rsidRPr="00A828C2" w:rsidRDefault="66166F08" w:rsidP="00C67CE6">
            <w:pPr>
              <w:keepNext/>
              <w:keepLines/>
              <w:spacing w:line="360" w:lineRule="auto"/>
              <w:rPr>
                <w:rFonts w:ascii="Times New Roman" w:hAnsi="Times New Roman" w:cs="Times New Roman"/>
              </w:rPr>
            </w:pPr>
            <w:r w:rsidRPr="427106FA">
              <w:rPr>
                <w:rFonts w:ascii="Times New Roman" w:hAnsi="Times New Roman" w:cs="Times New Roman"/>
              </w:rPr>
              <w:lastRenderedPageBreak/>
              <w:t xml:space="preserve">Table </w:t>
            </w:r>
            <w:r w:rsidR="00736D28" w:rsidRPr="427106FA">
              <w:rPr>
                <w:rFonts w:ascii="Times New Roman" w:hAnsi="Times New Roman" w:cs="Times New Roman"/>
              </w:rPr>
              <w:fldChar w:fldCharType="begin"/>
            </w:r>
            <w:r w:rsidR="00736D28" w:rsidRPr="427106FA">
              <w:rPr>
                <w:rFonts w:ascii="Times New Roman" w:hAnsi="Times New Roman" w:cs="Times New Roman"/>
              </w:rPr>
              <w:instrText xml:space="preserve"> SEQ Table \* ARABIC </w:instrText>
            </w:r>
            <w:r w:rsidR="00736D28" w:rsidRPr="427106FA">
              <w:rPr>
                <w:rFonts w:ascii="Times New Roman" w:hAnsi="Times New Roman" w:cs="Times New Roman"/>
              </w:rPr>
              <w:fldChar w:fldCharType="separate"/>
            </w:r>
            <w:r w:rsidR="009D33D3">
              <w:rPr>
                <w:rFonts w:ascii="Times New Roman" w:hAnsi="Times New Roman" w:cs="Times New Roman"/>
                <w:noProof/>
              </w:rPr>
              <w:t>86</w:t>
            </w:r>
            <w:r w:rsidR="00736D28"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67E8F8E4" w:rsidRPr="427106FA">
              <w:rPr>
                <w:rFonts w:ascii="Times New Roman" w:hAnsi="Times New Roman" w:cs="Times New Roman"/>
                <w:i/>
                <w:iCs/>
                <w:color w:val="44546A" w:themeColor="text2"/>
              </w:rPr>
              <w:t>Pesticide Use and Risk – Cropland, nonpoint pesticide loss to water</w:t>
            </w:r>
          </w:p>
        </w:tc>
      </w:tr>
      <w:tr w:rsidR="00D26C98" w14:paraId="4AE3249C" w14:textId="77777777" w:rsidTr="427106FA">
        <w:tc>
          <w:tcPr>
            <w:tcW w:w="2334" w:type="dxa"/>
            <w:tcBorders>
              <w:top w:val="single" w:sz="4" w:space="0" w:color="auto"/>
            </w:tcBorders>
            <w:shd w:val="clear" w:color="auto" w:fill="D9E2F3" w:themeFill="accent1" w:themeFillTint="33"/>
          </w:tcPr>
          <w:p w14:paraId="5E71CB7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Answer</w:t>
            </w:r>
          </w:p>
        </w:tc>
        <w:tc>
          <w:tcPr>
            <w:tcW w:w="2335" w:type="dxa"/>
            <w:tcBorders>
              <w:top w:val="single" w:sz="4" w:space="0" w:color="auto"/>
            </w:tcBorders>
            <w:shd w:val="clear" w:color="auto" w:fill="D9E2F3" w:themeFill="accent1" w:themeFillTint="33"/>
          </w:tcPr>
          <w:p w14:paraId="4E97F70A" w14:textId="4B52827A" w:rsidR="00D26C98" w:rsidRPr="00A828C2" w:rsidRDefault="00D26C98" w:rsidP="00693188">
            <w:pPr>
              <w:keepNext/>
              <w:keepLines/>
              <w:rPr>
                <w:rFonts w:ascii="Times New Roman" w:hAnsi="Times New Roman" w:cs="Times New Roman"/>
              </w:rPr>
            </w:pPr>
          </w:p>
        </w:tc>
        <w:tc>
          <w:tcPr>
            <w:tcW w:w="2344" w:type="dxa"/>
            <w:tcBorders>
              <w:top w:val="single" w:sz="4" w:space="0" w:color="auto"/>
            </w:tcBorders>
            <w:shd w:val="clear" w:color="auto" w:fill="D9E2F3" w:themeFill="accent1" w:themeFillTint="33"/>
          </w:tcPr>
          <w:p w14:paraId="36ED0DCE"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337" w:type="dxa"/>
            <w:tcBorders>
              <w:top w:val="single" w:sz="4" w:space="0" w:color="auto"/>
            </w:tcBorders>
            <w:shd w:val="clear" w:color="auto" w:fill="D9E2F3" w:themeFill="accent1" w:themeFillTint="33"/>
          </w:tcPr>
          <w:p w14:paraId="3F37632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D26C98" w14:paraId="09C1142E" w14:textId="77777777" w:rsidTr="427106FA">
        <w:tc>
          <w:tcPr>
            <w:tcW w:w="2334" w:type="dxa"/>
          </w:tcPr>
          <w:p w14:paraId="070047EC" w14:textId="16372DBF" w:rsidR="00D26C98" w:rsidRPr="00A828C2" w:rsidRDefault="3AFB7E50" w:rsidP="00693188">
            <w:pPr>
              <w:keepNext/>
              <w:keepLines/>
              <w:rPr>
                <w:rFonts w:ascii="Times New Roman" w:hAnsi="Times New Roman" w:cs="Times New Roman"/>
              </w:rPr>
            </w:pPr>
            <w:r w:rsidRPr="03E5E566">
              <w:rPr>
                <w:rFonts w:ascii="Times New Roman" w:hAnsi="Times New Roman" w:cs="Times New Roman"/>
              </w:rPr>
              <w:t>1. Unknown</w:t>
            </w:r>
            <w:r w:rsidR="2FEF75A5" w:rsidRPr="03E5E566">
              <w:rPr>
                <w:rFonts w:ascii="Times New Roman" w:hAnsi="Times New Roman" w:cs="Times New Roman"/>
              </w:rPr>
              <w:t xml:space="preserve"> risk or fallow (</w:t>
            </w:r>
            <w:r w:rsidR="73A204E4" w:rsidRPr="7424F7C8">
              <w:rPr>
                <w:rFonts w:ascii="Times New Roman" w:hAnsi="Times New Roman" w:cs="Times New Roman"/>
              </w:rPr>
              <w:t>High</w:t>
            </w:r>
            <w:r w:rsidR="2FEF75A5" w:rsidRPr="03E5E566">
              <w:rPr>
                <w:rFonts w:ascii="Times New Roman" w:hAnsi="Times New Roman" w:cs="Times New Roman"/>
              </w:rPr>
              <w:t xml:space="preserve"> risk)</w:t>
            </w:r>
          </w:p>
        </w:tc>
        <w:tc>
          <w:tcPr>
            <w:tcW w:w="2335" w:type="dxa"/>
          </w:tcPr>
          <w:p w14:paraId="30D3D4A5" w14:textId="37646620" w:rsidR="00D26C98" w:rsidRPr="00A828C2" w:rsidRDefault="00D26C98" w:rsidP="00693188">
            <w:pPr>
              <w:keepNext/>
              <w:keepLines/>
              <w:rPr>
                <w:rFonts w:ascii="Times New Roman" w:hAnsi="Times New Roman" w:cs="Times New Roman"/>
              </w:rPr>
            </w:pPr>
          </w:p>
        </w:tc>
        <w:tc>
          <w:tcPr>
            <w:tcW w:w="2344" w:type="dxa"/>
          </w:tcPr>
          <w:p w14:paraId="4991825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E428A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7D8E00B" w14:textId="77777777" w:rsidTr="427106FA">
        <w:tc>
          <w:tcPr>
            <w:tcW w:w="2334" w:type="dxa"/>
          </w:tcPr>
          <w:p w14:paraId="4F2FD897" w14:textId="126B6DC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2. Orchards, vineyards, berries and nut crops</w:t>
            </w:r>
            <w:r w:rsidR="692C0559" w:rsidRPr="03E5E566">
              <w:rPr>
                <w:rFonts w:ascii="Times New Roman" w:hAnsi="Times New Roman" w:cs="Times New Roman"/>
              </w:rPr>
              <w:t xml:space="preserve"> (</w:t>
            </w:r>
            <w:r w:rsidR="570E2C08" w:rsidRPr="7424F7C8">
              <w:rPr>
                <w:rFonts w:ascii="Times New Roman" w:hAnsi="Times New Roman" w:cs="Times New Roman"/>
              </w:rPr>
              <w:t>High</w:t>
            </w:r>
            <w:r w:rsidR="692C0559" w:rsidRPr="03E5E566">
              <w:rPr>
                <w:rFonts w:ascii="Times New Roman" w:hAnsi="Times New Roman" w:cs="Times New Roman"/>
              </w:rPr>
              <w:t xml:space="preserve"> risk)</w:t>
            </w:r>
          </w:p>
        </w:tc>
        <w:tc>
          <w:tcPr>
            <w:tcW w:w="2335" w:type="dxa"/>
          </w:tcPr>
          <w:p w14:paraId="7994F550" w14:textId="21AEB15E" w:rsidR="00D26C98" w:rsidRPr="00A828C2" w:rsidRDefault="00D26C98" w:rsidP="00693188">
            <w:pPr>
              <w:keepNext/>
              <w:keepLines/>
              <w:rPr>
                <w:rFonts w:ascii="Times New Roman" w:hAnsi="Times New Roman" w:cs="Times New Roman"/>
              </w:rPr>
            </w:pPr>
          </w:p>
        </w:tc>
        <w:tc>
          <w:tcPr>
            <w:tcW w:w="2344" w:type="dxa"/>
          </w:tcPr>
          <w:p w14:paraId="629403CF"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362FEE1"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27C173" w14:textId="77777777" w:rsidTr="427106FA">
        <w:tc>
          <w:tcPr>
            <w:tcW w:w="2334" w:type="dxa"/>
          </w:tcPr>
          <w:p w14:paraId="0617EBD4" w14:textId="2F600389"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3. Vegetable Crops</w:t>
            </w:r>
            <w:r w:rsidR="233165C7" w:rsidRPr="03E5E566">
              <w:rPr>
                <w:rFonts w:ascii="Times New Roman" w:hAnsi="Times New Roman" w:cs="Times New Roman"/>
              </w:rPr>
              <w:t xml:space="preserve"> (</w:t>
            </w:r>
            <w:r w:rsidR="304BA593" w:rsidRPr="7424F7C8">
              <w:rPr>
                <w:rFonts w:ascii="Times New Roman" w:hAnsi="Times New Roman" w:cs="Times New Roman"/>
              </w:rPr>
              <w:t>High</w:t>
            </w:r>
            <w:r w:rsidR="233165C7" w:rsidRPr="03E5E566">
              <w:rPr>
                <w:rFonts w:ascii="Times New Roman" w:hAnsi="Times New Roman" w:cs="Times New Roman"/>
              </w:rPr>
              <w:t xml:space="preserve"> risk)</w:t>
            </w:r>
          </w:p>
        </w:tc>
        <w:tc>
          <w:tcPr>
            <w:tcW w:w="2335" w:type="dxa"/>
          </w:tcPr>
          <w:p w14:paraId="5EBED1B8" w14:textId="45D73186" w:rsidR="00D26C98" w:rsidRPr="00A828C2" w:rsidRDefault="00D26C98" w:rsidP="00693188">
            <w:pPr>
              <w:keepNext/>
              <w:keepLines/>
              <w:rPr>
                <w:rFonts w:ascii="Times New Roman" w:hAnsi="Times New Roman" w:cs="Times New Roman"/>
              </w:rPr>
            </w:pPr>
          </w:p>
        </w:tc>
        <w:tc>
          <w:tcPr>
            <w:tcW w:w="2344" w:type="dxa"/>
          </w:tcPr>
          <w:p w14:paraId="59807867"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3097EB3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2BF7C3B" w14:textId="77777777" w:rsidTr="427106FA">
        <w:tc>
          <w:tcPr>
            <w:tcW w:w="2334" w:type="dxa"/>
          </w:tcPr>
          <w:p w14:paraId="43352727" w14:textId="409CF06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4. Cotton</w:t>
            </w:r>
            <w:r w:rsidR="4016F407" w:rsidRPr="03E5E566">
              <w:rPr>
                <w:rFonts w:ascii="Times New Roman" w:hAnsi="Times New Roman" w:cs="Times New Roman"/>
              </w:rPr>
              <w:t xml:space="preserve"> (</w:t>
            </w:r>
            <w:r w:rsidR="3482AE15" w:rsidRPr="7424F7C8">
              <w:rPr>
                <w:rFonts w:ascii="Times New Roman" w:hAnsi="Times New Roman" w:cs="Times New Roman"/>
              </w:rPr>
              <w:t>High</w:t>
            </w:r>
            <w:r w:rsidR="4016F407" w:rsidRPr="03E5E566">
              <w:rPr>
                <w:rFonts w:ascii="Times New Roman" w:hAnsi="Times New Roman" w:cs="Times New Roman"/>
              </w:rPr>
              <w:t xml:space="preserve"> risk)</w:t>
            </w:r>
          </w:p>
        </w:tc>
        <w:tc>
          <w:tcPr>
            <w:tcW w:w="2335" w:type="dxa"/>
          </w:tcPr>
          <w:p w14:paraId="692BDCDB" w14:textId="1D87EF40" w:rsidR="00D26C98" w:rsidRPr="00A828C2" w:rsidRDefault="00D26C98" w:rsidP="00693188">
            <w:pPr>
              <w:keepNext/>
              <w:keepLines/>
              <w:rPr>
                <w:rFonts w:ascii="Times New Roman" w:hAnsi="Times New Roman" w:cs="Times New Roman"/>
              </w:rPr>
            </w:pPr>
          </w:p>
        </w:tc>
        <w:tc>
          <w:tcPr>
            <w:tcW w:w="2344" w:type="dxa"/>
          </w:tcPr>
          <w:p w14:paraId="52C4A7A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5D60B9A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812A715" w14:textId="77777777" w:rsidTr="427106FA">
        <w:tc>
          <w:tcPr>
            <w:tcW w:w="2334" w:type="dxa"/>
          </w:tcPr>
          <w:p w14:paraId="670DDC97" w14:textId="7D9CF03B"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5. Seed crops</w:t>
            </w:r>
            <w:r w:rsidR="7A2AB6D2" w:rsidRPr="03E5E566">
              <w:rPr>
                <w:rFonts w:ascii="Times New Roman" w:hAnsi="Times New Roman" w:cs="Times New Roman"/>
              </w:rPr>
              <w:t xml:space="preserve"> (</w:t>
            </w:r>
            <w:r w:rsidR="69CB8FF7" w:rsidRPr="7424F7C8">
              <w:rPr>
                <w:rFonts w:ascii="Times New Roman" w:hAnsi="Times New Roman" w:cs="Times New Roman"/>
              </w:rPr>
              <w:t>High</w:t>
            </w:r>
            <w:r w:rsidR="7A2AB6D2" w:rsidRPr="03E5E566">
              <w:rPr>
                <w:rFonts w:ascii="Times New Roman" w:hAnsi="Times New Roman" w:cs="Times New Roman"/>
              </w:rPr>
              <w:t xml:space="preserve"> risk)</w:t>
            </w:r>
          </w:p>
        </w:tc>
        <w:tc>
          <w:tcPr>
            <w:tcW w:w="2335" w:type="dxa"/>
          </w:tcPr>
          <w:p w14:paraId="19D4820C" w14:textId="02F22586" w:rsidR="00D26C98" w:rsidRPr="00A828C2" w:rsidRDefault="00D26C98" w:rsidP="00693188">
            <w:pPr>
              <w:keepNext/>
              <w:keepLines/>
              <w:rPr>
                <w:rFonts w:ascii="Times New Roman" w:hAnsi="Times New Roman" w:cs="Times New Roman"/>
              </w:rPr>
            </w:pPr>
          </w:p>
        </w:tc>
        <w:tc>
          <w:tcPr>
            <w:tcW w:w="2344" w:type="dxa"/>
          </w:tcPr>
          <w:p w14:paraId="088DBD2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409D92B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E4786A" w14:textId="77777777" w:rsidTr="427106FA">
        <w:tc>
          <w:tcPr>
            <w:tcW w:w="2334" w:type="dxa"/>
          </w:tcPr>
          <w:p w14:paraId="7EA0D5B3" w14:textId="5E63115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6. Flooded rice and cranberry crops</w:t>
            </w:r>
            <w:r w:rsidR="6B374562" w:rsidRPr="03E5E566">
              <w:rPr>
                <w:rFonts w:ascii="Times New Roman" w:hAnsi="Times New Roman" w:cs="Times New Roman"/>
              </w:rPr>
              <w:t xml:space="preserve"> (</w:t>
            </w:r>
            <w:r w:rsidR="720B3950" w:rsidRPr="7424F7C8">
              <w:rPr>
                <w:rFonts w:ascii="Times New Roman" w:hAnsi="Times New Roman" w:cs="Times New Roman"/>
              </w:rPr>
              <w:t>High</w:t>
            </w:r>
            <w:r w:rsidR="6B374562" w:rsidRPr="03E5E566">
              <w:rPr>
                <w:rFonts w:ascii="Times New Roman" w:hAnsi="Times New Roman" w:cs="Times New Roman"/>
              </w:rPr>
              <w:t xml:space="preserve"> risk)</w:t>
            </w:r>
          </w:p>
        </w:tc>
        <w:tc>
          <w:tcPr>
            <w:tcW w:w="2335" w:type="dxa"/>
          </w:tcPr>
          <w:p w14:paraId="7B3324A4" w14:textId="1E962CCB" w:rsidR="00D26C98" w:rsidRPr="00A828C2" w:rsidRDefault="00D26C98" w:rsidP="00693188">
            <w:pPr>
              <w:keepNext/>
              <w:keepLines/>
              <w:rPr>
                <w:rFonts w:ascii="Times New Roman" w:hAnsi="Times New Roman" w:cs="Times New Roman"/>
              </w:rPr>
            </w:pPr>
          </w:p>
        </w:tc>
        <w:tc>
          <w:tcPr>
            <w:tcW w:w="2344" w:type="dxa"/>
          </w:tcPr>
          <w:p w14:paraId="7411A81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469F4E2"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2DE35F91" w14:textId="77777777" w:rsidTr="427106FA">
        <w:tc>
          <w:tcPr>
            <w:tcW w:w="2334" w:type="dxa"/>
          </w:tcPr>
          <w:p w14:paraId="0AEC4D15" w14:textId="439DD47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7. Turfgrass for sod and nursery crops</w:t>
            </w:r>
            <w:r w:rsidR="7C8C1449" w:rsidRPr="03E5E566">
              <w:rPr>
                <w:rFonts w:ascii="Times New Roman" w:hAnsi="Times New Roman" w:cs="Times New Roman"/>
              </w:rPr>
              <w:t xml:space="preserve"> (</w:t>
            </w:r>
            <w:r w:rsidR="77307CDE" w:rsidRPr="7424F7C8">
              <w:rPr>
                <w:rFonts w:ascii="Times New Roman" w:hAnsi="Times New Roman" w:cs="Times New Roman"/>
              </w:rPr>
              <w:t>High</w:t>
            </w:r>
            <w:r w:rsidR="7C8C1449" w:rsidRPr="03E5E566">
              <w:rPr>
                <w:rFonts w:ascii="Times New Roman" w:hAnsi="Times New Roman" w:cs="Times New Roman"/>
              </w:rPr>
              <w:t xml:space="preserve"> risk)</w:t>
            </w:r>
          </w:p>
        </w:tc>
        <w:tc>
          <w:tcPr>
            <w:tcW w:w="2335" w:type="dxa"/>
          </w:tcPr>
          <w:p w14:paraId="2655D88D" w14:textId="02413A8C" w:rsidR="00D26C98" w:rsidRPr="00A828C2" w:rsidRDefault="00D26C98" w:rsidP="00693188">
            <w:pPr>
              <w:keepNext/>
              <w:keepLines/>
              <w:rPr>
                <w:rFonts w:ascii="Times New Roman" w:hAnsi="Times New Roman" w:cs="Times New Roman"/>
              </w:rPr>
            </w:pPr>
          </w:p>
        </w:tc>
        <w:tc>
          <w:tcPr>
            <w:tcW w:w="2344" w:type="dxa"/>
          </w:tcPr>
          <w:p w14:paraId="46615C5C" w14:textId="77777777" w:rsidR="00D26C98" w:rsidRPr="00A828C2" w:rsidRDefault="00D26C98" w:rsidP="00693188">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337" w:type="dxa"/>
          </w:tcPr>
          <w:p w14:paraId="202105A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2E2E204" w14:textId="77777777" w:rsidTr="427106FA">
        <w:tc>
          <w:tcPr>
            <w:tcW w:w="2334" w:type="dxa"/>
          </w:tcPr>
          <w:p w14:paraId="06D60D7A" w14:textId="256FA5A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8. Close grown crops - residue not harvested </w:t>
            </w:r>
            <w:r w:rsidR="3E8A231C" w:rsidRPr="03E5E566">
              <w:rPr>
                <w:rFonts w:ascii="Times New Roman" w:hAnsi="Times New Roman" w:cs="Times New Roman"/>
              </w:rPr>
              <w:t>(Moderate risk)</w:t>
            </w:r>
          </w:p>
        </w:tc>
        <w:tc>
          <w:tcPr>
            <w:tcW w:w="2335" w:type="dxa"/>
          </w:tcPr>
          <w:p w14:paraId="5CCFC5F4" w14:textId="1B6FCC54" w:rsidR="00D26C98" w:rsidRPr="00A828C2" w:rsidRDefault="00D26C98" w:rsidP="00693188">
            <w:pPr>
              <w:keepNext/>
              <w:keepLines/>
              <w:rPr>
                <w:rFonts w:ascii="Times New Roman" w:hAnsi="Times New Roman" w:cs="Times New Roman"/>
              </w:rPr>
            </w:pPr>
          </w:p>
        </w:tc>
        <w:tc>
          <w:tcPr>
            <w:tcW w:w="2344" w:type="dxa"/>
          </w:tcPr>
          <w:p w14:paraId="29EA0A2B"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1294D60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673D286C" w14:textId="77777777" w:rsidTr="427106FA">
        <w:tc>
          <w:tcPr>
            <w:tcW w:w="2334" w:type="dxa"/>
          </w:tcPr>
          <w:p w14:paraId="0505A4C0" w14:textId="7F184BF7"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9. Close grown crops – residue removed</w:t>
            </w:r>
            <w:r w:rsidR="3B6A46FA" w:rsidRPr="03E5E566">
              <w:rPr>
                <w:rFonts w:ascii="Times New Roman" w:hAnsi="Times New Roman" w:cs="Times New Roman"/>
              </w:rPr>
              <w:t xml:space="preserve"> (Moderate risk)</w:t>
            </w:r>
          </w:p>
        </w:tc>
        <w:tc>
          <w:tcPr>
            <w:tcW w:w="2335" w:type="dxa"/>
          </w:tcPr>
          <w:p w14:paraId="448DFF70" w14:textId="2AFE603A" w:rsidR="00D26C98" w:rsidRPr="00A828C2" w:rsidRDefault="00D26C98" w:rsidP="00693188">
            <w:pPr>
              <w:keepNext/>
              <w:keepLines/>
              <w:rPr>
                <w:rFonts w:ascii="Times New Roman" w:hAnsi="Times New Roman" w:cs="Times New Roman"/>
              </w:rPr>
            </w:pPr>
          </w:p>
        </w:tc>
        <w:tc>
          <w:tcPr>
            <w:tcW w:w="2344" w:type="dxa"/>
          </w:tcPr>
          <w:p w14:paraId="168D538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6CAA58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2EEDB1B" w14:textId="77777777" w:rsidTr="427106FA">
        <w:tc>
          <w:tcPr>
            <w:tcW w:w="2334" w:type="dxa"/>
          </w:tcPr>
          <w:p w14:paraId="3044A528" w14:textId="7C3C5DA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10. Row crops – durable residue not harvested </w:t>
            </w:r>
            <w:r w:rsidR="7C7A5D20" w:rsidRPr="03E5E566">
              <w:rPr>
                <w:rFonts w:ascii="Times New Roman" w:hAnsi="Times New Roman" w:cs="Times New Roman"/>
              </w:rPr>
              <w:t>(Moderate risk)</w:t>
            </w:r>
          </w:p>
        </w:tc>
        <w:tc>
          <w:tcPr>
            <w:tcW w:w="2335" w:type="dxa"/>
          </w:tcPr>
          <w:p w14:paraId="5480B4EA" w14:textId="7BBE53E7" w:rsidR="00D26C98" w:rsidRPr="00A828C2" w:rsidRDefault="00D26C98" w:rsidP="00693188">
            <w:pPr>
              <w:keepNext/>
              <w:keepLines/>
              <w:rPr>
                <w:rFonts w:ascii="Times New Roman" w:hAnsi="Times New Roman" w:cs="Times New Roman"/>
              </w:rPr>
            </w:pPr>
          </w:p>
        </w:tc>
        <w:tc>
          <w:tcPr>
            <w:tcW w:w="2344" w:type="dxa"/>
          </w:tcPr>
          <w:p w14:paraId="68A9567D"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367DF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35B5EAC" w14:textId="77777777" w:rsidTr="427106FA">
        <w:tc>
          <w:tcPr>
            <w:tcW w:w="2334" w:type="dxa"/>
          </w:tcPr>
          <w:p w14:paraId="20584286" w14:textId="24E6569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11. Row crops - residue removed or fragile</w:t>
            </w:r>
            <w:r w:rsidR="243572E3" w:rsidRPr="03E5E566">
              <w:rPr>
                <w:rFonts w:ascii="Times New Roman" w:hAnsi="Times New Roman" w:cs="Times New Roman"/>
              </w:rPr>
              <w:t xml:space="preserve"> (Moderate risk)</w:t>
            </w:r>
          </w:p>
        </w:tc>
        <w:tc>
          <w:tcPr>
            <w:tcW w:w="2335" w:type="dxa"/>
          </w:tcPr>
          <w:p w14:paraId="74FCCC7F" w14:textId="4FA5C605" w:rsidR="00D26C98" w:rsidRPr="00A828C2" w:rsidRDefault="00D26C98" w:rsidP="00693188">
            <w:pPr>
              <w:keepNext/>
              <w:keepLines/>
              <w:rPr>
                <w:rFonts w:ascii="Times New Roman" w:hAnsi="Times New Roman" w:cs="Times New Roman"/>
              </w:rPr>
            </w:pPr>
          </w:p>
        </w:tc>
        <w:tc>
          <w:tcPr>
            <w:tcW w:w="2344" w:type="dxa"/>
          </w:tcPr>
          <w:p w14:paraId="213E0F5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64E0139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3DAF9F3B" w14:textId="77777777" w:rsidTr="427106FA">
        <w:tc>
          <w:tcPr>
            <w:tcW w:w="2334" w:type="dxa"/>
          </w:tcPr>
          <w:p w14:paraId="634B9A6A" w14:textId="13F9398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12. Christmas trees</w:t>
            </w:r>
            <w:r w:rsidR="4A3A93A6" w:rsidRPr="03E5E566">
              <w:rPr>
                <w:rFonts w:ascii="Times New Roman" w:hAnsi="Times New Roman" w:cs="Times New Roman"/>
              </w:rPr>
              <w:t xml:space="preserve"> (Moderate risk)</w:t>
            </w:r>
          </w:p>
        </w:tc>
        <w:tc>
          <w:tcPr>
            <w:tcW w:w="2335" w:type="dxa"/>
          </w:tcPr>
          <w:p w14:paraId="666FBB9B" w14:textId="25AA8675" w:rsidR="00D26C98" w:rsidRPr="00A828C2" w:rsidRDefault="00D26C98" w:rsidP="00693188">
            <w:pPr>
              <w:keepNext/>
              <w:keepLines/>
              <w:rPr>
                <w:rFonts w:ascii="Times New Roman" w:hAnsi="Times New Roman" w:cs="Times New Roman"/>
              </w:rPr>
            </w:pPr>
          </w:p>
        </w:tc>
        <w:tc>
          <w:tcPr>
            <w:tcW w:w="2344" w:type="dxa"/>
          </w:tcPr>
          <w:p w14:paraId="677D271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7525C66"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518E649D" w14:textId="77777777" w:rsidTr="427106FA">
        <w:tc>
          <w:tcPr>
            <w:tcW w:w="2334" w:type="dxa"/>
          </w:tcPr>
          <w:p w14:paraId="157C5CAC" w14:textId="0F919FF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13. Hay crops - forage </w:t>
            </w:r>
            <w:r w:rsidR="293EE812" w:rsidRPr="03E5E566">
              <w:rPr>
                <w:rFonts w:ascii="Times New Roman" w:hAnsi="Times New Roman" w:cs="Times New Roman"/>
              </w:rPr>
              <w:t>(Low risk)</w:t>
            </w:r>
          </w:p>
        </w:tc>
        <w:tc>
          <w:tcPr>
            <w:tcW w:w="2335" w:type="dxa"/>
          </w:tcPr>
          <w:p w14:paraId="5EFBFBD6" w14:textId="19F50BC6" w:rsidR="00D26C98" w:rsidRPr="00A828C2" w:rsidRDefault="00D26C98" w:rsidP="00693188">
            <w:pPr>
              <w:keepNext/>
              <w:keepLines/>
              <w:rPr>
                <w:rFonts w:ascii="Times New Roman" w:hAnsi="Times New Roman" w:cs="Times New Roman"/>
              </w:rPr>
            </w:pPr>
          </w:p>
        </w:tc>
        <w:tc>
          <w:tcPr>
            <w:tcW w:w="2344" w:type="dxa"/>
          </w:tcPr>
          <w:p w14:paraId="03F93A4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15</w:t>
            </w:r>
          </w:p>
        </w:tc>
        <w:tc>
          <w:tcPr>
            <w:tcW w:w="2337" w:type="dxa"/>
          </w:tcPr>
          <w:p w14:paraId="0B3D811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30</w:t>
            </w:r>
          </w:p>
        </w:tc>
      </w:tr>
    </w:tbl>
    <w:p w14:paraId="182BA3BF" w14:textId="14401069" w:rsidR="000722AD" w:rsidRDefault="000722AD" w:rsidP="00693188">
      <w:pPr>
        <w:keepNext/>
        <w:keepLines/>
        <w:rPr>
          <w:rFonts w:ascii="Times New Roman" w:hAnsi="Times New Roman" w:cs="Times New Roman"/>
          <w:i/>
          <w:color w:val="44546A"/>
        </w:rPr>
      </w:pPr>
    </w:p>
    <w:p w14:paraId="78C24B4E" w14:textId="77777777" w:rsidR="000722AD" w:rsidRDefault="000722AD">
      <w:pPr>
        <w:rPr>
          <w:rFonts w:ascii="Times New Roman" w:hAnsi="Times New Roman" w:cs="Times New Roman"/>
          <w:i/>
          <w:color w:val="44546A"/>
        </w:rPr>
      </w:pPr>
      <w:r>
        <w:rPr>
          <w:rFonts w:ascii="Times New Roman" w:hAnsi="Times New Roman" w:cs="Times New Roman"/>
          <w:i/>
          <w:color w:val="44546A"/>
        </w:rPr>
        <w:br w:type="page"/>
      </w:r>
    </w:p>
    <w:p w14:paraId="6FCFDC37" w14:textId="77777777" w:rsidR="000722AD" w:rsidRPr="00A828C2" w:rsidRDefault="000722AD" w:rsidP="00693188">
      <w:pPr>
        <w:keepNext/>
        <w:keepLines/>
        <w:rPr>
          <w:rFonts w:ascii="Times New Roman" w:hAnsi="Times New Roman" w:cs="Times New Roman"/>
          <w:i/>
          <w:color w:val="44546A"/>
        </w:rPr>
      </w:pPr>
    </w:p>
    <w:tbl>
      <w:tblPr>
        <w:tblpPr w:leftFromText="180" w:rightFromText="180" w:vertAnchor="text" w:tblpY="1"/>
        <w:tblOverlap w:val="never"/>
        <w:tblW w:w="9299" w:type="dxa"/>
        <w:tblCellMar>
          <w:left w:w="0" w:type="dxa"/>
          <w:right w:w="0" w:type="dxa"/>
        </w:tblCellMar>
        <w:tblLook w:val="04A0" w:firstRow="1" w:lastRow="0" w:firstColumn="1" w:lastColumn="0" w:noHBand="0" w:noVBand="1"/>
      </w:tblPr>
      <w:tblGrid>
        <w:gridCol w:w="2870"/>
        <w:gridCol w:w="1440"/>
        <w:gridCol w:w="4989"/>
      </w:tblGrid>
      <w:tr w:rsidR="004629C6" w14:paraId="080A3567" w14:textId="77777777" w:rsidTr="004629C6">
        <w:tc>
          <w:tcPr>
            <w:tcW w:w="9299" w:type="dxa"/>
            <w:gridSpan w:val="3"/>
            <w:tcBorders>
              <w:bottom w:val="single" w:sz="4" w:space="0" w:color="auto"/>
            </w:tcBorders>
            <w:shd w:val="clear" w:color="auto" w:fill="auto"/>
            <w:tcMar>
              <w:top w:w="0" w:type="dxa"/>
              <w:left w:w="108" w:type="dxa"/>
              <w:bottom w:w="0" w:type="dxa"/>
              <w:right w:w="108" w:type="dxa"/>
            </w:tcMar>
          </w:tcPr>
          <w:p w14:paraId="728589F3" w14:textId="2B127109" w:rsidR="004629C6" w:rsidRPr="00A828C2" w:rsidRDefault="004629C6" w:rsidP="004F2A28">
            <w:pPr>
              <w:rPr>
                <w:rFonts w:ascii="Times New Roman" w:hAnsi="Times New Roman" w:cs="Times New Roman"/>
                <w:b/>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87</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0614D1" w14:paraId="46F29E3F" w14:textId="78EAA0DB" w:rsidTr="004629C6">
        <w:tc>
          <w:tcPr>
            <w:tcW w:w="2870" w:type="dxa"/>
            <w:tcBorders>
              <w:top w:val="single" w:sz="4" w:space="0" w:color="auto"/>
              <w:left w:val="single" w:sz="8" w:space="0" w:color="auto"/>
              <w:bottom w:val="single" w:sz="4" w:space="0" w:color="auto"/>
              <w:right w:val="single" w:sz="8" w:space="0" w:color="auto"/>
            </w:tcBorders>
            <w:shd w:val="clear" w:color="auto" w:fill="D9E2F3" w:themeFill="accent1" w:themeFillTint="33"/>
            <w:tcMar>
              <w:top w:w="0" w:type="dxa"/>
              <w:left w:w="108" w:type="dxa"/>
              <w:bottom w:w="0" w:type="dxa"/>
              <w:right w:w="108" w:type="dxa"/>
            </w:tcMar>
            <w:hideMark/>
          </w:tcPr>
          <w:p w14:paraId="6D7C4FA7" w14:textId="672DBF9A" w:rsidR="000614D1" w:rsidRPr="000722AD" w:rsidRDefault="00714311" w:rsidP="008C51B0">
            <w:pPr>
              <w:spacing w:after="0"/>
              <w:rPr>
                <w:rFonts w:ascii="Times New Roman" w:hAnsi="Times New Roman" w:cs="Times New Roman"/>
                <w:bCs/>
              </w:rPr>
            </w:pPr>
            <w:r w:rsidRPr="000722AD">
              <w:rPr>
                <w:rFonts w:ascii="Times New Roman" w:hAnsi="Times New Roman" w:cs="Times New Roman"/>
                <w:bCs/>
              </w:rPr>
              <w:t>Existing Condition - Crop Rotation Credits.</w:t>
            </w:r>
          </w:p>
        </w:tc>
        <w:tc>
          <w:tcPr>
            <w:tcW w:w="1440" w:type="dxa"/>
            <w:tcBorders>
              <w:top w:val="single" w:sz="4" w:space="0" w:color="auto"/>
              <w:left w:val="nil"/>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5508A018" w14:textId="3F111DF3" w:rsidR="000614D1" w:rsidRPr="000722AD" w:rsidRDefault="000614D1" w:rsidP="008C51B0">
            <w:pPr>
              <w:spacing w:after="0" w:line="240" w:lineRule="auto"/>
              <w:jc w:val="center"/>
              <w:rPr>
                <w:rFonts w:ascii="Times New Roman" w:hAnsi="Times New Roman" w:cs="Times New Roman"/>
                <w:bCs/>
              </w:rPr>
            </w:pPr>
            <w:r w:rsidRPr="000722AD">
              <w:rPr>
                <w:rFonts w:ascii="Times New Roman" w:hAnsi="Times New Roman" w:cs="Times New Roman"/>
                <w:bCs/>
              </w:rPr>
              <w:t xml:space="preserve">Pesticide Runoff </w:t>
            </w:r>
            <w:r w:rsidR="004F2A28" w:rsidRPr="000722AD">
              <w:rPr>
                <w:rFonts w:ascii="Times New Roman" w:hAnsi="Times New Roman" w:cs="Times New Roman"/>
                <w:bCs/>
              </w:rPr>
              <w:t>Points</w:t>
            </w:r>
          </w:p>
        </w:tc>
        <w:tc>
          <w:tcPr>
            <w:tcW w:w="49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236862" w14:textId="5C67FB57" w:rsidR="004F2A28" w:rsidRPr="000722AD" w:rsidRDefault="004F2A28" w:rsidP="004F2A28">
            <w:pPr>
              <w:rPr>
                <w:rFonts w:ascii="Times New Roman" w:hAnsi="Times New Roman" w:cs="Times New Roman"/>
                <w:bCs/>
              </w:rPr>
            </w:pPr>
            <w:r w:rsidRPr="000722AD">
              <w:rPr>
                <w:rFonts w:ascii="Times New Roman" w:hAnsi="Times New Roman" w:cs="Times New Roman"/>
                <w:bCs/>
              </w:rPr>
              <w:t xml:space="preserve">Question </w:t>
            </w:r>
            <w:r w:rsidR="00026105" w:rsidRPr="000722AD">
              <w:rPr>
                <w:rFonts w:ascii="Times New Roman" w:hAnsi="Times New Roman" w:cs="Times New Roman"/>
                <w:bCs/>
              </w:rPr>
              <w:t>Hover Text</w:t>
            </w:r>
          </w:p>
          <w:p w14:paraId="40684FCB"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CC9F090"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Additional State guidance may be required.</w:t>
            </w:r>
          </w:p>
          <w:p w14:paraId="53456E56" w14:textId="6A1ED200" w:rsidR="004F2A28" w:rsidRPr="000722AD" w:rsidRDefault="004F2A28" w:rsidP="004F2A28">
            <w:pPr>
              <w:rPr>
                <w:rFonts w:ascii="Times New Roman" w:hAnsi="Times New Roman" w:cs="Times New Roman"/>
                <w:bCs/>
              </w:rPr>
            </w:pPr>
            <w:r w:rsidRPr="000722AD">
              <w:rPr>
                <w:rFonts w:ascii="Times New Roman" w:hAnsi="Times New Roman" w:cs="Times New Roman"/>
                <w:bCs/>
              </w:rPr>
              <w:t>REMEMBER, points for existing and planned practices like crop rotation, cover crop and residue management are added to this system level credit.</w:t>
            </w:r>
          </w:p>
        </w:tc>
      </w:tr>
      <w:tr w:rsidR="000614D1" w14:paraId="3A116CCC" w14:textId="7D588571" w:rsidTr="004629C6">
        <w:tc>
          <w:tcPr>
            <w:tcW w:w="28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284EB5"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None – Rapidly Depleting Soil Organic Matter</w:t>
            </w:r>
          </w:p>
          <w:p w14:paraId="3DC7B006" w14:textId="73799613" w:rsidR="001953C4" w:rsidRPr="000722AD" w:rsidRDefault="001953C4" w:rsidP="00305876">
            <w:pPr>
              <w:spacing w:after="0" w:line="240" w:lineRule="auto"/>
              <w:rPr>
                <w:rFonts w:ascii="Times New Roman" w:eastAsia="Times New Roman" w:hAnsi="Times New Roman" w:cs="Times New Roman"/>
                <w:bCs/>
              </w:rPr>
            </w:pPr>
          </w:p>
        </w:tc>
        <w:tc>
          <w:tcPr>
            <w:tcW w:w="1440" w:type="dxa"/>
            <w:tcBorders>
              <w:top w:val="single" w:sz="4" w:space="0" w:color="auto"/>
              <w:left w:val="nil"/>
              <w:bottom w:val="single" w:sz="8" w:space="0" w:color="auto"/>
              <w:right w:val="single" w:sz="4" w:space="0" w:color="auto"/>
            </w:tcBorders>
            <w:tcMar>
              <w:top w:w="0" w:type="dxa"/>
              <w:left w:w="108" w:type="dxa"/>
              <w:bottom w:w="0" w:type="dxa"/>
              <w:right w:w="108" w:type="dxa"/>
            </w:tcMar>
            <w:hideMark/>
          </w:tcPr>
          <w:p w14:paraId="30B8BC02"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0</w:t>
            </w:r>
          </w:p>
        </w:tc>
        <w:tc>
          <w:tcPr>
            <w:tcW w:w="4989" w:type="dxa"/>
            <w:tcBorders>
              <w:top w:val="single" w:sz="4" w:space="0" w:color="auto"/>
              <w:left w:val="single" w:sz="4" w:space="0" w:color="auto"/>
              <w:bottom w:val="single" w:sz="4" w:space="0" w:color="auto"/>
              <w:right w:val="single" w:sz="4" w:space="0" w:color="auto"/>
            </w:tcBorders>
          </w:tcPr>
          <w:p w14:paraId="3B6B366C"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1B13A0B5" w14:textId="77777777"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xml:space="preserve">- No soil cover and/or excessive soil disturbance </w:t>
            </w:r>
          </w:p>
          <w:p w14:paraId="5B090091"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03679917"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F7B7F82" w14:textId="3868B5BD"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0614D1" w14:paraId="58744151" w14:textId="6366E2C9"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8D4F"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Low – Depleting Soil Organic Matter  </w:t>
            </w:r>
          </w:p>
          <w:p w14:paraId="5594A0D1" w14:textId="18CC2C23"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1EA66BD"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10</w:t>
            </w:r>
          </w:p>
        </w:tc>
        <w:tc>
          <w:tcPr>
            <w:tcW w:w="4989" w:type="dxa"/>
            <w:tcBorders>
              <w:top w:val="single" w:sz="4" w:space="0" w:color="auto"/>
              <w:left w:val="single" w:sz="4" w:space="0" w:color="auto"/>
              <w:bottom w:val="single" w:sz="4" w:space="0" w:color="auto"/>
              <w:right w:val="single" w:sz="4" w:space="0" w:color="auto"/>
            </w:tcBorders>
          </w:tcPr>
          <w:p w14:paraId="2410D7D9"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35355E8C"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078CCBCA" w14:textId="5B78FBF9" w:rsidR="004F2A28" w:rsidRPr="00A828C2" w:rsidRDefault="004F2A28" w:rsidP="00305876">
            <w:pPr>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0614D1" w14:paraId="1B48C5DD" w14:textId="2F8089AE"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D142"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Moderate – Maintaining Soil Organic Matter</w:t>
            </w:r>
          </w:p>
          <w:p w14:paraId="41C6E28D" w14:textId="1D152E4F"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05EE1FD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20</w:t>
            </w:r>
          </w:p>
        </w:tc>
        <w:tc>
          <w:tcPr>
            <w:tcW w:w="4989" w:type="dxa"/>
            <w:tcBorders>
              <w:top w:val="single" w:sz="4" w:space="0" w:color="auto"/>
              <w:left w:val="single" w:sz="4" w:space="0" w:color="auto"/>
              <w:bottom w:val="single" w:sz="4" w:space="0" w:color="auto"/>
              <w:right w:val="single" w:sz="4" w:space="0" w:color="auto"/>
            </w:tcBorders>
          </w:tcPr>
          <w:p w14:paraId="4B675480"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5621928F"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May include cover crops </w:t>
            </w:r>
          </w:p>
          <w:p w14:paraId="61004C8B"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589DAFA7" w14:textId="63854D1B"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0614D1" w14:paraId="1E2F0CEC" w14:textId="3D4DA487"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4131"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 xml:space="preserve">High – Building Soil Organic Matter </w:t>
            </w:r>
          </w:p>
          <w:p w14:paraId="26A615E6" w14:textId="486D8C19" w:rsidR="001953C4" w:rsidRPr="000722AD" w:rsidRDefault="001953C4" w:rsidP="00C139D4">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CA2D76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30</w:t>
            </w:r>
          </w:p>
        </w:tc>
        <w:tc>
          <w:tcPr>
            <w:tcW w:w="4989" w:type="dxa"/>
            <w:tcBorders>
              <w:top w:val="single" w:sz="4" w:space="0" w:color="auto"/>
              <w:left w:val="single" w:sz="4" w:space="0" w:color="auto"/>
              <w:bottom w:val="single" w:sz="4" w:space="0" w:color="auto"/>
              <w:right w:val="single" w:sz="4" w:space="0" w:color="auto"/>
            </w:tcBorders>
          </w:tcPr>
          <w:p w14:paraId="0BEBF222"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75B4B659"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6E1B57AE" w14:textId="30C476C9" w:rsidR="004F2A28" w:rsidRPr="00A828C2" w:rsidRDefault="004F2A28" w:rsidP="004F2A28">
            <w:pPr>
              <w:spacing w:after="120" w:line="240" w:lineRule="auto"/>
              <w:rPr>
                <w:rFonts w:ascii="Times New Roman" w:hAnsi="Times New Roman" w:cs="Times New Roman"/>
              </w:rPr>
            </w:pPr>
            <w:r w:rsidRPr="00A828C2">
              <w:rPr>
                <w:rFonts w:ascii="Times New Roman" w:eastAsia="Times New Roman" w:hAnsi="Times New Roman" w:cs="Times New Roman"/>
              </w:rPr>
              <w:t>- Includes cover crops or perennial crops (including hay and green manures) with full ground cover</w:t>
            </w:r>
          </w:p>
        </w:tc>
      </w:tr>
    </w:tbl>
    <w:tbl>
      <w:tblPr>
        <w:tblW w:w="8450" w:type="dxa"/>
        <w:tblCellMar>
          <w:left w:w="0" w:type="dxa"/>
          <w:right w:w="0" w:type="dxa"/>
        </w:tblCellMar>
        <w:tblLook w:val="04A0" w:firstRow="1" w:lastRow="0" w:firstColumn="1" w:lastColumn="0" w:noHBand="0" w:noVBand="1"/>
      </w:tblPr>
      <w:tblGrid>
        <w:gridCol w:w="2960"/>
        <w:gridCol w:w="2520"/>
        <w:gridCol w:w="2970"/>
      </w:tblGrid>
      <w:tr w:rsidR="004629C6" w14:paraId="7832F75B"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18E3F559" w14:textId="77777777" w:rsidR="004629C6" w:rsidRPr="000722AD" w:rsidRDefault="004629C6" w:rsidP="004629C6">
            <w:pPr>
              <w:keepNext/>
              <w:keepLines/>
              <w:rPr>
                <w:rFonts w:ascii="Times New Roman" w:hAnsi="Times New Roman" w:cs="Times New Roman"/>
                <w:bCs/>
                <w:color w:val="2F5496" w:themeColor="accent1" w:themeShade="BF"/>
                <w:sz w:val="28"/>
                <w:szCs w:val="28"/>
              </w:rPr>
            </w:pPr>
            <w:bookmarkStart w:id="211" w:name="_Ref13748614"/>
            <w:bookmarkEnd w:id="210"/>
            <w:r w:rsidRPr="000722AD">
              <w:rPr>
                <w:rFonts w:ascii="Times New Roman" w:hAnsi="Times New Roman" w:cs="Times New Roman"/>
                <w:bCs/>
              </w:rPr>
              <w:lastRenderedPageBreak/>
              <w:t>Non-Cropland: Associated Agriculture Land, Developed Land, Farmstead, Forest, Other Rural Land, Pasture, Range, Water</w:t>
            </w:r>
          </w:p>
          <w:p w14:paraId="5A3D2EA3" w14:textId="1C6CC45F" w:rsidR="004629C6" w:rsidRPr="00A828C2" w:rsidRDefault="4568E1A1" w:rsidP="004629C6">
            <w:pPr>
              <w:keepNext/>
              <w:keepLines/>
              <w:rPr>
                <w:rFonts w:ascii="Times New Roman" w:hAnsi="Times New Roman" w:cs="Times New Roman"/>
              </w:rPr>
            </w:pPr>
            <w:r w:rsidRPr="427106FA">
              <w:rPr>
                <w:rFonts w:ascii="Times New Roman" w:hAnsi="Times New Roman" w:cs="Times New Roman"/>
              </w:rPr>
              <w:t xml:space="preserve">Table </w:t>
            </w:r>
            <w:r w:rsidR="004629C6" w:rsidRPr="427106FA">
              <w:rPr>
                <w:rFonts w:ascii="Times New Roman" w:hAnsi="Times New Roman" w:cs="Times New Roman"/>
              </w:rPr>
              <w:fldChar w:fldCharType="begin"/>
            </w:r>
            <w:r w:rsidR="004629C6" w:rsidRPr="427106FA">
              <w:rPr>
                <w:rFonts w:ascii="Times New Roman" w:hAnsi="Times New Roman" w:cs="Times New Roman"/>
              </w:rPr>
              <w:instrText xml:space="preserve"> SEQ Table \* ARABIC </w:instrText>
            </w:r>
            <w:r w:rsidR="004629C6" w:rsidRPr="427106FA">
              <w:rPr>
                <w:rFonts w:ascii="Times New Roman" w:hAnsi="Times New Roman" w:cs="Times New Roman"/>
              </w:rPr>
              <w:fldChar w:fldCharType="separate"/>
            </w:r>
            <w:r w:rsidR="009D33D3">
              <w:rPr>
                <w:rFonts w:ascii="Times New Roman" w:hAnsi="Times New Roman" w:cs="Times New Roman"/>
                <w:noProof/>
              </w:rPr>
              <w:t>88</w:t>
            </w:r>
            <w:r w:rsidR="004629C6"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 xml:space="preserve">Pesticide Use and Risk </w:t>
            </w:r>
            <w:r w:rsidR="2A6BD9DC" w:rsidRPr="427106FA">
              <w:rPr>
                <w:rFonts w:ascii="Times New Roman" w:hAnsi="Times New Roman" w:cs="Times New Roman"/>
                <w:i/>
                <w:iCs/>
                <w:color w:val="44546A" w:themeColor="text2"/>
              </w:rPr>
              <w:t xml:space="preserve">- </w:t>
            </w:r>
            <w:r w:rsidRPr="427106FA">
              <w:rPr>
                <w:rFonts w:ascii="Times New Roman" w:hAnsi="Times New Roman" w:cs="Times New Roman"/>
                <w:i/>
                <w:iCs/>
                <w:color w:val="44546A" w:themeColor="text2"/>
              </w:rPr>
              <w:t>non-Cropland</w:t>
            </w:r>
          </w:p>
        </w:tc>
      </w:tr>
      <w:tr w:rsidR="000614D1" w14:paraId="550A3BFC" w14:textId="77777777" w:rsidTr="427106FA">
        <w:tc>
          <w:tcPr>
            <w:tcW w:w="296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5BB904B" w14:textId="6F2D5946"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79B4D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BEBF56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Dry Climate</w:t>
            </w:r>
          </w:p>
        </w:tc>
        <w:tc>
          <w:tcPr>
            <w:tcW w:w="29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6329CF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EBD08E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Humid Climate</w:t>
            </w:r>
          </w:p>
        </w:tc>
      </w:tr>
      <w:tr w:rsidR="000614D1" w14:paraId="07945DE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15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r>
      <w:tr w:rsidR="000614D1" w14:paraId="4C56D97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None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60</w:t>
            </w:r>
          </w:p>
        </w:tc>
      </w:tr>
    </w:tbl>
    <w:p w14:paraId="3AE286F3" w14:textId="77777777" w:rsidR="004C4EBF" w:rsidRPr="00A828C2" w:rsidRDefault="004C4EBF" w:rsidP="00693188">
      <w:pPr>
        <w:keepNext/>
        <w:keepLines/>
        <w:rPr>
          <w:rFonts w:ascii="Times New Roman" w:hAnsi="Times New Roman" w:cs="Times New Roman"/>
        </w:rPr>
      </w:pPr>
    </w:p>
    <w:tbl>
      <w:tblPr>
        <w:tblW w:w="9255" w:type="dxa"/>
        <w:tblCellMar>
          <w:left w:w="0" w:type="dxa"/>
          <w:right w:w="0" w:type="dxa"/>
        </w:tblCellMar>
        <w:tblLook w:val="04A0" w:firstRow="1" w:lastRow="0" w:firstColumn="1" w:lastColumn="0" w:noHBand="0" w:noVBand="1"/>
      </w:tblPr>
      <w:tblGrid>
        <w:gridCol w:w="2330"/>
        <w:gridCol w:w="2788"/>
        <w:gridCol w:w="4137"/>
      </w:tblGrid>
      <w:tr w:rsidR="00F532F7" w14:paraId="76BFB23C" w14:textId="77777777" w:rsidTr="427106FA">
        <w:tc>
          <w:tcPr>
            <w:tcW w:w="9255" w:type="dxa"/>
            <w:gridSpan w:val="3"/>
            <w:tcBorders>
              <w:bottom w:val="single" w:sz="4" w:space="0" w:color="auto"/>
            </w:tcBorders>
            <w:shd w:val="clear" w:color="auto" w:fill="auto"/>
            <w:tcMar>
              <w:top w:w="0" w:type="dxa"/>
              <w:left w:w="108" w:type="dxa"/>
              <w:bottom w:w="0" w:type="dxa"/>
              <w:right w:w="108" w:type="dxa"/>
            </w:tcMar>
          </w:tcPr>
          <w:p w14:paraId="6D21A249" w14:textId="79E5F7A6" w:rsidR="00F532F7" w:rsidRPr="00A828C2" w:rsidRDefault="24BB543A" w:rsidP="427106FA">
            <w:pPr>
              <w:keepNext/>
              <w:keepLines/>
              <w:rPr>
                <w:rFonts w:ascii="Times New Roman" w:hAnsi="Times New Roman" w:cs="Times New Roman"/>
                <w:b/>
                <w:bCs/>
                <w:color w:val="2F5496" w:themeColor="accent1" w:themeShade="BF"/>
                <w:sz w:val="28"/>
                <w:szCs w:val="28"/>
              </w:rPr>
            </w:pPr>
            <w:bookmarkStart w:id="212" w:name="_Hlk520446021"/>
            <w:bookmarkEnd w:id="211"/>
            <w:r w:rsidRPr="427106FA">
              <w:rPr>
                <w:rFonts w:ascii="Times New Roman" w:hAnsi="Times New Roman" w:cs="Times New Roman"/>
                <w:b/>
                <w:bCs/>
              </w:rPr>
              <w:t>Crop, Forest, Pasture, Range</w:t>
            </w:r>
            <w:r w:rsidR="30874D1C" w:rsidRPr="427106FA">
              <w:rPr>
                <w:rFonts w:ascii="Times New Roman" w:hAnsi="Times New Roman" w:cs="Times New Roman"/>
                <w:b/>
                <w:bCs/>
              </w:rPr>
              <w:t>, Farmstead, Developed Land, Other Rural Land, Associated Ag Land</w:t>
            </w:r>
          </w:p>
          <w:p w14:paraId="3E5BAE79" w14:textId="7A833E6F" w:rsidR="00F532F7" w:rsidRPr="00A828C2" w:rsidRDefault="24BB543A"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F532F7" w:rsidRPr="427106FA">
              <w:rPr>
                <w:rFonts w:ascii="Times New Roman" w:hAnsi="Times New Roman" w:cs="Times New Roman"/>
              </w:rPr>
              <w:fldChar w:fldCharType="begin"/>
            </w:r>
            <w:r w:rsidR="00F532F7" w:rsidRPr="427106FA">
              <w:rPr>
                <w:rFonts w:ascii="Times New Roman" w:hAnsi="Times New Roman" w:cs="Times New Roman"/>
              </w:rPr>
              <w:instrText xml:space="preserve"> SEQ Table \* ARABIC </w:instrText>
            </w:r>
            <w:r w:rsidR="00F532F7" w:rsidRPr="427106FA">
              <w:rPr>
                <w:rFonts w:ascii="Times New Roman" w:hAnsi="Times New Roman" w:cs="Times New Roman"/>
              </w:rPr>
              <w:fldChar w:fldCharType="separate"/>
            </w:r>
            <w:r w:rsidR="009D33D3">
              <w:rPr>
                <w:rFonts w:ascii="Times New Roman" w:hAnsi="Times New Roman" w:cs="Times New Roman"/>
                <w:noProof/>
              </w:rPr>
              <w:t>89</w:t>
            </w:r>
            <w:r w:rsidR="00F532F7" w:rsidRPr="427106FA">
              <w:rPr>
                <w:rFonts w:ascii="Times New Roman" w:hAnsi="Times New Roman" w:cs="Times New Roman"/>
              </w:rPr>
              <w:fldChar w:fldCharType="end"/>
            </w:r>
            <w:r w:rsidRPr="427106FA">
              <w:rPr>
                <w:rFonts w:ascii="Times New Roman" w:hAnsi="Times New Roman" w:cs="Times New Roman"/>
                <w:i/>
                <w:iCs/>
                <w:color w:val="44546A" w:themeColor="text2"/>
              </w:rPr>
              <w:t>:</w:t>
            </w:r>
            <w:bookmarkEnd w:id="212"/>
            <w:r w:rsidRPr="427106FA">
              <w:rPr>
                <w:rFonts w:ascii="Times New Roman" w:hAnsi="Times New Roman" w:cs="Times New Roman"/>
              </w:rPr>
              <w:t xml:space="preserve"> </w:t>
            </w:r>
            <w:r w:rsidRPr="427106FA">
              <w:rPr>
                <w:rFonts w:ascii="Times New Roman" w:hAnsi="Times New Roman" w:cs="Times New Roman"/>
                <w:i/>
                <w:iCs/>
                <w:color w:val="44546A" w:themeColor="text2"/>
              </w:rPr>
              <w:t>Pest Management</w:t>
            </w:r>
            <w:r w:rsidR="3C8DA391" w:rsidRPr="427106FA">
              <w:rPr>
                <w:rFonts w:ascii="Times New Roman" w:hAnsi="Times New Roman" w:cs="Times New Roman"/>
                <w:i/>
                <w:iCs/>
                <w:color w:val="44546A" w:themeColor="text2"/>
              </w:rPr>
              <w:t xml:space="preserve"> System</w:t>
            </w:r>
            <w:r w:rsidRPr="427106FA">
              <w:rPr>
                <w:rFonts w:ascii="Times New Roman" w:hAnsi="Times New Roman" w:cs="Times New Roman"/>
                <w:i/>
                <w:iCs/>
                <w:color w:val="44546A" w:themeColor="text2"/>
              </w:rPr>
              <w:t xml:space="preserve"> – </w:t>
            </w:r>
            <w:r w:rsidR="6CEEBAD3"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Pesticide Loss to Surface Water</w:t>
            </w:r>
          </w:p>
          <w:p w14:paraId="0434C03E" w14:textId="5E413DC8" w:rsidR="00F532F7" w:rsidRPr="00A828C2" w:rsidRDefault="00F532F7" w:rsidP="00F532F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9955D8" w14:paraId="31C82F42" w14:textId="77777777" w:rsidTr="427106FA">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4B75A16"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Answer</w:t>
            </w:r>
          </w:p>
        </w:tc>
        <w:tc>
          <w:tcPr>
            <w:tcW w:w="27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907BD03"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13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EAC65A" w14:textId="02D0658D" w:rsidR="009955D8"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495D49" w14:paraId="1A638801"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3E149E29" w:rsidR="00495D49" w:rsidRPr="00A828C2" w:rsidRDefault="66A0BD83" w:rsidP="00693188">
            <w:pPr>
              <w:keepNext/>
              <w:keepLines/>
              <w:rPr>
                <w:rFonts w:ascii="Times New Roman" w:hAnsi="Times New Roman" w:cs="Times New Roman"/>
              </w:rPr>
            </w:pPr>
            <w:r w:rsidRPr="427106FA">
              <w:rPr>
                <w:rFonts w:ascii="Times New Roman" w:hAnsi="Times New Roman" w:cs="Times New Roman"/>
              </w:rPr>
              <w:t xml:space="preserve"> Pesticides are used, but an IPM system is not utilized; and pesticide losses to surface water are NOT addressed.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38045FA4" w:rsidR="00495D49" w:rsidRPr="00A828C2" w:rsidRDefault="23BA2054" w:rsidP="00693188">
            <w:pPr>
              <w:keepNext/>
              <w:keepLines/>
              <w:rPr>
                <w:rFonts w:ascii="Times New Roman" w:hAnsi="Times New Roman" w:cs="Times New Roman"/>
              </w:rPr>
            </w:pPr>
            <w:r w:rsidRPr="427106FA">
              <w:rPr>
                <w:rFonts w:ascii="Times New Roman" w:hAnsi="Times New Roman" w:cs="Times New Roman"/>
              </w:rP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1CA3F012" w:rsidR="00495D49" w:rsidRPr="00A828C2" w:rsidRDefault="00495D49" w:rsidP="427106FA">
            <w:pPr>
              <w:keepNext/>
              <w:keepLines/>
              <w:rPr>
                <w:rFonts w:ascii="Times New Roman" w:hAnsi="Times New Roman" w:cs="Times New Roman"/>
                <w:i/>
                <w:iCs/>
              </w:rPr>
            </w:pPr>
          </w:p>
        </w:tc>
      </w:tr>
      <w:tr w:rsidR="00495D49" w14:paraId="767029AA"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6E04B9F4" w:rsidR="00495D49" w:rsidRPr="00A828C2" w:rsidRDefault="00495D49" w:rsidP="00693188">
            <w:pPr>
              <w:keepNext/>
              <w:keepLines/>
              <w:rPr>
                <w:rFonts w:ascii="Times New Roman" w:hAnsi="Times New Roman" w:cs="Times New Roman"/>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396C08BC" w:rsidR="00495D49" w:rsidRPr="00A828C2" w:rsidRDefault="00495D49" w:rsidP="00693188">
            <w:pPr>
              <w:keepNext/>
              <w:keepLines/>
              <w:rPr>
                <w:rFonts w:ascii="Times New Roman" w:hAnsi="Times New Roman" w:cs="Times New Roman"/>
              </w:rPr>
            </w:pP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1EB8F1CD" w:rsidR="00495D49" w:rsidRPr="00A828C2" w:rsidRDefault="00495D49" w:rsidP="00693188">
            <w:pPr>
              <w:keepNext/>
              <w:keepLines/>
              <w:rPr>
                <w:rFonts w:ascii="Times New Roman" w:hAnsi="Times New Roman" w:cs="Times New Roman"/>
              </w:rPr>
            </w:pPr>
          </w:p>
        </w:tc>
      </w:tr>
      <w:tr w:rsidR="00495D49" w14:paraId="57704889"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117769B3" w:rsidR="00495D49" w:rsidRPr="00A828C2" w:rsidRDefault="54B52FFC" w:rsidP="00693188">
            <w:pPr>
              <w:keepNext/>
              <w:keepLines/>
              <w:rPr>
                <w:rFonts w:ascii="Times New Roman" w:hAnsi="Times New Roman" w:cs="Times New Roman"/>
              </w:rPr>
            </w:pPr>
            <w:r w:rsidRPr="427106FA">
              <w:rPr>
                <w:rFonts w:ascii="Times New Roman" w:hAnsi="Times New Roman" w:cs="Times New Roman"/>
              </w:rPr>
              <w:t>The risk mitigation is equivalent to Pest Management Conservation System (595).</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2D1EC235" w:rsidR="00495D49" w:rsidRPr="00A828C2" w:rsidRDefault="552BCEDB" w:rsidP="00693188">
            <w:pPr>
              <w:keepNext/>
              <w:keepLines/>
              <w:rPr>
                <w:rFonts w:ascii="Times New Roman" w:hAnsi="Times New Roman" w:cs="Times New Roman"/>
              </w:rPr>
            </w:pPr>
            <w:r w:rsidRPr="427106FA">
              <w:rPr>
                <w:rFonts w:ascii="Times New Roman" w:hAnsi="Times New Roman" w:cs="Times New Roman"/>
              </w:rP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38B57F98" w:rsidR="00495D49" w:rsidRPr="00A828C2" w:rsidRDefault="7350BECC" w:rsidP="00693188">
            <w:pPr>
              <w:keepNext/>
              <w:keepLines/>
              <w:rPr>
                <w:rFonts w:ascii="Times New Roman" w:hAnsi="Times New Roman" w:cs="Times New Roman"/>
              </w:rPr>
            </w:pPr>
            <w:r w:rsidRPr="427106FA">
              <w:rPr>
                <w:rFonts w:ascii="Times New Roman" w:hAnsi="Times New Roman" w:cs="Times New Roman"/>
              </w:rPr>
              <w:t>Based on WIN-PST results or Planner's appropriate local knowledge and experience.  The use of 595 needs to be recorded as an Existing Practice in this Assessment.</w:t>
            </w:r>
          </w:p>
        </w:tc>
      </w:tr>
    </w:tbl>
    <w:p w14:paraId="6C4A1C09" w14:textId="77777777" w:rsidR="00B14F2B" w:rsidRPr="00A828C2" w:rsidRDefault="00B14F2B" w:rsidP="00693188">
      <w:pPr>
        <w:keepNext/>
        <w:keepLines/>
        <w:rPr>
          <w:rFonts w:ascii="Times New Roman" w:hAnsi="Times New Roman" w:cs="Times New Roman"/>
        </w:rPr>
      </w:pPr>
    </w:p>
    <w:p w14:paraId="342D3BFB" w14:textId="237879A7" w:rsidR="00752C24" w:rsidRPr="00A828C2" w:rsidRDefault="00752C24" w:rsidP="00212F7B">
      <w:pPr>
        <w:pStyle w:val="Heading3"/>
        <w:rPr>
          <w:rFonts w:ascii="Times New Roman" w:hAnsi="Times New Roman" w:cs="Times New Roman"/>
        </w:rPr>
      </w:pPr>
      <w:bookmarkStart w:id="213" w:name="_Toc115784576"/>
      <w:r w:rsidRPr="00A828C2">
        <w:rPr>
          <w:rFonts w:ascii="Times New Roman" w:hAnsi="Times New Roman" w:cs="Times New Roman"/>
        </w:rPr>
        <w:t>Component 2: Nonpoint</w:t>
      </w:r>
      <w:r w:rsidR="008F40CE" w:rsidRPr="00A828C2">
        <w:rPr>
          <w:rFonts w:ascii="Times New Roman" w:hAnsi="Times New Roman" w:cs="Times New Roman"/>
        </w:rPr>
        <w:t xml:space="preserve"> pesticide drift to surface water</w:t>
      </w:r>
      <w:bookmarkEnd w:id="213"/>
    </w:p>
    <w:p w14:paraId="0FAC0502" w14:textId="25ECADA8" w:rsidR="00C43EE8" w:rsidRPr="00A828C2" w:rsidRDefault="00C43EE8" w:rsidP="427106FA">
      <w:pPr>
        <w:keepNext/>
        <w:keepLines/>
        <w:rPr>
          <w:rFonts w:ascii="Times New Roman" w:hAnsi="Times New Roman" w:cs="Times New Roman"/>
          <w:b/>
          <w:bCs/>
        </w:rPr>
      </w:pPr>
      <w:r w:rsidRPr="427106FA">
        <w:rPr>
          <w:rFonts w:ascii="Times New Roman" w:hAnsi="Times New Roman" w:cs="Times New Roman"/>
          <w:b/>
          <w:bCs/>
        </w:rPr>
        <w:t>Associated Agriculture Land, Crop, Developed Land, Farmstead, Forest, Other Rural Land, Pasture, Range</w:t>
      </w:r>
    </w:p>
    <w:p w14:paraId="260293C0" w14:textId="2D9FCD1C" w:rsidR="00324882" w:rsidRPr="00A828C2" w:rsidRDefault="0337D0F5" w:rsidP="00693188">
      <w:pPr>
        <w:keepNext/>
        <w:keepLines/>
        <w:rPr>
          <w:rFonts w:ascii="Times New Roman" w:hAnsi="Times New Roman" w:cs="Times New Roman"/>
        </w:rPr>
      </w:pPr>
      <w:r w:rsidRPr="00A828C2">
        <w:rPr>
          <w:rFonts w:ascii="Times New Roman" w:hAnsi="Times New Roman" w:cs="Times New Roman"/>
        </w:rPr>
        <w:t xml:space="preserve"> The planner will identify this resource concern based on site-specific conditions including proximity to a surface water body. Where identified, at least 50 points of pesticide drift mitigation will be required from appropriate conservation practices and activities</w:t>
      </w:r>
      <w:r w:rsidR="659B2960" w:rsidRPr="00A828C2">
        <w:rPr>
          <w:rFonts w:ascii="Times New Roman" w:hAnsi="Times New Roman" w:cs="Times New Roman"/>
        </w:rPr>
        <w:t>, such as a Pest Management Conservation System</w:t>
      </w:r>
      <w:r w:rsidRPr="00A828C2">
        <w:rPr>
          <w:rFonts w:ascii="Times New Roman" w:hAnsi="Times New Roman" w:cs="Times New Roman"/>
        </w:rPr>
        <w:t>.</w:t>
      </w:r>
    </w:p>
    <w:p w14:paraId="0A2FC652" w14:textId="77777777" w:rsidR="004C4EBF" w:rsidRPr="00A828C2" w:rsidRDefault="004C4EBF" w:rsidP="00693188">
      <w:pPr>
        <w:keepNext/>
        <w:keepLines/>
        <w:rPr>
          <w:rFonts w:ascii="Times New Roman" w:hAnsi="Times New Roman" w:cs="Times New Roman"/>
        </w:rPr>
      </w:pPr>
    </w:p>
    <w:tbl>
      <w:tblPr>
        <w:tblW w:w="9360" w:type="dxa"/>
        <w:tblInd w:w="-10" w:type="dxa"/>
        <w:tblCellMar>
          <w:left w:w="0" w:type="dxa"/>
          <w:right w:w="0" w:type="dxa"/>
        </w:tblCellMar>
        <w:tblLook w:val="04A0" w:firstRow="1" w:lastRow="0" w:firstColumn="1" w:lastColumn="0" w:noHBand="0" w:noVBand="1"/>
      </w:tblPr>
      <w:tblGrid>
        <w:gridCol w:w="2610"/>
        <w:gridCol w:w="1800"/>
        <w:gridCol w:w="4950"/>
      </w:tblGrid>
      <w:tr w:rsidR="00264DA7" w:rsidRPr="0077570F" w14:paraId="032582D4" w14:textId="77777777" w:rsidTr="427106FA">
        <w:tc>
          <w:tcPr>
            <w:tcW w:w="9360" w:type="dxa"/>
            <w:gridSpan w:val="3"/>
            <w:tcBorders>
              <w:bottom w:val="single" w:sz="4" w:space="0" w:color="auto"/>
            </w:tcBorders>
            <w:shd w:val="clear" w:color="auto" w:fill="auto"/>
            <w:tcMar>
              <w:top w:w="0" w:type="dxa"/>
              <w:left w:w="108" w:type="dxa"/>
              <w:bottom w:w="0" w:type="dxa"/>
              <w:right w:w="108" w:type="dxa"/>
            </w:tcMar>
          </w:tcPr>
          <w:p w14:paraId="49AD4067" w14:textId="61701297" w:rsidR="00264DA7" w:rsidRPr="00A828C2" w:rsidRDefault="202A343A" w:rsidP="00264DA7">
            <w:pPr>
              <w:keepNext/>
              <w:keepLines/>
              <w:rPr>
                <w:rFonts w:ascii="Times New Roman" w:hAnsi="Times New Roman" w:cs="Times New Roman"/>
              </w:rPr>
            </w:pPr>
            <w:r w:rsidRPr="03E5E566">
              <w:rPr>
                <w:rFonts w:ascii="Times New Roman" w:hAnsi="Times New Roman" w:cs="Times New Roman"/>
                <w:b/>
                <w:bCs/>
              </w:rPr>
              <w:lastRenderedPageBreak/>
              <w:t xml:space="preserve">Associated Agriculture Land, </w:t>
            </w:r>
            <w:r w:rsidR="52368625" w:rsidRPr="03E5E566">
              <w:rPr>
                <w:rFonts w:ascii="Times New Roman" w:hAnsi="Times New Roman" w:cs="Times New Roman"/>
                <w:b/>
                <w:bCs/>
              </w:rPr>
              <w:t xml:space="preserve">Crop, Forest, </w:t>
            </w:r>
            <w:r w:rsidRPr="03E5E566">
              <w:rPr>
                <w:rFonts w:ascii="Times New Roman" w:hAnsi="Times New Roman" w:cs="Times New Roman"/>
                <w:b/>
                <w:bCs/>
              </w:rPr>
              <w:t xml:space="preserve">Developed Land, Farmstead, </w:t>
            </w:r>
            <w:r w:rsidR="60BC7413" w:rsidRPr="03E5E566">
              <w:rPr>
                <w:rFonts w:ascii="Times New Roman" w:hAnsi="Times New Roman" w:cs="Times New Roman"/>
                <w:b/>
                <w:bCs/>
              </w:rPr>
              <w:t xml:space="preserve">Pasture, Range, </w:t>
            </w:r>
            <w:r w:rsidRPr="03E5E566">
              <w:rPr>
                <w:rFonts w:ascii="Times New Roman" w:hAnsi="Times New Roman" w:cs="Times New Roman"/>
                <w:b/>
                <w:bCs/>
              </w:rPr>
              <w:t xml:space="preserve">Other Rural Land </w:t>
            </w:r>
          </w:p>
          <w:p w14:paraId="168C8DAF" w14:textId="16D79570" w:rsidR="00264DA7" w:rsidRPr="00A828C2" w:rsidRDefault="7FB456B1"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264DA7" w:rsidRPr="427106FA">
              <w:rPr>
                <w:rFonts w:ascii="Times New Roman" w:hAnsi="Times New Roman" w:cs="Times New Roman"/>
              </w:rPr>
              <w:fldChar w:fldCharType="begin"/>
            </w:r>
            <w:r w:rsidR="00264DA7" w:rsidRPr="427106FA">
              <w:rPr>
                <w:rFonts w:ascii="Times New Roman" w:hAnsi="Times New Roman" w:cs="Times New Roman"/>
              </w:rPr>
              <w:instrText xml:space="preserve"> SEQ Table \* ARABIC </w:instrText>
            </w:r>
            <w:r w:rsidR="00264DA7" w:rsidRPr="427106FA">
              <w:rPr>
                <w:rFonts w:ascii="Times New Roman" w:hAnsi="Times New Roman" w:cs="Times New Roman"/>
              </w:rPr>
              <w:fldChar w:fldCharType="separate"/>
            </w:r>
            <w:r w:rsidR="009D33D3">
              <w:rPr>
                <w:rFonts w:ascii="Times New Roman" w:hAnsi="Times New Roman" w:cs="Times New Roman"/>
                <w:noProof/>
              </w:rPr>
              <w:t>90</w:t>
            </w:r>
            <w:r w:rsidR="00264DA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01965A7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35ADC156"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7890D608" w:rsidRPr="427106FA">
              <w:rPr>
                <w:rFonts w:ascii="Times New Roman" w:hAnsi="Times New Roman" w:cs="Times New Roman"/>
                <w:i/>
                <w:iCs/>
                <w:color w:val="44546A" w:themeColor="text2"/>
              </w:rPr>
              <w:t>D</w:t>
            </w:r>
            <w:r w:rsidRPr="427106FA">
              <w:rPr>
                <w:rFonts w:ascii="Times New Roman" w:hAnsi="Times New Roman" w:cs="Times New Roman"/>
                <w:i/>
                <w:iCs/>
                <w:color w:val="44546A" w:themeColor="text2"/>
              </w:rPr>
              <w:t xml:space="preserve">rift to </w:t>
            </w:r>
            <w:r w:rsidR="4092EC4B" w:rsidRPr="427106FA">
              <w:rPr>
                <w:rFonts w:ascii="Times New Roman" w:hAnsi="Times New Roman" w:cs="Times New Roman"/>
                <w:i/>
                <w:iCs/>
                <w:color w:val="44546A" w:themeColor="text2"/>
              </w:rPr>
              <w:t>S</w:t>
            </w:r>
            <w:r w:rsidRPr="427106FA">
              <w:rPr>
                <w:rFonts w:ascii="Times New Roman" w:hAnsi="Times New Roman" w:cs="Times New Roman"/>
                <w:i/>
                <w:iCs/>
                <w:color w:val="44546A" w:themeColor="text2"/>
              </w:rPr>
              <w:t xml:space="preserve">urface </w:t>
            </w:r>
            <w:r w:rsidR="10388D9C" w:rsidRPr="427106FA">
              <w:rPr>
                <w:rFonts w:ascii="Times New Roman" w:hAnsi="Times New Roman" w:cs="Times New Roman"/>
                <w:i/>
                <w:iCs/>
                <w:color w:val="44546A" w:themeColor="text2"/>
              </w:rPr>
              <w:t>W</w:t>
            </w:r>
            <w:r w:rsidRPr="427106FA">
              <w:rPr>
                <w:rFonts w:ascii="Times New Roman" w:hAnsi="Times New Roman" w:cs="Times New Roman"/>
                <w:i/>
                <w:iCs/>
                <w:color w:val="44546A" w:themeColor="text2"/>
              </w:rPr>
              <w:t>ater</w:t>
            </w:r>
          </w:p>
          <w:p w14:paraId="0AEB6244" w14:textId="29242168" w:rsidR="00264DA7" w:rsidRPr="00A828C2" w:rsidRDefault="00264DA7" w:rsidP="00264DA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2F07D2" w:rsidRPr="0077570F" w14:paraId="676FD935" w14:textId="77777777" w:rsidTr="427106FA">
        <w:tc>
          <w:tcPr>
            <w:tcW w:w="26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2CB186C"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Answer</w:t>
            </w:r>
          </w:p>
        </w:tc>
        <w:tc>
          <w:tcPr>
            <w:tcW w:w="180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474B682"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9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C8A79CE" w14:textId="7EBB6205" w:rsidR="002F07D2"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2F07D2" w:rsidRPr="0077570F" w14:paraId="32C54412"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D3CDC9" w14:textId="25EDF2AB" w:rsidR="002F07D2" w:rsidRPr="00A828C2" w:rsidRDefault="6F2C324D" w:rsidP="00693188">
            <w:pPr>
              <w:keepNext/>
              <w:keepLines/>
              <w:rPr>
                <w:rFonts w:ascii="Times New Roman" w:hAnsi="Times New Roman" w:cs="Times New Roman"/>
              </w:rPr>
            </w:pPr>
            <w:r w:rsidRPr="427106FA">
              <w:rPr>
                <w:rFonts w:ascii="Times New Roman" w:hAnsi="Times New Roman" w:cs="Times New Roman"/>
              </w:rPr>
              <w:t>1.  Pesticides are used, but an IPM system is not utilized; pesticide drift losses are NOT addressed.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508A7D52" w14:textId="60942741" w:rsidR="002F07D2" w:rsidRPr="00A828C2" w:rsidRDefault="007478F2" w:rsidP="00693188">
            <w:pPr>
              <w:keepNext/>
              <w:keepLines/>
              <w:rPr>
                <w:rFonts w:ascii="Times New Roman" w:hAnsi="Times New Roman" w:cs="Times New Roman"/>
              </w:rPr>
            </w:pPr>
            <w:r>
              <w:rPr>
                <w:rFonts w:ascii="Times New Roman" w:hAnsi="Times New Roman" w:cs="Times New Roman"/>
              </w:rPr>
              <w:t>1</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6FD0A7E1" w14:textId="1AAA8901" w:rsidR="002F07D2" w:rsidRPr="00A828C2" w:rsidRDefault="002F07D2" w:rsidP="00693188">
            <w:pPr>
              <w:keepNext/>
              <w:keepLines/>
              <w:rPr>
                <w:rFonts w:ascii="Times New Roman" w:hAnsi="Times New Roman" w:cs="Times New Roman"/>
                <w:i/>
              </w:rPr>
            </w:pPr>
          </w:p>
        </w:tc>
      </w:tr>
      <w:tr w:rsidR="002F07D2" w:rsidRPr="0077570F" w14:paraId="455AC0B4"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13E94" w14:textId="1B56A237" w:rsidR="002F07D2" w:rsidRPr="00A828C2" w:rsidRDefault="002F07D2" w:rsidP="00693188">
            <w:pPr>
              <w:keepNext/>
              <w:keepLines/>
              <w:rPr>
                <w:rFonts w:ascii="Times New Roman" w:hAnsi="Times New Roman" w:cs="Times New Roman"/>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A5A9E03" w14:textId="6599C9F5" w:rsidR="002F07D2" w:rsidRPr="00A828C2" w:rsidRDefault="002F07D2" w:rsidP="00693188">
            <w:pPr>
              <w:keepNext/>
              <w:keepLines/>
              <w:rPr>
                <w:rFonts w:ascii="Times New Roman" w:hAnsi="Times New Roman" w:cs="Times New Roman"/>
              </w:rPr>
            </w:pP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016CC8AA" w14:textId="1E9566ED" w:rsidR="002F07D2" w:rsidRPr="00A828C2" w:rsidRDefault="002F07D2" w:rsidP="00693188">
            <w:pPr>
              <w:keepNext/>
              <w:keepLines/>
              <w:rPr>
                <w:rFonts w:ascii="Times New Roman" w:hAnsi="Times New Roman" w:cs="Times New Roman"/>
              </w:rPr>
            </w:pPr>
          </w:p>
        </w:tc>
      </w:tr>
      <w:tr w:rsidR="002F07D2" w:rsidRPr="0077570F" w14:paraId="00B64EDA"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93E8" w14:textId="104EA8D7" w:rsidR="002F07D2" w:rsidRPr="00A828C2" w:rsidRDefault="1B218675" w:rsidP="00693188">
            <w:pPr>
              <w:keepNext/>
              <w:keepLines/>
              <w:rPr>
                <w:rFonts w:ascii="Times New Roman" w:hAnsi="Times New Roman" w:cs="Times New Roman"/>
              </w:rPr>
            </w:pPr>
            <w:r w:rsidRPr="427106FA">
              <w:rPr>
                <w:rFonts w:ascii="Times New Roman" w:hAnsi="Times New Roman" w:cs="Times New Roman"/>
              </w:rPr>
              <w:t xml:space="preserve"> The level of risk management is equivalent to Pest Management Conservation System (595).</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5F9FA69" w14:textId="34B00231" w:rsidR="002F07D2" w:rsidRPr="00A828C2" w:rsidRDefault="55ABB66D" w:rsidP="00693188">
            <w:pPr>
              <w:keepNext/>
              <w:keepLines/>
              <w:rPr>
                <w:rFonts w:ascii="Times New Roman" w:hAnsi="Times New Roman" w:cs="Times New Roman"/>
              </w:rPr>
            </w:pPr>
            <w:r w:rsidRPr="427106FA">
              <w:rPr>
                <w:rFonts w:ascii="Times New Roman" w:hAnsi="Times New Roman" w:cs="Times New Roman"/>
              </w:rPr>
              <w:t>5</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32083A6E" w14:textId="3F9D768B" w:rsidR="002F07D2" w:rsidRPr="00A828C2" w:rsidRDefault="1305EE5A" w:rsidP="00693188">
            <w:pPr>
              <w:keepNext/>
              <w:keepLines/>
              <w:rPr>
                <w:rFonts w:ascii="Times New Roman" w:hAnsi="Times New Roman" w:cs="Times New Roman"/>
              </w:rPr>
            </w:pPr>
            <w:r w:rsidRPr="427106FA">
              <w:rPr>
                <w:rFonts w:ascii="Times New Roman" w:hAnsi="Times New Roman" w:cs="Times New Roman"/>
              </w:rPr>
              <w:t>There is Drift risk, but it is being mitigated.  The use of 595 needs to be recorded as an Existing Practice in this Assessment.</w:t>
            </w:r>
          </w:p>
        </w:tc>
      </w:tr>
    </w:tbl>
    <w:p w14:paraId="00826D6B" w14:textId="77777777" w:rsidR="00CD64AD" w:rsidRDefault="00CD64AD" w:rsidP="00DF5D9B"/>
    <w:p w14:paraId="5725B3A2" w14:textId="26AC5E57" w:rsidR="00752C24" w:rsidRPr="00A828C2" w:rsidRDefault="00752C24" w:rsidP="00752C24">
      <w:pPr>
        <w:pStyle w:val="Heading2"/>
        <w:rPr>
          <w:rFonts w:ascii="Times New Roman" w:hAnsi="Times New Roman" w:cs="Times New Roman"/>
          <w:b/>
        </w:rPr>
      </w:pPr>
      <w:bookmarkStart w:id="214" w:name="_Toc115784577"/>
      <w:bookmarkEnd w:id="202"/>
      <w:r w:rsidRPr="00A828C2">
        <w:rPr>
          <w:rFonts w:ascii="Times New Roman" w:hAnsi="Times New Roman" w:cs="Times New Roman"/>
          <w:b/>
        </w:rPr>
        <w:lastRenderedPageBreak/>
        <w:t>Pesticides Transported to Groundwater</w:t>
      </w:r>
      <w:bookmarkEnd w:id="214"/>
    </w:p>
    <w:p w14:paraId="0AF4B2FA" w14:textId="1752A5A9" w:rsidR="00752C24" w:rsidRPr="00A828C2" w:rsidRDefault="00D33FDE" w:rsidP="00212F7B">
      <w:pPr>
        <w:pStyle w:val="Heading3"/>
        <w:rPr>
          <w:rFonts w:ascii="Times New Roman" w:hAnsi="Times New Roman" w:cs="Times New Roman"/>
        </w:rPr>
      </w:pPr>
      <w:bookmarkStart w:id="215" w:name="_Toc115784578"/>
      <w:r w:rsidRPr="00A828C2">
        <w:rPr>
          <w:rFonts w:ascii="Times New Roman" w:hAnsi="Times New Roman" w:cs="Times New Roman"/>
        </w:rPr>
        <w:t xml:space="preserve">Component: </w:t>
      </w:r>
      <w:r w:rsidR="00752C24" w:rsidRPr="00A828C2">
        <w:rPr>
          <w:rFonts w:ascii="Times New Roman" w:hAnsi="Times New Roman" w:cs="Times New Roman"/>
        </w:rPr>
        <w:t xml:space="preserve">Nonpoint </w:t>
      </w:r>
      <w:r w:rsidR="008F40CE" w:rsidRPr="00A828C2">
        <w:rPr>
          <w:rFonts w:ascii="Times New Roman" w:hAnsi="Times New Roman" w:cs="Times New Roman"/>
        </w:rPr>
        <w:t>pesticide leaching loss</w:t>
      </w:r>
      <w:bookmarkEnd w:id="215"/>
    </w:p>
    <w:p w14:paraId="6882CBA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below the rootzone and have the potential to be transported to groundwater sources in quantities that degrade water quality and limit its use. </w:t>
      </w:r>
    </w:p>
    <w:p w14:paraId="7CCCA82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that can be transported to groundwater sources.</w:t>
      </w:r>
    </w:p>
    <w:p w14:paraId="525BC71E"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47FB7C" w14:textId="2A0F916D" w:rsidR="006B1DD5" w:rsidRPr="00A828C2" w:rsidRDefault="006B1DD5"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25F2B9EB" w14:textId="3B0FF04F"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PLU is then </w:t>
      </w:r>
      <w:r w:rsidR="00D33FDE" w:rsidRPr="00A828C2">
        <w:rPr>
          <w:rFonts w:ascii="Times New Roman" w:hAnsi="Times New Roman" w:cs="Times New Roman"/>
        </w:rPr>
        <w:t>d</w:t>
      </w:r>
      <w:r w:rsidRPr="00A828C2">
        <w:rPr>
          <w:rFonts w:ascii="Times New Roman" w:hAnsi="Times New Roman" w:cs="Times New Roman"/>
        </w:rPr>
        <w:t xml:space="preserve">etermined based on ratings for each soil map unit in the PLU.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477"/>
        <w:gridCol w:w="2610"/>
      </w:tblGrid>
      <w:tr w:rsidR="00264DA7" w14:paraId="2F75D10A" w14:textId="77777777" w:rsidTr="00264DA7">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p w14:paraId="37BED81E" w14:textId="1FA60ADC" w:rsidR="00264DA7" w:rsidRPr="00A828C2" w:rsidRDefault="00264DA7" w:rsidP="00264DA7">
            <w:pPr>
              <w:keepNext/>
              <w:keepLines/>
              <w:spacing w:after="0"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91</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Leaching Loss Threshold</w:t>
            </w:r>
          </w:p>
        </w:tc>
      </w:tr>
      <w:tr w:rsidR="008C192C" w14:paraId="3FD922D4" w14:textId="77777777" w:rsidTr="00264DA7">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3F4D26A1" w:rsidR="008C192C" w:rsidRPr="00A828C2" w:rsidRDefault="008C192C"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Leaching</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A61DFC" w14:textId="77777777" w:rsidR="008C192C" w:rsidRPr="00A828C2" w:rsidRDefault="008C192C"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BD14C2" w14:paraId="39955CFE" w14:textId="77777777" w:rsidTr="00264DA7">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Pr="00A828C2" w:rsidRDefault="00BD14C2" w:rsidP="00693188">
            <w:pPr>
              <w:keepNext/>
              <w:keepLines/>
              <w:spacing w:after="0"/>
              <w:rPr>
                <w:rFonts w:ascii="Times New Roman" w:hAnsi="Times New Roman" w:cs="Times New Roman"/>
              </w:rPr>
            </w:pPr>
          </w:p>
        </w:tc>
        <w:tc>
          <w:tcPr>
            <w:tcW w:w="247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6F353CF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61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BD14C2" w14:paraId="589BCEE7" w14:textId="77777777" w:rsidTr="00264DA7">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477" w:type="dxa"/>
            <w:tcBorders>
              <w:top w:val="single" w:sz="4" w:space="0" w:color="auto"/>
              <w:left w:val="single" w:sz="4" w:space="0" w:color="auto"/>
              <w:bottom w:val="single" w:sz="4" w:space="0" w:color="auto"/>
              <w:right w:val="single" w:sz="4" w:space="0" w:color="auto"/>
            </w:tcBorders>
          </w:tcPr>
          <w:p w14:paraId="296C547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C9CE4F6"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477" w:type="dxa"/>
            <w:tcBorders>
              <w:top w:val="single" w:sz="4" w:space="0" w:color="auto"/>
              <w:left w:val="single" w:sz="4" w:space="0" w:color="auto"/>
              <w:bottom w:val="single" w:sz="4" w:space="0" w:color="auto"/>
              <w:right w:val="single" w:sz="4" w:space="0" w:color="auto"/>
            </w:tcBorders>
          </w:tcPr>
          <w:p w14:paraId="548525BD"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611F24F"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477" w:type="dxa"/>
            <w:tcBorders>
              <w:top w:val="single" w:sz="4" w:space="0" w:color="auto"/>
              <w:left w:val="single" w:sz="4" w:space="0" w:color="auto"/>
              <w:bottom w:val="single" w:sz="4" w:space="0" w:color="auto"/>
              <w:right w:val="single" w:sz="4" w:space="0" w:color="auto"/>
            </w:tcBorders>
          </w:tcPr>
          <w:p w14:paraId="044D07E1"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6A47E15D"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477" w:type="dxa"/>
            <w:tcBorders>
              <w:top w:val="single" w:sz="4" w:space="0" w:color="auto"/>
              <w:left w:val="single" w:sz="4" w:space="0" w:color="auto"/>
              <w:bottom w:val="single" w:sz="4" w:space="0" w:color="auto"/>
              <w:right w:val="single" w:sz="4" w:space="0" w:color="auto"/>
            </w:tcBorders>
          </w:tcPr>
          <w:p w14:paraId="7E25BB5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629D9DED" w14:textId="77777777" w:rsidR="00BD14C2" w:rsidRPr="00A828C2" w:rsidRDefault="00BD14C2" w:rsidP="00693188">
      <w:pPr>
        <w:keepNext/>
        <w:keepLines/>
        <w:rPr>
          <w:rFonts w:ascii="Times New Roman" w:hAnsi="Times New Roman" w:cs="Times New Roman"/>
          <w:sz w:val="4"/>
          <w:szCs w:val="4"/>
        </w:rPr>
      </w:pPr>
    </w:p>
    <w:p w14:paraId="53C07193" w14:textId="764D9F68" w:rsidR="00BD14C2" w:rsidRPr="00A828C2" w:rsidRDefault="00BD14C2" w:rsidP="00693188">
      <w:pPr>
        <w:keepNext/>
        <w:keepLines/>
        <w:rPr>
          <w:rFonts w:ascii="Times New Roman" w:hAnsi="Times New Roman" w:cs="Times New Roman"/>
        </w:rPr>
      </w:pPr>
      <w:r w:rsidRPr="00A828C2">
        <w:rPr>
          <w:rFonts w:ascii="Times New Roman" w:hAnsi="Times New Roman" w:cs="Times New Roman"/>
        </w:rPr>
        <w:t xml:space="preserve">Pesticide risk existing condition credit will come from the </w:t>
      </w:r>
      <w:r w:rsidR="0094284B"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419DDF78" w14:textId="77777777" w:rsidR="005B295A" w:rsidRPr="00A828C2" w:rsidRDefault="005B295A" w:rsidP="00693188">
      <w:pPr>
        <w:keepNext/>
        <w:keepLines/>
        <w:rPr>
          <w:rFonts w:ascii="Times New Roman" w:hAnsi="Times New Roman" w:cs="Times New Roman"/>
          <w:b/>
        </w:rPr>
      </w:pPr>
      <w:bookmarkStart w:id="216" w:name="_Hlk14708168"/>
      <w:r w:rsidRPr="00A828C2">
        <w:rPr>
          <w:rFonts w:ascii="Times New Roman" w:hAnsi="Times New Roman" w:cs="Times New Roman"/>
          <w:b/>
        </w:rPr>
        <w:t>Crop</w:t>
      </w:r>
    </w:p>
    <w:p w14:paraId="18D2047F" w14:textId="252377C1" w:rsidR="00BD14C2" w:rsidRPr="00A828C2" w:rsidRDefault="00BD14C2"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for </w:t>
      </w:r>
      <w:r w:rsidR="00ED6778" w:rsidRPr="427106FA">
        <w:rPr>
          <w:rFonts w:ascii="Times New Roman" w:hAnsi="Times New Roman" w:cs="Times New Roman"/>
        </w:rPr>
        <w:t xml:space="preserve">the </w:t>
      </w:r>
      <w:r w:rsidRPr="427106FA">
        <w:rPr>
          <w:rFonts w:ascii="Times New Roman" w:hAnsi="Times New Roman" w:cs="Times New Roman"/>
        </w:rPr>
        <w:t>Pesticide Use and Risk category choice</w:t>
      </w:r>
      <w:r w:rsidR="7715D442" w:rsidRPr="427106FA">
        <w:rPr>
          <w:rFonts w:ascii="Times New Roman" w:hAnsi="Times New Roman" w:cs="Times New Roman"/>
        </w:rPr>
        <w:t>.</w:t>
      </w:r>
    </w:p>
    <w:tbl>
      <w:tblPr>
        <w:tblStyle w:val="TableGrid"/>
        <w:tblW w:w="0" w:type="auto"/>
        <w:tblInd w:w="-5" w:type="dxa"/>
        <w:tblLook w:val="04A0" w:firstRow="1" w:lastRow="0" w:firstColumn="1" w:lastColumn="0" w:noHBand="0" w:noVBand="1"/>
      </w:tblPr>
      <w:tblGrid>
        <w:gridCol w:w="3575"/>
        <w:gridCol w:w="2455"/>
        <w:gridCol w:w="2520"/>
      </w:tblGrid>
      <w:tr w:rsidR="00F456E3" w14:paraId="263493F0" w14:textId="77777777" w:rsidTr="00190CC3">
        <w:tc>
          <w:tcPr>
            <w:tcW w:w="8550" w:type="dxa"/>
            <w:gridSpan w:val="3"/>
            <w:tcBorders>
              <w:top w:val="nil"/>
              <w:left w:val="nil"/>
              <w:bottom w:val="single" w:sz="4" w:space="0" w:color="auto"/>
              <w:right w:val="nil"/>
            </w:tcBorders>
            <w:shd w:val="clear" w:color="auto" w:fill="auto"/>
          </w:tcPr>
          <w:bookmarkEnd w:id="216"/>
          <w:p w14:paraId="0093190C" w14:textId="26FB50B0" w:rsidR="00F456E3" w:rsidRPr="00332256" w:rsidRDefault="00F456E3" w:rsidP="00F456E3">
            <w:pPr>
              <w:keepNext/>
              <w:keepLines/>
              <w:rPr>
                <w:rFonts w:ascii="Times New Roman" w:hAnsi="Times New Roman" w:cs="Times New Roman"/>
              </w:rPr>
            </w:pPr>
            <w:r w:rsidRPr="00332256">
              <w:rPr>
                <w:rFonts w:ascii="Times New Roman" w:hAnsi="Times New Roman" w:cs="Times New Roman"/>
              </w:rPr>
              <w:lastRenderedPageBreak/>
              <w:t xml:space="preserve">Table </w:t>
            </w:r>
            <w:r w:rsidRPr="00332256">
              <w:rPr>
                <w:rFonts w:ascii="Times New Roman" w:hAnsi="Times New Roman" w:cs="Times New Roman"/>
              </w:rPr>
              <w:fldChar w:fldCharType="begin"/>
            </w:r>
            <w:r w:rsidRPr="00332256">
              <w:rPr>
                <w:rFonts w:ascii="Times New Roman" w:hAnsi="Times New Roman" w:cs="Times New Roman"/>
              </w:rPr>
              <w:instrText xml:space="preserve"> SEQ Table \* ARABIC </w:instrText>
            </w:r>
            <w:r w:rsidRPr="00332256">
              <w:rPr>
                <w:rFonts w:ascii="Times New Roman" w:hAnsi="Times New Roman" w:cs="Times New Roman"/>
              </w:rPr>
              <w:fldChar w:fldCharType="separate"/>
            </w:r>
            <w:r w:rsidR="009D33D3">
              <w:rPr>
                <w:rFonts w:ascii="Times New Roman" w:hAnsi="Times New Roman" w:cs="Times New Roman"/>
                <w:noProof/>
              </w:rPr>
              <w:t>92</w:t>
            </w:r>
            <w:r w:rsidRPr="00332256">
              <w:rPr>
                <w:rFonts w:ascii="Times New Roman" w:hAnsi="Times New Roman" w:cs="Times New Roman"/>
              </w:rPr>
              <w:fldChar w:fldCharType="end"/>
            </w:r>
            <w:r w:rsidRPr="00332256">
              <w:rPr>
                <w:rFonts w:ascii="Times New Roman" w:hAnsi="Times New Roman" w:cs="Times New Roman"/>
                <w:i/>
                <w:iCs/>
                <w:color w:val="44546A" w:themeColor="text2"/>
              </w:rPr>
              <w:t>: Pesticide Use and Risk – Cropland, nonpoint pesticide loss to water</w:t>
            </w:r>
          </w:p>
        </w:tc>
      </w:tr>
      <w:tr w:rsidR="00F456E3" w14:paraId="4227D7F5" w14:textId="77777777" w:rsidTr="00190CC3">
        <w:tc>
          <w:tcPr>
            <w:tcW w:w="3575" w:type="dxa"/>
            <w:tcBorders>
              <w:top w:val="single" w:sz="4" w:space="0" w:color="auto"/>
            </w:tcBorders>
            <w:shd w:val="clear" w:color="auto" w:fill="D9E2F3" w:themeFill="accent1" w:themeFillTint="33"/>
          </w:tcPr>
          <w:p w14:paraId="7E91C0C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Answer</w:t>
            </w:r>
          </w:p>
        </w:tc>
        <w:tc>
          <w:tcPr>
            <w:tcW w:w="2455" w:type="dxa"/>
            <w:tcBorders>
              <w:top w:val="single" w:sz="4" w:space="0" w:color="auto"/>
            </w:tcBorders>
            <w:shd w:val="clear" w:color="auto" w:fill="D9E2F3" w:themeFill="accent1" w:themeFillTint="33"/>
          </w:tcPr>
          <w:p w14:paraId="2BF1026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520" w:type="dxa"/>
            <w:tcBorders>
              <w:top w:val="single" w:sz="4" w:space="0" w:color="auto"/>
            </w:tcBorders>
            <w:shd w:val="clear" w:color="auto" w:fill="D9E2F3" w:themeFill="accent1" w:themeFillTint="33"/>
          </w:tcPr>
          <w:p w14:paraId="57F737E3"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F456E3" w14:paraId="49A8B5E6" w14:textId="77777777" w:rsidTr="003E1092">
        <w:tc>
          <w:tcPr>
            <w:tcW w:w="3575" w:type="dxa"/>
          </w:tcPr>
          <w:p w14:paraId="0D949957" w14:textId="5DB7D27F"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 Unknown risk or fallow (High risk)</w:t>
            </w:r>
          </w:p>
        </w:tc>
        <w:tc>
          <w:tcPr>
            <w:tcW w:w="2455" w:type="dxa"/>
          </w:tcPr>
          <w:p w14:paraId="4AA5C679"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54BBF4B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58F713AA" w14:textId="77777777" w:rsidTr="003E1092">
        <w:tc>
          <w:tcPr>
            <w:tcW w:w="3575" w:type="dxa"/>
          </w:tcPr>
          <w:p w14:paraId="68571E15" w14:textId="7280B7B6"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2. Orchards, vineyards, berries and nut crops (High risk)</w:t>
            </w:r>
          </w:p>
        </w:tc>
        <w:tc>
          <w:tcPr>
            <w:tcW w:w="2455" w:type="dxa"/>
          </w:tcPr>
          <w:p w14:paraId="700A161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DFF5F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0410E54C" w14:textId="77777777" w:rsidTr="003E1092">
        <w:tc>
          <w:tcPr>
            <w:tcW w:w="3575" w:type="dxa"/>
          </w:tcPr>
          <w:p w14:paraId="19BA37AD" w14:textId="1218261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3. Vegetable Crops (High risk)</w:t>
            </w:r>
          </w:p>
        </w:tc>
        <w:tc>
          <w:tcPr>
            <w:tcW w:w="2455" w:type="dxa"/>
          </w:tcPr>
          <w:p w14:paraId="6EBC624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C12B0A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2B14E5C0" w14:textId="77777777" w:rsidTr="003E1092">
        <w:tc>
          <w:tcPr>
            <w:tcW w:w="3575" w:type="dxa"/>
          </w:tcPr>
          <w:p w14:paraId="17393F2C" w14:textId="0F16B3E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4. Cotton (High risk)</w:t>
            </w:r>
          </w:p>
        </w:tc>
        <w:tc>
          <w:tcPr>
            <w:tcW w:w="2455" w:type="dxa"/>
          </w:tcPr>
          <w:p w14:paraId="4FB52B2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74458BE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C298AD7" w14:textId="77777777" w:rsidTr="003E1092">
        <w:tc>
          <w:tcPr>
            <w:tcW w:w="3575" w:type="dxa"/>
          </w:tcPr>
          <w:p w14:paraId="5BBEBF81" w14:textId="4810F3C1"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5. Seed crops (High risk)</w:t>
            </w:r>
          </w:p>
        </w:tc>
        <w:tc>
          <w:tcPr>
            <w:tcW w:w="2455" w:type="dxa"/>
          </w:tcPr>
          <w:p w14:paraId="1B987F5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45AD852"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3B75A6B" w14:textId="77777777" w:rsidTr="003E1092">
        <w:tc>
          <w:tcPr>
            <w:tcW w:w="3575" w:type="dxa"/>
          </w:tcPr>
          <w:p w14:paraId="10C05E22" w14:textId="302FE3E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6. Flooded rice and cranberry crops (High risk)</w:t>
            </w:r>
          </w:p>
        </w:tc>
        <w:tc>
          <w:tcPr>
            <w:tcW w:w="2455" w:type="dxa"/>
          </w:tcPr>
          <w:p w14:paraId="6385A01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185A854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1AD1DD18" w14:textId="77777777" w:rsidTr="003E1092">
        <w:tc>
          <w:tcPr>
            <w:tcW w:w="3575" w:type="dxa"/>
          </w:tcPr>
          <w:p w14:paraId="0C14971C" w14:textId="544F4B5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7. Turfgrass for sod and nursery crops (High risk)</w:t>
            </w:r>
          </w:p>
        </w:tc>
        <w:tc>
          <w:tcPr>
            <w:tcW w:w="2455" w:type="dxa"/>
          </w:tcPr>
          <w:p w14:paraId="4E5EEA46" w14:textId="77777777" w:rsidR="00F456E3" w:rsidRPr="00A828C2" w:rsidRDefault="00F456E3" w:rsidP="00F456E3">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520" w:type="dxa"/>
          </w:tcPr>
          <w:p w14:paraId="2A4E59A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3C6A77ED" w14:textId="77777777" w:rsidTr="003E1092">
        <w:tc>
          <w:tcPr>
            <w:tcW w:w="3575" w:type="dxa"/>
          </w:tcPr>
          <w:p w14:paraId="001BA682" w14:textId="562C89E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8. Close grown crops - residue not harvested (Moderate risk)</w:t>
            </w:r>
          </w:p>
        </w:tc>
        <w:tc>
          <w:tcPr>
            <w:tcW w:w="2455" w:type="dxa"/>
          </w:tcPr>
          <w:p w14:paraId="147A27E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D58A2C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7BA5D70" w14:textId="77777777" w:rsidTr="003E1092">
        <w:tc>
          <w:tcPr>
            <w:tcW w:w="3575" w:type="dxa"/>
          </w:tcPr>
          <w:p w14:paraId="5B8796B0" w14:textId="3279750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9. Close grown crops – residue removed (Moderate risk)</w:t>
            </w:r>
          </w:p>
        </w:tc>
        <w:tc>
          <w:tcPr>
            <w:tcW w:w="2455" w:type="dxa"/>
          </w:tcPr>
          <w:p w14:paraId="2E04689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7A2D52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6D06FA7E" w14:textId="77777777" w:rsidTr="003E1092">
        <w:tc>
          <w:tcPr>
            <w:tcW w:w="3575" w:type="dxa"/>
          </w:tcPr>
          <w:p w14:paraId="039F5E0B" w14:textId="084CB31C"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10. Row crops – durable residue not harvested (Moderate risk)</w:t>
            </w:r>
          </w:p>
        </w:tc>
        <w:tc>
          <w:tcPr>
            <w:tcW w:w="2455" w:type="dxa"/>
          </w:tcPr>
          <w:p w14:paraId="3399308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16E868B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DED983E" w14:textId="77777777" w:rsidTr="003E1092">
        <w:tc>
          <w:tcPr>
            <w:tcW w:w="3575" w:type="dxa"/>
          </w:tcPr>
          <w:p w14:paraId="3FC499D3" w14:textId="1DD47D7B"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11. Row crops - residue removed or fragile (Moderate risk)</w:t>
            </w:r>
          </w:p>
        </w:tc>
        <w:tc>
          <w:tcPr>
            <w:tcW w:w="2455" w:type="dxa"/>
          </w:tcPr>
          <w:p w14:paraId="73B2D20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E318CA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09E872A5" w14:textId="77777777" w:rsidTr="003E1092">
        <w:tc>
          <w:tcPr>
            <w:tcW w:w="3575" w:type="dxa"/>
          </w:tcPr>
          <w:p w14:paraId="5EF6577E" w14:textId="0E2D6D9A"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12. Christmas trees (Moderate risk)</w:t>
            </w:r>
          </w:p>
        </w:tc>
        <w:tc>
          <w:tcPr>
            <w:tcW w:w="2455" w:type="dxa"/>
          </w:tcPr>
          <w:p w14:paraId="01F5D80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4F6C543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1E18C149" w14:textId="77777777" w:rsidTr="003E1092">
        <w:tc>
          <w:tcPr>
            <w:tcW w:w="3575" w:type="dxa"/>
          </w:tcPr>
          <w:p w14:paraId="3582DD30" w14:textId="11DE9B22"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13. Hay crops - forage (Low risk)</w:t>
            </w:r>
          </w:p>
        </w:tc>
        <w:tc>
          <w:tcPr>
            <w:tcW w:w="2455" w:type="dxa"/>
          </w:tcPr>
          <w:p w14:paraId="6D9C887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15</w:t>
            </w:r>
          </w:p>
        </w:tc>
        <w:tc>
          <w:tcPr>
            <w:tcW w:w="2520" w:type="dxa"/>
          </w:tcPr>
          <w:p w14:paraId="292C287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30</w:t>
            </w:r>
          </w:p>
        </w:tc>
      </w:tr>
    </w:tbl>
    <w:p w14:paraId="313A2DA1" w14:textId="77777777" w:rsidR="00431C80" w:rsidRPr="00A828C2" w:rsidRDefault="00431C80" w:rsidP="00693188">
      <w:pPr>
        <w:keepNext/>
        <w:keepLines/>
        <w:rPr>
          <w:rFonts w:ascii="Times New Roman" w:hAnsi="Times New Roman" w:cs="Times New Roman"/>
        </w:rPr>
      </w:pPr>
    </w:p>
    <w:tbl>
      <w:tblPr>
        <w:tblW w:w="9170" w:type="dxa"/>
        <w:tblCellMar>
          <w:left w:w="0" w:type="dxa"/>
          <w:right w:w="0" w:type="dxa"/>
        </w:tblCellMar>
        <w:tblLook w:val="04A0" w:firstRow="1" w:lastRow="0" w:firstColumn="1" w:lastColumn="0" w:noHBand="0" w:noVBand="1"/>
      </w:tblPr>
      <w:tblGrid>
        <w:gridCol w:w="2600"/>
        <w:gridCol w:w="1530"/>
        <w:gridCol w:w="5040"/>
      </w:tblGrid>
      <w:tr w:rsidR="00FA0843" w14:paraId="7B5F10F6" w14:textId="77777777" w:rsidTr="00FA0843">
        <w:tc>
          <w:tcPr>
            <w:tcW w:w="9170" w:type="dxa"/>
            <w:gridSpan w:val="3"/>
            <w:tcBorders>
              <w:bottom w:val="single" w:sz="4" w:space="0" w:color="auto"/>
            </w:tcBorders>
            <w:shd w:val="clear" w:color="auto" w:fill="auto"/>
            <w:tcMar>
              <w:top w:w="0" w:type="dxa"/>
              <w:left w:w="108" w:type="dxa"/>
              <w:bottom w:w="0" w:type="dxa"/>
              <w:right w:w="108" w:type="dxa"/>
            </w:tcMar>
          </w:tcPr>
          <w:p w14:paraId="56E07115" w14:textId="0A18078F" w:rsidR="00FA0843" w:rsidRPr="00A828C2" w:rsidRDefault="00FA0843" w:rsidP="00693188">
            <w:pPr>
              <w:keepNext/>
              <w:keepLines/>
              <w:rPr>
                <w:rFonts w:ascii="Times New Roman" w:hAnsi="Times New Roman" w:cs="Times New Roman"/>
                <w:b/>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93</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97678B" w14:paraId="1EFF23D6" w14:textId="11C49740" w:rsidTr="00FA0843">
        <w:tc>
          <w:tcPr>
            <w:tcW w:w="260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A0F5892" w14:textId="519ED6AB" w:rsidR="0097678B" w:rsidRPr="004932A4" w:rsidRDefault="00714311" w:rsidP="00693188">
            <w:pPr>
              <w:keepNext/>
              <w:keepLines/>
              <w:spacing w:after="0"/>
              <w:rPr>
                <w:rFonts w:ascii="Times New Roman" w:hAnsi="Times New Roman" w:cs="Times New Roman"/>
                <w:bCs/>
              </w:rPr>
            </w:pPr>
            <w:r w:rsidRPr="004932A4">
              <w:rPr>
                <w:rFonts w:ascii="Times New Roman" w:hAnsi="Times New Roman" w:cs="Times New Roman"/>
                <w:bCs/>
              </w:rPr>
              <w:t>Existing Condition - Crop Rotation Credits</w:t>
            </w:r>
            <w:r w:rsidRPr="004932A4">
              <w:rPr>
                <w:rFonts w:ascii="Times New Roman" w:hAnsi="Times New Roman" w:cs="Times New Roman"/>
                <w:bCs/>
              </w:rPr>
              <w:br/>
            </w:r>
          </w:p>
        </w:tc>
        <w:tc>
          <w:tcPr>
            <w:tcW w:w="153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C5A95D" w14:textId="559E3F14" w:rsidR="0097678B" w:rsidRPr="004932A4" w:rsidRDefault="0097678B" w:rsidP="00693188">
            <w:pPr>
              <w:keepNext/>
              <w:keepLines/>
              <w:jc w:val="center"/>
              <w:rPr>
                <w:rFonts w:ascii="Times New Roman" w:hAnsi="Times New Roman" w:cs="Times New Roman"/>
                <w:bCs/>
              </w:rPr>
            </w:pPr>
            <w:r w:rsidRPr="004932A4">
              <w:rPr>
                <w:rFonts w:ascii="Times New Roman" w:hAnsi="Times New Roman" w:cs="Times New Roman"/>
                <w:bCs/>
              </w:rPr>
              <w:t xml:space="preserve">Pesticide Leaching </w:t>
            </w:r>
            <w:r w:rsidR="001C4D52" w:rsidRPr="004932A4">
              <w:rPr>
                <w:rFonts w:ascii="Times New Roman" w:hAnsi="Times New Roman" w:cs="Times New Roman"/>
                <w:bCs/>
              </w:rPr>
              <w:t>Points</w:t>
            </w:r>
          </w:p>
        </w:tc>
        <w:tc>
          <w:tcPr>
            <w:tcW w:w="5040" w:type="dxa"/>
            <w:tcBorders>
              <w:top w:val="single" w:sz="4" w:space="0" w:color="auto"/>
              <w:left w:val="nil"/>
              <w:bottom w:val="single" w:sz="8" w:space="0" w:color="auto"/>
              <w:right w:val="single" w:sz="8" w:space="0" w:color="auto"/>
            </w:tcBorders>
            <w:shd w:val="clear" w:color="auto" w:fill="D9E2F3"/>
          </w:tcPr>
          <w:p w14:paraId="0E51942C" w14:textId="639780A9"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Question </w:t>
            </w:r>
            <w:r w:rsidR="00026105" w:rsidRPr="004932A4">
              <w:rPr>
                <w:rFonts w:ascii="Times New Roman" w:hAnsi="Times New Roman" w:cs="Times New Roman"/>
                <w:bCs/>
              </w:rPr>
              <w:t>Hover Text</w:t>
            </w:r>
          </w:p>
          <w:p w14:paraId="6AAE08B7"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31913F2E"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Additional State guidance may be required.</w:t>
            </w:r>
          </w:p>
          <w:p w14:paraId="73A610E5" w14:textId="2C31945D"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REMEMBER, points for existing and planned practices like crop rotation, cover crop and residue management are added to this system level credit.</w:t>
            </w:r>
          </w:p>
        </w:tc>
      </w:tr>
      <w:tr w:rsidR="0097678B" w14:paraId="0D11FC9B" w14:textId="7DC26704"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4D581"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None – Rapidly Depleting Soil Organic Matter</w:t>
            </w:r>
          </w:p>
          <w:p w14:paraId="60890786" w14:textId="242655C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3F29A3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0</w:t>
            </w:r>
          </w:p>
        </w:tc>
        <w:tc>
          <w:tcPr>
            <w:tcW w:w="5040" w:type="dxa"/>
            <w:tcBorders>
              <w:top w:val="nil"/>
              <w:left w:val="nil"/>
              <w:bottom w:val="single" w:sz="8" w:space="0" w:color="auto"/>
              <w:right w:val="single" w:sz="8" w:space="0" w:color="auto"/>
            </w:tcBorders>
          </w:tcPr>
          <w:p w14:paraId="051586A9"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25DBB0D3" w14:textId="77777777"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781B67AA"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4E64DCDE"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5BBE5CFA" w14:textId="0E7A1116"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97678B" w14:paraId="4EAD3994" w14:textId="38A960EE"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66459"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Low – Depleting Soil Organic Matter  </w:t>
            </w:r>
          </w:p>
          <w:p w14:paraId="1D3CD42A" w14:textId="1FFC87B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1A41458"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5</w:t>
            </w:r>
          </w:p>
        </w:tc>
        <w:tc>
          <w:tcPr>
            <w:tcW w:w="5040" w:type="dxa"/>
            <w:tcBorders>
              <w:top w:val="nil"/>
              <w:left w:val="nil"/>
              <w:bottom w:val="single" w:sz="8" w:space="0" w:color="auto"/>
              <w:right w:val="single" w:sz="8" w:space="0" w:color="auto"/>
            </w:tcBorders>
          </w:tcPr>
          <w:p w14:paraId="7BEE23B3"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79DC786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4307349E" w14:textId="1A03A9F6"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97678B" w14:paraId="0EC870E8" w14:textId="3092E6E0"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F3BED"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Moderate – Maintaining Soil Organic Matter</w:t>
            </w:r>
          </w:p>
          <w:p w14:paraId="1F79E1E6" w14:textId="1D874B9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1DBF81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10</w:t>
            </w:r>
          </w:p>
        </w:tc>
        <w:tc>
          <w:tcPr>
            <w:tcW w:w="5040" w:type="dxa"/>
            <w:tcBorders>
              <w:top w:val="nil"/>
              <w:left w:val="nil"/>
              <w:bottom w:val="single" w:sz="8" w:space="0" w:color="auto"/>
              <w:right w:val="single" w:sz="8" w:space="0" w:color="auto"/>
            </w:tcBorders>
          </w:tcPr>
          <w:p w14:paraId="199C122B"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1371C042"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0DE96624"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77A0647" w14:textId="4E003577"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97678B" w14:paraId="7653D214" w14:textId="3B17BC92"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59302"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 xml:space="preserve">High – Building Soil Organic Matter </w:t>
            </w:r>
          </w:p>
          <w:p w14:paraId="0EABFE33" w14:textId="1F2E017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439263"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15</w:t>
            </w:r>
          </w:p>
        </w:tc>
        <w:tc>
          <w:tcPr>
            <w:tcW w:w="5040" w:type="dxa"/>
            <w:tcBorders>
              <w:top w:val="nil"/>
              <w:left w:val="nil"/>
              <w:bottom w:val="single" w:sz="8" w:space="0" w:color="auto"/>
              <w:right w:val="single" w:sz="8" w:space="0" w:color="auto"/>
            </w:tcBorders>
          </w:tcPr>
          <w:p w14:paraId="790FED8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7317F89B"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2ACBA96B" w14:textId="79A944B9"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08AF3BAF" w14:textId="77777777" w:rsidR="0097678B" w:rsidRPr="00A828C2" w:rsidRDefault="0097678B" w:rsidP="00693188">
      <w:pPr>
        <w:keepNext/>
        <w:keepLines/>
        <w:rPr>
          <w:rFonts w:ascii="Times New Roman" w:hAnsi="Times New Roman" w:cs="Times New Roman"/>
        </w:rPr>
      </w:pPr>
    </w:p>
    <w:p w14:paraId="2F1B7EF9" w14:textId="77777777" w:rsidR="00190CC3" w:rsidRDefault="00190CC3" w:rsidP="427106FA">
      <w:pPr>
        <w:keepNext/>
        <w:keepLines/>
        <w:rPr>
          <w:rFonts w:ascii="Times New Roman" w:hAnsi="Times New Roman" w:cs="Times New Roman"/>
          <w:b/>
          <w:bCs/>
        </w:rPr>
      </w:pPr>
    </w:p>
    <w:p w14:paraId="5A590CF9" w14:textId="6A35DAE5" w:rsidR="00D200E6" w:rsidRPr="00A828C2" w:rsidRDefault="005B295A" w:rsidP="427106FA">
      <w:pPr>
        <w:keepNext/>
        <w:keepLines/>
        <w:rPr>
          <w:rFonts w:ascii="Times New Roman" w:hAnsi="Times New Roman" w:cs="Times New Roman"/>
          <w:b/>
          <w:bCs/>
          <w:color w:val="2F5496" w:themeColor="accent1" w:themeShade="BF"/>
          <w:sz w:val="28"/>
          <w:szCs w:val="28"/>
        </w:rPr>
      </w:pPr>
      <w:r w:rsidRPr="427106FA">
        <w:rPr>
          <w:rFonts w:ascii="Times New Roman" w:hAnsi="Times New Roman" w:cs="Times New Roman"/>
          <w:b/>
          <w:bCs/>
        </w:rPr>
        <w:lastRenderedPageBreak/>
        <w:t>Non-Crop</w:t>
      </w:r>
      <w:r w:rsidR="004C4597" w:rsidRPr="427106FA">
        <w:rPr>
          <w:rFonts w:ascii="Times New Roman" w:hAnsi="Times New Roman" w:cs="Times New Roman"/>
          <w:b/>
          <w:bCs/>
        </w:rPr>
        <w:t>land</w:t>
      </w:r>
      <w:r w:rsidR="00D200E6" w:rsidRPr="427106FA">
        <w:rPr>
          <w:rFonts w:ascii="Times New Roman" w:hAnsi="Times New Roman" w:cs="Times New Roman"/>
          <w:b/>
          <w:bCs/>
        </w:rPr>
        <w:t>: Associated Agriculture Land, Developed Land, Farmstead, Forest, Other Rural Land, Pasture, Range</w:t>
      </w:r>
    </w:p>
    <w:p w14:paraId="3DD7948D" w14:textId="72C0DDE7" w:rsidR="00862F3D" w:rsidRPr="00A828C2" w:rsidRDefault="00862F3D" w:rsidP="00693188">
      <w:pPr>
        <w:keepNext/>
        <w:keepLines/>
        <w:rPr>
          <w:rFonts w:ascii="Times New Roman" w:hAnsi="Times New Roman" w:cs="Times New Roman"/>
        </w:rPr>
      </w:pPr>
      <w:r w:rsidRPr="00A828C2">
        <w:rPr>
          <w:rFonts w:ascii="Times New Roman" w:hAnsi="Times New Roman" w:cs="Times New Roman"/>
        </w:rPr>
        <w:t xml:space="preserve">For </w:t>
      </w:r>
      <w:r w:rsidR="0073707B" w:rsidRPr="00A828C2">
        <w:rPr>
          <w:rFonts w:ascii="Times New Roman" w:hAnsi="Times New Roman" w:cs="Times New Roman"/>
        </w:rPr>
        <w:t xml:space="preserve">all </w:t>
      </w:r>
      <w:r w:rsidRPr="00A828C2">
        <w:rPr>
          <w:rFonts w:ascii="Times New Roman" w:hAnsi="Times New Roman" w:cs="Times New Roman"/>
        </w:rPr>
        <w:t>land uses</w:t>
      </w:r>
      <w:r w:rsidR="0097678B" w:rsidRPr="00A828C2">
        <w:rPr>
          <w:rFonts w:ascii="Times New Roman" w:hAnsi="Times New Roman" w:cs="Times New Roman"/>
        </w:rPr>
        <w:t xml:space="preserve"> other than crop</w:t>
      </w:r>
      <w:r w:rsidR="004C4597" w:rsidRPr="00A828C2">
        <w:rPr>
          <w:rFonts w:ascii="Times New Roman" w:hAnsi="Times New Roman" w:cs="Times New Roman"/>
        </w:rPr>
        <w:t>land</w:t>
      </w:r>
      <w:r w:rsidRPr="00A828C2">
        <w:rPr>
          <w:rFonts w:ascii="Times New Roman" w:hAnsi="Times New Roman" w:cs="Times New Roman"/>
        </w:rPr>
        <w:t>, the user will select the Pesticide Use and Risk</w:t>
      </w:r>
      <w:r w:rsidR="00346622" w:rsidRPr="00A828C2">
        <w:rPr>
          <w:rFonts w:ascii="Times New Roman" w:hAnsi="Times New Roman" w:cs="Times New Roman"/>
        </w:rPr>
        <w:t xml:space="preserve"> </w:t>
      </w:r>
      <w:r w:rsidR="00065DC4" w:rsidRPr="00A828C2">
        <w:rPr>
          <w:rFonts w:ascii="Times New Roman" w:hAnsi="Times New Roman" w:cs="Times New Roman"/>
        </w:rPr>
        <w:t xml:space="preserve">category </w:t>
      </w:r>
      <w:r w:rsidR="00346622" w:rsidRPr="00A828C2">
        <w:rPr>
          <w:rFonts w:ascii="Times New Roman" w:hAnsi="Times New Roman" w:cs="Times New Roman"/>
        </w:rPr>
        <w:t xml:space="preserve">of “low” or “none” and the existing condition </w:t>
      </w:r>
      <w:r w:rsidR="00065DC4" w:rsidRPr="00A828C2">
        <w:rPr>
          <w:rFonts w:ascii="Times New Roman" w:hAnsi="Times New Roman" w:cs="Times New Roman"/>
        </w:rPr>
        <w:t xml:space="preserve">credit </w:t>
      </w:r>
      <w:r w:rsidR="00346622" w:rsidRPr="00A828C2">
        <w:rPr>
          <w:rFonts w:ascii="Times New Roman" w:hAnsi="Times New Roman" w:cs="Times New Roman"/>
        </w:rPr>
        <w:t xml:space="preserve">will be conditional on the </w:t>
      </w:r>
      <w:r w:rsidR="00EF3680" w:rsidRPr="00A828C2">
        <w:rPr>
          <w:rFonts w:ascii="Times New Roman" w:hAnsi="Times New Roman" w:cs="Times New Roman"/>
        </w:rPr>
        <w:t xml:space="preserve">Climate R Factor. </w:t>
      </w:r>
    </w:p>
    <w:tbl>
      <w:tblPr>
        <w:tblW w:w="8450" w:type="dxa"/>
        <w:tblCellMar>
          <w:left w:w="0" w:type="dxa"/>
          <w:right w:w="0" w:type="dxa"/>
        </w:tblCellMar>
        <w:tblLook w:val="04A0" w:firstRow="1" w:lastRow="0" w:firstColumn="1" w:lastColumn="0" w:noHBand="0" w:noVBand="1"/>
      </w:tblPr>
      <w:tblGrid>
        <w:gridCol w:w="2418"/>
        <w:gridCol w:w="2882"/>
        <w:gridCol w:w="3150"/>
      </w:tblGrid>
      <w:tr w:rsidR="00985EE7" w14:paraId="64AC096C"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50A85404" w14:textId="24460D08" w:rsidR="00985EE7" w:rsidRPr="00A828C2" w:rsidRDefault="6E3C8D6A" w:rsidP="00693188">
            <w:pPr>
              <w:keepNext/>
              <w:keepLines/>
              <w:rPr>
                <w:rFonts w:ascii="Times New Roman" w:hAnsi="Times New Roman" w:cs="Times New Roman"/>
              </w:rPr>
            </w:pPr>
            <w:r w:rsidRPr="427106FA">
              <w:rPr>
                <w:rFonts w:ascii="Times New Roman" w:hAnsi="Times New Roman" w:cs="Times New Roman"/>
              </w:rPr>
              <w:t xml:space="preserve">Table </w:t>
            </w:r>
            <w:r w:rsidR="00985EE7" w:rsidRPr="427106FA">
              <w:rPr>
                <w:rFonts w:ascii="Times New Roman" w:hAnsi="Times New Roman" w:cs="Times New Roman"/>
              </w:rPr>
              <w:fldChar w:fldCharType="begin"/>
            </w:r>
            <w:r w:rsidR="00985EE7" w:rsidRPr="427106FA">
              <w:rPr>
                <w:rFonts w:ascii="Times New Roman" w:hAnsi="Times New Roman" w:cs="Times New Roman"/>
              </w:rPr>
              <w:instrText xml:space="preserve"> SEQ Table \* ARABIC </w:instrText>
            </w:r>
            <w:r w:rsidR="00985EE7" w:rsidRPr="427106FA">
              <w:rPr>
                <w:rFonts w:ascii="Times New Roman" w:hAnsi="Times New Roman" w:cs="Times New Roman"/>
              </w:rPr>
              <w:fldChar w:fldCharType="separate"/>
            </w:r>
            <w:r w:rsidR="009D33D3">
              <w:rPr>
                <w:rFonts w:ascii="Times New Roman" w:hAnsi="Times New Roman" w:cs="Times New Roman"/>
                <w:noProof/>
              </w:rPr>
              <w:t>94</w:t>
            </w:r>
            <w:r w:rsidR="00985EE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Pesticide Use and Risk non-Cropland</w:t>
            </w:r>
          </w:p>
        </w:tc>
      </w:tr>
      <w:tr w:rsidR="004179D6" w14:paraId="6FB33956" w14:textId="77777777" w:rsidTr="427106FA">
        <w:tc>
          <w:tcPr>
            <w:tcW w:w="2418"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081F686"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Pesticide Use and Risk</w:t>
            </w:r>
          </w:p>
        </w:tc>
        <w:tc>
          <w:tcPr>
            <w:tcW w:w="288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4DB3F54"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4A1972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Dry Climate</w:t>
            </w:r>
          </w:p>
        </w:tc>
        <w:tc>
          <w:tcPr>
            <w:tcW w:w="31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D54058B"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2B657E8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Humid Climate</w:t>
            </w:r>
          </w:p>
        </w:tc>
      </w:tr>
      <w:tr w:rsidR="004179D6" w14:paraId="4C94B65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Low</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r>
      <w:tr w:rsidR="004179D6" w14:paraId="78CBF91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None</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60</w:t>
            </w:r>
          </w:p>
        </w:tc>
      </w:tr>
    </w:tbl>
    <w:p w14:paraId="624412D8" w14:textId="648A79DC" w:rsidR="00357047" w:rsidRPr="00A828C2" w:rsidRDefault="00357047" w:rsidP="00693188">
      <w:pPr>
        <w:keepNext/>
        <w:keepLines/>
        <w:rPr>
          <w:rFonts w:ascii="Times New Roman" w:hAnsi="Times New Roman" w:cs="Times New Roman"/>
        </w:rPr>
      </w:pPr>
    </w:p>
    <w:tbl>
      <w:tblPr>
        <w:tblW w:w="9980" w:type="dxa"/>
        <w:tblCellMar>
          <w:left w:w="0" w:type="dxa"/>
          <w:right w:w="0" w:type="dxa"/>
        </w:tblCellMar>
        <w:tblLook w:val="04A0" w:firstRow="1" w:lastRow="0" w:firstColumn="1" w:lastColumn="0" w:noHBand="0" w:noVBand="1"/>
      </w:tblPr>
      <w:tblGrid>
        <w:gridCol w:w="2510"/>
        <w:gridCol w:w="1784"/>
        <w:gridCol w:w="5686"/>
      </w:tblGrid>
      <w:tr w:rsidR="009D2C71" w:rsidRPr="0077570F" w14:paraId="2E556AD8" w14:textId="77777777" w:rsidTr="427106FA">
        <w:tc>
          <w:tcPr>
            <w:tcW w:w="9980" w:type="dxa"/>
            <w:gridSpan w:val="3"/>
            <w:tcBorders>
              <w:bottom w:val="single" w:sz="4" w:space="0" w:color="auto"/>
            </w:tcBorders>
            <w:shd w:val="clear" w:color="auto" w:fill="auto"/>
            <w:tcMar>
              <w:top w:w="0" w:type="dxa"/>
              <w:left w:w="108" w:type="dxa"/>
              <w:bottom w:w="0" w:type="dxa"/>
              <w:right w:w="108" w:type="dxa"/>
            </w:tcMar>
          </w:tcPr>
          <w:p w14:paraId="0158FDA6" w14:textId="77777777" w:rsidR="009D2C71" w:rsidRPr="00A828C2" w:rsidRDefault="009D2C71" w:rsidP="009D2C71">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5AD7BDEB" w14:textId="437CB244" w:rsidR="009D2C71" w:rsidRPr="00A828C2" w:rsidRDefault="42F439F5"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9D2C71" w:rsidRPr="427106FA">
              <w:rPr>
                <w:rFonts w:ascii="Times New Roman" w:hAnsi="Times New Roman" w:cs="Times New Roman"/>
              </w:rPr>
              <w:fldChar w:fldCharType="begin"/>
            </w:r>
            <w:r w:rsidR="009D2C71" w:rsidRPr="427106FA">
              <w:rPr>
                <w:rFonts w:ascii="Times New Roman" w:hAnsi="Times New Roman" w:cs="Times New Roman"/>
              </w:rPr>
              <w:instrText xml:space="preserve"> SEQ Table \* ARABIC </w:instrText>
            </w:r>
            <w:r w:rsidR="009D2C71" w:rsidRPr="427106FA">
              <w:rPr>
                <w:rFonts w:ascii="Times New Roman" w:hAnsi="Times New Roman" w:cs="Times New Roman"/>
              </w:rPr>
              <w:fldChar w:fldCharType="separate"/>
            </w:r>
            <w:r w:rsidR="009D33D3">
              <w:rPr>
                <w:rFonts w:ascii="Times New Roman" w:hAnsi="Times New Roman" w:cs="Times New Roman"/>
                <w:noProof/>
              </w:rPr>
              <w:t>95</w:t>
            </w:r>
            <w:r w:rsidR="009D2C71"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2AB033A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2842C35E"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077B8369" w:rsidRPr="427106FA">
              <w:rPr>
                <w:rFonts w:ascii="Times New Roman" w:hAnsi="Times New Roman" w:cs="Times New Roman"/>
                <w:i/>
                <w:iCs/>
                <w:color w:val="44546A" w:themeColor="text2"/>
              </w:rPr>
              <w:t xml:space="preserve">Loss </w:t>
            </w:r>
            <w:r w:rsidRPr="427106FA">
              <w:rPr>
                <w:rFonts w:ascii="Times New Roman" w:hAnsi="Times New Roman" w:cs="Times New Roman"/>
                <w:i/>
                <w:iCs/>
                <w:color w:val="44546A" w:themeColor="text2"/>
              </w:rPr>
              <w:t xml:space="preserve">to groundwater </w:t>
            </w:r>
          </w:p>
          <w:p w14:paraId="70DB7647" w14:textId="219DC41A" w:rsidR="009D2C71" w:rsidRPr="00A828C2" w:rsidRDefault="009D2C71" w:rsidP="009D2C71">
            <w:pPr>
              <w:keepNext/>
              <w:keepLines/>
              <w:rPr>
                <w:rFonts w:ascii="Times New Roman" w:hAnsi="Times New Roman" w:cs="Times New Roman"/>
              </w:rPr>
            </w:pPr>
            <w:r w:rsidRPr="00A828C2">
              <w:rPr>
                <w:rFonts w:ascii="Times New Roman" w:hAnsi="Times New Roman" w:cs="Times New Roman"/>
              </w:rPr>
              <w:t>Note: What kind of Integrated Pest Management (IPM) System is implemented on the PLU to manage pests and pesticide environmental risk?</w:t>
            </w:r>
          </w:p>
        </w:tc>
      </w:tr>
      <w:tr w:rsidR="009B1375" w:rsidRPr="0077570F" w14:paraId="0FFB3C8D" w14:textId="77777777" w:rsidTr="427106FA">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A296C74"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Answer</w:t>
            </w:r>
          </w:p>
        </w:tc>
        <w:tc>
          <w:tcPr>
            <w:tcW w:w="1784"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2328D69"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86"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67C4F2" w14:textId="6154CE05" w:rsidR="009B1375"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9B1375" w:rsidRPr="0077570F" w14:paraId="06F44801"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AF2FD" w14:textId="6E0AF257" w:rsidR="009B1375" w:rsidRPr="00A828C2" w:rsidRDefault="3B83239C" w:rsidP="00693188">
            <w:pPr>
              <w:keepNext/>
              <w:keepLines/>
              <w:rPr>
                <w:rFonts w:ascii="Times New Roman" w:hAnsi="Times New Roman" w:cs="Times New Roman"/>
              </w:rPr>
            </w:pPr>
            <w:r w:rsidRPr="427106FA">
              <w:rPr>
                <w:rFonts w:ascii="Times New Roman" w:hAnsi="Times New Roman" w:cs="Times New Roman"/>
              </w:rPr>
              <w:t>Pesticides are used, but an IPM system is not utilized; and pesticide leaching losses to groundwater are NOT addressed.</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7389ED7" w14:textId="34FFF8AE" w:rsidR="009B1375" w:rsidRPr="00A828C2" w:rsidRDefault="5A8B2384" w:rsidP="00693188">
            <w:pPr>
              <w:keepNext/>
              <w:keepLines/>
              <w:rPr>
                <w:rFonts w:ascii="Times New Roman" w:hAnsi="Times New Roman" w:cs="Times New Roman"/>
              </w:rPr>
            </w:pPr>
            <w:r w:rsidRPr="427106FA">
              <w:rPr>
                <w:rFonts w:ascii="Times New Roman" w:hAnsi="Times New Roman" w:cs="Times New Roman"/>
              </w:rPr>
              <w:t>1</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31F6862" w14:textId="0D05AC90" w:rsidR="009B1375" w:rsidRPr="00A828C2" w:rsidRDefault="009B1375" w:rsidP="00693188">
            <w:pPr>
              <w:keepNext/>
              <w:keepLines/>
              <w:rPr>
                <w:rFonts w:ascii="Times New Roman" w:hAnsi="Times New Roman" w:cs="Times New Roman"/>
              </w:rPr>
            </w:pPr>
          </w:p>
        </w:tc>
      </w:tr>
      <w:tr w:rsidR="009B1375" w:rsidRPr="0077570F" w14:paraId="56054275"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7AFE04" w14:textId="2DB9D180" w:rsidR="009B1375" w:rsidRPr="00A828C2" w:rsidRDefault="009B1375" w:rsidP="00693188">
            <w:pPr>
              <w:keepNext/>
              <w:keepLines/>
              <w:rPr>
                <w:rFonts w:ascii="Times New Roman" w:hAnsi="Times New Roman" w:cs="Times New Roman"/>
              </w:rPr>
            </w:pP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5D6FCD5F" w14:textId="4CA6F663" w:rsidR="009B1375" w:rsidRPr="00A828C2" w:rsidRDefault="009B1375" w:rsidP="00693188">
            <w:pPr>
              <w:keepNext/>
              <w:keepLines/>
              <w:rPr>
                <w:rFonts w:ascii="Times New Roman" w:hAnsi="Times New Roman" w:cs="Times New Roman"/>
              </w:rPr>
            </w:pP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526A143" w14:textId="0ECF33A8" w:rsidR="009B1375" w:rsidRPr="00A828C2" w:rsidRDefault="009B1375" w:rsidP="00693188">
            <w:pPr>
              <w:keepNext/>
              <w:keepLines/>
              <w:rPr>
                <w:rFonts w:ascii="Times New Roman" w:hAnsi="Times New Roman" w:cs="Times New Roman"/>
              </w:rPr>
            </w:pPr>
          </w:p>
        </w:tc>
      </w:tr>
      <w:tr w:rsidR="009B1375" w:rsidRPr="0077570F" w14:paraId="73F939F6"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6869" w14:textId="3C8462E4" w:rsidR="009B1375" w:rsidRPr="00A828C2" w:rsidRDefault="2EB875C4" w:rsidP="00693188">
            <w:pPr>
              <w:keepNext/>
              <w:keepLines/>
              <w:rPr>
                <w:rFonts w:ascii="Times New Roman" w:hAnsi="Times New Roman" w:cs="Times New Roman"/>
              </w:rPr>
            </w:pPr>
            <w:r w:rsidRPr="427106FA">
              <w:rPr>
                <w:rFonts w:ascii="Times New Roman" w:hAnsi="Times New Roman" w:cs="Times New Roman"/>
              </w:rPr>
              <w:t xml:space="preserve"> The risk mitigation is equivalent to Pest Management Conservation System (595).</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35938D2" w14:textId="3DD2A33D" w:rsidR="009B1375" w:rsidRPr="00A828C2" w:rsidRDefault="376D508A" w:rsidP="00FE070B">
            <w:pPr>
              <w:keepNext/>
              <w:spacing w:after="0"/>
              <w:rPr>
                <w:rFonts w:ascii="Times New Roman" w:hAnsi="Times New Roman" w:cs="Times New Roman"/>
              </w:rPr>
            </w:pPr>
            <w:r w:rsidRPr="427106FA">
              <w:rPr>
                <w:rFonts w:ascii="Times New Roman" w:hAnsi="Times New Roman" w:cs="Times New Roman"/>
              </w:rPr>
              <w:t>20</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30E59E5E" w14:textId="5EB39B77" w:rsidR="009B1375" w:rsidRPr="00A828C2" w:rsidRDefault="6C9F01E5" w:rsidP="00693188">
            <w:pPr>
              <w:keepNext/>
              <w:keepLines/>
              <w:rPr>
                <w:rFonts w:ascii="Times New Roman" w:hAnsi="Times New Roman" w:cs="Times New Roman"/>
              </w:rPr>
            </w:pPr>
            <w:r w:rsidRPr="427106FA">
              <w:rPr>
                <w:rFonts w:ascii="Times New Roman" w:hAnsi="Times New Roman" w:cs="Times New Roman"/>
              </w:rPr>
              <w:t>Based on WIN-PST results or Planner's appropriate local knowledge and experience.  The use of 595 needs to be recorded as an Existing Practice in this Assessment.</w:t>
            </w:r>
          </w:p>
        </w:tc>
      </w:tr>
      <w:bookmarkEnd w:id="203"/>
    </w:tbl>
    <w:p w14:paraId="623F9DFD" w14:textId="77777777" w:rsidR="005C7660" w:rsidRDefault="005C7660" w:rsidP="005C7660"/>
    <w:p w14:paraId="2E465C24" w14:textId="25A26669" w:rsidR="00752C24" w:rsidRPr="00A828C2" w:rsidRDefault="00752C24" w:rsidP="00752C24">
      <w:pPr>
        <w:pStyle w:val="Heading2"/>
        <w:rPr>
          <w:rFonts w:ascii="Times New Roman" w:hAnsi="Times New Roman" w:cs="Times New Roman"/>
          <w:b/>
        </w:rPr>
      </w:pPr>
      <w:bookmarkStart w:id="217" w:name="_Toc115784579"/>
      <w:r w:rsidRPr="00A828C2">
        <w:rPr>
          <w:rFonts w:ascii="Times New Roman" w:hAnsi="Times New Roman" w:cs="Times New Roman"/>
          <w:b/>
        </w:rPr>
        <w:lastRenderedPageBreak/>
        <w:t>Pathogens and Chemicals from Manure, Biosolids, or Compost Applications Transported to Surface Water</w:t>
      </w:r>
      <w:bookmarkEnd w:id="217"/>
    </w:p>
    <w:p w14:paraId="39B4E27E" w14:textId="104EC5FC" w:rsidR="00752C24" w:rsidRPr="00A828C2" w:rsidRDefault="00D33FDE" w:rsidP="00212F7B">
      <w:pPr>
        <w:pStyle w:val="Heading3"/>
        <w:rPr>
          <w:rFonts w:ascii="Times New Roman" w:hAnsi="Times New Roman" w:cs="Times New Roman"/>
        </w:rPr>
      </w:pPr>
      <w:bookmarkStart w:id="218" w:name="_Toc115784580"/>
      <w:r w:rsidRPr="00A828C2">
        <w:rPr>
          <w:rFonts w:ascii="Times New Roman" w:hAnsi="Times New Roman" w:cs="Times New Roman"/>
        </w:rPr>
        <w:t xml:space="preserve">Component: </w:t>
      </w:r>
      <w:r w:rsidR="00752C24" w:rsidRPr="00A828C2">
        <w:rPr>
          <w:rFonts w:ascii="Times New Roman" w:hAnsi="Times New Roman" w:cs="Times New Roman"/>
        </w:rPr>
        <w:t>Nonpoint</w:t>
      </w:r>
      <w:r w:rsidR="008F40CE" w:rsidRPr="00A828C2">
        <w:rPr>
          <w:rFonts w:ascii="Times New Roman" w:hAnsi="Times New Roman" w:cs="Times New Roman"/>
        </w:rPr>
        <w:t xml:space="preserve"> pathogen surface los</w:t>
      </w:r>
      <w:r w:rsidR="008F40CE" w:rsidRPr="00A828C2">
        <w:rPr>
          <w:rFonts w:ascii="Times New Roman" w:hAnsi="Times New Roman" w:cs="Times New Roman"/>
          <w:color w:val="000000" w:themeColor="text1"/>
        </w:rPr>
        <w:t>s</w:t>
      </w:r>
      <w:bookmarkEnd w:id="218"/>
    </w:p>
    <w:p w14:paraId="6B61C008" w14:textId="12A8FCBE"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3A2C3F">
        <w:rPr>
          <w:rFonts w:ascii="Times New Roman" w:hAnsi="Times New Roman" w:cs="Times New Roman"/>
        </w:rPr>
        <w:t xml:space="preserve"> or food wastes and other organic wastes</w:t>
      </w:r>
      <w:r w:rsidRPr="00A828C2">
        <w:rPr>
          <w:rFonts w:ascii="Times New Roman" w:hAnsi="Times New Roman" w:cs="Times New Roman"/>
        </w:rPr>
        <w:t xml:space="preserve">, biosolids or compost are transported to surface waters in quantities that degrade water quality and limit its use. </w:t>
      </w:r>
    </w:p>
    <w:p w14:paraId="2010DEF5"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462081D" w14:textId="5AC0604A" w:rsidR="001927F1" w:rsidRPr="00A828C2" w:rsidRDefault="001927F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148B9504" w14:textId="1253446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 specific conditions. A threshold value of 50 will be set and the existing condition question will be triggered. </w:t>
      </w:r>
      <w:r w:rsidR="00144A00" w:rsidRPr="00A828C2">
        <w:rPr>
          <w:rFonts w:ascii="Times New Roman" w:eastAsia="Calibri" w:hAnsi="Times New Roman" w:cs="Times New Roman"/>
        </w:rPr>
        <w:t>A tile drained field will be considered here in</w:t>
      </w:r>
      <w:r w:rsidR="00805A9E">
        <w:rPr>
          <w:rFonts w:ascii="Times New Roman" w:eastAsia="Calibri" w:hAnsi="Times New Roman" w:cs="Times New Roman"/>
        </w:rPr>
        <w:t xml:space="preserve">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144A00" w:rsidRPr="00A828C2">
        <w:rPr>
          <w:rFonts w:ascii="Times New Roman" w:eastAsia="Calibri" w:hAnsi="Times New Roman" w:cs="Times New Roman"/>
        </w:rPr>
        <w:t xml:space="preserve"> as a surface water resource concern. </w:t>
      </w:r>
      <w:r w:rsidR="006D7CB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The existing condition question will set the existing score as seen in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790F8A">
        <w:rPr>
          <w:rFonts w:ascii="Times New Roman" w:eastAsia="Calibri" w:hAnsi="Times New Roman" w:cs="Times New Roman"/>
        </w:rPr>
        <w:t>.</w:t>
      </w:r>
      <w:r w:rsidRPr="00A828C2">
        <w:rPr>
          <w:rFonts w:ascii="Times New Roman" w:eastAsia="Calibri" w:hAnsi="Times New Roman" w:cs="Times New Roman"/>
        </w:rPr>
        <w:t xml:space="preserve"> </w:t>
      </w:r>
      <w:r w:rsidRPr="00A828C2">
        <w:rPr>
          <w:rFonts w:ascii="Times New Roman" w:hAnsi="Times New Roman" w:cs="Times New Roman"/>
        </w:rP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0503DF6A" w14:textId="6CFAB9F6" w:rsidR="00607538" w:rsidRPr="00A828C2" w:rsidRDefault="00607538" w:rsidP="00693188">
      <w:pPr>
        <w:keepNext/>
        <w:keepLines/>
        <w:spacing w:line="257" w:lineRule="auto"/>
        <w:rPr>
          <w:rFonts w:ascii="Times New Roman" w:hAnsi="Times New Roman" w:cs="Times New Roman"/>
        </w:rPr>
      </w:pPr>
    </w:p>
    <w:tbl>
      <w:tblPr>
        <w:tblStyle w:val="TableGrid"/>
        <w:tblW w:w="9440" w:type="dxa"/>
        <w:tblLayout w:type="fixed"/>
        <w:tblLook w:val="04A0" w:firstRow="1" w:lastRow="0" w:firstColumn="1" w:lastColumn="0" w:noHBand="0" w:noVBand="1"/>
      </w:tblPr>
      <w:tblGrid>
        <w:gridCol w:w="4500"/>
        <w:gridCol w:w="1170"/>
        <w:gridCol w:w="3770"/>
      </w:tblGrid>
      <w:tr w:rsidR="00020F23" w14:paraId="02AF4902" w14:textId="77777777" w:rsidTr="00020F23">
        <w:trPr>
          <w:trHeight w:val="795"/>
        </w:trPr>
        <w:tc>
          <w:tcPr>
            <w:tcW w:w="9440" w:type="dxa"/>
            <w:gridSpan w:val="3"/>
            <w:tcBorders>
              <w:top w:val="nil"/>
              <w:left w:val="nil"/>
              <w:bottom w:val="single" w:sz="4" w:space="0" w:color="auto"/>
              <w:right w:val="nil"/>
            </w:tcBorders>
            <w:shd w:val="clear" w:color="auto" w:fill="auto"/>
          </w:tcPr>
          <w:p w14:paraId="69BD0F92" w14:textId="6F4597E1" w:rsidR="00020F23" w:rsidRPr="00A828C2" w:rsidRDefault="00020F23" w:rsidP="00020F23">
            <w:pPr>
              <w:keepNext/>
              <w:keepLines/>
              <w:rPr>
                <w:rFonts w:ascii="Times New Roman" w:hAnsi="Times New Roman" w:cs="Times New Roman"/>
              </w:rPr>
            </w:pPr>
            <w:bookmarkStart w:id="219" w:name="_Ref8434149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96</w:t>
            </w:r>
            <w:r w:rsidRPr="00A828C2">
              <w:rPr>
                <w:rFonts w:ascii="Times New Roman" w:hAnsi="Times New Roman" w:cs="Times New Roman"/>
              </w:rPr>
              <w:fldChar w:fldCharType="end"/>
            </w:r>
            <w:bookmarkEnd w:id="219"/>
            <w:r w:rsidRPr="00A828C2">
              <w:rPr>
                <w:rFonts w:ascii="Times New Roman" w:hAnsi="Times New Roman" w:cs="Times New Roman"/>
                <w:i/>
                <w:color w:val="44546A" w:themeColor="text2"/>
              </w:rPr>
              <w:t>:</w:t>
            </w:r>
            <w:r w:rsidRPr="00A828C2">
              <w:rPr>
                <w:rFonts w:ascii="Times New Roman" w:eastAsia="Calibri" w:hAnsi="Times New Roman" w:cs="Times New Roman"/>
                <w:i/>
                <w:color w:val="445369"/>
              </w:rPr>
              <w:t xml:space="preserve"> Manure, compost or biosolid application</w:t>
            </w:r>
            <w:r w:rsidRPr="00A828C2" w:rsidDel="00D034A5">
              <w:rPr>
                <w:rFonts w:ascii="Times New Roman" w:eastAsia="Calibri" w:hAnsi="Times New Roman" w:cs="Times New Roman"/>
                <w:i/>
                <w:color w:val="445369"/>
              </w:rPr>
              <w:t xml:space="preserve"> </w:t>
            </w:r>
          </w:p>
          <w:p w14:paraId="0376E156" w14:textId="1E51F6D0" w:rsidR="00020F23" w:rsidRPr="00A828C2" w:rsidRDefault="00020F23" w:rsidP="00020F23">
            <w:pPr>
              <w:keepNext/>
              <w:keepLines/>
              <w:rPr>
                <w:rFonts w:ascii="Times New Roman" w:eastAsia="Calibri" w:hAnsi="Times New Roman" w:cs="Times New Roman"/>
              </w:rPr>
            </w:pPr>
            <w:r w:rsidRPr="00A828C2">
              <w:rPr>
                <w:rFonts w:ascii="Times New Roman" w:eastAsia="Calibri" w:hAnsi="Times New Roman" w:cs="Times New Roman"/>
                <w:i/>
                <w:color w:val="445369"/>
              </w:rPr>
              <w:t xml:space="preserve">Question hover </w:t>
            </w:r>
            <w:r w:rsidR="003A2C3F">
              <w:rPr>
                <w:rFonts w:ascii="Times New Roman" w:eastAsia="Calibri" w:hAnsi="Times New Roman" w:cs="Times New Roman"/>
                <w:i/>
                <w:color w:val="445369"/>
              </w:rPr>
              <w:t>t</w:t>
            </w:r>
            <w:r w:rsidRPr="00A828C2">
              <w:rPr>
                <w:rFonts w:ascii="Times New Roman" w:eastAsia="Calibri" w:hAnsi="Times New Roman" w:cs="Times New Roman"/>
                <w:i/>
                <w:color w:val="445369"/>
              </w:rPr>
              <w:t>ext:  Risk of surface waters receiving pathogens, pharmaceuticals, and chemicals from land applied manure, biosolids, or compost</w:t>
            </w:r>
          </w:p>
        </w:tc>
      </w:tr>
      <w:tr w:rsidR="61380B3E" w14:paraId="777D52D2" w14:textId="77777777" w:rsidTr="00FE070B">
        <w:trPr>
          <w:trHeight w:val="795"/>
        </w:trPr>
        <w:tc>
          <w:tcPr>
            <w:tcW w:w="450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55210964" w14:textId="4B2000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052B187F" w14:textId="7902D77A"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37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4407D3F3" w14:textId="4BB65EE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Hover Text</w:t>
            </w:r>
          </w:p>
        </w:tc>
      </w:tr>
      <w:tr w:rsidR="61380B3E" w14:paraId="4BC56F30" w14:textId="77777777" w:rsidTr="00FE070B">
        <w:trPr>
          <w:trHeight w:val="2149"/>
        </w:trPr>
        <w:tc>
          <w:tcPr>
            <w:tcW w:w="4500" w:type="dxa"/>
            <w:tcBorders>
              <w:top w:val="single" w:sz="8" w:space="0" w:color="auto"/>
              <w:left w:val="single" w:sz="8" w:space="0" w:color="auto"/>
              <w:bottom w:val="single" w:sz="8" w:space="0" w:color="auto"/>
              <w:right w:val="single" w:sz="8" w:space="0" w:color="auto"/>
            </w:tcBorders>
          </w:tcPr>
          <w:p w14:paraId="06FA1B0E" w14:textId="0D58339F" w:rsidR="003A2C3F" w:rsidRDefault="61380B3E" w:rsidP="003A2C3F">
            <w:pPr>
              <w:keepNext/>
              <w:keepLines/>
              <w:rPr>
                <w:rFonts w:ascii="Times New Roman" w:eastAsia="Calibri" w:hAnsi="Times New Roman" w:cs="Times New Roman"/>
              </w:rPr>
            </w:pPr>
            <w:r w:rsidRPr="00A828C2">
              <w:rPr>
                <w:rFonts w:ascii="Times New Roman" w:eastAsia="Calibri" w:hAnsi="Times New Roman" w:cs="Times New Roman"/>
              </w:rPr>
              <w:t xml:space="preserve">Low </w:t>
            </w:r>
            <w:r w:rsidR="003A2C3F">
              <w:rPr>
                <w:rFonts w:ascii="Times New Roman" w:eastAsia="Calibri" w:hAnsi="Times New Roman" w:cs="Times New Roman"/>
              </w:rPr>
              <w:t>- N</w:t>
            </w:r>
            <w:r w:rsidR="003A2C3F" w:rsidRPr="00A828C2">
              <w:rPr>
                <w:rFonts w:ascii="Times New Roman" w:eastAsia="Calibri" w:hAnsi="Times New Roman" w:cs="Times New Roman"/>
              </w:rPr>
              <w:t>o surface water near site of land application OR setbacks from sensitive areas (from sinkholes, wells, water courses, wetlands</w:t>
            </w:r>
            <w:r w:rsidR="0082430C">
              <w:rPr>
                <w:rFonts w:ascii="Times New Roman" w:eastAsia="Calibri" w:hAnsi="Times New Roman" w:cs="Times New Roman"/>
              </w:rPr>
              <w:t>, open tile inlets</w:t>
            </w:r>
            <w:r w:rsidR="003A2C3F" w:rsidRPr="00A828C2">
              <w:rPr>
                <w:rFonts w:ascii="Times New Roman" w:eastAsia="Calibri" w:hAnsi="Times New Roman" w:cs="Times New Roman"/>
              </w:rPr>
              <w:t>) according to nutrient management plan and sediment trapping protecting sensitive areas OR application method incorporates or injects within 24 hours of application OR tile drainage water management plus incorporation with incorporation/injection within 24 hours of application.</w:t>
            </w:r>
          </w:p>
          <w:p w14:paraId="3D16EA85" w14:textId="43EC915F"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2D7848FC" w14:textId="724B2D0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50</w:t>
            </w:r>
          </w:p>
        </w:tc>
        <w:tc>
          <w:tcPr>
            <w:tcW w:w="3770" w:type="dxa"/>
            <w:tcBorders>
              <w:top w:val="single" w:sz="8" w:space="0" w:color="auto"/>
              <w:left w:val="single" w:sz="8" w:space="0" w:color="auto"/>
              <w:bottom w:val="single" w:sz="8" w:space="0" w:color="auto"/>
              <w:right w:val="single" w:sz="8" w:space="0" w:color="auto"/>
            </w:tcBorders>
          </w:tcPr>
          <w:p w14:paraId="4C14CFBC" w14:textId="3D9CD6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Relates to 590 directly</w:t>
            </w:r>
          </w:p>
        </w:tc>
      </w:tr>
      <w:tr w:rsidR="61380B3E" w14:paraId="7FBE7A86" w14:textId="77777777" w:rsidTr="00FE070B">
        <w:trPr>
          <w:trHeight w:val="844"/>
        </w:trPr>
        <w:tc>
          <w:tcPr>
            <w:tcW w:w="4500" w:type="dxa"/>
            <w:tcBorders>
              <w:top w:val="single" w:sz="8" w:space="0" w:color="auto"/>
              <w:left w:val="single" w:sz="8" w:space="0" w:color="auto"/>
              <w:bottom w:val="single" w:sz="8" w:space="0" w:color="auto"/>
              <w:right w:val="single" w:sz="8" w:space="0" w:color="auto"/>
            </w:tcBorders>
          </w:tcPr>
          <w:p w14:paraId="2E30AB01" w14:textId="577323B2" w:rsidR="006240C5" w:rsidRDefault="61380B3E" w:rsidP="006240C5">
            <w:pPr>
              <w:keepNext/>
              <w:keepLines/>
              <w:rPr>
                <w:rFonts w:ascii="Times New Roman" w:eastAsia="Calibri" w:hAnsi="Times New Roman" w:cs="Times New Roman"/>
              </w:rPr>
            </w:pPr>
            <w:r w:rsidRPr="00A828C2">
              <w:rPr>
                <w:rFonts w:ascii="Times New Roman" w:eastAsia="Calibri" w:hAnsi="Times New Roman" w:cs="Times New Roman"/>
              </w:rPr>
              <w:t xml:space="preserve">Medium </w:t>
            </w:r>
            <w:r w:rsidR="006240C5">
              <w:rPr>
                <w:rFonts w:ascii="Times New Roman" w:eastAsia="Calibri" w:hAnsi="Times New Roman" w:cs="Times New Roman"/>
              </w:rPr>
              <w:t>- S</w:t>
            </w:r>
            <w:r w:rsidR="006240C5" w:rsidRPr="00A828C2">
              <w:rPr>
                <w:rFonts w:ascii="Times New Roman" w:eastAsia="Calibri" w:hAnsi="Times New Roman" w:cs="Times New Roman"/>
              </w:rPr>
              <w:t>urface water adjacent to area of land application; field has tile drainage</w:t>
            </w:r>
            <w:r w:rsidR="00E20FC8">
              <w:rPr>
                <w:rFonts w:ascii="Times New Roman" w:eastAsia="Calibri" w:hAnsi="Times New Roman" w:cs="Times New Roman"/>
              </w:rPr>
              <w:t xml:space="preserve"> without open inlets</w:t>
            </w:r>
            <w:r w:rsidR="006240C5" w:rsidRPr="00A828C2">
              <w:rPr>
                <w:rFonts w:ascii="Times New Roman" w:eastAsia="Calibri" w:hAnsi="Times New Roman" w:cs="Times New Roman"/>
              </w:rPr>
              <w:t>; sheet and rill erosion is below T; wind erosion is controlled</w:t>
            </w:r>
            <w:r w:rsidR="006240C5">
              <w:rPr>
                <w:rFonts w:ascii="Times New Roman" w:eastAsia="Calibri" w:hAnsi="Times New Roman" w:cs="Times New Roman"/>
              </w:rPr>
              <w:t>.</w:t>
            </w:r>
            <w:r w:rsidR="006240C5" w:rsidRPr="00A828C2">
              <w:rPr>
                <w:rFonts w:ascii="Times New Roman" w:eastAsia="Calibri" w:hAnsi="Times New Roman" w:cs="Times New Roman"/>
              </w:rPr>
              <w:t xml:space="preserve"> </w:t>
            </w:r>
          </w:p>
          <w:p w14:paraId="734909A7" w14:textId="1C1D1085"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10D082A8" w14:textId="29E173BC"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26</w:t>
            </w:r>
          </w:p>
        </w:tc>
        <w:tc>
          <w:tcPr>
            <w:tcW w:w="3770" w:type="dxa"/>
            <w:tcBorders>
              <w:top w:val="single" w:sz="8" w:space="0" w:color="auto"/>
              <w:left w:val="single" w:sz="8" w:space="0" w:color="auto"/>
              <w:bottom w:val="single" w:sz="8" w:space="0" w:color="auto"/>
              <w:right w:val="single" w:sz="8" w:space="0" w:color="auto"/>
            </w:tcBorders>
          </w:tcPr>
          <w:p w14:paraId="1CE082FB" w14:textId="570354AE" w:rsidR="61380B3E" w:rsidRPr="00A828C2" w:rsidRDefault="00662C2A" w:rsidP="00693188">
            <w:pPr>
              <w:keepNext/>
              <w:keepLines/>
              <w:rPr>
                <w:rFonts w:ascii="Times New Roman" w:hAnsi="Times New Roman" w:cs="Times New Roman"/>
              </w:rPr>
            </w:pPr>
            <w:r>
              <w:rPr>
                <w:rFonts w:ascii="Times New Roman" w:eastAsia="Calibri" w:hAnsi="Times New Roman" w:cs="Times New Roman"/>
              </w:rPr>
              <w:t>E</w:t>
            </w:r>
            <w:r w:rsidR="61380B3E" w:rsidRPr="00A828C2">
              <w:rPr>
                <w:rFonts w:ascii="Times New Roman" w:eastAsia="Calibri" w:hAnsi="Times New Roman" w:cs="Times New Roman"/>
              </w:rPr>
              <w:t>xisting/ observed 590 plus residue and tillage, filter strips, veg barriers, buffers</w:t>
            </w:r>
          </w:p>
        </w:tc>
      </w:tr>
      <w:tr w:rsidR="61380B3E" w14:paraId="6B57F2BE" w14:textId="77777777" w:rsidTr="00FE070B">
        <w:trPr>
          <w:trHeight w:val="880"/>
        </w:trPr>
        <w:tc>
          <w:tcPr>
            <w:tcW w:w="4500" w:type="dxa"/>
            <w:tcBorders>
              <w:top w:val="single" w:sz="8" w:space="0" w:color="auto"/>
              <w:left w:val="single" w:sz="8" w:space="0" w:color="auto"/>
              <w:bottom w:val="single" w:sz="8" w:space="0" w:color="auto"/>
              <w:right w:val="single" w:sz="8" w:space="0" w:color="auto"/>
            </w:tcBorders>
          </w:tcPr>
          <w:p w14:paraId="3CE610C0" w14:textId="28131A9F" w:rsidR="00E20FC8" w:rsidRDefault="61380B3E" w:rsidP="00E20FC8">
            <w:pPr>
              <w:keepNext/>
              <w:keepLines/>
              <w:rPr>
                <w:rFonts w:ascii="Times New Roman" w:eastAsia="Calibri" w:hAnsi="Times New Roman" w:cs="Times New Roman"/>
              </w:rPr>
            </w:pPr>
            <w:r w:rsidRPr="00A828C2">
              <w:rPr>
                <w:rFonts w:ascii="Times New Roman" w:eastAsia="Calibri" w:hAnsi="Times New Roman" w:cs="Times New Roman"/>
              </w:rPr>
              <w:t xml:space="preserve">High </w:t>
            </w:r>
            <w:r w:rsidR="00E20FC8">
              <w:rPr>
                <w:rFonts w:ascii="Times New Roman" w:eastAsia="Calibri" w:hAnsi="Times New Roman" w:cs="Times New Roman"/>
              </w:rPr>
              <w:t>- S</w:t>
            </w:r>
            <w:r w:rsidR="00E20FC8" w:rsidRPr="00A828C2">
              <w:rPr>
                <w:rFonts w:ascii="Times New Roman" w:eastAsia="Calibri" w:hAnsi="Times New Roman" w:cs="Times New Roman"/>
              </w:rPr>
              <w:t xml:space="preserve">urface water adjacent to area of land application; no treatment of waste for pathogens prior to application; </w:t>
            </w:r>
            <w:r w:rsidR="00964A62">
              <w:rPr>
                <w:rFonts w:ascii="Times New Roman" w:eastAsia="Calibri" w:hAnsi="Times New Roman" w:cs="Times New Roman"/>
              </w:rPr>
              <w:t xml:space="preserve">field has tile drainage with open inlets; </w:t>
            </w:r>
            <w:r w:rsidR="00E20FC8" w:rsidRPr="00A828C2">
              <w:rPr>
                <w:rFonts w:ascii="Times New Roman" w:eastAsia="Calibri" w:hAnsi="Times New Roman" w:cs="Times New Roman"/>
              </w:rPr>
              <w:t>no application setback</w:t>
            </w:r>
            <w:r w:rsidR="00E20FC8">
              <w:rPr>
                <w:rFonts w:ascii="Times New Roman" w:eastAsia="Calibri" w:hAnsi="Times New Roman" w:cs="Times New Roman"/>
              </w:rPr>
              <w:t>.</w:t>
            </w:r>
            <w:r w:rsidR="00E20FC8" w:rsidRPr="00A828C2">
              <w:rPr>
                <w:rFonts w:ascii="Times New Roman" w:eastAsia="Calibri" w:hAnsi="Times New Roman" w:cs="Times New Roman"/>
              </w:rPr>
              <w:t xml:space="preserve"> </w:t>
            </w:r>
          </w:p>
          <w:p w14:paraId="7D0B4DD0" w14:textId="611D7A61"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513FEFDA" w14:textId="4AD52140"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0</w:t>
            </w:r>
          </w:p>
        </w:tc>
        <w:tc>
          <w:tcPr>
            <w:tcW w:w="3770" w:type="dxa"/>
            <w:tcBorders>
              <w:top w:val="single" w:sz="8" w:space="0" w:color="auto"/>
              <w:left w:val="single" w:sz="8" w:space="0" w:color="auto"/>
              <w:bottom w:val="single" w:sz="8" w:space="0" w:color="auto"/>
              <w:right w:val="single" w:sz="8" w:space="0" w:color="auto"/>
            </w:tcBorders>
          </w:tcPr>
          <w:p w14:paraId="4F973229" w14:textId="614F9DEA" w:rsidR="61380B3E" w:rsidRPr="00A828C2" w:rsidRDefault="00E3092C" w:rsidP="00693188">
            <w:pPr>
              <w:keepNext/>
              <w:keepLines/>
              <w:rPr>
                <w:rFonts w:ascii="Times New Roman" w:hAnsi="Times New Roman" w:cs="Times New Roman"/>
              </w:rPr>
            </w:pPr>
            <w:r>
              <w:rPr>
                <w:rFonts w:ascii="Times New Roman" w:eastAsia="Calibri" w:hAnsi="Times New Roman" w:cs="Times New Roman"/>
              </w:rPr>
              <w:t>N</w:t>
            </w:r>
            <w:r w:rsidR="61380B3E" w:rsidRPr="00A828C2">
              <w:rPr>
                <w:rFonts w:ascii="Times New Roman" w:eastAsia="Calibri" w:hAnsi="Times New Roman" w:cs="Times New Roman"/>
              </w:rPr>
              <w:t>o observation/existing 590</w:t>
            </w:r>
          </w:p>
        </w:tc>
      </w:tr>
    </w:tbl>
    <w:p w14:paraId="71A4E1B6" w14:textId="56AC8105" w:rsidR="00752C24" w:rsidRPr="00A828C2" w:rsidRDefault="00752C24" w:rsidP="00693188">
      <w:pPr>
        <w:keepNext/>
        <w:keepLines/>
        <w:rPr>
          <w:rFonts w:ascii="Times New Roman" w:hAnsi="Times New Roman" w:cs="Times New Roman"/>
        </w:rPr>
      </w:pPr>
    </w:p>
    <w:p w14:paraId="4534CF25" w14:textId="5FE2B04D" w:rsidR="00752C24" w:rsidRPr="00A828C2" w:rsidRDefault="00752C24" w:rsidP="00752C24">
      <w:pPr>
        <w:pStyle w:val="Heading2"/>
        <w:rPr>
          <w:rFonts w:ascii="Times New Roman" w:hAnsi="Times New Roman" w:cs="Times New Roman"/>
          <w:b/>
        </w:rPr>
      </w:pPr>
      <w:bookmarkStart w:id="220" w:name="_Toc115784581"/>
      <w:r w:rsidRPr="00A828C2">
        <w:rPr>
          <w:rFonts w:ascii="Times New Roman" w:hAnsi="Times New Roman" w:cs="Times New Roman"/>
          <w:b/>
        </w:rPr>
        <w:t>Pathogens and Chemicals from Manure, Biosolids, or Compost Applications Transferred to Groundwater</w:t>
      </w:r>
      <w:bookmarkEnd w:id="220"/>
    </w:p>
    <w:p w14:paraId="71E81E7D" w14:textId="6A60DF66" w:rsidR="00752C24" w:rsidRPr="00A828C2" w:rsidRDefault="00752C24" w:rsidP="00212F7B">
      <w:pPr>
        <w:pStyle w:val="Heading3"/>
        <w:rPr>
          <w:rFonts w:ascii="Times New Roman" w:hAnsi="Times New Roman" w:cs="Times New Roman"/>
        </w:rPr>
      </w:pPr>
      <w:bookmarkStart w:id="221" w:name="_Toc115784582"/>
      <w:r w:rsidRPr="00A828C2">
        <w:rPr>
          <w:rFonts w:ascii="Times New Roman" w:hAnsi="Times New Roman" w:cs="Times New Roman"/>
        </w:rPr>
        <w:t xml:space="preserve">Component: Nonpoint </w:t>
      </w:r>
      <w:r w:rsidR="008F40CE" w:rsidRPr="00A828C2">
        <w:rPr>
          <w:rFonts w:ascii="Times New Roman" w:hAnsi="Times New Roman" w:cs="Times New Roman"/>
        </w:rPr>
        <w:t>pathogen loss to groundwater</w:t>
      </w:r>
      <w:bookmarkEnd w:id="221"/>
    </w:p>
    <w:p w14:paraId="70E6855D" w14:textId="110E541C"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7479FB">
        <w:rPr>
          <w:rFonts w:ascii="Times New Roman" w:hAnsi="Times New Roman" w:cs="Times New Roman"/>
        </w:rPr>
        <w:t xml:space="preserve"> or food wastes and other organic wastes</w:t>
      </w:r>
      <w:r w:rsidRPr="00A828C2">
        <w:rPr>
          <w:rFonts w:ascii="Times New Roman" w:hAnsi="Times New Roman" w:cs="Times New Roman"/>
        </w:rPr>
        <w:t>, biosolids or compost are transported to groundwater in quantities that degrade water quality and limit its use</w:t>
      </w:r>
      <w:r w:rsidR="00832A53" w:rsidRPr="00A828C2">
        <w:rPr>
          <w:rFonts w:ascii="Times New Roman" w:hAnsi="Times New Roman" w:cs="Times New Roman"/>
        </w:rPr>
        <w:t>s</w:t>
      </w:r>
      <w:r w:rsidRPr="00A828C2">
        <w:rPr>
          <w:rFonts w:ascii="Times New Roman" w:hAnsi="Times New Roman" w:cs="Times New Roman"/>
        </w:rPr>
        <w:t xml:space="preserve">. </w:t>
      </w:r>
    </w:p>
    <w:p w14:paraId="5697269D" w14:textId="0E60E85B"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w:t>
      </w:r>
      <w:r w:rsidR="00BE25C0" w:rsidRPr="00A828C2">
        <w:rPr>
          <w:rFonts w:ascii="Times New Roman" w:hAnsi="Times New Roman" w:cs="Times New Roman"/>
        </w:rPr>
        <w:t>Reduce transport of pathogens, pharmaceuticals, leachate and polluting chemicals from manure, bio-solids, or compost to groundwater</w:t>
      </w:r>
      <w:r w:rsidRPr="00A828C2">
        <w:rPr>
          <w:rFonts w:ascii="Times New Roman" w:hAnsi="Times New Roman" w:cs="Times New Roman"/>
        </w:rPr>
        <w:t xml:space="preserve">. </w:t>
      </w:r>
    </w:p>
    <w:p w14:paraId="7FB1292D" w14:textId="77777777" w:rsidR="00752C24" w:rsidRPr="00A828C2" w:rsidRDefault="00752C24" w:rsidP="00693188">
      <w:pPr>
        <w:keepNext/>
        <w:keepLines/>
        <w:spacing w:after="0"/>
        <w:rPr>
          <w:rFonts w:ascii="Times New Roman" w:hAnsi="Times New Roman" w:cs="Times New Roman"/>
          <w:b/>
        </w:rPr>
      </w:pPr>
      <w:r w:rsidRPr="00A828C2">
        <w:rPr>
          <w:rFonts w:ascii="Times New Roman" w:hAnsi="Times New Roman" w:cs="Times New Roman"/>
          <w:b/>
        </w:rPr>
        <w:t>Analysis within CART:</w:t>
      </w:r>
      <w:r w:rsidRPr="00A828C2">
        <w:rPr>
          <w:rFonts w:ascii="Times New Roman" w:hAnsi="Times New Roman" w:cs="Times New Roman"/>
          <w:b/>
        </w:rPr>
        <w:br/>
      </w:r>
    </w:p>
    <w:p w14:paraId="2A6F4C97" w14:textId="71437D89" w:rsidR="00AF7876" w:rsidRPr="00A828C2" w:rsidRDefault="00AF7876"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ED99435" w14:textId="4C93BA54" w:rsidR="00CD6172" w:rsidRPr="00A828C2" w:rsidRDefault="00CD6172" w:rsidP="00693188">
      <w:pPr>
        <w:keepNext/>
        <w:keepLines/>
        <w:rPr>
          <w:rFonts w:ascii="Times New Roman" w:hAnsi="Times New Roman" w:cs="Times New Roman"/>
        </w:rPr>
      </w:pPr>
      <w:r w:rsidRPr="00A828C2">
        <w:rPr>
          <w:rFonts w:ascii="Times New Roman" w:eastAsia="Calibri" w:hAnsi="Times New Roman" w:cs="Times New Roman"/>
        </w:rPr>
        <w:lastRenderedPageBreak/>
        <w:t>The planner will identify this resource concern based on site specific conditions. A tile drained field will be considered a surface water resource concern (see</w:t>
      </w:r>
      <w:r w:rsidR="00635B02">
        <w:rPr>
          <w:rFonts w:ascii="Times New Roman" w:eastAsia="Calibri" w:hAnsi="Times New Roman" w:cs="Times New Roman"/>
        </w:rPr>
        <w:t xml:space="preserve"> </w:t>
      </w:r>
      <w:r w:rsidR="00635B02">
        <w:rPr>
          <w:rFonts w:ascii="Times New Roman" w:eastAsia="Calibri" w:hAnsi="Times New Roman" w:cs="Times New Roman"/>
        </w:rPr>
        <w:fldChar w:fldCharType="begin"/>
      </w:r>
      <w:r w:rsidR="00635B02">
        <w:rPr>
          <w:rFonts w:ascii="Times New Roman" w:eastAsia="Calibri" w:hAnsi="Times New Roman" w:cs="Times New Roman"/>
        </w:rPr>
        <w:instrText xml:space="preserve"> REF _Ref84341497 \h </w:instrText>
      </w:r>
      <w:r w:rsidR="00635B02">
        <w:rPr>
          <w:rFonts w:ascii="Times New Roman" w:eastAsia="Calibri" w:hAnsi="Times New Roman" w:cs="Times New Roman"/>
        </w:rPr>
      </w:r>
      <w:r w:rsidR="00635B0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635B02">
        <w:rPr>
          <w:rFonts w:ascii="Times New Roman" w:eastAsia="Calibri" w:hAnsi="Times New Roman" w:cs="Times New Roman"/>
        </w:rPr>
        <w:fldChar w:fldCharType="end"/>
      </w:r>
      <w:r w:rsidRPr="00A828C2">
        <w:rPr>
          <w:rFonts w:ascii="Times New Roman" w:eastAsia="Calibri" w:hAnsi="Times New Roman" w:cs="Times New Roman"/>
        </w:rPr>
        <w:t xml:space="preserve">). A threshold value of 50 will be set and the existing condition question will be triggered. The existing condition question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_Ref13748963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97</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w:t>
      </w:r>
      <w:r w:rsidRPr="00A828C2">
        <w:rPr>
          <w:rFonts w:ascii="Times New Roman" w:hAnsi="Times New Roman" w:cs="Times New Roman"/>
        </w:rPr>
        <w:t xml:space="preserve">The planner will identify this resource concern based on the application of manure, biosolids or compost, or the presence of domestic livestock on the PLU. Where identified, at least 50 points of mitigation, including any appropriate setbacks, will be required from appropriate conservation practices and activities, that address pathogens and manage livestock waste including Nutrient Management that utilizes application timing to avoid high water table periods, </w:t>
      </w:r>
      <w:r w:rsidR="007D0804" w:rsidRPr="00A828C2">
        <w:rPr>
          <w:rFonts w:ascii="Times New Roman" w:hAnsi="Times New Roman" w:cs="Times New Roman"/>
        </w:rPr>
        <w:t>W</w:t>
      </w:r>
      <w:r w:rsidRPr="00A828C2">
        <w:rPr>
          <w:rFonts w:ascii="Times New Roman" w:hAnsi="Times New Roman" w:cs="Times New Roman"/>
        </w:rPr>
        <w:t xml:space="preserve">aste </w:t>
      </w:r>
      <w:r w:rsidR="007D0804" w:rsidRPr="00A828C2">
        <w:rPr>
          <w:rFonts w:ascii="Times New Roman" w:hAnsi="Times New Roman" w:cs="Times New Roman"/>
        </w:rPr>
        <w:t>T</w:t>
      </w:r>
      <w:r w:rsidRPr="00A828C2">
        <w:rPr>
          <w:rFonts w:ascii="Times New Roman" w:hAnsi="Times New Roman" w:cs="Times New Roman"/>
        </w:rPr>
        <w:t>reatment practices that destroy potentially harmful pathogens, and Prescribed Grazing and other practices that can help manage livestock waste.</w:t>
      </w:r>
    </w:p>
    <w:tbl>
      <w:tblPr>
        <w:tblW w:w="9360" w:type="dxa"/>
        <w:tblLayout w:type="fixed"/>
        <w:tblLook w:val="04A0" w:firstRow="1" w:lastRow="0" w:firstColumn="1" w:lastColumn="0" w:noHBand="0" w:noVBand="1"/>
      </w:tblPr>
      <w:tblGrid>
        <w:gridCol w:w="3240"/>
        <w:gridCol w:w="1170"/>
        <w:gridCol w:w="4950"/>
      </w:tblGrid>
      <w:tr w:rsidR="00713A4C" w14:paraId="73F01DB9" w14:textId="77777777" w:rsidTr="00713A4C">
        <w:trPr>
          <w:trHeight w:val="870"/>
        </w:trPr>
        <w:tc>
          <w:tcPr>
            <w:tcW w:w="9360" w:type="dxa"/>
            <w:gridSpan w:val="3"/>
            <w:tcBorders>
              <w:bottom w:val="single" w:sz="4" w:space="0" w:color="auto"/>
            </w:tcBorders>
            <w:shd w:val="clear" w:color="auto" w:fill="auto"/>
            <w:vAlign w:val="bottom"/>
          </w:tcPr>
          <w:p w14:paraId="236A56EA" w14:textId="65713596" w:rsidR="00713A4C" w:rsidRPr="00A828C2" w:rsidRDefault="00713A4C" w:rsidP="00713A4C">
            <w:pPr>
              <w:keepNext/>
              <w:keepLines/>
              <w:spacing w:line="257" w:lineRule="auto"/>
              <w:rPr>
                <w:rFonts w:ascii="Times New Roman" w:hAnsi="Times New Roman" w:cs="Times New Roman"/>
              </w:rPr>
            </w:pPr>
            <w:bookmarkStart w:id="222" w:name="_Ref1374896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97</w:t>
            </w:r>
            <w:r w:rsidRPr="00A828C2">
              <w:rPr>
                <w:rFonts w:ascii="Times New Roman" w:hAnsi="Times New Roman" w:cs="Times New Roman"/>
              </w:rPr>
              <w:fldChar w:fldCharType="end"/>
            </w:r>
            <w:bookmarkEnd w:id="222"/>
            <w:r w:rsidRPr="00A828C2">
              <w:rPr>
                <w:rFonts w:ascii="Times New Roman" w:hAnsi="Times New Roman" w:cs="Times New Roman"/>
                <w:i/>
                <w:color w:val="44546A"/>
              </w:rPr>
              <w:t>:</w:t>
            </w:r>
            <w:r w:rsidRPr="00A828C2">
              <w:rPr>
                <w:rFonts w:ascii="Times New Roman" w:eastAsia="Calibri" w:hAnsi="Times New Roman" w:cs="Times New Roman"/>
                <w:i/>
                <w:color w:val="445369"/>
              </w:rPr>
              <w:t xml:space="preserve"> Manure, compost or biosolid application </w:t>
            </w:r>
          </w:p>
          <w:p w14:paraId="3D65580F" w14:textId="04307F89" w:rsidR="00713A4C" w:rsidRPr="00A828C2" w:rsidRDefault="00713A4C" w:rsidP="00713A4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i/>
                <w:color w:val="445369"/>
              </w:rPr>
              <w:t xml:space="preserve">Question hover </w:t>
            </w:r>
            <w:r w:rsidR="007479FB">
              <w:rPr>
                <w:rFonts w:ascii="Times New Roman" w:eastAsia="Calibri" w:hAnsi="Times New Roman" w:cs="Times New Roman"/>
                <w:i/>
                <w:color w:val="445369"/>
              </w:rPr>
              <w:t>t</w:t>
            </w:r>
            <w:r w:rsidRPr="00A828C2">
              <w:rPr>
                <w:rFonts w:ascii="Times New Roman" w:eastAsia="Calibri" w:hAnsi="Times New Roman" w:cs="Times New Roman"/>
                <w:i/>
                <w:color w:val="445369"/>
              </w:rPr>
              <w:t>ext:</w:t>
            </w:r>
            <w:r w:rsidRPr="00A828C2">
              <w:rPr>
                <w:rFonts w:ascii="Times New Roman" w:eastAsia="Calibri" w:hAnsi="Times New Roman" w:cs="Times New Roman"/>
              </w:rPr>
              <w:t xml:space="preserve"> </w:t>
            </w:r>
            <w:r w:rsidRPr="00A828C2">
              <w:rPr>
                <w:rFonts w:ascii="Times New Roman" w:eastAsia="Calibri" w:hAnsi="Times New Roman" w:cs="Times New Roman"/>
                <w:i/>
                <w:color w:val="445369"/>
              </w:rPr>
              <w:t>Risk of</w:t>
            </w:r>
            <w:r w:rsidR="007479FB">
              <w:rPr>
                <w:rFonts w:ascii="Times New Roman" w:eastAsia="Calibri" w:hAnsi="Times New Roman" w:cs="Times New Roman"/>
                <w:i/>
                <w:color w:val="445369"/>
              </w:rPr>
              <w:t xml:space="preserve"> </w:t>
            </w:r>
            <w:r w:rsidRPr="00A828C2">
              <w:rPr>
                <w:rFonts w:ascii="Times New Roman" w:eastAsia="Calibri" w:hAnsi="Times New Roman" w:cs="Times New Roman"/>
                <w:i/>
                <w:color w:val="445369"/>
              </w:rPr>
              <w:t>pathogens, pharmaceuticals, and chemicals from land applied manure, biosolids, or compost transferred to groundwater.</w:t>
            </w:r>
          </w:p>
        </w:tc>
      </w:tr>
      <w:tr w:rsidR="00412A4A" w14:paraId="0A6C68CC" w14:textId="77777777" w:rsidTr="00FE070B">
        <w:trPr>
          <w:trHeight w:val="870"/>
        </w:trPr>
        <w:tc>
          <w:tcPr>
            <w:tcW w:w="324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2E930B3"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6FE23FC"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Existing Condition Points</w:t>
            </w:r>
          </w:p>
        </w:tc>
        <w:tc>
          <w:tcPr>
            <w:tcW w:w="495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6EB75608"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Hover Text</w:t>
            </w:r>
          </w:p>
        </w:tc>
      </w:tr>
      <w:tr w:rsidR="00412A4A" w14:paraId="1C0F0D18" w14:textId="77777777" w:rsidTr="00FE070B">
        <w:trPr>
          <w:trHeight w:val="285"/>
        </w:trPr>
        <w:tc>
          <w:tcPr>
            <w:tcW w:w="3240" w:type="dxa"/>
            <w:tcBorders>
              <w:top w:val="single" w:sz="8" w:space="0" w:color="auto"/>
              <w:left w:val="single" w:sz="8" w:space="0" w:color="auto"/>
              <w:bottom w:val="single" w:sz="8" w:space="0" w:color="auto"/>
              <w:right w:val="single" w:sz="8" w:space="0" w:color="auto"/>
            </w:tcBorders>
            <w:vAlign w:val="bottom"/>
          </w:tcPr>
          <w:p w14:paraId="7BFCFF32" w14:textId="3B585911"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Low </w:t>
            </w:r>
            <w:r w:rsidR="00131B7F">
              <w:rPr>
                <w:rFonts w:ascii="Times New Roman" w:eastAsia="Calibri" w:hAnsi="Times New Roman" w:cs="Times New Roman"/>
                <w:color w:val="000000" w:themeColor="text1"/>
              </w:rPr>
              <w:t xml:space="preserve">- </w:t>
            </w:r>
            <w:r w:rsidR="00131B7F" w:rsidRPr="00A828C2">
              <w:rPr>
                <w:rFonts w:ascii="Times New Roman" w:eastAsia="Calibri" w:hAnsi="Times New Roman" w:cs="Times New Roman"/>
                <w:color w:val="000000" w:themeColor="text1"/>
              </w:rPr>
              <w:t>Application of waste at agronomic rates with setback from a well, sinkhole or conduit to groundwater (appropriate for location). low leaching potential</w:t>
            </w:r>
            <w:r w:rsidR="00131B7F">
              <w:rPr>
                <w:rFonts w:ascii="Times New Roman" w:eastAsia="Calibri" w:hAnsi="Times New Roman" w:cs="Times New Roman"/>
                <w:color w:val="000000" w:themeColor="text1"/>
              </w:rPr>
              <w:t>.</w:t>
            </w:r>
            <w:r w:rsidR="00131B7F" w:rsidRPr="00A828C2">
              <w:rPr>
                <w:rFonts w:ascii="Times New Roman" w:eastAsia="Calibri" w:hAnsi="Times New Roman" w:cs="Times New Roman"/>
                <w:color w:val="000000" w:themeColor="text1"/>
              </w:rPr>
              <w:t xml:space="preserve"> </w:t>
            </w:r>
          </w:p>
        </w:tc>
        <w:tc>
          <w:tcPr>
            <w:tcW w:w="1170" w:type="dxa"/>
            <w:tcBorders>
              <w:top w:val="single" w:sz="8" w:space="0" w:color="auto"/>
              <w:left w:val="single" w:sz="8" w:space="0" w:color="auto"/>
              <w:bottom w:val="single" w:sz="8" w:space="0" w:color="auto"/>
              <w:right w:val="single" w:sz="8" w:space="0" w:color="auto"/>
            </w:tcBorders>
            <w:vAlign w:val="bottom"/>
          </w:tcPr>
          <w:p w14:paraId="33D71DFF"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50</w:t>
            </w:r>
          </w:p>
        </w:tc>
        <w:tc>
          <w:tcPr>
            <w:tcW w:w="4950" w:type="dxa"/>
            <w:tcBorders>
              <w:top w:val="single" w:sz="8" w:space="0" w:color="auto"/>
              <w:left w:val="single" w:sz="8" w:space="0" w:color="auto"/>
              <w:bottom w:val="single" w:sz="8" w:space="0" w:color="auto"/>
              <w:right w:val="single" w:sz="8" w:space="0" w:color="auto"/>
            </w:tcBorders>
            <w:vAlign w:val="bottom"/>
          </w:tcPr>
          <w:p w14:paraId="36274857"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Relates to 590 directly</w:t>
            </w:r>
            <w:r>
              <w:rPr>
                <w:rFonts w:ascii="Times New Roman" w:eastAsia="Calibri" w:hAnsi="Times New Roman" w:cs="Times New Roman"/>
                <w:color w:val="000000" w:themeColor="text1"/>
              </w:rPr>
              <w:t>.</w:t>
            </w:r>
          </w:p>
        </w:tc>
      </w:tr>
      <w:tr w:rsidR="00412A4A" w14:paraId="7F4A06E2" w14:textId="77777777" w:rsidTr="00FE070B">
        <w:trPr>
          <w:trHeight w:val="1155"/>
        </w:trPr>
        <w:tc>
          <w:tcPr>
            <w:tcW w:w="3240" w:type="dxa"/>
            <w:tcBorders>
              <w:top w:val="single" w:sz="8" w:space="0" w:color="auto"/>
              <w:left w:val="single" w:sz="8" w:space="0" w:color="auto"/>
              <w:bottom w:val="single" w:sz="8" w:space="0" w:color="auto"/>
              <w:right w:val="single" w:sz="8" w:space="0" w:color="auto"/>
            </w:tcBorders>
            <w:vAlign w:val="bottom"/>
          </w:tcPr>
          <w:p w14:paraId="0876233F" w14:textId="2294167E"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 xml:space="preserve">Medium </w:t>
            </w:r>
            <w:r w:rsidR="00F36F64">
              <w:rPr>
                <w:rFonts w:ascii="Times New Roman" w:eastAsia="Calibri" w:hAnsi="Times New Roman" w:cs="Times New Roman"/>
                <w:color w:val="000000" w:themeColor="text1"/>
              </w:rPr>
              <w:t xml:space="preserve">- </w:t>
            </w:r>
            <w:r w:rsidR="00F36F64" w:rsidRPr="00A828C2">
              <w:rPr>
                <w:rFonts w:ascii="Times New Roman" w:eastAsia="Calibri" w:hAnsi="Times New Roman" w:cs="Times New Roman"/>
                <w:color w:val="000000" w:themeColor="text1"/>
              </w:rPr>
              <w:t>Application of waste at agronomic rates, seasonal high water table; compost treatment has reduced pathogen load; permeable soils; application without regard for setback from conduits to groundwater (sinkholes, well, fractured bedrock)</w:t>
            </w:r>
            <w:r w:rsidR="00F36F64">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3732CCFA"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26</w:t>
            </w:r>
          </w:p>
        </w:tc>
        <w:tc>
          <w:tcPr>
            <w:tcW w:w="4950" w:type="dxa"/>
            <w:tcBorders>
              <w:top w:val="single" w:sz="8" w:space="0" w:color="auto"/>
              <w:left w:val="single" w:sz="8" w:space="0" w:color="auto"/>
              <w:bottom w:val="single" w:sz="8" w:space="0" w:color="auto"/>
              <w:right w:val="single" w:sz="8" w:space="0" w:color="auto"/>
            </w:tcBorders>
            <w:vAlign w:val="bottom"/>
          </w:tcPr>
          <w:p w14:paraId="32EE694A" w14:textId="50A2BA5C"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Application of waste at agronomic rates</w:t>
            </w:r>
            <w:r w:rsidR="00F36F64">
              <w:rPr>
                <w:rFonts w:ascii="Times New Roman" w:eastAsia="Calibri" w:hAnsi="Times New Roman" w:cs="Times New Roman"/>
                <w:color w:val="000000" w:themeColor="text1"/>
              </w:rPr>
              <w:t xml:space="preserve"> but no setback</w:t>
            </w:r>
            <w:r w:rsidRPr="00A828C2">
              <w:rPr>
                <w:rFonts w:ascii="Times New Roman" w:eastAsia="Calibri" w:hAnsi="Times New Roman" w:cs="Times New Roman"/>
                <w:color w:val="000000" w:themeColor="text1"/>
              </w:rPr>
              <w:t xml:space="preserve"> from conduits to groundwater (sinkholes, well, fractured bedrock)</w:t>
            </w:r>
            <w:r>
              <w:rPr>
                <w:rFonts w:ascii="Times New Roman" w:eastAsia="Calibri" w:hAnsi="Times New Roman" w:cs="Times New Roman"/>
                <w:color w:val="000000" w:themeColor="text1"/>
              </w:rPr>
              <w:t>.</w:t>
            </w:r>
          </w:p>
        </w:tc>
      </w:tr>
      <w:tr w:rsidR="00412A4A" w14:paraId="5A8C3943" w14:textId="77777777" w:rsidTr="00FE070B">
        <w:trPr>
          <w:trHeight w:val="585"/>
        </w:trPr>
        <w:tc>
          <w:tcPr>
            <w:tcW w:w="3240" w:type="dxa"/>
            <w:tcBorders>
              <w:top w:val="single" w:sz="8" w:space="0" w:color="auto"/>
              <w:left w:val="single" w:sz="8" w:space="0" w:color="auto"/>
              <w:bottom w:val="single" w:sz="8" w:space="0" w:color="auto"/>
              <w:right w:val="single" w:sz="8" w:space="0" w:color="auto"/>
            </w:tcBorders>
            <w:vAlign w:val="bottom"/>
          </w:tcPr>
          <w:p w14:paraId="55F7057C" w14:textId="441E0752"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High </w:t>
            </w:r>
            <w:r w:rsidR="00622E2C">
              <w:rPr>
                <w:rFonts w:ascii="Times New Roman" w:eastAsia="Calibri" w:hAnsi="Times New Roman" w:cs="Times New Roman"/>
                <w:color w:val="000000" w:themeColor="text1"/>
              </w:rPr>
              <w:t xml:space="preserve">- </w:t>
            </w:r>
            <w:r w:rsidR="00622E2C" w:rsidRPr="00A828C2">
              <w:rPr>
                <w:rFonts w:ascii="Times New Roman" w:eastAsia="Calibri" w:hAnsi="Times New Roman" w:cs="Times New Roman"/>
                <w:color w:val="000000" w:themeColor="text1"/>
              </w:rPr>
              <w:t>Application without regard for setback from conduits to groundwater (sinkholes, well, fractured bedrock), liquid application of manure and biosolids; no waste treatment for pathogens prior to application</w:t>
            </w:r>
            <w:r w:rsidR="00622E2C">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009A49C8"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0</w:t>
            </w:r>
          </w:p>
        </w:tc>
        <w:tc>
          <w:tcPr>
            <w:tcW w:w="4950" w:type="dxa"/>
            <w:tcBorders>
              <w:top w:val="single" w:sz="8" w:space="0" w:color="auto"/>
              <w:left w:val="single" w:sz="8" w:space="0" w:color="auto"/>
              <w:bottom w:val="single" w:sz="8" w:space="0" w:color="auto"/>
              <w:right w:val="single" w:sz="8" w:space="0" w:color="auto"/>
            </w:tcBorders>
            <w:vAlign w:val="bottom"/>
          </w:tcPr>
          <w:p w14:paraId="25C6E6AD" w14:textId="77777777" w:rsidR="00412A4A" w:rsidRPr="00A828C2" w:rsidRDefault="00412A4A" w:rsidP="004645FC">
            <w:pPr>
              <w:keepNext/>
              <w:keepLines/>
              <w:rPr>
                <w:rFonts w:ascii="Times New Roman" w:hAnsi="Times New Roman" w:cs="Times New Roman"/>
              </w:rPr>
            </w:pPr>
            <w:r>
              <w:rPr>
                <w:rFonts w:ascii="Times New Roman" w:eastAsia="Calibri" w:hAnsi="Times New Roman" w:cs="Times New Roman"/>
                <w:color w:val="000000" w:themeColor="text1"/>
              </w:rPr>
              <w:t>V</w:t>
            </w:r>
            <w:r w:rsidRPr="00A828C2">
              <w:rPr>
                <w:rFonts w:ascii="Times New Roman" w:eastAsia="Calibri" w:hAnsi="Times New Roman" w:cs="Times New Roman"/>
                <w:color w:val="000000" w:themeColor="text1"/>
              </w:rPr>
              <w:t>ulnerable groundwater with no waste treatment for pathogens</w:t>
            </w:r>
            <w:r>
              <w:rPr>
                <w:rFonts w:ascii="Times New Roman" w:eastAsia="Calibri" w:hAnsi="Times New Roman" w:cs="Times New Roman"/>
                <w:color w:val="000000" w:themeColor="text1"/>
              </w:rPr>
              <w:t>.</w:t>
            </w:r>
            <w:r w:rsidRPr="00A828C2">
              <w:rPr>
                <w:rFonts w:ascii="Times New Roman" w:eastAsia="Calibri" w:hAnsi="Times New Roman" w:cs="Times New Roman"/>
                <w:color w:val="000000" w:themeColor="text1"/>
              </w:rPr>
              <w:t xml:space="preserve"> </w:t>
            </w:r>
          </w:p>
        </w:tc>
      </w:tr>
    </w:tbl>
    <w:p w14:paraId="1CEFBB11" w14:textId="77777777" w:rsidR="002509A0" w:rsidRDefault="002509A0" w:rsidP="002509A0"/>
    <w:p w14:paraId="77B2F2C3" w14:textId="19A653F6" w:rsidR="00752C24" w:rsidRPr="006E6908" w:rsidRDefault="00752C24" w:rsidP="00061B1F">
      <w:pPr>
        <w:pStyle w:val="Heading2"/>
        <w:rPr>
          <w:rFonts w:ascii="Times New Roman" w:hAnsi="Times New Roman" w:cs="Times New Roman"/>
          <w:b/>
          <w:bCs/>
        </w:rPr>
      </w:pPr>
      <w:bookmarkStart w:id="223" w:name="_Toc115784583"/>
      <w:r w:rsidRPr="006E6908">
        <w:rPr>
          <w:rFonts w:ascii="Times New Roman" w:hAnsi="Times New Roman" w:cs="Times New Roman"/>
          <w:b/>
          <w:bCs/>
        </w:rPr>
        <w:lastRenderedPageBreak/>
        <w:t>Salts Transported to Surface Water</w:t>
      </w:r>
      <w:bookmarkEnd w:id="223"/>
    </w:p>
    <w:p w14:paraId="1CC0A92A" w14:textId="5666B018" w:rsidR="00A01FF8" w:rsidRPr="00A828C2" w:rsidRDefault="00A01FF8" w:rsidP="00212F7B">
      <w:pPr>
        <w:pStyle w:val="Heading3"/>
        <w:rPr>
          <w:rFonts w:ascii="Times New Roman" w:hAnsi="Times New Roman" w:cs="Times New Roman"/>
        </w:rPr>
      </w:pPr>
      <w:bookmarkStart w:id="224" w:name="_Toc115784584"/>
      <w:r w:rsidRPr="00A828C2">
        <w:rPr>
          <w:rFonts w:ascii="Times New Roman" w:hAnsi="Times New Roman" w:cs="Times New Roman"/>
        </w:rPr>
        <w:t>Component: Salt loss to surface water</w:t>
      </w:r>
      <w:bookmarkEnd w:id="224"/>
    </w:p>
    <w:p w14:paraId="27182465" w14:textId="3E1CF19E"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Pr="00A828C2">
        <w:rPr>
          <w:rFonts w:ascii="Times New Roman" w:eastAsia="Times New Roman" w:hAnsi="Times New Roman" w:cs="Times New Roman"/>
        </w:rPr>
        <w:t xml:space="preserve">Irrigation or rainfall runoff transports salts to receiving surface waters in quantities that degrade water quality and limit </w:t>
      </w:r>
      <w:r w:rsidR="00B00D54" w:rsidRPr="00A828C2">
        <w:rPr>
          <w:rFonts w:ascii="Times New Roman" w:eastAsia="Times New Roman" w:hAnsi="Times New Roman" w:cs="Times New Roman"/>
        </w:rPr>
        <w:t>use for intended purposes.</w:t>
      </w:r>
    </w:p>
    <w:p w14:paraId="6438EC6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Limit transfer of salts from PLU to receiving surface waters.</w:t>
      </w:r>
    </w:p>
    <w:p w14:paraId="76D28169" w14:textId="51F36C6A"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50959C00" w14:textId="49519EBB"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5211B7" w:rsidRPr="00A828C2">
        <w:rPr>
          <w:rFonts w:ascii="Times New Roman" w:hAnsi="Times New Roman" w:cs="Times New Roman"/>
          <w:b/>
        </w:rPr>
        <w:t xml:space="preserve">, </w:t>
      </w:r>
      <w:r w:rsidR="00F77985" w:rsidRPr="00A828C2">
        <w:rPr>
          <w:rFonts w:ascii="Times New Roman" w:hAnsi="Times New Roman" w:cs="Times New Roman"/>
          <w:b/>
        </w:rPr>
        <w:t>Water</w:t>
      </w:r>
    </w:p>
    <w:p w14:paraId="04BB90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tbl>
      <w:tblPr>
        <w:tblW w:w="0" w:type="auto"/>
        <w:tblLayout w:type="fixed"/>
        <w:tblLook w:val="04A0" w:firstRow="1" w:lastRow="0" w:firstColumn="1" w:lastColumn="0" w:noHBand="0" w:noVBand="1"/>
      </w:tblPr>
      <w:tblGrid>
        <w:gridCol w:w="5485"/>
        <w:gridCol w:w="3860"/>
      </w:tblGrid>
      <w:tr w:rsidR="00AE5554" w14:paraId="7AD54D56" w14:textId="77777777" w:rsidTr="00AE5554">
        <w:tc>
          <w:tcPr>
            <w:tcW w:w="9345" w:type="dxa"/>
            <w:gridSpan w:val="2"/>
            <w:tcBorders>
              <w:bottom w:val="single" w:sz="4" w:space="0" w:color="auto"/>
            </w:tcBorders>
            <w:shd w:val="clear" w:color="auto" w:fill="auto"/>
          </w:tcPr>
          <w:p w14:paraId="5200915C" w14:textId="3C500D97" w:rsidR="00AE5554" w:rsidRPr="00A828C2" w:rsidRDefault="00AE5554"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Salt Loss to Surface Water</w:t>
            </w:r>
          </w:p>
        </w:tc>
      </w:tr>
      <w:tr w:rsidR="00752C24" w14:paraId="6DD5DA12" w14:textId="77777777" w:rsidTr="00AE5554">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207FB28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660BEF04" w:rsidR="00752C24" w:rsidRPr="00A828C2" w:rsidRDefault="009D44AC" w:rsidP="00693188">
            <w:pPr>
              <w:keepNext/>
              <w:keepLines/>
              <w:rPr>
                <w:rFonts w:ascii="Times New Roman"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w:t>
            </w:r>
            <w:r w:rsidRPr="00A828C2">
              <w:rPr>
                <w:rFonts w:ascii="Times New Roman" w:hAnsi="Times New Roman" w:cs="Times New Roman"/>
              </w:rPr>
              <w:t xml:space="preserve">NOT </w:t>
            </w:r>
            <w:r w:rsidR="00752C24" w:rsidRPr="00A828C2">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6B453ABA" w:rsidR="00752C24" w:rsidRPr="00A828C2" w:rsidRDefault="009D44AC"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0ABF934" w14:textId="77777777" w:rsidR="00752C24" w:rsidRPr="00A828C2" w:rsidRDefault="00752C24" w:rsidP="00693188">
      <w:pPr>
        <w:keepNext/>
        <w:keepLines/>
        <w:rPr>
          <w:rFonts w:ascii="Times New Roman" w:hAnsi="Times New Roman" w:cs="Times New Roman"/>
        </w:rPr>
      </w:pPr>
    </w:p>
    <w:p w14:paraId="70840F03" w14:textId="77777777" w:rsidR="00752C24" w:rsidRPr="00A828C2" w:rsidRDefault="00752C24" w:rsidP="00752C24">
      <w:pPr>
        <w:pStyle w:val="Heading2"/>
        <w:rPr>
          <w:rFonts w:ascii="Times New Roman" w:hAnsi="Times New Roman" w:cs="Times New Roman"/>
          <w:b/>
        </w:rPr>
      </w:pPr>
      <w:bookmarkStart w:id="225" w:name="_Toc115784585"/>
      <w:r w:rsidRPr="00A828C2">
        <w:rPr>
          <w:rFonts w:ascii="Times New Roman" w:hAnsi="Times New Roman" w:cs="Times New Roman"/>
          <w:b/>
        </w:rPr>
        <w:t>Salts Transported to Groundwater</w:t>
      </w:r>
      <w:bookmarkEnd w:id="225"/>
    </w:p>
    <w:p w14:paraId="0609A5C9" w14:textId="753D0379" w:rsidR="00A01FF8" w:rsidRPr="00A828C2" w:rsidRDefault="00A01FF8" w:rsidP="00212F7B">
      <w:pPr>
        <w:pStyle w:val="Heading3"/>
        <w:rPr>
          <w:rFonts w:ascii="Times New Roman" w:hAnsi="Times New Roman" w:cs="Times New Roman"/>
        </w:rPr>
      </w:pPr>
      <w:bookmarkStart w:id="226" w:name="_Toc115784586"/>
      <w:r w:rsidRPr="00A828C2">
        <w:rPr>
          <w:rFonts w:ascii="Times New Roman" w:hAnsi="Times New Roman" w:cs="Times New Roman"/>
        </w:rPr>
        <w:t>Component: Salt loss to groundwater</w:t>
      </w:r>
      <w:bookmarkEnd w:id="226"/>
    </w:p>
    <w:p w14:paraId="1540DF1A" w14:textId="5DF0AEB2"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 xml:space="preserve">Description: </w:t>
      </w:r>
      <w:r w:rsidRPr="00A828C2">
        <w:rPr>
          <w:rFonts w:ascii="Times New Roman" w:eastAsia="Times New Roman" w:hAnsi="Times New Roman" w:cs="Times New Roman"/>
        </w:rPr>
        <w:t xml:space="preserve">Irrigation or rainfall </w:t>
      </w:r>
      <w:r w:rsidR="00432FFD" w:rsidRPr="00A828C2">
        <w:rPr>
          <w:rFonts w:ascii="Times New Roman" w:eastAsia="Times New Roman" w:hAnsi="Times New Roman" w:cs="Times New Roman"/>
        </w:rPr>
        <w:t xml:space="preserve">infiltration </w:t>
      </w:r>
      <w:r w:rsidRPr="00A828C2">
        <w:rPr>
          <w:rFonts w:ascii="Times New Roman" w:eastAsia="Times New Roman" w:hAnsi="Times New Roman" w:cs="Times New Roman"/>
        </w:rPr>
        <w:t xml:space="preserve">transport salts to groundwater in quantities that degrade aquifer water quality and limit </w:t>
      </w:r>
      <w:r w:rsidR="00250EC1" w:rsidRPr="00A828C2">
        <w:rPr>
          <w:rFonts w:ascii="Times New Roman" w:eastAsia="Times New Roman" w:hAnsi="Times New Roman" w:cs="Times New Roman"/>
        </w:rPr>
        <w:t>intended uses.</w:t>
      </w:r>
    </w:p>
    <w:p w14:paraId="74BBA968"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Limit loss of salts from PLU to groundwater.</w:t>
      </w:r>
    </w:p>
    <w:p w14:paraId="5E5EE720" w14:textId="7C96F2BC"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0BF7AFB" w14:textId="756AD1B4"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9434CE" w:rsidRPr="00A828C2">
        <w:rPr>
          <w:rFonts w:ascii="Times New Roman" w:hAnsi="Times New Roman" w:cs="Times New Roman"/>
          <w:b/>
        </w:rPr>
        <w:t xml:space="preserve">, </w:t>
      </w:r>
      <w:r w:rsidR="00D03DCA" w:rsidRPr="00A828C2">
        <w:rPr>
          <w:rFonts w:ascii="Times New Roman" w:hAnsi="Times New Roman" w:cs="Times New Roman"/>
          <w:b/>
        </w:rPr>
        <w:t>Water</w:t>
      </w:r>
    </w:p>
    <w:p w14:paraId="79D5A9A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tbl>
      <w:tblPr>
        <w:tblW w:w="0" w:type="auto"/>
        <w:tblLayout w:type="fixed"/>
        <w:tblLook w:val="04A0" w:firstRow="1" w:lastRow="0" w:firstColumn="1" w:lastColumn="0" w:noHBand="0" w:noVBand="1"/>
      </w:tblPr>
      <w:tblGrid>
        <w:gridCol w:w="5485"/>
        <w:gridCol w:w="3860"/>
      </w:tblGrid>
      <w:tr w:rsidR="004A6438" w14:paraId="2DF6F15F" w14:textId="77777777" w:rsidTr="004A6438">
        <w:tc>
          <w:tcPr>
            <w:tcW w:w="9345" w:type="dxa"/>
            <w:gridSpan w:val="2"/>
            <w:tcBorders>
              <w:bottom w:val="single" w:sz="4" w:space="0" w:color="auto"/>
            </w:tcBorders>
            <w:shd w:val="clear" w:color="auto" w:fill="auto"/>
          </w:tcPr>
          <w:p w14:paraId="0A6709FD" w14:textId="552A1969" w:rsidR="004A6438" w:rsidRPr="00A828C2" w:rsidRDefault="004A6438" w:rsidP="00693188">
            <w:pPr>
              <w:keepNext/>
              <w:keepLines/>
              <w:rPr>
                <w:rFonts w:ascii="Times New Roman" w:eastAsia="Calibri"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99</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 Salt Loss to Groundwater</w:t>
            </w:r>
          </w:p>
        </w:tc>
      </w:tr>
      <w:tr w:rsidR="00752C24" w14:paraId="72DC9F22" w14:textId="77777777" w:rsidTr="004A6438">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0631F7D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1E59F0B4" w:rsidR="00752C24" w:rsidRPr="00A828C2" w:rsidRDefault="00451508" w:rsidP="00693188">
            <w:pPr>
              <w:keepNext/>
              <w:keepLines/>
              <w:rPr>
                <w:rFonts w:ascii="Times New Roman"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w:t>
            </w:r>
            <w:r w:rsidR="003175A6" w:rsidRPr="00A828C2">
              <w:rPr>
                <w:rFonts w:ascii="Times New Roman" w:hAnsi="Times New Roman" w:cs="Times New Roman"/>
              </w:rPr>
              <w:t xml:space="preserve">NOT </w:t>
            </w:r>
            <w:r w:rsidR="00752C24" w:rsidRPr="00A828C2">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3C82589C" w:rsidR="00752C24" w:rsidRPr="00A828C2" w:rsidRDefault="003175A6"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being managed with the irrigation water management </w:t>
            </w:r>
            <w:r w:rsidR="00FD4D47" w:rsidRPr="00A828C2">
              <w:rPr>
                <w:rFonts w:ascii="Times New Roman" w:hAnsi="Times New Roman" w:cs="Times New Roman"/>
              </w:rPr>
              <w:t xml:space="preserve">or drainage </w:t>
            </w:r>
            <w:r w:rsidR="00752C24" w:rsidRPr="00A828C2">
              <w:rPr>
                <w:rFonts w:ascii="Times New Roman" w:hAnsi="Times New Roman" w:cs="Times New Roman"/>
              </w:rPr>
              <w:t>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C16B4B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E1ED9A4" w14:textId="7385FAC0" w:rsidR="00752C24" w:rsidRPr="00A828C2" w:rsidRDefault="00752C24" w:rsidP="00752C24">
      <w:pPr>
        <w:pStyle w:val="Heading2"/>
        <w:rPr>
          <w:rFonts w:ascii="Times New Roman" w:hAnsi="Times New Roman" w:cs="Times New Roman"/>
          <w:b/>
        </w:rPr>
      </w:pPr>
      <w:bookmarkStart w:id="227" w:name="_Toc115784587"/>
      <w:r w:rsidRPr="00A828C2">
        <w:rPr>
          <w:rFonts w:ascii="Times New Roman" w:hAnsi="Times New Roman" w:cs="Times New Roman"/>
          <w:b/>
        </w:rPr>
        <w:t xml:space="preserve">Petroleum, </w:t>
      </w:r>
      <w:r w:rsidR="004D2513" w:rsidRPr="00A828C2">
        <w:rPr>
          <w:rFonts w:ascii="Times New Roman" w:hAnsi="Times New Roman" w:cs="Times New Roman"/>
          <w:b/>
        </w:rPr>
        <w:t>H</w:t>
      </w:r>
      <w:r w:rsidRPr="00A828C2">
        <w:rPr>
          <w:rFonts w:ascii="Times New Roman" w:hAnsi="Times New Roman" w:cs="Times New Roman"/>
          <w:b/>
        </w:rPr>
        <w:t xml:space="preserve">eavy </w:t>
      </w:r>
      <w:r w:rsidR="004D2513" w:rsidRPr="00A828C2">
        <w:rPr>
          <w:rFonts w:ascii="Times New Roman" w:hAnsi="Times New Roman" w:cs="Times New Roman"/>
          <w:b/>
        </w:rPr>
        <w:t>M</w:t>
      </w:r>
      <w:r w:rsidRPr="00A828C2">
        <w:rPr>
          <w:rFonts w:ascii="Times New Roman" w:hAnsi="Times New Roman" w:cs="Times New Roman"/>
          <w:b/>
        </w:rPr>
        <w:t>etal</w:t>
      </w:r>
      <w:r w:rsidR="0055259D" w:rsidRPr="00A828C2">
        <w:rPr>
          <w:rFonts w:ascii="Times New Roman" w:hAnsi="Times New Roman" w:cs="Times New Roman"/>
          <w:b/>
        </w:rPr>
        <w:t>s</w:t>
      </w:r>
      <w:r w:rsidRPr="00A828C2">
        <w:rPr>
          <w:rFonts w:ascii="Times New Roman" w:hAnsi="Times New Roman" w:cs="Times New Roman"/>
          <w:b/>
        </w:rPr>
        <w:t xml:space="preserve">, and </w:t>
      </w:r>
      <w:r w:rsidR="004D2513" w:rsidRPr="00A828C2">
        <w:rPr>
          <w:rFonts w:ascii="Times New Roman" w:hAnsi="Times New Roman" w:cs="Times New Roman"/>
          <w:b/>
        </w:rPr>
        <w:t>O</w:t>
      </w:r>
      <w:r w:rsidRPr="00A828C2">
        <w:rPr>
          <w:rFonts w:ascii="Times New Roman" w:hAnsi="Times New Roman" w:cs="Times New Roman"/>
          <w:b/>
        </w:rPr>
        <w:t xml:space="preserve">ther pollutants </w:t>
      </w:r>
      <w:r w:rsidR="00655223" w:rsidRPr="00A828C2">
        <w:rPr>
          <w:rFonts w:ascii="Times New Roman" w:hAnsi="Times New Roman" w:cs="Times New Roman"/>
          <w:b/>
        </w:rPr>
        <w:t>(</w:t>
      </w:r>
      <w:r w:rsidR="006C1774" w:rsidRPr="00A828C2">
        <w:rPr>
          <w:rFonts w:ascii="Times New Roman" w:hAnsi="Times New Roman" w:cs="Times New Roman"/>
          <w:b/>
        </w:rPr>
        <w:t>ex</w:t>
      </w:r>
      <w:r w:rsidR="007D52D8" w:rsidRPr="00A828C2">
        <w:rPr>
          <w:rFonts w:ascii="Times New Roman" w:hAnsi="Times New Roman" w:cs="Times New Roman"/>
          <w:b/>
        </w:rPr>
        <w:t>. a</w:t>
      </w:r>
      <w:r w:rsidR="00655223" w:rsidRPr="00A828C2">
        <w:rPr>
          <w:rFonts w:ascii="Times New Roman" w:hAnsi="Times New Roman" w:cs="Times New Roman"/>
          <w:b/>
        </w:rPr>
        <w:t xml:space="preserve">grichemical </w:t>
      </w:r>
      <w:r w:rsidR="006C1774" w:rsidRPr="00A828C2">
        <w:rPr>
          <w:rFonts w:ascii="Times New Roman" w:hAnsi="Times New Roman" w:cs="Times New Roman"/>
          <w:b/>
        </w:rPr>
        <w:t>mix si</w:t>
      </w:r>
      <w:r w:rsidR="007D52D8" w:rsidRPr="00A828C2">
        <w:rPr>
          <w:rFonts w:ascii="Times New Roman" w:hAnsi="Times New Roman" w:cs="Times New Roman"/>
          <w:b/>
        </w:rPr>
        <w:t>t</w:t>
      </w:r>
      <w:r w:rsidR="006C1774" w:rsidRPr="00A828C2">
        <w:rPr>
          <w:rFonts w:ascii="Times New Roman" w:hAnsi="Times New Roman" w:cs="Times New Roman"/>
          <w:b/>
        </w:rPr>
        <w:t>es)</w:t>
      </w:r>
      <w:r w:rsidR="007D52D8" w:rsidRPr="00A828C2">
        <w:rPr>
          <w:rFonts w:ascii="Times New Roman" w:hAnsi="Times New Roman" w:cs="Times New Roman"/>
          <w:b/>
        </w:rPr>
        <w:t xml:space="preserve"> </w:t>
      </w:r>
      <w:r w:rsidR="004D2513" w:rsidRPr="00A828C2">
        <w:rPr>
          <w:rFonts w:ascii="Times New Roman" w:hAnsi="Times New Roman" w:cs="Times New Roman"/>
          <w:b/>
        </w:rPr>
        <w:t>T</w:t>
      </w:r>
      <w:r w:rsidRPr="00A828C2">
        <w:rPr>
          <w:rFonts w:ascii="Times New Roman" w:hAnsi="Times New Roman" w:cs="Times New Roman"/>
          <w:b/>
        </w:rPr>
        <w:t xml:space="preserve">ransported to </w:t>
      </w:r>
      <w:r w:rsidR="004D2513" w:rsidRPr="00A828C2">
        <w:rPr>
          <w:rFonts w:ascii="Times New Roman" w:hAnsi="Times New Roman" w:cs="Times New Roman"/>
          <w:b/>
        </w:rPr>
        <w:t>S</w:t>
      </w:r>
      <w:r w:rsidRPr="00A828C2">
        <w:rPr>
          <w:rFonts w:ascii="Times New Roman" w:hAnsi="Times New Roman" w:cs="Times New Roman"/>
          <w:b/>
        </w:rPr>
        <w:t xml:space="preserve">urface </w:t>
      </w:r>
      <w:r w:rsidR="004D2513" w:rsidRPr="00A828C2">
        <w:rPr>
          <w:rFonts w:ascii="Times New Roman" w:hAnsi="Times New Roman" w:cs="Times New Roman"/>
          <w:b/>
        </w:rPr>
        <w:t>W</w:t>
      </w:r>
      <w:r w:rsidRPr="00A828C2">
        <w:rPr>
          <w:rFonts w:ascii="Times New Roman" w:hAnsi="Times New Roman" w:cs="Times New Roman"/>
          <w:b/>
        </w:rPr>
        <w:t>ater</w:t>
      </w:r>
      <w:bookmarkEnd w:id="227"/>
    </w:p>
    <w:p w14:paraId="309065A2" w14:textId="18C1E3D6" w:rsidR="00752C24" w:rsidRPr="00A828C2" w:rsidRDefault="00752C24" w:rsidP="00212F7B">
      <w:pPr>
        <w:pStyle w:val="Heading3"/>
        <w:rPr>
          <w:rFonts w:ascii="Times New Roman" w:hAnsi="Times New Roman" w:cs="Times New Roman"/>
        </w:rPr>
      </w:pPr>
      <w:bookmarkStart w:id="228" w:name="_Toc115784588"/>
      <w:r w:rsidRPr="00A828C2">
        <w:rPr>
          <w:rFonts w:ascii="Times New Roman" w:hAnsi="Times New Roman" w:cs="Times New Roman"/>
        </w:rPr>
        <w:t xml:space="preserve">Component 1: Concentrated </w:t>
      </w:r>
      <w:r w:rsidR="004D2513" w:rsidRPr="00A828C2">
        <w:rPr>
          <w:rFonts w:ascii="Times New Roman" w:hAnsi="Times New Roman" w:cs="Times New Roman"/>
        </w:rPr>
        <w:t>agrichemical runoff loss and storage and handling of fertilizer and pesticides</w:t>
      </w:r>
      <w:bookmarkEnd w:id="228"/>
    </w:p>
    <w:p w14:paraId="2E97D7D6" w14:textId="6CABF7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surface waters.   </w:t>
      </w:r>
    </w:p>
    <w:p w14:paraId="123FFA5F" w14:textId="2AE0F4BE" w:rsidR="00752C24" w:rsidRPr="00A828C2" w:rsidRDefault="00752C24" w:rsidP="00693188">
      <w:pPr>
        <w:pStyle w:val="Default"/>
        <w:keepNext/>
        <w:keepLines/>
        <w:rPr>
          <w:rFonts w:eastAsia="Calibri"/>
        </w:rPr>
      </w:pPr>
      <w:r w:rsidRPr="00A828C2">
        <w:rPr>
          <w:rFonts w:eastAsia="Calibri"/>
          <w:b/>
        </w:rPr>
        <w:t>Objective:</w:t>
      </w:r>
      <w:r w:rsidRPr="00A828C2">
        <w:rPr>
          <w:rFonts w:eastAsia="Calibri"/>
        </w:rPr>
        <w:t xml:space="preserve">  Control accidental release of agrichemical products </w:t>
      </w:r>
      <w:r w:rsidR="00997BEA" w:rsidRPr="00A828C2">
        <w:rPr>
          <w:rFonts w:eastAsia="Calibri"/>
        </w:rPr>
        <w:t xml:space="preserve">from storage/loading/mixing sites </w:t>
      </w:r>
      <w:r w:rsidRPr="00A828C2">
        <w:rPr>
          <w:rFonts w:eastAsia="Calibri"/>
        </w:rPr>
        <w:t>to prevent contamination of surface waters</w:t>
      </w:r>
      <w:r w:rsidR="004072C5" w:rsidRPr="00A828C2">
        <w:rPr>
          <w:rFonts w:eastAsia="Calibri"/>
        </w:rPr>
        <w:t xml:space="preserve"> </w:t>
      </w:r>
      <w:bookmarkStart w:id="229" w:name="_Hlk49435072"/>
      <w:r w:rsidR="004072C5" w:rsidRPr="00A828C2">
        <w:rPr>
          <w:rFonts w:eastAsia="Calibri"/>
        </w:rPr>
        <w:t xml:space="preserve">by use of secondary containment </w:t>
      </w:r>
      <w:r w:rsidR="006065B2" w:rsidRPr="00A828C2">
        <w:rPr>
          <w:rFonts w:eastAsia="Calibri"/>
        </w:rPr>
        <w:t xml:space="preserve">(impervious surface </w:t>
      </w:r>
      <w:r w:rsidR="004072C5" w:rsidRPr="00A828C2">
        <w:rPr>
          <w:rFonts w:eastAsia="Calibri"/>
        </w:rPr>
        <w:t xml:space="preserve">which </w:t>
      </w:r>
      <w:r w:rsidR="009A1E35" w:rsidRPr="00A828C2">
        <w:rPr>
          <w:rFonts w:eastAsia="Calibri"/>
        </w:rPr>
        <w:t xml:space="preserve">would catch and prevent </w:t>
      </w:r>
      <w:r w:rsidR="00CB104E" w:rsidRPr="00A828C2">
        <w:rPr>
          <w:rFonts w:eastAsia="Calibri"/>
        </w:rPr>
        <w:t>incidental spillage</w:t>
      </w:r>
      <w:r w:rsidR="00FF282C" w:rsidRPr="00A828C2">
        <w:rPr>
          <w:rFonts w:eastAsia="Calibri"/>
        </w:rPr>
        <w:t>)</w:t>
      </w:r>
      <w:r w:rsidRPr="00A828C2">
        <w:rPr>
          <w:rFonts w:eastAsia="Calibri"/>
        </w:rPr>
        <w:t xml:space="preserve">. </w:t>
      </w:r>
      <w:bookmarkEnd w:id="229"/>
    </w:p>
    <w:p w14:paraId="7922ECAD" w14:textId="77777777" w:rsidR="00042E0D" w:rsidRDefault="00042E0D" w:rsidP="00693188">
      <w:pPr>
        <w:pStyle w:val="Default"/>
        <w:keepNext/>
        <w:keepLines/>
      </w:pPr>
    </w:p>
    <w:p w14:paraId="3B74C8E2" w14:textId="113C49D4"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14B134B" w14:textId="263B75E8" w:rsidR="00C6166B" w:rsidRPr="00A828C2" w:rsidRDefault="00C6166B"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64418D" w:rsidRPr="00A828C2">
        <w:rPr>
          <w:rFonts w:ascii="Times New Roman" w:hAnsi="Times New Roman" w:cs="Times New Roman"/>
          <w:b/>
        </w:rPr>
        <w:t>Undetermined</w:t>
      </w:r>
    </w:p>
    <w:p w14:paraId="0A4B4CB0" w14:textId="0916A2B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_Ref14172475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100</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480"/>
        <w:gridCol w:w="2865"/>
      </w:tblGrid>
      <w:tr w:rsidR="004A6438" w14:paraId="305CC92C" w14:textId="77777777" w:rsidTr="001A57D4">
        <w:tc>
          <w:tcPr>
            <w:tcW w:w="9345" w:type="dxa"/>
            <w:gridSpan w:val="2"/>
            <w:tcBorders>
              <w:bottom w:val="single" w:sz="4" w:space="0" w:color="auto"/>
            </w:tcBorders>
            <w:shd w:val="clear" w:color="auto" w:fill="auto"/>
          </w:tcPr>
          <w:p w14:paraId="70559065" w14:textId="219DCFC7" w:rsidR="004A6438" w:rsidRPr="00A828C2" w:rsidRDefault="004A6438" w:rsidP="004A6438">
            <w:pPr>
              <w:keepNext/>
              <w:keepLines/>
              <w:rPr>
                <w:rFonts w:ascii="Times New Roman" w:eastAsia="Calibri" w:hAnsi="Times New Roman" w:cs="Times New Roman"/>
                <w:i/>
                <w:color w:val="445369"/>
              </w:rPr>
            </w:pPr>
            <w:bookmarkStart w:id="230" w:name="_Ref141724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100</w:t>
            </w:r>
            <w:r w:rsidRPr="00A828C2">
              <w:rPr>
                <w:rFonts w:ascii="Times New Roman" w:hAnsi="Times New Roman" w:cs="Times New Roman"/>
              </w:rPr>
              <w:fldChar w:fldCharType="end"/>
            </w:r>
            <w:bookmarkEnd w:id="230"/>
            <w:r w:rsidRPr="00A828C2">
              <w:rPr>
                <w:rFonts w:ascii="Times New Roman" w:hAnsi="Times New Roman" w:cs="Times New Roman"/>
                <w:i/>
                <w:color w:val="44546A"/>
              </w:rPr>
              <w:t xml:space="preserve">: </w:t>
            </w:r>
            <w:r w:rsidRPr="00A828C2">
              <w:rPr>
                <w:rFonts w:ascii="Times New Roman" w:eastAsia="Calibri" w:hAnsi="Times New Roman" w:cs="Times New Roman"/>
                <w:i/>
                <w:color w:val="445369"/>
              </w:rPr>
              <w:t>Agrichemical Product Storage (Pesticides and Fertilizers)</w:t>
            </w:r>
          </w:p>
          <w:p w14:paraId="2428128F" w14:textId="1D9168A2" w:rsidR="004A6438" w:rsidRPr="00A828C2" w:rsidRDefault="004A6438" w:rsidP="004A6438">
            <w:pPr>
              <w:keepNext/>
              <w:keepLines/>
              <w:rPr>
                <w:rFonts w:ascii="Times New Roman" w:eastAsia="Calibri" w:hAnsi="Times New Roman" w:cs="Times New Roman"/>
              </w:rPr>
            </w:pPr>
            <w:r w:rsidRPr="00A828C2">
              <w:rPr>
                <w:rFonts w:ascii="Times New Roman" w:hAnsi="Times New Roman" w:cs="Times New Roman"/>
              </w:rPr>
              <w:t>Note: Are agrichemical products stored, mixed, loaded, or handled on the PLU?</w:t>
            </w:r>
          </w:p>
        </w:tc>
      </w:tr>
      <w:tr w:rsidR="00752C24" w14:paraId="77BD984F" w14:textId="77777777" w:rsidTr="001A57D4">
        <w:tc>
          <w:tcPr>
            <w:tcW w:w="64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8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CE17FC0" w14:textId="77777777" w:rsidTr="001A57D4">
        <w:tc>
          <w:tcPr>
            <w:tcW w:w="6480" w:type="dxa"/>
            <w:tcBorders>
              <w:top w:val="single" w:sz="4" w:space="0" w:color="auto"/>
              <w:left w:val="single" w:sz="4" w:space="0" w:color="auto"/>
              <w:bottom w:val="single" w:sz="4" w:space="0" w:color="auto"/>
              <w:right w:val="single" w:sz="4" w:space="0" w:color="auto"/>
            </w:tcBorders>
            <w:hideMark/>
          </w:tcPr>
          <w:p w14:paraId="240BF277" w14:textId="4EF0163A" w:rsidR="00752C24" w:rsidRPr="00A828C2" w:rsidRDefault="00E75EAA"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752C24" w:rsidRPr="00A828C2">
              <w:rPr>
                <w:rFonts w:ascii="Times New Roman" w:eastAsia="Calibri" w:hAnsi="Times New Roman" w:cs="Times New Roman"/>
              </w:rPr>
              <w:t xml:space="preserve">ARE stored, mixed, loaded, or handled on PLU AND secondary containment is </w:t>
            </w:r>
            <w:r w:rsidRPr="00A828C2">
              <w:rPr>
                <w:rFonts w:ascii="Times New Roman" w:eastAsia="Calibri" w:hAnsi="Times New Roman" w:cs="Times New Roman"/>
              </w:rPr>
              <w:t xml:space="preserve">NOT </w:t>
            </w:r>
            <w:r w:rsidR="00752C24" w:rsidRPr="00A828C2">
              <w:rPr>
                <w:rFonts w:ascii="Times New Roman" w:eastAsia="Calibri" w:hAnsi="Times New Roman" w:cs="Times New Roman"/>
              </w:rPr>
              <w:t>in place</w:t>
            </w:r>
          </w:p>
        </w:tc>
        <w:tc>
          <w:tcPr>
            <w:tcW w:w="2865" w:type="dxa"/>
            <w:tcBorders>
              <w:top w:val="single" w:sz="4" w:space="0" w:color="auto"/>
              <w:left w:val="single" w:sz="4" w:space="0" w:color="auto"/>
              <w:bottom w:val="single" w:sz="4" w:space="0" w:color="auto"/>
              <w:right w:val="single" w:sz="4" w:space="0" w:color="auto"/>
            </w:tcBorders>
            <w:hideMark/>
          </w:tcPr>
          <w:p w14:paraId="796182BD"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0</w:t>
            </w:r>
          </w:p>
        </w:tc>
      </w:tr>
      <w:tr w:rsidR="00752C24" w14:paraId="219DD06F" w14:textId="77777777" w:rsidTr="001A57D4">
        <w:tc>
          <w:tcPr>
            <w:tcW w:w="6480" w:type="dxa"/>
            <w:tcBorders>
              <w:top w:val="single" w:sz="4" w:space="0" w:color="auto"/>
              <w:left w:val="single" w:sz="4" w:space="0" w:color="auto"/>
              <w:bottom w:val="single" w:sz="4" w:space="0" w:color="auto"/>
              <w:right w:val="single" w:sz="4" w:space="0" w:color="auto"/>
            </w:tcBorders>
            <w:hideMark/>
          </w:tcPr>
          <w:p w14:paraId="61EEC296" w14:textId="6B9181A4" w:rsidR="00752C24" w:rsidRPr="00A828C2" w:rsidRDefault="00E75EAA" w:rsidP="00693188">
            <w:pPr>
              <w:keepNext/>
              <w:keepLines/>
              <w:rPr>
                <w:rFonts w:ascii="Times New Roman" w:hAnsi="Times New Roman" w:cs="Times New Roman"/>
              </w:rPr>
            </w:pPr>
            <w:r w:rsidRPr="00A828C2">
              <w:rPr>
                <w:rFonts w:ascii="Times New Roman" w:eastAsia="Calibri" w:hAnsi="Times New Roman" w:cs="Times New Roman"/>
              </w:rPr>
              <w:t>Yes -</w:t>
            </w:r>
            <w:r w:rsidR="00752C24" w:rsidRPr="00A828C2">
              <w:rPr>
                <w:rFonts w:ascii="Times New Roman" w:eastAsia="Calibri" w:hAnsi="Times New Roman" w:cs="Times New Roman"/>
              </w:rPr>
              <w:t xml:space="preserve"> ARE stored, mixed, loaded, or handled on PLU AND secondary containment IS in place</w:t>
            </w:r>
          </w:p>
        </w:tc>
        <w:tc>
          <w:tcPr>
            <w:tcW w:w="2865" w:type="dxa"/>
            <w:tcBorders>
              <w:top w:val="single" w:sz="4" w:space="0" w:color="auto"/>
              <w:left w:val="single" w:sz="4" w:space="0" w:color="auto"/>
              <w:bottom w:val="single" w:sz="4" w:space="0" w:color="auto"/>
              <w:right w:val="single" w:sz="4" w:space="0" w:color="auto"/>
            </w:tcBorders>
            <w:hideMark/>
          </w:tcPr>
          <w:p w14:paraId="1FABEC88" w14:textId="623B59A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D918C2" w:rsidRPr="00A828C2">
              <w:rPr>
                <w:rFonts w:ascii="Times New Roman" w:eastAsia="Calibri" w:hAnsi="Times New Roman" w:cs="Times New Roman"/>
              </w:rPr>
              <w:t>1</w:t>
            </w:r>
          </w:p>
        </w:tc>
      </w:tr>
    </w:tbl>
    <w:p w14:paraId="3E52008D" w14:textId="77777777" w:rsidR="00752C24" w:rsidRPr="00A828C2" w:rsidRDefault="00752C24" w:rsidP="00693188">
      <w:pPr>
        <w:keepNext/>
        <w:keepLines/>
        <w:rPr>
          <w:rFonts w:ascii="Times New Roman" w:hAnsi="Times New Roman" w:cs="Times New Roman"/>
        </w:rPr>
      </w:pPr>
    </w:p>
    <w:p w14:paraId="77EEFECB" w14:textId="69C5CDCD" w:rsidR="00752C24" w:rsidRPr="00A828C2" w:rsidRDefault="00752C24" w:rsidP="00212F7B">
      <w:pPr>
        <w:pStyle w:val="Heading3"/>
        <w:rPr>
          <w:rFonts w:ascii="Times New Roman" w:hAnsi="Times New Roman" w:cs="Times New Roman"/>
        </w:rPr>
      </w:pPr>
      <w:bookmarkStart w:id="231" w:name="_Toc115784589"/>
      <w:r w:rsidRPr="00A828C2">
        <w:rPr>
          <w:rFonts w:ascii="Times New Roman" w:hAnsi="Times New Roman" w:cs="Times New Roman"/>
        </w:rPr>
        <w:t xml:space="preserve">Component 2: </w:t>
      </w:r>
      <w:r w:rsidR="000E0A25" w:rsidRPr="00C41158">
        <w:rPr>
          <w:rFonts w:ascii="Times New Roman" w:hAnsi="Times New Roman" w:cs="Times New Roman"/>
        </w:rPr>
        <w:t xml:space="preserve">Storage of petroleum or other </w:t>
      </w:r>
      <w:r w:rsidR="000E0A25" w:rsidRPr="00FD1F0B">
        <w:rPr>
          <w:rFonts w:ascii="Times New Roman" w:hAnsi="Times New Roman" w:cs="Times New Roman"/>
        </w:rPr>
        <w:t>pollutant containment</w:t>
      </w:r>
      <w:r w:rsidR="000E0A25" w:rsidRPr="00F253C1">
        <w:rPr>
          <w:rFonts w:ascii="Times New Roman" w:hAnsi="Times New Roman" w:cs="Times New Roman"/>
        </w:rPr>
        <w:t xml:space="preserve"> </w:t>
      </w:r>
      <w:r w:rsidR="004D2513" w:rsidRPr="00A828C2">
        <w:rPr>
          <w:rFonts w:ascii="Times New Roman" w:hAnsi="Times New Roman" w:cs="Times New Roman"/>
        </w:rPr>
        <w:t>to surface water</w:t>
      </w:r>
      <w:bookmarkEnd w:id="231"/>
    </w:p>
    <w:p w14:paraId="26B1B925" w14:textId="7ADADB3D"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lastRenderedPageBreak/>
        <w:t>Description:</w:t>
      </w:r>
      <w:r w:rsidRPr="00A828C2">
        <w:rPr>
          <w:rFonts w:ascii="Times New Roman" w:eastAsia="Calibri" w:hAnsi="Times New Roman" w:cs="Times New Roman"/>
        </w:rPr>
        <w:t xml:space="preserve"> Petroleum products</w:t>
      </w:r>
      <w:r w:rsidR="003F6C30" w:rsidRPr="00A828C2">
        <w:rPr>
          <w:rFonts w:ascii="Times New Roman" w:eastAsia="Calibri" w:hAnsi="Times New Roman" w:cs="Times New Roman"/>
        </w:rPr>
        <w:t xml:space="preserve"> </w:t>
      </w:r>
      <w:r w:rsidR="006604C4" w:rsidRPr="00A828C2">
        <w:rPr>
          <w:rFonts w:ascii="Times New Roman" w:eastAsia="Calibri" w:hAnsi="Times New Roman" w:cs="Times New Roman"/>
        </w:rPr>
        <w:t>&gt;1000 gallons</w:t>
      </w:r>
      <w:r w:rsidRPr="00A828C2">
        <w:rPr>
          <w:rFonts w:ascii="Times New Roman" w:eastAsia="Calibri" w:hAnsi="Times New Roman" w:cs="Times New Roman"/>
        </w:rPr>
        <w:t xml:space="preserve"> </w:t>
      </w:r>
      <w:r w:rsidR="00051CFD">
        <w:rPr>
          <w:rFonts w:ascii="Times New Roman" w:eastAsia="Calibri" w:hAnsi="Times New Roman" w:cs="Times New Roman"/>
        </w:rPr>
        <w:t xml:space="preserve">or lesser storage with leakage risk </w:t>
      </w:r>
      <w:r w:rsidRPr="00A828C2">
        <w:rPr>
          <w:rFonts w:ascii="Times New Roman" w:eastAsia="Calibri" w:hAnsi="Times New Roman" w:cs="Times New Roman"/>
        </w:rPr>
        <w:t xml:space="preserve">are stored and handled on site </w:t>
      </w:r>
      <w:r w:rsidR="005F0608" w:rsidRPr="00A828C2">
        <w:rPr>
          <w:rFonts w:ascii="Times New Roman" w:eastAsia="Calibri" w:hAnsi="Times New Roman" w:cs="Times New Roman"/>
        </w:rPr>
        <w:t xml:space="preserve">or lesser storage with </w:t>
      </w:r>
      <w:r w:rsidR="00A76034" w:rsidRPr="00A828C2">
        <w:rPr>
          <w:rFonts w:ascii="Times New Roman" w:eastAsia="Calibri" w:hAnsi="Times New Roman" w:cs="Times New Roman"/>
        </w:rPr>
        <w:t xml:space="preserve">spillage risk </w:t>
      </w:r>
      <w:r w:rsidRPr="00A828C2">
        <w:rPr>
          <w:rFonts w:ascii="Times New Roman" w:eastAsia="Calibri" w:hAnsi="Times New Roman" w:cs="Times New Roman"/>
        </w:rPr>
        <w:t xml:space="preserve">without </w:t>
      </w:r>
      <w:r w:rsidR="00BC5140" w:rsidRPr="00A828C2">
        <w:rPr>
          <w:rFonts w:ascii="Times New Roman" w:eastAsia="Calibri" w:hAnsi="Times New Roman" w:cs="Times New Roman"/>
        </w:rPr>
        <w:t xml:space="preserve">on-farm </w:t>
      </w:r>
      <w:r w:rsidRPr="00A828C2">
        <w:rPr>
          <w:rFonts w:ascii="Times New Roman" w:eastAsia="Calibri" w:hAnsi="Times New Roman" w:cs="Times New Roman"/>
        </w:rPr>
        <w:t>secondary containment</w:t>
      </w:r>
      <w:r w:rsidR="00AC34C2" w:rsidRPr="00A828C2">
        <w:rPr>
          <w:rFonts w:ascii="Times New Roman" w:eastAsia="Calibri" w:hAnsi="Times New Roman" w:cs="Times New Roman"/>
        </w:rPr>
        <w:t xml:space="preserve"> facility</w:t>
      </w:r>
      <w:r w:rsidR="00BC5140" w:rsidRPr="00A828C2">
        <w:rPr>
          <w:rFonts w:ascii="Times New Roman" w:eastAsia="Calibri" w:hAnsi="Times New Roman" w:cs="Times New Roman"/>
        </w:rPr>
        <w:t xml:space="preserve"> where one would be needed</w:t>
      </w:r>
      <w:r w:rsidR="005214E2" w:rsidRPr="00A828C2">
        <w:rPr>
          <w:rFonts w:ascii="Times New Roman" w:eastAsia="Calibri" w:hAnsi="Times New Roman" w:cs="Times New Roman"/>
        </w:rPr>
        <w:t xml:space="preserve"> (</w:t>
      </w:r>
      <w:r w:rsidR="00BE7DE2" w:rsidRPr="00A828C2">
        <w:rPr>
          <w:rFonts w:ascii="Times New Roman" w:eastAsia="Calibri" w:hAnsi="Times New Roman" w:cs="Times New Roman"/>
        </w:rPr>
        <w:t>catchment</w:t>
      </w:r>
      <w:r w:rsidR="005214E2" w:rsidRPr="00A828C2">
        <w:rPr>
          <w:rFonts w:ascii="Times New Roman" w:eastAsia="Calibri" w:hAnsi="Times New Roman" w:cs="Times New Roman"/>
        </w:rPr>
        <w:t xml:space="preserve"> </w:t>
      </w:r>
      <w:r w:rsidR="005A651E">
        <w:rPr>
          <w:rFonts w:ascii="Times New Roman" w:eastAsia="Calibri" w:hAnsi="Times New Roman" w:cs="Times New Roman"/>
        </w:rPr>
        <w:t>that</w:t>
      </w:r>
      <w:r w:rsidR="005A651E" w:rsidRPr="00A828C2">
        <w:rPr>
          <w:rFonts w:ascii="Times New Roman" w:eastAsia="Calibri" w:hAnsi="Times New Roman" w:cs="Times New Roman"/>
        </w:rPr>
        <w:t xml:space="preserve"> </w:t>
      </w:r>
      <w:r w:rsidR="005214E2" w:rsidRPr="00A828C2">
        <w:rPr>
          <w:rFonts w:ascii="Times New Roman" w:eastAsia="Calibri" w:hAnsi="Times New Roman" w:cs="Times New Roman"/>
        </w:rPr>
        <w:t xml:space="preserve">would catch and prevent </w:t>
      </w:r>
      <w:r w:rsidR="005214E2" w:rsidRPr="00A828C2">
        <w:rPr>
          <w:rFonts w:ascii="Times New Roman" w:eastAsia="Calibri" w:hAnsi="Times New Roman" w:cs="Times New Roman"/>
          <w:color w:val="000000"/>
          <w:sz w:val="24"/>
          <w:szCs w:val="24"/>
        </w:rPr>
        <w:t>incidental spillage</w:t>
      </w:r>
      <w:r w:rsidR="005214E2" w:rsidRPr="00A828C2">
        <w:rPr>
          <w:rFonts w:ascii="Times New Roman" w:eastAsia="Calibri" w:hAnsi="Times New Roman" w:cs="Times New Roman"/>
        </w:rPr>
        <w:t>)</w:t>
      </w:r>
      <w:r w:rsidRPr="00A828C2">
        <w:rPr>
          <w:rFonts w:ascii="Times New Roman" w:eastAsia="Calibri" w:hAnsi="Times New Roman" w:cs="Times New Roman"/>
        </w:rPr>
        <w:t>, so the potential exists to contaminate surface waters.  As well, heavy metals or other pollutants</w:t>
      </w:r>
      <w:r w:rsidR="00F90877" w:rsidRPr="00A828C2">
        <w:rPr>
          <w:rFonts w:ascii="Times New Roman" w:eastAsia="Calibri" w:hAnsi="Times New Roman" w:cs="Times New Roman"/>
        </w:rPr>
        <w:t xml:space="preserve"> are</w:t>
      </w:r>
      <w:r w:rsidRPr="00A828C2">
        <w:rPr>
          <w:rFonts w:ascii="Times New Roman" w:eastAsia="Calibri" w:hAnsi="Times New Roman" w:cs="Times New Roman"/>
        </w:rPr>
        <w:t xml:space="preserve"> present on the PLU from activities including storage and handling. Materials containing these pollutant types are stored or handled on site, </w:t>
      </w:r>
      <w:r w:rsidR="005A651E">
        <w:rPr>
          <w:rFonts w:ascii="Times New Roman" w:eastAsia="Calibri" w:hAnsi="Times New Roman" w:cs="Times New Roman"/>
        </w:rPr>
        <w:t>and</w:t>
      </w:r>
      <w:r w:rsidRPr="00A828C2">
        <w:rPr>
          <w:rFonts w:ascii="Times New Roman" w:eastAsia="Calibri" w:hAnsi="Times New Roman" w:cs="Times New Roman"/>
        </w:rPr>
        <w:t xml:space="preserve"> have the potential to contaminate surface waters.  The planner will identify this resource concern based on site-specific conditions.  </w:t>
      </w:r>
    </w:p>
    <w:p w14:paraId="56520B92" w14:textId="77777777" w:rsidR="005D38F7" w:rsidRPr="00A828C2" w:rsidRDefault="005D38F7"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surface waters. </w:t>
      </w:r>
    </w:p>
    <w:p w14:paraId="4571410B" w14:textId="3D2BAA7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F3D09AC" w14:textId="51702D9D" w:rsidR="0027696A" w:rsidRPr="00A828C2" w:rsidRDefault="0027696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50355A" w:rsidRPr="00A828C2">
        <w:rPr>
          <w:rFonts w:ascii="Times New Roman" w:hAnsi="Times New Roman" w:cs="Times New Roman"/>
          <w:b/>
        </w:rPr>
        <w:t>Undetermined</w:t>
      </w:r>
    </w:p>
    <w:p w14:paraId="24D90AB4" w14:textId="4E58F4EC" w:rsidR="00752C24" w:rsidRPr="001A57D4" w:rsidRDefault="00752C24" w:rsidP="00693188">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will be triggered.  The existing condition question will set the existing score as seen in</w:t>
      </w:r>
      <w:r w:rsidR="001A57D4">
        <w:rPr>
          <w:rFonts w:ascii="Times New Roman" w:eastAsia="Calibri" w:hAnsi="Times New Roman" w:cs="Times New Roman"/>
        </w:rPr>
        <w:t xml:space="preserve"> </w:t>
      </w:r>
      <w:r w:rsidR="001A57D4">
        <w:rPr>
          <w:rFonts w:ascii="Times New Roman" w:eastAsia="Calibri" w:hAnsi="Times New Roman" w:cs="Times New Roman"/>
        </w:rPr>
        <w:fldChar w:fldCharType="begin"/>
      </w:r>
      <w:r w:rsidR="001A57D4">
        <w:rPr>
          <w:rFonts w:ascii="Times New Roman" w:eastAsia="Calibri" w:hAnsi="Times New Roman" w:cs="Times New Roman"/>
        </w:rPr>
        <w:instrText xml:space="preserve"> REF _Ref84344234 \h </w:instrText>
      </w:r>
      <w:r w:rsidR="001A57D4">
        <w:rPr>
          <w:rFonts w:ascii="Times New Roman" w:eastAsia="Calibri" w:hAnsi="Times New Roman" w:cs="Times New Roman"/>
        </w:rPr>
      </w:r>
      <w:r w:rsidR="001A57D4">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101</w:t>
      </w:r>
      <w:r w:rsidR="001A57D4">
        <w:rPr>
          <w:rFonts w:ascii="Times New Roman" w:eastAsia="Calibri" w:hAnsi="Times New Roman" w:cs="Times New Roman"/>
        </w:rPr>
        <w:fldChar w:fldCharType="end"/>
      </w:r>
      <w:r w:rsidR="00955A54">
        <w:rPr>
          <w:rFonts w:ascii="Times New Roman" w:eastAsia="Calibri" w:hAnsi="Times New Roman" w:cs="Times New Roman"/>
        </w:rPr>
        <w:t>.</w:t>
      </w:r>
      <w:r w:rsidRPr="00A828C2">
        <w:rPr>
          <w:rFonts w:ascii="Times New Roman" w:eastAsia="Calibri" w:hAnsi="Times New Roman" w:cs="Times New Roman"/>
        </w:rPr>
        <w:t xml:space="preserve"> </w:t>
      </w:r>
    </w:p>
    <w:tbl>
      <w:tblPr>
        <w:tblW w:w="0" w:type="auto"/>
        <w:tblLayout w:type="fixed"/>
        <w:tblLook w:val="04A0" w:firstRow="1" w:lastRow="0" w:firstColumn="1" w:lastColumn="0" w:noHBand="0" w:noVBand="1"/>
      </w:tblPr>
      <w:tblGrid>
        <w:gridCol w:w="5575"/>
        <w:gridCol w:w="3770"/>
      </w:tblGrid>
      <w:tr w:rsidR="001A57D4" w14:paraId="0B09D183" w14:textId="77777777" w:rsidTr="001A57D4">
        <w:tc>
          <w:tcPr>
            <w:tcW w:w="9345" w:type="dxa"/>
            <w:gridSpan w:val="2"/>
            <w:tcBorders>
              <w:bottom w:val="single" w:sz="4" w:space="0" w:color="auto"/>
            </w:tcBorders>
            <w:shd w:val="clear" w:color="auto" w:fill="auto"/>
          </w:tcPr>
          <w:p w14:paraId="24B33BCC" w14:textId="1B7AF3FD" w:rsidR="001A57D4" w:rsidRPr="00A828C2" w:rsidRDefault="001A57D4" w:rsidP="00693188">
            <w:pPr>
              <w:keepNext/>
              <w:keepLines/>
              <w:rPr>
                <w:rFonts w:ascii="Times New Roman" w:eastAsia="Calibri" w:hAnsi="Times New Roman" w:cs="Times New Roman"/>
              </w:rPr>
            </w:pPr>
            <w:bookmarkStart w:id="232" w:name="_Ref13749015"/>
            <w:bookmarkStart w:id="233" w:name="_Ref84344234"/>
            <w:bookmarkStart w:id="234" w:name="_Hlk1106710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101</w:t>
            </w:r>
            <w:r w:rsidRPr="00A828C2">
              <w:rPr>
                <w:rFonts w:ascii="Times New Roman" w:hAnsi="Times New Roman" w:cs="Times New Roman"/>
              </w:rPr>
              <w:fldChar w:fldCharType="end"/>
            </w:r>
            <w:bookmarkEnd w:id="232"/>
            <w:bookmarkEnd w:id="233"/>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Petroleum</w:t>
            </w:r>
            <w:r w:rsidRPr="00A828C2">
              <w:rPr>
                <w:rFonts w:ascii="Times New Roman" w:eastAsia="Calibri" w:hAnsi="Times New Roman" w:cs="Times New Roman"/>
              </w:rPr>
              <w:t xml:space="preserve"> </w:t>
            </w:r>
            <w:r w:rsidRPr="00A828C2">
              <w:rPr>
                <w:rFonts w:ascii="Times New Roman" w:hAnsi="Times New Roman" w:cs="Times New Roman"/>
                <w:i/>
                <w:color w:val="44546A" w:themeColor="text2"/>
              </w:rPr>
              <w:t>products stored and handled on the PLU</w:t>
            </w:r>
          </w:p>
        </w:tc>
      </w:tr>
      <w:tr w:rsidR="00752C24" w14:paraId="6A51A6C4" w14:textId="77777777" w:rsidTr="001A57D4">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09E74A0C" w:rsidR="00752C24" w:rsidRPr="00A828C2" w:rsidRDefault="003175A6"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Yes - </w:t>
            </w:r>
            <w:r w:rsidR="00615482" w:rsidRPr="00A828C2">
              <w:rPr>
                <w:rFonts w:ascii="Times New Roman" w:eastAsia="Calibri" w:hAnsi="Times New Roman" w:cs="Times New Roman"/>
              </w:rPr>
              <w:t>ARE</w:t>
            </w:r>
            <w:r w:rsidR="00752C24" w:rsidRPr="00A828C2">
              <w:rPr>
                <w:rFonts w:ascii="Times New Roman" w:eastAsia="Calibri" w:hAnsi="Times New Roman" w:cs="Times New Roman"/>
              </w:rPr>
              <w:t xml:space="preserve"> stored and handled on the PLU, but secondary containment is </w:t>
            </w:r>
            <w:r w:rsidR="00752C24" w:rsidRPr="00A828C2">
              <w:rPr>
                <w:rFonts w:ascii="Times New Roman" w:eastAsia="Calibri" w:hAnsi="Times New Roman" w:cs="Times New Roman"/>
                <w:b/>
              </w:rPr>
              <w:t>NOT</w:t>
            </w:r>
            <w:r w:rsidR="00752C24" w:rsidRPr="00A828C2">
              <w:rPr>
                <w:rFonts w:ascii="Times New Roman" w:eastAsia="Calibri" w:hAnsi="Times New Roman" w:cs="Times New Roman"/>
              </w:rPr>
              <w:t xml:space="preserve"> in place</w:t>
            </w:r>
            <w:r w:rsidR="00193B64">
              <w:rPr>
                <w:rFonts w:ascii="Times New Roman" w:eastAsia="Calibri" w:hAnsi="Times New Roman" w:cs="Times New Roman"/>
              </w:rPr>
              <w:t xml:space="preserve"> or is non-functional</w:t>
            </w:r>
            <w:r w:rsidR="00752C24"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355D0002" w:rsidR="00752C24"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752C24" w:rsidRPr="00A828C2">
              <w:rPr>
                <w:rFonts w:ascii="Times New Roman" w:eastAsia="Calibri" w:hAnsi="Times New Roman" w:cs="Times New Roman"/>
              </w:rPr>
              <w:t xml:space="preserve">ARE stored and handled on the PLU and secondary containment IS in place that meets the minimum </w:t>
            </w:r>
            <w:r w:rsidR="00D271F3" w:rsidRPr="00A828C2">
              <w:rPr>
                <w:rFonts w:ascii="Times New Roman" w:eastAsia="Calibri" w:hAnsi="Times New Roman" w:cs="Times New Roman"/>
              </w:rPr>
              <w:t>assessment threshold</w:t>
            </w:r>
            <w:r w:rsidR="00752C24"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E75EAA" w:rsidRPr="00A828C2">
              <w:rPr>
                <w:rFonts w:ascii="Times New Roman" w:eastAsia="Calibri" w:hAnsi="Times New Roman" w:cs="Times New Roman"/>
              </w:rPr>
              <w:t>1</w:t>
            </w:r>
          </w:p>
        </w:tc>
      </w:tr>
      <w:bookmarkEnd w:id="234"/>
    </w:tbl>
    <w:p w14:paraId="300127DE" w14:textId="77777777" w:rsidR="00C139B1" w:rsidRPr="00A828C2" w:rsidRDefault="00C139B1" w:rsidP="00693188">
      <w:pPr>
        <w:keepNext/>
        <w:keepLines/>
        <w:rPr>
          <w:rFonts w:ascii="Times New Roman" w:hAnsi="Times New Roman" w:cs="Times New Roman"/>
          <w:b/>
        </w:rPr>
      </w:pPr>
    </w:p>
    <w:p w14:paraId="3724DC0A" w14:textId="348AB920" w:rsidR="00752C24" w:rsidRPr="00A828C2" w:rsidRDefault="00752C24" w:rsidP="00212F7B">
      <w:pPr>
        <w:pStyle w:val="Heading3"/>
        <w:rPr>
          <w:rFonts w:ascii="Times New Roman" w:hAnsi="Times New Roman" w:cs="Times New Roman"/>
        </w:rPr>
      </w:pPr>
      <w:bookmarkStart w:id="235" w:name="_Toc115784590"/>
      <w:r w:rsidRPr="00A828C2">
        <w:rPr>
          <w:rFonts w:ascii="Times New Roman" w:eastAsia="Calibri Light" w:hAnsi="Times New Roman" w:cs="Times New Roman"/>
          <w:color w:val="1F3763"/>
        </w:rPr>
        <w:t xml:space="preserve">Component 3: </w:t>
      </w:r>
      <w:r w:rsidR="00A606F0">
        <w:rPr>
          <w:rFonts w:ascii="Times New Roman" w:eastAsia="Calibri Light" w:hAnsi="Times New Roman" w:cs="Times New Roman"/>
          <w:color w:val="1F3763"/>
        </w:rPr>
        <w:t xml:space="preserve">Heavy metals or other pollutants </w:t>
      </w:r>
      <w:r w:rsidR="004D2513" w:rsidRPr="00A828C2">
        <w:rPr>
          <w:rFonts w:ascii="Times New Roman" w:eastAsia="Calibri Light" w:hAnsi="Times New Roman" w:cs="Times New Roman"/>
          <w:color w:val="1F3763"/>
        </w:rPr>
        <w:t>- surface water</w:t>
      </w:r>
      <w:bookmarkEnd w:id="235"/>
    </w:p>
    <w:p w14:paraId="43ABC9C4" w14:textId="199E8B0B"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EB316E">
        <w:rPr>
          <w:rFonts w:ascii="Times New Roman" w:eastAsia="Calibri" w:hAnsi="Times New Roman" w:cs="Times New Roman"/>
        </w:rPr>
        <w:t>C</w:t>
      </w:r>
      <w:r w:rsidRPr="00A828C2">
        <w:rPr>
          <w:rFonts w:ascii="Times New Roman" w:eastAsia="Calibri" w:hAnsi="Times New Roman" w:cs="Times New Roman"/>
        </w:rPr>
        <w:t xml:space="preserve">ontaminated areas (heavy metals for example) including urban agriculture sites on the PLU have the potential to contaminate surface waters, including heavy metals or other pollutants.  Accumulations of industrial or mining waste and </w:t>
      </w:r>
      <w:r w:rsidR="00EB316E">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surface waters.  </w:t>
      </w:r>
    </w:p>
    <w:p w14:paraId="0AB1E328" w14:textId="7248DBFE"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the release of accumulated </w:t>
      </w:r>
      <w:r w:rsidR="00CB153A">
        <w:rPr>
          <w:rFonts w:ascii="Times New Roman" w:eastAsia="Calibri" w:hAnsi="Times New Roman" w:cs="Times New Roman"/>
        </w:rPr>
        <w:t xml:space="preserve">heavy metals or other pollutants such as </w:t>
      </w:r>
      <w:r w:rsidRPr="00A828C2">
        <w:rPr>
          <w:rFonts w:ascii="Times New Roman" w:eastAsia="Calibri" w:hAnsi="Times New Roman" w:cs="Times New Roman"/>
        </w:rPr>
        <w:t xml:space="preserve">industrial or mining waste to prevent contamination of surface waters. </w:t>
      </w:r>
    </w:p>
    <w:p w14:paraId="362F7211" w14:textId="6D6631F5"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6A226B58" w14:textId="717D6582" w:rsidR="00DA5EE1" w:rsidRPr="00A828C2" w:rsidRDefault="00DA5EE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AC0318" w:rsidRPr="00A828C2">
        <w:rPr>
          <w:rFonts w:ascii="Times New Roman" w:hAnsi="Times New Roman" w:cs="Times New Roman"/>
          <w:b/>
        </w:rPr>
        <w:t>Undetermined</w:t>
      </w:r>
    </w:p>
    <w:p w14:paraId="5537C214" w14:textId="2FFE8CBA"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(Yes/No)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_Ref14172508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102</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1A57D4" w14:paraId="75502680" w14:textId="77777777" w:rsidTr="001A57D4">
        <w:tc>
          <w:tcPr>
            <w:tcW w:w="9345" w:type="dxa"/>
            <w:gridSpan w:val="2"/>
            <w:tcBorders>
              <w:top w:val="nil"/>
              <w:left w:val="nil"/>
              <w:bottom w:val="single" w:sz="4" w:space="0" w:color="auto"/>
              <w:right w:val="nil"/>
            </w:tcBorders>
            <w:shd w:val="clear" w:color="auto" w:fill="auto"/>
          </w:tcPr>
          <w:p w14:paraId="3CFDF296" w14:textId="446C0A06" w:rsidR="001A57D4" w:rsidRPr="00A828C2" w:rsidRDefault="001A57D4" w:rsidP="00693188">
            <w:pPr>
              <w:keepNext/>
              <w:keepLines/>
              <w:rPr>
                <w:rFonts w:ascii="Times New Roman" w:eastAsia="Calibri" w:hAnsi="Times New Roman" w:cs="Times New Roman"/>
              </w:rPr>
            </w:pPr>
            <w:bookmarkStart w:id="236" w:name="_Ref1417250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102</w:t>
            </w:r>
            <w:r w:rsidRPr="00A828C2">
              <w:rPr>
                <w:rFonts w:ascii="Times New Roman" w:hAnsi="Times New Roman" w:cs="Times New Roman"/>
              </w:rPr>
              <w:fldChar w:fldCharType="end"/>
            </w:r>
            <w:bookmarkEnd w:id="236"/>
            <w:r w:rsidRPr="00A828C2">
              <w:rPr>
                <w:rFonts w:ascii="Times New Roman" w:hAnsi="Times New Roman" w:cs="Times New Roman"/>
                <w:i/>
                <w:color w:val="44546A"/>
              </w:rPr>
              <w:t xml:space="preserve">: </w:t>
            </w:r>
            <w:r w:rsidR="00CB153A">
              <w:rPr>
                <w:rFonts w:ascii="Times New Roman" w:eastAsia="Calibri" w:hAnsi="Times New Roman" w:cs="Times New Roman"/>
                <w:i/>
                <w:color w:val="445369"/>
              </w:rPr>
              <w:t>Heavy Metals or Other</w:t>
            </w:r>
            <w:r w:rsidRPr="00A828C2">
              <w:rPr>
                <w:rFonts w:ascii="Times New Roman" w:eastAsia="Calibri" w:hAnsi="Times New Roman" w:cs="Times New Roman"/>
                <w:i/>
                <w:color w:val="445369"/>
              </w:rPr>
              <w:t xml:space="preserve"> Pollutants Present on the PLU</w:t>
            </w:r>
          </w:p>
        </w:tc>
      </w:tr>
      <w:tr w:rsidR="005F60BB" w14:paraId="2C49FBE9" w14:textId="77777777" w:rsidTr="001A57D4">
        <w:tc>
          <w:tcPr>
            <w:tcW w:w="5215" w:type="dxa"/>
            <w:tcBorders>
              <w:top w:val="single" w:sz="4" w:space="0" w:color="auto"/>
            </w:tcBorders>
            <w:shd w:val="clear" w:color="auto" w:fill="D9E2F3" w:themeFill="accent1" w:themeFillTint="33"/>
          </w:tcPr>
          <w:p w14:paraId="393A4355" w14:textId="3C0DD478"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4130" w:type="dxa"/>
            <w:tcBorders>
              <w:top w:val="single" w:sz="4" w:space="0" w:color="auto"/>
            </w:tcBorders>
            <w:shd w:val="clear" w:color="auto" w:fill="D9E2F3" w:themeFill="accent1" w:themeFillTint="33"/>
          </w:tcPr>
          <w:p w14:paraId="0B35DC1D"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5F60BB" w14:paraId="5784BEDC" w14:textId="77777777" w:rsidTr="00615482">
        <w:tc>
          <w:tcPr>
            <w:tcW w:w="5215" w:type="dxa"/>
          </w:tcPr>
          <w:p w14:paraId="0B3992A8" w14:textId="5D947B93" w:rsidR="005F60BB"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5F60BB" w:rsidRPr="00A828C2">
              <w:rPr>
                <w:rFonts w:ascii="Times New Roman" w:eastAsia="Calibri" w:hAnsi="Times New Roman" w:cs="Times New Roman"/>
              </w:rPr>
              <w:t>present on the PLU, and adequate control or treatment is NOT in place</w:t>
            </w:r>
          </w:p>
        </w:tc>
        <w:tc>
          <w:tcPr>
            <w:tcW w:w="4130" w:type="dxa"/>
          </w:tcPr>
          <w:p w14:paraId="3ABBF3CC"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0</w:t>
            </w:r>
          </w:p>
        </w:tc>
      </w:tr>
      <w:tr w:rsidR="005F60BB" w14:paraId="26416297" w14:textId="77777777" w:rsidTr="00615482">
        <w:tc>
          <w:tcPr>
            <w:tcW w:w="5215" w:type="dxa"/>
          </w:tcPr>
          <w:p w14:paraId="1A9AF164" w14:textId="2455B183" w:rsidR="005F60BB"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5F60BB" w:rsidRPr="00A828C2">
              <w:rPr>
                <w:rFonts w:ascii="Times New Roman" w:eastAsia="Calibri" w:hAnsi="Times New Roman" w:cs="Times New Roman"/>
              </w:rPr>
              <w:t xml:space="preserve">present on the PLU, but adequate control or treatment </w:t>
            </w:r>
            <w:r w:rsidR="005F60BB" w:rsidRPr="00A828C2">
              <w:rPr>
                <w:rFonts w:ascii="Times New Roman" w:eastAsia="Calibri" w:hAnsi="Times New Roman" w:cs="Times New Roman"/>
                <w:b/>
              </w:rPr>
              <w:t>IS</w:t>
            </w:r>
            <w:r w:rsidR="005F60BB" w:rsidRPr="00A828C2">
              <w:rPr>
                <w:rFonts w:ascii="Times New Roman" w:eastAsia="Calibri" w:hAnsi="Times New Roman" w:cs="Times New Roman"/>
              </w:rPr>
              <w:t xml:space="preserve"> in place</w:t>
            </w:r>
          </w:p>
        </w:tc>
        <w:tc>
          <w:tcPr>
            <w:tcW w:w="4130" w:type="dxa"/>
          </w:tcPr>
          <w:p w14:paraId="452B3948" w14:textId="799CD3E3"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5</w:t>
            </w:r>
            <w:r w:rsidR="00E75EAA" w:rsidRPr="00A828C2">
              <w:rPr>
                <w:rFonts w:ascii="Times New Roman" w:eastAsia="Calibri" w:hAnsi="Times New Roman" w:cs="Times New Roman"/>
              </w:rPr>
              <w:t>1</w:t>
            </w:r>
          </w:p>
        </w:tc>
      </w:tr>
    </w:tbl>
    <w:p w14:paraId="356FEFC1"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09DBFDD6" w14:textId="4B70D9C9" w:rsidR="00752C24" w:rsidRPr="00A828C2" w:rsidRDefault="00752C24" w:rsidP="00752C24">
      <w:pPr>
        <w:pStyle w:val="Heading2"/>
        <w:rPr>
          <w:rFonts w:ascii="Times New Roman" w:hAnsi="Times New Roman" w:cs="Times New Roman"/>
          <w:b/>
        </w:rPr>
      </w:pPr>
      <w:bookmarkStart w:id="237" w:name="_Toc115784591"/>
      <w:r w:rsidRPr="00A828C2">
        <w:rPr>
          <w:rFonts w:ascii="Times New Roman" w:hAnsi="Times New Roman" w:cs="Times New Roman"/>
          <w:b/>
        </w:rPr>
        <w:t xml:space="preserve">Petroleum, </w:t>
      </w:r>
      <w:r w:rsidR="004D2513" w:rsidRPr="00A828C2">
        <w:rPr>
          <w:rFonts w:ascii="Times New Roman" w:hAnsi="Times New Roman" w:cs="Times New Roman"/>
          <w:b/>
        </w:rPr>
        <w:t>H</w:t>
      </w:r>
      <w:r w:rsidRPr="00A828C2">
        <w:rPr>
          <w:rFonts w:ascii="Times New Roman" w:hAnsi="Times New Roman" w:cs="Times New Roman"/>
          <w:b/>
        </w:rPr>
        <w:t xml:space="preserve">eavy </w:t>
      </w:r>
      <w:r w:rsidR="004D2513" w:rsidRPr="00A828C2">
        <w:rPr>
          <w:rFonts w:ascii="Times New Roman" w:hAnsi="Times New Roman" w:cs="Times New Roman"/>
          <w:b/>
        </w:rPr>
        <w:t>M</w:t>
      </w:r>
      <w:r w:rsidRPr="00A828C2">
        <w:rPr>
          <w:rFonts w:ascii="Times New Roman" w:hAnsi="Times New Roman" w:cs="Times New Roman"/>
          <w:b/>
        </w:rPr>
        <w:t>etal</w:t>
      </w:r>
      <w:r w:rsidR="0055259D" w:rsidRPr="00A828C2">
        <w:rPr>
          <w:rFonts w:ascii="Times New Roman" w:hAnsi="Times New Roman" w:cs="Times New Roman"/>
          <w:b/>
        </w:rPr>
        <w:t>s</w:t>
      </w:r>
      <w:r w:rsidRPr="00A828C2">
        <w:rPr>
          <w:rFonts w:ascii="Times New Roman" w:hAnsi="Times New Roman" w:cs="Times New Roman"/>
          <w:b/>
        </w:rPr>
        <w:t xml:space="preserve">, and </w:t>
      </w:r>
      <w:r w:rsidR="004D2513" w:rsidRPr="00A828C2">
        <w:rPr>
          <w:rFonts w:ascii="Times New Roman" w:hAnsi="Times New Roman" w:cs="Times New Roman"/>
          <w:b/>
        </w:rPr>
        <w:t>O</w:t>
      </w:r>
      <w:r w:rsidRPr="00A828C2">
        <w:rPr>
          <w:rFonts w:ascii="Times New Roman" w:hAnsi="Times New Roman" w:cs="Times New Roman"/>
          <w:b/>
        </w:rPr>
        <w:t xml:space="preserve">ther </w:t>
      </w:r>
      <w:r w:rsidR="004D2513" w:rsidRPr="00A828C2">
        <w:rPr>
          <w:rFonts w:ascii="Times New Roman" w:hAnsi="Times New Roman" w:cs="Times New Roman"/>
          <w:b/>
        </w:rPr>
        <w:t>P</w:t>
      </w:r>
      <w:r w:rsidRPr="00A828C2">
        <w:rPr>
          <w:rFonts w:ascii="Times New Roman" w:hAnsi="Times New Roman" w:cs="Times New Roman"/>
          <w:b/>
        </w:rPr>
        <w:t xml:space="preserve">ollutants </w:t>
      </w:r>
      <w:r w:rsidR="004D2513" w:rsidRPr="00A828C2">
        <w:rPr>
          <w:rFonts w:ascii="Times New Roman" w:hAnsi="Times New Roman" w:cs="Times New Roman"/>
          <w:b/>
        </w:rPr>
        <w:t>Tr</w:t>
      </w:r>
      <w:r w:rsidRPr="00A828C2">
        <w:rPr>
          <w:rFonts w:ascii="Times New Roman" w:hAnsi="Times New Roman" w:cs="Times New Roman"/>
          <w:b/>
        </w:rPr>
        <w:t xml:space="preserve">ansported to </w:t>
      </w:r>
      <w:r w:rsidR="004D2513" w:rsidRPr="00A828C2">
        <w:rPr>
          <w:rFonts w:ascii="Times New Roman" w:hAnsi="Times New Roman" w:cs="Times New Roman"/>
          <w:b/>
        </w:rPr>
        <w:t>G</w:t>
      </w:r>
      <w:r w:rsidRPr="00A828C2">
        <w:rPr>
          <w:rFonts w:ascii="Times New Roman" w:hAnsi="Times New Roman" w:cs="Times New Roman"/>
          <w:b/>
        </w:rPr>
        <w:t>roundwater</w:t>
      </w:r>
      <w:bookmarkEnd w:id="237"/>
    </w:p>
    <w:p w14:paraId="08A0DCF6" w14:textId="5F62C5FA" w:rsidR="00752C24" w:rsidRPr="00A828C2" w:rsidRDefault="00752C24" w:rsidP="00D33FDE">
      <w:pPr>
        <w:pStyle w:val="Heading3"/>
        <w:rPr>
          <w:rFonts w:ascii="Times New Roman" w:hAnsi="Times New Roman" w:cs="Times New Roman"/>
        </w:rPr>
      </w:pPr>
      <w:bookmarkStart w:id="238" w:name="_Toc115784592"/>
      <w:r w:rsidRPr="00A828C2">
        <w:rPr>
          <w:rFonts w:ascii="Times New Roman" w:hAnsi="Times New Roman" w:cs="Times New Roman"/>
        </w:rPr>
        <w:t xml:space="preserve">Component 1: Concentrated </w:t>
      </w:r>
      <w:r w:rsidR="004D2513" w:rsidRPr="00A828C2">
        <w:rPr>
          <w:rFonts w:ascii="Times New Roman" w:hAnsi="Times New Roman" w:cs="Times New Roman"/>
        </w:rPr>
        <w:t xml:space="preserve">agrichemical leaching loss </w:t>
      </w:r>
      <w:r w:rsidR="00C65675" w:rsidRPr="00A828C2">
        <w:rPr>
          <w:rFonts w:ascii="Times New Roman" w:hAnsi="Times New Roman" w:cs="Times New Roman"/>
        </w:rPr>
        <w:t xml:space="preserve">from </w:t>
      </w:r>
      <w:r w:rsidR="004D2513" w:rsidRPr="00A828C2">
        <w:rPr>
          <w:rFonts w:ascii="Times New Roman" w:hAnsi="Times New Roman" w:cs="Times New Roman"/>
        </w:rPr>
        <w:t>storage and handling of fertilizer and pesticides</w:t>
      </w:r>
      <w:bookmarkEnd w:id="238"/>
    </w:p>
    <w:p w14:paraId="6F168D6E" w14:textId="77777777"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groundwater.   </w:t>
      </w:r>
    </w:p>
    <w:p w14:paraId="4F3CADBF" w14:textId="11C4032B"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agrichemical products</w:t>
      </w:r>
      <w:r w:rsidR="00714D0B" w:rsidRPr="00A828C2">
        <w:rPr>
          <w:rFonts w:ascii="Times New Roman" w:eastAsia="Calibri" w:hAnsi="Times New Roman" w:cs="Times New Roman"/>
        </w:rPr>
        <w:t xml:space="preserve"> from </w:t>
      </w:r>
      <w:r w:rsidR="00CF42A6" w:rsidRPr="00A828C2">
        <w:rPr>
          <w:rFonts w:ascii="Times New Roman" w:eastAsia="Calibri" w:hAnsi="Times New Roman" w:cs="Times New Roman"/>
        </w:rPr>
        <w:t>storage/</w:t>
      </w:r>
      <w:r w:rsidR="000E33AF" w:rsidRPr="00A828C2">
        <w:rPr>
          <w:rFonts w:ascii="Times New Roman" w:eastAsia="Calibri" w:hAnsi="Times New Roman" w:cs="Times New Roman"/>
        </w:rPr>
        <w:t>loading/</w:t>
      </w:r>
      <w:r w:rsidR="00714D0B" w:rsidRPr="00A828C2">
        <w:rPr>
          <w:rFonts w:ascii="Times New Roman" w:eastAsia="Calibri" w:hAnsi="Times New Roman" w:cs="Times New Roman"/>
        </w:rPr>
        <w:t>mixing sites</w:t>
      </w:r>
      <w:r w:rsidRPr="00A828C2">
        <w:rPr>
          <w:rFonts w:ascii="Times New Roman" w:eastAsia="Calibri" w:hAnsi="Times New Roman" w:cs="Times New Roman"/>
        </w:rPr>
        <w:t xml:space="preserve"> to prevent contamination of groundwater</w:t>
      </w:r>
      <w:r w:rsidR="002156D7" w:rsidRPr="00A828C2">
        <w:rPr>
          <w:rFonts w:ascii="Times New Roman" w:eastAsia="Calibri" w:hAnsi="Times New Roman" w:cs="Times New Roman"/>
        </w:rPr>
        <w:t xml:space="preserve"> by use of secondary containment (impervious surface </w:t>
      </w:r>
      <w:r w:rsidR="2E0A5B73" w:rsidRPr="00A828C2">
        <w:rPr>
          <w:rFonts w:ascii="Times New Roman" w:eastAsia="Calibri" w:hAnsi="Times New Roman" w:cs="Times New Roman"/>
        </w:rPr>
        <w:t>that</w:t>
      </w:r>
      <w:r w:rsidR="002156D7" w:rsidRPr="00A828C2">
        <w:rPr>
          <w:rFonts w:ascii="Times New Roman" w:eastAsia="Calibri" w:hAnsi="Times New Roman" w:cs="Times New Roman"/>
        </w:rPr>
        <w:t xml:space="preserve"> would catch and prevent </w:t>
      </w:r>
      <w:r w:rsidR="002156D7" w:rsidRPr="00A828C2">
        <w:rPr>
          <w:rFonts w:ascii="Times New Roman" w:eastAsia="Calibri" w:hAnsi="Times New Roman" w:cs="Times New Roman"/>
          <w:color w:val="000000" w:themeColor="text1"/>
          <w:sz w:val="24"/>
          <w:szCs w:val="24"/>
        </w:rPr>
        <w:t>incidental spillage</w:t>
      </w:r>
      <w:r w:rsidR="002156D7" w:rsidRPr="00A828C2">
        <w:rPr>
          <w:rFonts w:ascii="Times New Roman" w:eastAsia="Calibri" w:hAnsi="Times New Roman" w:cs="Times New Roman"/>
        </w:rPr>
        <w:t xml:space="preserve">). </w:t>
      </w:r>
      <w:r w:rsidRPr="00A828C2">
        <w:rPr>
          <w:rFonts w:ascii="Times New Roman" w:eastAsia="Calibri" w:hAnsi="Times New Roman" w:cs="Times New Roman"/>
        </w:rPr>
        <w:t xml:space="preserve"> </w:t>
      </w:r>
    </w:p>
    <w:p w14:paraId="65E24ABB" w14:textId="0F3918EE"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34A8B4C" w14:textId="09BE9FDB"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E276EB" w:rsidRPr="00A828C2">
        <w:rPr>
          <w:rFonts w:ascii="Times New Roman" w:hAnsi="Times New Roman" w:cs="Times New Roman"/>
          <w:b/>
        </w:rPr>
        <w:t>Undetermined</w:t>
      </w:r>
    </w:p>
    <w:p w14:paraId="3559D9AD" w14:textId="16864FD1"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rPr>
        <w:t>The planner will identify this resource concern based on site-specific conditions. A planning threshold value of 50 will be set and the existing condition question will be triggered.  The existing condition question will set the existing score as seen in</w:t>
      </w:r>
      <w:r w:rsidR="00255CCF" w:rsidRPr="00A828C2">
        <w:rPr>
          <w:rFonts w:ascii="Times New Roman" w:eastAsia="Calibri" w:hAnsi="Times New Roman" w:cs="Times New Roman"/>
        </w:rPr>
        <w:t xml:space="preserve">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_Ref14172535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103</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115"/>
        <w:gridCol w:w="3230"/>
      </w:tblGrid>
      <w:tr w:rsidR="00627C12" w14:paraId="7A1C3FB4" w14:textId="77777777" w:rsidTr="00627C12">
        <w:tc>
          <w:tcPr>
            <w:tcW w:w="9345" w:type="dxa"/>
            <w:gridSpan w:val="2"/>
            <w:tcBorders>
              <w:bottom w:val="single" w:sz="4" w:space="0" w:color="auto"/>
            </w:tcBorders>
            <w:shd w:val="clear" w:color="auto" w:fill="auto"/>
          </w:tcPr>
          <w:p w14:paraId="3273E420" w14:textId="1CEED166" w:rsidR="00627C12" w:rsidRPr="00A828C2" w:rsidRDefault="00627C12" w:rsidP="00627C12">
            <w:pPr>
              <w:keepNext/>
              <w:keepLines/>
              <w:rPr>
                <w:rFonts w:ascii="Times New Roman" w:eastAsia="Calibri" w:hAnsi="Times New Roman" w:cs="Times New Roman"/>
                <w:i/>
                <w:color w:val="445369"/>
              </w:rPr>
            </w:pPr>
            <w:bookmarkStart w:id="239" w:name="_Ref1417253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103</w:t>
            </w:r>
            <w:r w:rsidRPr="00A828C2">
              <w:rPr>
                <w:rFonts w:ascii="Times New Roman" w:hAnsi="Times New Roman" w:cs="Times New Roman"/>
              </w:rPr>
              <w:fldChar w:fldCharType="end"/>
            </w:r>
            <w:bookmarkEnd w:id="239"/>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Agrichemical Product Storage (Pesticides and Fertilizers)</w:t>
            </w:r>
          </w:p>
          <w:p w14:paraId="35B4F4B3" w14:textId="230364A3" w:rsidR="00627C12" w:rsidRPr="00A828C2" w:rsidRDefault="00627C12" w:rsidP="00627C12">
            <w:pPr>
              <w:keepNext/>
              <w:keepLines/>
              <w:rPr>
                <w:rFonts w:ascii="Times New Roman" w:eastAsia="Calibri" w:hAnsi="Times New Roman" w:cs="Times New Roman"/>
              </w:rPr>
            </w:pPr>
            <w:r w:rsidRPr="00A828C2">
              <w:rPr>
                <w:rFonts w:ascii="Times New Roman" w:hAnsi="Times New Roman" w:cs="Times New Roman"/>
              </w:rPr>
              <w:t>Note: Are agrichemical products stored, mixed, loaded, or handled on the PLU?</w:t>
            </w:r>
          </w:p>
        </w:tc>
      </w:tr>
      <w:tr w:rsidR="00D918C2" w14:paraId="5D71389D" w14:textId="77777777" w:rsidTr="00627C12">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04A05823" w14:textId="77777777" w:rsidR="00752C24" w:rsidRPr="00A828C2" w:rsidRDefault="00752C24" w:rsidP="00693188">
      <w:pPr>
        <w:keepNext/>
        <w:keepLines/>
        <w:rPr>
          <w:rFonts w:ascii="Times New Roman" w:hAnsi="Times New Roman" w:cs="Times New Roman"/>
          <w:b/>
        </w:rPr>
      </w:pPr>
    </w:p>
    <w:p w14:paraId="07BB5729" w14:textId="77777777" w:rsidR="00354CB3" w:rsidRDefault="00354CB3" w:rsidP="00354CB3"/>
    <w:p w14:paraId="0A01F668" w14:textId="77777777" w:rsidR="00354CB3" w:rsidRDefault="00354CB3" w:rsidP="00354CB3"/>
    <w:p w14:paraId="01C844B8" w14:textId="77777777" w:rsidR="00354CB3" w:rsidRDefault="00354CB3" w:rsidP="00354CB3"/>
    <w:p w14:paraId="6E53BBB0" w14:textId="77777777" w:rsidR="00354CB3" w:rsidRDefault="00354CB3" w:rsidP="00354CB3"/>
    <w:p w14:paraId="1661DD15" w14:textId="1D54385D" w:rsidR="00752C24" w:rsidRPr="00A828C2" w:rsidRDefault="00752C24" w:rsidP="00212F7B">
      <w:pPr>
        <w:pStyle w:val="Heading3"/>
        <w:rPr>
          <w:rFonts w:ascii="Times New Roman" w:hAnsi="Times New Roman" w:cs="Times New Roman"/>
        </w:rPr>
      </w:pPr>
      <w:bookmarkStart w:id="240" w:name="_Toc115784593"/>
      <w:r w:rsidRPr="00A828C2">
        <w:rPr>
          <w:rFonts w:ascii="Times New Roman" w:hAnsi="Times New Roman" w:cs="Times New Roman"/>
        </w:rPr>
        <w:lastRenderedPageBreak/>
        <w:t xml:space="preserve">Component 2: </w:t>
      </w:r>
      <w:r w:rsidR="00D94351">
        <w:rPr>
          <w:rFonts w:ascii="Times New Roman" w:hAnsi="Times New Roman" w:cs="Times New Roman"/>
        </w:rPr>
        <w:t>Storage of p</w:t>
      </w:r>
      <w:r w:rsidRPr="00A828C2">
        <w:rPr>
          <w:rFonts w:ascii="Times New Roman" w:hAnsi="Times New Roman" w:cs="Times New Roman"/>
        </w:rPr>
        <w:t xml:space="preserve">etroleum </w:t>
      </w:r>
      <w:r w:rsidR="00D94351">
        <w:rPr>
          <w:rFonts w:ascii="Times New Roman" w:hAnsi="Times New Roman" w:cs="Times New Roman"/>
        </w:rPr>
        <w:t>or</w:t>
      </w:r>
      <w:r w:rsidR="00D94351" w:rsidRPr="00A828C2">
        <w:rPr>
          <w:rFonts w:ascii="Times New Roman" w:hAnsi="Times New Roman" w:cs="Times New Roman"/>
        </w:rPr>
        <w:t xml:space="preserve"> </w:t>
      </w:r>
      <w:r w:rsidR="007305CF" w:rsidRPr="00A828C2">
        <w:rPr>
          <w:rFonts w:ascii="Times New Roman" w:hAnsi="Times New Roman" w:cs="Times New Roman"/>
        </w:rPr>
        <w:t>other pollutant containment to groundwater</w:t>
      </w:r>
      <w:bookmarkEnd w:id="240"/>
    </w:p>
    <w:p w14:paraId="17B12351" w14:textId="415F1B97" w:rsidR="004E76FA" w:rsidRPr="00A828C2" w:rsidRDefault="004E76FA"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5D38F7" w:rsidRPr="00A828C2">
        <w:rPr>
          <w:rFonts w:ascii="Times New Roman" w:eastAsia="Calibri" w:hAnsi="Times New Roman" w:cs="Times New Roman"/>
        </w:rPr>
        <w:t xml:space="preserve">Petroleum products </w:t>
      </w:r>
      <w:r w:rsidR="00F96E20" w:rsidRPr="00A828C2">
        <w:rPr>
          <w:rFonts w:ascii="Times New Roman" w:eastAsia="Calibri" w:hAnsi="Times New Roman" w:cs="Times New Roman"/>
        </w:rPr>
        <w:t xml:space="preserve">&gt;1000 gallons </w:t>
      </w:r>
      <w:r w:rsidR="00D34685" w:rsidRPr="00A828C2">
        <w:rPr>
          <w:rFonts w:ascii="Times New Roman" w:eastAsia="Calibri" w:hAnsi="Times New Roman" w:cs="Times New Roman"/>
        </w:rPr>
        <w:t xml:space="preserve">or lesser storage with leakage risk </w:t>
      </w:r>
      <w:r w:rsidR="005D38F7" w:rsidRPr="00A828C2">
        <w:rPr>
          <w:rFonts w:ascii="Times New Roman" w:eastAsia="Calibri" w:hAnsi="Times New Roman" w:cs="Times New Roman"/>
        </w:rPr>
        <w:t xml:space="preserve">are stored and handled on site </w:t>
      </w:r>
      <w:r w:rsidR="006536D0" w:rsidRPr="006536D0">
        <w:rPr>
          <w:rFonts w:ascii="Times New Roman" w:eastAsia="Calibri" w:hAnsi="Times New Roman" w:cs="Times New Roman"/>
        </w:rPr>
        <w:t xml:space="preserve">or lesser storage with spillage risk without on-farm </w:t>
      </w:r>
      <w:r w:rsidR="005D38F7" w:rsidRPr="00A828C2">
        <w:rPr>
          <w:rFonts w:ascii="Times New Roman" w:eastAsia="Calibri" w:hAnsi="Times New Roman" w:cs="Times New Roman"/>
        </w:rPr>
        <w:t>secondary containment</w:t>
      </w:r>
      <w:r w:rsidR="004249FE" w:rsidRPr="00A828C2">
        <w:rPr>
          <w:rFonts w:ascii="Times New Roman" w:eastAsia="Calibri" w:hAnsi="Times New Roman" w:cs="Times New Roman"/>
        </w:rPr>
        <w:t xml:space="preserve"> facility where one would be needed (catchment </w:t>
      </w:r>
      <w:r w:rsidR="409A0AAB" w:rsidRPr="00A828C2">
        <w:rPr>
          <w:rFonts w:ascii="Times New Roman" w:eastAsia="Calibri" w:hAnsi="Times New Roman" w:cs="Times New Roman"/>
        </w:rPr>
        <w:t>that</w:t>
      </w:r>
      <w:r w:rsidR="004249FE" w:rsidRPr="00A828C2">
        <w:rPr>
          <w:rFonts w:ascii="Times New Roman" w:eastAsia="Calibri" w:hAnsi="Times New Roman" w:cs="Times New Roman"/>
        </w:rPr>
        <w:t xml:space="preserve"> would catch and prevent </w:t>
      </w:r>
      <w:r w:rsidR="004249FE" w:rsidRPr="00A828C2">
        <w:rPr>
          <w:rFonts w:ascii="Times New Roman" w:eastAsia="Calibri" w:hAnsi="Times New Roman" w:cs="Times New Roman"/>
          <w:color w:val="000000" w:themeColor="text1"/>
          <w:sz w:val="24"/>
          <w:szCs w:val="24"/>
        </w:rPr>
        <w:t xml:space="preserve">incidental </w:t>
      </w:r>
      <w:r w:rsidR="0087794B" w:rsidRPr="00A828C2">
        <w:rPr>
          <w:rFonts w:ascii="Times New Roman" w:eastAsia="Calibri" w:hAnsi="Times New Roman" w:cs="Times New Roman"/>
          <w:color w:val="000000" w:themeColor="text1"/>
          <w:sz w:val="24"/>
          <w:szCs w:val="24"/>
        </w:rPr>
        <w:t>leakage</w:t>
      </w:r>
      <w:r w:rsidR="004249FE" w:rsidRPr="00A828C2">
        <w:rPr>
          <w:rFonts w:ascii="Times New Roman" w:eastAsia="Calibri" w:hAnsi="Times New Roman" w:cs="Times New Roman"/>
        </w:rPr>
        <w:t xml:space="preserve">), </w:t>
      </w:r>
      <w:r w:rsidR="005D38F7" w:rsidRPr="00A828C2">
        <w:rPr>
          <w:rFonts w:ascii="Times New Roman" w:eastAsia="Calibri" w:hAnsi="Times New Roman" w:cs="Times New Roman"/>
        </w:rPr>
        <w:t xml:space="preserve">so the potential exists to contaminate groundwater. </w:t>
      </w:r>
      <w:r w:rsidR="00FD3806" w:rsidRPr="00A828C2">
        <w:rPr>
          <w:rFonts w:ascii="Times New Roman" w:eastAsia="Calibri" w:hAnsi="Times New Roman" w:cs="Times New Roman"/>
        </w:rPr>
        <w:t>As well, heavy metals or other pollutants are present on the PLU from activities including storage and handling.</w:t>
      </w:r>
      <w:r w:rsidR="005D38F7" w:rsidRPr="00A828C2">
        <w:rPr>
          <w:rFonts w:ascii="Times New Roman" w:eastAsia="Calibri" w:hAnsi="Times New Roman" w:cs="Times New Roman"/>
        </w:rPr>
        <w:t xml:space="preserve"> Materials containing these pollutant types are present, stored or handled on site, so they have the potential to contaminate groundwater.  The planner will identify this resource concern based on site-specific conditions.  </w:t>
      </w:r>
    </w:p>
    <w:p w14:paraId="01A4A00A" w14:textId="77777777" w:rsidR="004E76FA" w:rsidRPr="00A828C2" w:rsidRDefault="004E76FA"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groundwaters. </w:t>
      </w:r>
    </w:p>
    <w:p w14:paraId="239C494C" w14:textId="06D8EDF2" w:rsidR="004E76FA" w:rsidRPr="00A828C2" w:rsidRDefault="004E76FA"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5DE6479" w14:textId="6CC394AA"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E8504A" w:rsidRPr="00A828C2">
        <w:rPr>
          <w:rFonts w:ascii="Times New Roman" w:hAnsi="Times New Roman" w:cs="Times New Roman"/>
          <w:b/>
        </w:rPr>
        <w:t xml:space="preserve"> Undetermined</w:t>
      </w:r>
    </w:p>
    <w:p w14:paraId="44F450DF" w14:textId="4565509A" w:rsidR="00006B9F" w:rsidRDefault="004E76FA" w:rsidP="001411EB">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(Yes/No) will be triggered.  The existing condition question will set the existing score as seen in</w:t>
      </w:r>
      <w:bookmarkStart w:id="241" w:name="_Ref14172555"/>
      <w:r w:rsidR="001411EB">
        <w:rPr>
          <w:rFonts w:ascii="Times New Roman" w:eastAsia="Calibri" w:hAnsi="Times New Roman" w:cs="Times New Roman"/>
        </w:rPr>
        <w:t xml:space="preserve"> </w:t>
      </w:r>
      <w:r w:rsidR="001411EB">
        <w:rPr>
          <w:rFonts w:ascii="Times New Roman" w:eastAsia="Calibri" w:hAnsi="Times New Roman" w:cs="Times New Roman"/>
        </w:rPr>
        <w:fldChar w:fldCharType="begin"/>
      </w:r>
      <w:r w:rsidR="001411EB">
        <w:rPr>
          <w:rFonts w:ascii="Times New Roman" w:eastAsia="Calibri" w:hAnsi="Times New Roman" w:cs="Times New Roman"/>
        </w:rPr>
        <w:instrText xml:space="preserve"> REF _Ref84344350 \h </w:instrText>
      </w:r>
      <w:r w:rsidR="001411EB">
        <w:rPr>
          <w:rFonts w:ascii="Times New Roman" w:eastAsia="Calibri" w:hAnsi="Times New Roman" w:cs="Times New Roman"/>
        </w:rPr>
      </w:r>
      <w:r w:rsidR="001411EB">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104</w:t>
      </w:r>
      <w:r w:rsidR="001411EB">
        <w:rPr>
          <w:rFonts w:ascii="Times New Roman" w:eastAsia="Calibri" w:hAnsi="Times New Roman" w:cs="Times New Roman"/>
        </w:rPr>
        <w:fldChar w:fldCharType="end"/>
      </w:r>
      <w:r w:rsidR="001411EB">
        <w:rPr>
          <w:rFonts w:ascii="Times New Roman" w:eastAsia="Calibri" w:hAnsi="Times New Roman" w:cs="Times New Roman"/>
        </w:rPr>
        <w:t>.</w:t>
      </w:r>
    </w:p>
    <w:tbl>
      <w:tblPr>
        <w:tblW w:w="0" w:type="auto"/>
        <w:tblLayout w:type="fixed"/>
        <w:tblLook w:val="04A0" w:firstRow="1" w:lastRow="0" w:firstColumn="1" w:lastColumn="0" w:noHBand="0" w:noVBand="1"/>
      </w:tblPr>
      <w:tblGrid>
        <w:gridCol w:w="5575"/>
        <w:gridCol w:w="3770"/>
      </w:tblGrid>
      <w:tr w:rsidR="001411EB" w14:paraId="3199162D" w14:textId="77777777" w:rsidTr="001411EB">
        <w:tc>
          <w:tcPr>
            <w:tcW w:w="9345" w:type="dxa"/>
            <w:gridSpan w:val="2"/>
            <w:tcBorders>
              <w:bottom w:val="single" w:sz="4" w:space="0" w:color="auto"/>
            </w:tcBorders>
            <w:shd w:val="clear" w:color="auto" w:fill="auto"/>
          </w:tcPr>
          <w:p w14:paraId="217F7430" w14:textId="46ED83EF" w:rsidR="001411EB" w:rsidRPr="00A828C2" w:rsidRDefault="001411EB" w:rsidP="00693188">
            <w:pPr>
              <w:keepNext/>
              <w:keepLines/>
              <w:rPr>
                <w:rFonts w:ascii="Times New Roman" w:eastAsia="Calibri" w:hAnsi="Times New Roman" w:cs="Times New Roman"/>
              </w:rPr>
            </w:pPr>
            <w:bookmarkStart w:id="242" w:name="_Ref84344350"/>
            <w:bookmarkEnd w:id="2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104</w:t>
            </w:r>
            <w:r w:rsidRPr="00A828C2">
              <w:rPr>
                <w:rFonts w:ascii="Times New Roman" w:hAnsi="Times New Roman" w:cs="Times New Roman"/>
              </w:rPr>
              <w:fldChar w:fldCharType="end"/>
            </w:r>
            <w:bookmarkEnd w:id="242"/>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color w:val="445369"/>
              </w:rPr>
              <w:t>Petroleum</w:t>
            </w:r>
            <w:r w:rsidRPr="00A828C2">
              <w:rPr>
                <w:rFonts w:ascii="Times New Roman" w:eastAsia="Calibri" w:hAnsi="Times New Roman" w:cs="Times New Roman"/>
              </w:rPr>
              <w:t xml:space="preserve"> </w:t>
            </w:r>
            <w:r w:rsidRPr="00A828C2">
              <w:rPr>
                <w:rFonts w:ascii="Times New Roman" w:eastAsia="Calibri" w:hAnsi="Times New Roman" w:cs="Times New Roman"/>
                <w:color w:val="445369"/>
              </w:rPr>
              <w:t xml:space="preserve">products stored </w:t>
            </w:r>
            <w:r w:rsidR="006536D0">
              <w:rPr>
                <w:rFonts w:ascii="Times New Roman" w:eastAsia="Calibri" w:hAnsi="Times New Roman" w:cs="Times New Roman"/>
                <w:color w:val="445369"/>
              </w:rPr>
              <w:t>and handle</w:t>
            </w:r>
            <w:r w:rsidR="00523058">
              <w:rPr>
                <w:rFonts w:ascii="Times New Roman" w:eastAsia="Calibri" w:hAnsi="Times New Roman" w:cs="Times New Roman"/>
                <w:color w:val="445369"/>
              </w:rPr>
              <w:t xml:space="preserve">d </w:t>
            </w:r>
            <w:r w:rsidRPr="00A828C2">
              <w:rPr>
                <w:rFonts w:ascii="Times New Roman" w:eastAsia="Calibri" w:hAnsi="Times New Roman" w:cs="Times New Roman"/>
                <w:color w:val="445369"/>
              </w:rPr>
              <w:t>on the PLU</w:t>
            </w:r>
          </w:p>
        </w:tc>
      </w:tr>
      <w:tr w:rsidR="00615482" w14:paraId="40CF8A20" w14:textId="77777777" w:rsidTr="001411EB">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6D58574D" w:rsidR="00615482" w:rsidRPr="00A828C2" w:rsidRDefault="00615482"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Yes - ARE stored and handled on the PLU, but secondary containment is </w:t>
            </w:r>
            <w:r w:rsidRPr="00A828C2">
              <w:rPr>
                <w:rFonts w:ascii="Times New Roman" w:eastAsia="Calibri" w:hAnsi="Times New Roman" w:cs="Times New Roman"/>
                <w:b/>
              </w:rPr>
              <w:t>NOT</w:t>
            </w:r>
            <w:r w:rsidRPr="00A828C2">
              <w:rPr>
                <w:rFonts w:ascii="Times New Roman" w:eastAsia="Calibri" w:hAnsi="Times New Roman" w:cs="Times New Roman"/>
              </w:rPr>
              <w:t xml:space="preserve"> in place</w:t>
            </w:r>
            <w:r w:rsidR="001315FB">
              <w:rPr>
                <w:rFonts w:ascii="Times New Roman" w:eastAsia="Calibri" w:hAnsi="Times New Roman" w:cs="Times New Roman"/>
              </w:rPr>
              <w:t xml:space="preserve"> or is non-functional</w:t>
            </w:r>
            <w:r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Pr="00A828C2" w:rsidRDefault="00615482" w:rsidP="00693188">
            <w:pPr>
              <w:keepNext/>
              <w:keepLines/>
              <w:rPr>
                <w:rFonts w:ascii="Times New Roman" w:eastAsia="Calibri" w:hAnsi="Times New Roman" w:cs="Times New Roman"/>
              </w:rPr>
            </w:pPr>
            <w:r w:rsidRPr="00A828C2">
              <w:rPr>
                <w:rFonts w:ascii="Times New Roman" w:eastAsia="Calibri" w:hAnsi="Times New Roman" w:cs="Times New Roman"/>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4BD60CDD"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Yes - ARE stored and handled on the PLU and secondary containment IS in place that meets the minimum </w:t>
            </w:r>
            <w:r w:rsidR="00D271F3" w:rsidRPr="00A828C2">
              <w:rPr>
                <w:rFonts w:ascii="Times New Roman" w:eastAsia="Calibri" w:hAnsi="Times New Roman" w:cs="Times New Roman"/>
              </w:rPr>
              <w:t>assessment threshold</w:t>
            </w:r>
            <w:r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0008377C" w14:textId="77777777" w:rsidR="00752C24" w:rsidRPr="00A828C2" w:rsidRDefault="00752C24" w:rsidP="00693188">
      <w:pPr>
        <w:keepNext/>
        <w:keepLines/>
        <w:rPr>
          <w:rFonts w:ascii="Times New Roman" w:hAnsi="Times New Roman" w:cs="Times New Roman"/>
        </w:rPr>
      </w:pPr>
    </w:p>
    <w:p w14:paraId="073D932B" w14:textId="70BC0B99" w:rsidR="494AF8D7" w:rsidRPr="00A828C2" w:rsidRDefault="494AF8D7" w:rsidP="61380B3E">
      <w:pPr>
        <w:pStyle w:val="Heading3"/>
        <w:rPr>
          <w:rFonts w:ascii="Times New Roman" w:hAnsi="Times New Roman" w:cs="Times New Roman"/>
        </w:rPr>
      </w:pPr>
      <w:bookmarkStart w:id="243" w:name="_Toc115784594"/>
      <w:r w:rsidRPr="00A828C2">
        <w:rPr>
          <w:rFonts w:ascii="Times New Roman" w:eastAsia="Calibri Light" w:hAnsi="Times New Roman" w:cs="Times New Roman"/>
          <w:color w:val="1F3763"/>
        </w:rPr>
        <w:t xml:space="preserve">Component 3: </w:t>
      </w:r>
      <w:r w:rsidR="00523058">
        <w:rPr>
          <w:rFonts w:ascii="Times New Roman" w:eastAsia="Calibri Light" w:hAnsi="Times New Roman" w:cs="Times New Roman"/>
          <w:color w:val="1F3763"/>
        </w:rPr>
        <w:t>H</w:t>
      </w:r>
      <w:r w:rsidRPr="00A828C2">
        <w:rPr>
          <w:rFonts w:ascii="Times New Roman" w:eastAsia="Calibri Light" w:hAnsi="Times New Roman" w:cs="Times New Roman"/>
          <w:color w:val="1F3763"/>
        </w:rPr>
        <w:t>eavy metals</w:t>
      </w:r>
      <w:r w:rsidR="00523058">
        <w:rPr>
          <w:rFonts w:ascii="Times New Roman" w:eastAsia="Calibri Light" w:hAnsi="Times New Roman" w:cs="Times New Roman"/>
          <w:color w:val="1F3763"/>
        </w:rPr>
        <w:t xml:space="preserve"> or other pollutants</w:t>
      </w:r>
      <w:r w:rsidRPr="00A828C2">
        <w:rPr>
          <w:rFonts w:ascii="Times New Roman" w:eastAsia="Calibri Light" w:hAnsi="Times New Roman" w:cs="Times New Roman"/>
          <w:color w:val="1F3763"/>
        </w:rPr>
        <w:t xml:space="preserve">- </w:t>
      </w:r>
      <w:r w:rsidR="00DD0A75">
        <w:rPr>
          <w:rFonts w:ascii="Times New Roman" w:eastAsia="Calibri Light" w:hAnsi="Times New Roman" w:cs="Times New Roman"/>
          <w:color w:val="1F3763"/>
        </w:rPr>
        <w:t xml:space="preserve">- </w:t>
      </w:r>
      <w:r w:rsidRPr="00A828C2">
        <w:rPr>
          <w:rFonts w:ascii="Times New Roman" w:eastAsia="Calibri Light" w:hAnsi="Times New Roman" w:cs="Times New Roman"/>
          <w:color w:val="1F3763"/>
        </w:rPr>
        <w:t>groundwater</w:t>
      </w:r>
      <w:bookmarkEnd w:id="243"/>
    </w:p>
    <w:p w14:paraId="20AADF6A" w14:textId="0E5E36E8"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DD0A75">
        <w:rPr>
          <w:rFonts w:ascii="Times New Roman" w:eastAsia="Calibri" w:hAnsi="Times New Roman" w:cs="Times New Roman"/>
        </w:rPr>
        <w:t>C</w:t>
      </w:r>
      <w:r w:rsidRPr="00A828C2">
        <w:rPr>
          <w:rFonts w:ascii="Times New Roman" w:eastAsia="Calibri" w:hAnsi="Times New Roman" w:cs="Times New Roman"/>
        </w:rPr>
        <w:t xml:space="preserve">ontaminated areas </w:t>
      </w:r>
      <w:r w:rsidR="00DD0A75">
        <w:rPr>
          <w:rFonts w:ascii="Times New Roman" w:eastAsia="Calibri" w:hAnsi="Times New Roman" w:cs="Times New Roman"/>
        </w:rPr>
        <w:t xml:space="preserve">(heavy metals for examples) </w:t>
      </w:r>
      <w:r w:rsidRPr="00A828C2">
        <w:rPr>
          <w:rFonts w:ascii="Times New Roman" w:eastAsia="Calibri" w:hAnsi="Times New Roman" w:cs="Times New Roman"/>
        </w:rPr>
        <w:t xml:space="preserve">including urban agriculture sites on the PLU have the potential to contaminate groundwater, including heavy metals or other </w:t>
      </w:r>
      <w:r w:rsidRPr="00A828C2">
        <w:rPr>
          <w:rFonts w:ascii="Times New Roman" w:eastAsia="Calibri" w:hAnsi="Times New Roman" w:cs="Times New Roman"/>
          <w:strike/>
        </w:rPr>
        <w:t>mining effluent</w:t>
      </w:r>
      <w:r w:rsidRPr="00A828C2">
        <w:rPr>
          <w:rFonts w:ascii="Times New Roman" w:eastAsia="Calibri" w:hAnsi="Times New Roman" w:cs="Times New Roman"/>
        </w:rPr>
        <w:t xml:space="preserve"> pollutants. Accumulations of industrial or mining waste and </w:t>
      </w:r>
      <w:r w:rsidR="007756EF">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groundwater.  </w:t>
      </w:r>
    </w:p>
    <w:p w14:paraId="1D8B769C" w14:textId="4F6D123C"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release of accumulated</w:t>
      </w:r>
      <w:r w:rsidR="007756EF">
        <w:rPr>
          <w:rFonts w:ascii="Times New Roman" w:eastAsia="Calibri" w:hAnsi="Times New Roman" w:cs="Times New Roman"/>
        </w:rPr>
        <w:t xml:space="preserve"> heavy metals or other pollutants such as</w:t>
      </w:r>
      <w:r w:rsidRPr="00A828C2">
        <w:rPr>
          <w:rFonts w:ascii="Times New Roman" w:eastAsia="Calibri" w:hAnsi="Times New Roman" w:cs="Times New Roman"/>
        </w:rPr>
        <w:t xml:space="preserve"> industrial or mining waste to prevent contamination of groundwater. </w:t>
      </w:r>
    </w:p>
    <w:p w14:paraId="41E96CB3" w14:textId="57D3A43A" w:rsidR="0005021F" w:rsidRPr="00A828C2" w:rsidRDefault="0005021F"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0E4A2BCF" w14:textId="03A9422C" w:rsidR="00F21C8A" w:rsidRPr="00A828C2" w:rsidRDefault="00F21C8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AC0318" w:rsidRPr="00A828C2">
        <w:rPr>
          <w:rFonts w:ascii="Times New Roman" w:hAnsi="Times New Roman" w:cs="Times New Roman"/>
          <w:b/>
        </w:rPr>
        <w:t xml:space="preserve">Undetermined, </w:t>
      </w:r>
      <w:r w:rsidRPr="00A828C2">
        <w:rPr>
          <w:rFonts w:ascii="Times New Roman" w:hAnsi="Times New Roman" w:cs="Times New Roman"/>
          <w:b/>
        </w:rPr>
        <w:t>Water</w:t>
      </w:r>
    </w:p>
    <w:p w14:paraId="32FBF66E" w14:textId="0784B8F6" w:rsidR="0005021F" w:rsidRPr="00A828C2" w:rsidRDefault="0005021F" w:rsidP="00693188">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The planner will identify this resource concern based on site-specific conditions. A planning threshold value of 50 will be set and the existing condition question (Yes/No)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_Ref14172571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105</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BC0574" w14:paraId="7596A0A9" w14:textId="77777777" w:rsidTr="00BC0574">
        <w:tc>
          <w:tcPr>
            <w:tcW w:w="9345" w:type="dxa"/>
            <w:gridSpan w:val="2"/>
            <w:tcBorders>
              <w:top w:val="nil"/>
              <w:left w:val="nil"/>
              <w:bottom w:val="single" w:sz="4" w:space="0" w:color="auto"/>
              <w:right w:val="nil"/>
            </w:tcBorders>
            <w:shd w:val="clear" w:color="auto" w:fill="auto"/>
          </w:tcPr>
          <w:p w14:paraId="22BE3226" w14:textId="2170A5EE" w:rsidR="00BC0574" w:rsidRPr="00A828C2" w:rsidRDefault="00BC0574" w:rsidP="00693188">
            <w:pPr>
              <w:keepNext/>
              <w:keepLines/>
              <w:rPr>
                <w:rFonts w:ascii="Times New Roman" w:eastAsia="Calibri" w:hAnsi="Times New Roman" w:cs="Times New Roman"/>
              </w:rPr>
            </w:pPr>
            <w:bookmarkStart w:id="244" w:name="_Ref1417257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105</w:t>
            </w:r>
            <w:r w:rsidRPr="00A828C2">
              <w:rPr>
                <w:rFonts w:ascii="Times New Roman" w:hAnsi="Times New Roman" w:cs="Times New Roman"/>
              </w:rPr>
              <w:fldChar w:fldCharType="end"/>
            </w:r>
            <w:bookmarkEnd w:id="244"/>
            <w:r w:rsidRPr="00A828C2">
              <w:rPr>
                <w:rFonts w:ascii="Times New Roman" w:hAnsi="Times New Roman" w:cs="Times New Roman"/>
                <w:i/>
                <w:color w:val="44546A"/>
              </w:rPr>
              <w:t xml:space="preserve">: </w:t>
            </w:r>
            <w:r w:rsidR="00131FAD">
              <w:rPr>
                <w:rFonts w:ascii="Times New Roman" w:eastAsia="Calibri" w:hAnsi="Times New Roman" w:cs="Times New Roman"/>
                <w:i/>
                <w:color w:val="445369"/>
              </w:rPr>
              <w:t>H</w:t>
            </w:r>
            <w:r w:rsidR="00731BEE">
              <w:rPr>
                <w:rFonts w:ascii="Times New Roman" w:eastAsia="Calibri" w:hAnsi="Times New Roman" w:cs="Times New Roman"/>
                <w:i/>
                <w:color w:val="445369"/>
              </w:rPr>
              <w:t>eavy metals</w:t>
            </w:r>
            <w:r w:rsidR="00131FAD">
              <w:rPr>
                <w:rFonts w:ascii="Times New Roman" w:eastAsia="Calibri" w:hAnsi="Times New Roman" w:cs="Times New Roman"/>
                <w:i/>
                <w:color w:val="445369"/>
              </w:rPr>
              <w:t xml:space="preserve"> and other p</w:t>
            </w:r>
            <w:r w:rsidRPr="00A828C2">
              <w:rPr>
                <w:rFonts w:ascii="Times New Roman" w:eastAsia="Calibri" w:hAnsi="Times New Roman" w:cs="Times New Roman"/>
                <w:i/>
                <w:color w:val="445369"/>
              </w:rPr>
              <w:t>ollutants Present on the PLU</w:t>
            </w:r>
          </w:p>
        </w:tc>
      </w:tr>
      <w:tr w:rsidR="00D918C2" w14:paraId="1DFA407F" w14:textId="77777777" w:rsidTr="00BC0574">
        <w:tc>
          <w:tcPr>
            <w:tcW w:w="5215" w:type="dxa"/>
            <w:tcBorders>
              <w:top w:val="single" w:sz="4" w:space="0" w:color="auto"/>
            </w:tcBorders>
            <w:shd w:val="clear" w:color="auto" w:fill="D9E2F3" w:themeFill="accent1" w:themeFillTint="33"/>
          </w:tcPr>
          <w:p w14:paraId="31643F42" w14:textId="2633B3C8"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4130" w:type="dxa"/>
            <w:tcBorders>
              <w:top w:val="single" w:sz="4" w:space="0" w:color="auto"/>
            </w:tcBorders>
            <w:shd w:val="clear" w:color="auto" w:fill="D9E2F3" w:themeFill="accent1" w:themeFillTint="33"/>
          </w:tcPr>
          <w:p w14:paraId="6DDBA29D"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D918C2" w14:paraId="2600C74E" w14:textId="77777777" w:rsidTr="001B2D73">
        <w:tc>
          <w:tcPr>
            <w:tcW w:w="5215" w:type="dxa"/>
          </w:tcPr>
          <w:p w14:paraId="4B634B52"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present on the PLU, and adequate control or treatment is NOT in place</w:t>
            </w:r>
          </w:p>
        </w:tc>
        <w:tc>
          <w:tcPr>
            <w:tcW w:w="4130" w:type="dxa"/>
          </w:tcPr>
          <w:p w14:paraId="3B4D77FC"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0</w:t>
            </w:r>
          </w:p>
        </w:tc>
      </w:tr>
      <w:tr w:rsidR="00D918C2" w14:paraId="4AE05F4D" w14:textId="77777777" w:rsidTr="001B2D73">
        <w:tc>
          <w:tcPr>
            <w:tcW w:w="5215" w:type="dxa"/>
          </w:tcPr>
          <w:p w14:paraId="06EABD20"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Yes - present on the PLU, but adequate control or treatment </w:t>
            </w:r>
            <w:r w:rsidRPr="00A828C2">
              <w:rPr>
                <w:rFonts w:ascii="Times New Roman" w:eastAsia="Calibri" w:hAnsi="Times New Roman" w:cs="Times New Roman"/>
                <w:b/>
              </w:rPr>
              <w:t>IS</w:t>
            </w:r>
            <w:r w:rsidRPr="00A828C2">
              <w:rPr>
                <w:rFonts w:ascii="Times New Roman" w:eastAsia="Calibri" w:hAnsi="Times New Roman" w:cs="Times New Roman"/>
              </w:rPr>
              <w:t xml:space="preserve"> in place</w:t>
            </w:r>
          </w:p>
        </w:tc>
        <w:tc>
          <w:tcPr>
            <w:tcW w:w="4130" w:type="dxa"/>
          </w:tcPr>
          <w:p w14:paraId="76663A88" w14:textId="2884BB9A"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6AE3EB27" w14:textId="44C12503" w:rsidR="00D918C2" w:rsidRPr="00A828C2" w:rsidRDefault="00D918C2" w:rsidP="00693188">
      <w:pPr>
        <w:keepNext/>
        <w:keepLines/>
        <w:rPr>
          <w:rFonts w:ascii="Times New Roman" w:hAnsi="Times New Roman" w:cs="Times New Roman"/>
        </w:rPr>
      </w:pPr>
    </w:p>
    <w:p w14:paraId="6F1594FB" w14:textId="77777777" w:rsidR="00752C24" w:rsidRPr="00A828C2" w:rsidRDefault="00752C24" w:rsidP="00752C24">
      <w:pPr>
        <w:pStyle w:val="Heading2"/>
        <w:rPr>
          <w:rFonts w:ascii="Times New Roman" w:hAnsi="Times New Roman" w:cs="Times New Roman"/>
          <w:b/>
        </w:rPr>
      </w:pPr>
      <w:bookmarkStart w:id="245" w:name="_Toc1134239"/>
      <w:bookmarkStart w:id="246" w:name="_Toc2079935"/>
      <w:bookmarkStart w:id="247" w:name="_Toc535524410"/>
      <w:bookmarkStart w:id="248" w:name="_Toc531617583"/>
      <w:bookmarkStart w:id="249" w:name="_Toc115784595"/>
      <w:r w:rsidRPr="00A828C2">
        <w:rPr>
          <w:rFonts w:ascii="Times New Roman" w:hAnsi="Times New Roman" w:cs="Times New Roman"/>
          <w:b/>
        </w:rPr>
        <w:t>Sediment Transported to Surface Water</w:t>
      </w:r>
      <w:bookmarkEnd w:id="245"/>
      <w:bookmarkEnd w:id="246"/>
      <w:bookmarkEnd w:id="247"/>
      <w:bookmarkEnd w:id="248"/>
      <w:bookmarkEnd w:id="249"/>
    </w:p>
    <w:p w14:paraId="5FF705F9" w14:textId="224F2CD9" w:rsidR="00E35021" w:rsidRPr="00A828C2" w:rsidRDefault="00E35021" w:rsidP="00212F7B">
      <w:pPr>
        <w:pStyle w:val="Heading3"/>
        <w:rPr>
          <w:rFonts w:ascii="Times New Roman" w:hAnsi="Times New Roman" w:cs="Times New Roman"/>
        </w:rPr>
      </w:pPr>
      <w:bookmarkStart w:id="250" w:name="_Toc115784596"/>
      <w:r w:rsidRPr="00A828C2">
        <w:rPr>
          <w:rFonts w:ascii="Times New Roman" w:hAnsi="Times New Roman" w:cs="Times New Roman"/>
        </w:rPr>
        <w:t xml:space="preserve">Component: Sediment </w:t>
      </w:r>
      <w:r w:rsidR="007305CF" w:rsidRPr="00A828C2">
        <w:rPr>
          <w:rFonts w:ascii="Times New Roman" w:hAnsi="Times New Roman" w:cs="Times New Roman"/>
        </w:rPr>
        <w:t xml:space="preserve">from erosion </w:t>
      </w:r>
      <w:r w:rsidR="00142F1E" w:rsidRPr="00A828C2">
        <w:rPr>
          <w:rFonts w:ascii="Times New Roman" w:hAnsi="Times New Roman" w:cs="Times New Roman"/>
        </w:rPr>
        <w:t>sources</w:t>
      </w:r>
      <w:bookmarkEnd w:id="250"/>
    </w:p>
    <w:p w14:paraId="2A01539A" w14:textId="1F0CD8E8"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Offsite transport of sediment to surface waters degrades water quality and limits us</w:t>
      </w:r>
      <w:r w:rsidR="00787C33" w:rsidRPr="00A828C2">
        <w:rPr>
          <w:rFonts w:ascii="Times New Roman" w:hAnsi="Times New Roman" w:cs="Times New Roman"/>
        </w:rPr>
        <w:t>e for intended purposes.</w:t>
      </w:r>
      <w:r w:rsidRPr="00A828C2">
        <w:rPr>
          <w:rFonts w:ascii="Times New Roman" w:hAnsi="Times New Roman" w:cs="Times New Roman"/>
        </w:rPr>
        <w:t xml:space="preserve"> </w:t>
      </w:r>
    </w:p>
    <w:p w14:paraId="2B13DE98" w14:textId="0B480A0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787C33" w:rsidRPr="00A828C2">
        <w:rPr>
          <w:rFonts w:ascii="Times New Roman" w:hAnsi="Times New Roman" w:cs="Times New Roman"/>
        </w:rPr>
        <w:t xml:space="preserve">Limit sediment loss from site to surface waters. </w:t>
      </w:r>
    </w:p>
    <w:p w14:paraId="344F3F1E" w14:textId="2E292EE1"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CF83AD6" w14:textId="55585D31" w:rsidR="009E5A51" w:rsidRPr="00A828C2" w:rsidRDefault="009E5A51" w:rsidP="00693188">
      <w:pPr>
        <w:keepNext/>
        <w:keepLines/>
        <w:rPr>
          <w:rFonts w:ascii="Times New Roman" w:hAnsi="Times New Roman" w:cs="Times New Roman"/>
          <w:b/>
        </w:rPr>
      </w:pPr>
      <w:r w:rsidRPr="00A828C2">
        <w:rPr>
          <w:rFonts w:ascii="Times New Roman" w:hAnsi="Times New Roman" w:cs="Times New Roman"/>
          <w:b/>
        </w:rPr>
        <w:t>Crop</w:t>
      </w:r>
    </w:p>
    <w:p w14:paraId="5F3529D4" w14:textId="134C9346"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For sediment from sheet and rill erosion on cropland, each PLU will have the PLU soil runoff potential determined.  Each soil map unit within the PLU will be categorized into one of four soil runoff potentials through the Water Quality Management Services - Soil Runoff, based on its published map unit components corresponding to the chart</w:t>
      </w:r>
      <w:r w:rsidR="004F49E7" w:rsidRPr="00A828C2">
        <w:rPr>
          <w:rFonts w:ascii="Times New Roman" w:hAnsi="Times New Roman" w:cs="Times New Roman"/>
        </w:rPr>
        <w:t>s</w:t>
      </w:r>
      <w:r w:rsidRPr="00A828C2">
        <w:rPr>
          <w:rFonts w:ascii="Times New Roman" w:hAnsi="Times New Roman" w:cs="Times New Roman"/>
        </w:rPr>
        <w:t xml:space="preserve"> in</w:t>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_Ref25323391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106</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_Ref25323392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107</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and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_Ref25323393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108</w:t>
      </w:r>
      <w:r w:rsidR="004F49E7"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eastAsia="Calibri" w:hAnsi="Times New Roman" w:cs="Times New Roman"/>
        </w:rPr>
        <w:t xml:space="preserve">The acre weighted average rating for the PLU is then determined based on ratings for each soil map unit in the PLU. </w:t>
      </w:r>
    </w:p>
    <w:tbl>
      <w:tblPr>
        <w:tblStyle w:val="TableGrid"/>
        <w:tblW w:w="0" w:type="auto"/>
        <w:tblLook w:val="04A0" w:firstRow="1" w:lastRow="0" w:firstColumn="1" w:lastColumn="0" w:noHBand="0" w:noVBand="1"/>
      </w:tblPr>
      <w:tblGrid>
        <w:gridCol w:w="1870"/>
        <w:gridCol w:w="1870"/>
        <w:gridCol w:w="1870"/>
        <w:gridCol w:w="1870"/>
        <w:gridCol w:w="1870"/>
      </w:tblGrid>
      <w:tr w:rsidR="00B77FE4" w14:paraId="62FAD50E" w14:textId="77777777" w:rsidTr="00B77FE4">
        <w:tc>
          <w:tcPr>
            <w:tcW w:w="9350" w:type="dxa"/>
            <w:gridSpan w:val="5"/>
            <w:tcBorders>
              <w:top w:val="nil"/>
              <w:left w:val="nil"/>
              <w:bottom w:val="single" w:sz="4" w:space="0" w:color="auto"/>
              <w:right w:val="nil"/>
            </w:tcBorders>
            <w:shd w:val="clear" w:color="auto" w:fill="auto"/>
            <w:vAlign w:val="center"/>
          </w:tcPr>
          <w:p w14:paraId="38C7C5C4" w14:textId="1D5FD73B" w:rsidR="00B77FE4" w:rsidRPr="00A828C2" w:rsidRDefault="00B77FE4" w:rsidP="00B77FE4">
            <w:pPr>
              <w:keepNext/>
              <w:keepLines/>
              <w:rPr>
                <w:rFonts w:ascii="Times New Roman" w:hAnsi="Times New Roman" w:cs="Times New Roman"/>
              </w:rPr>
            </w:pPr>
            <w:bookmarkStart w:id="251" w:name="_Ref2532339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106</w:t>
            </w:r>
            <w:r w:rsidRPr="00A828C2">
              <w:rPr>
                <w:rFonts w:ascii="Times New Roman" w:hAnsi="Times New Roman" w:cs="Times New Roman"/>
              </w:rPr>
              <w:fldChar w:fldCharType="end"/>
            </w:r>
            <w:bookmarkEnd w:id="251"/>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8F6B9A" w14:paraId="77738AD4" w14:textId="77777777" w:rsidTr="00B77FE4">
        <w:trPr>
          <w:trHeight w:val="279"/>
        </w:trPr>
        <w:tc>
          <w:tcPr>
            <w:tcW w:w="1870" w:type="dxa"/>
            <w:tcBorders>
              <w:top w:val="single" w:sz="4" w:space="0" w:color="auto"/>
            </w:tcBorders>
            <w:shd w:val="clear" w:color="auto" w:fill="D9E2F3" w:themeFill="accent1" w:themeFillTint="33"/>
            <w:vAlign w:val="center"/>
          </w:tcPr>
          <w:p w14:paraId="114858AE" w14:textId="6AB4664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8F6B9A"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1F7EB46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5ADC69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54C18A0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1FD9894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2B46C68E" w14:textId="77777777" w:rsidTr="009E4A89">
        <w:tc>
          <w:tcPr>
            <w:tcW w:w="1870" w:type="dxa"/>
            <w:vAlign w:val="center"/>
          </w:tcPr>
          <w:p w14:paraId="26A1EFC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2D77D25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68CD773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D64A0B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0875D3B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8F6B9A" w14:paraId="6DF1C966" w14:textId="77777777" w:rsidTr="009E4A89">
        <w:tc>
          <w:tcPr>
            <w:tcW w:w="1870" w:type="dxa"/>
            <w:vAlign w:val="center"/>
          </w:tcPr>
          <w:p w14:paraId="553BF13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7A22E6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DA708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0E1B6F2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D8477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8F6B9A" w14:paraId="1EA4F7E2" w14:textId="77777777" w:rsidTr="009E4A89">
        <w:tc>
          <w:tcPr>
            <w:tcW w:w="1870" w:type="dxa"/>
            <w:vAlign w:val="center"/>
          </w:tcPr>
          <w:p w14:paraId="6FC83C0C"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FB48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C48355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7933118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7359BC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8F6B9A" w14:paraId="1249184C" w14:textId="77777777" w:rsidTr="009E4A89">
        <w:tc>
          <w:tcPr>
            <w:tcW w:w="1870" w:type="dxa"/>
            <w:vAlign w:val="center"/>
          </w:tcPr>
          <w:p w14:paraId="39C6587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093DA6E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D37B5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7D422A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6E6E233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1935DB14" w14:textId="77777777" w:rsidR="008F6B9A" w:rsidRPr="00A828C2" w:rsidRDefault="008F6B9A"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B77FE4" w:rsidRPr="00D215E8" w14:paraId="0D8E0950" w14:textId="77777777" w:rsidTr="00B77FE4">
        <w:tc>
          <w:tcPr>
            <w:tcW w:w="9350" w:type="dxa"/>
            <w:gridSpan w:val="5"/>
            <w:tcBorders>
              <w:top w:val="nil"/>
              <w:left w:val="nil"/>
              <w:bottom w:val="single" w:sz="4" w:space="0" w:color="auto"/>
              <w:right w:val="nil"/>
            </w:tcBorders>
            <w:shd w:val="clear" w:color="auto" w:fill="auto"/>
            <w:vAlign w:val="center"/>
          </w:tcPr>
          <w:p w14:paraId="7198CA19" w14:textId="0A743706" w:rsidR="00B77FE4" w:rsidRPr="00A828C2" w:rsidRDefault="00B77FE4" w:rsidP="00B77FE4">
            <w:pPr>
              <w:keepNext/>
              <w:keepLines/>
              <w:rPr>
                <w:rFonts w:ascii="Times New Roman" w:hAnsi="Times New Roman" w:cs="Times New Roman"/>
              </w:rPr>
            </w:pPr>
            <w:bookmarkStart w:id="252" w:name="_Ref2532339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107</w:t>
            </w:r>
            <w:r w:rsidRPr="00A828C2">
              <w:rPr>
                <w:rFonts w:ascii="Times New Roman" w:hAnsi="Times New Roman" w:cs="Times New Roman"/>
              </w:rPr>
              <w:fldChar w:fldCharType="end"/>
            </w:r>
            <w:bookmarkEnd w:id="252"/>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8F6B9A" w:rsidRPr="00D215E8" w14:paraId="0113C7A7" w14:textId="77777777" w:rsidTr="00B77FE4">
        <w:tc>
          <w:tcPr>
            <w:tcW w:w="1870" w:type="dxa"/>
            <w:tcBorders>
              <w:top w:val="single" w:sz="4" w:space="0" w:color="auto"/>
            </w:tcBorders>
            <w:shd w:val="clear" w:color="auto" w:fill="D9E2F3" w:themeFill="accent1" w:themeFillTint="33"/>
            <w:vAlign w:val="center"/>
          </w:tcPr>
          <w:p w14:paraId="366391A7" w14:textId="28569F66"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24D7977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DDAD4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4F1EA56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65BC3A4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6589FBEF" w14:textId="77777777" w:rsidTr="009E4A89">
        <w:tc>
          <w:tcPr>
            <w:tcW w:w="1870" w:type="dxa"/>
            <w:vAlign w:val="center"/>
          </w:tcPr>
          <w:p w14:paraId="6EDF04B1"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7CC3EEE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3B0782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FD084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D32EB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530D001" w14:textId="77777777" w:rsidTr="009E4A89">
        <w:tc>
          <w:tcPr>
            <w:tcW w:w="1870" w:type="dxa"/>
            <w:vAlign w:val="center"/>
          </w:tcPr>
          <w:p w14:paraId="7992F6F5"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6190DD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35B0A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C7A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EFAC3A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373B3D5" w14:textId="77777777" w:rsidTr="009E4A89">
        <w:tc>
          <w:tcPr>
            <w:tcW w:w="1870" w:type="dxa"/>
            <w:vAlign w:val="center"/>
          </w:tcPr>
          <w:p w14:paraId="6CA8BDC2"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20849E0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AE872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8471A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092F98"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0999649F" w14:textId="77777777" w:rsidTr="009E4A89">
        <w:tc>
          <w:tcPr>
            <w:tcW w:w="1870" w:type="dxa"/>
            <w:vAlign w:val="center"/>
          </w:tcPr>
          <w:p w14:paraId="38C6D58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3EF9C20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E96672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B003B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1300326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5CB5CFC6" w14:textId="77777777" w:rsidR="008F6B9A" w:rsidRPr="00A828C2" w:rsidRDefault="008F6B9A"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B77FE4" w14:paraId="46735818" w14:textId="77777777" w:rsidTr="00B77FE4">
        <w:tc>
          <w:tcPr>
            <w:tcW w:w="7480" w:type="dxa"/>
            <w:gridSpan w:val="4"/>
            <w:tcBorders>
              <w:top w:val="nil"/>
              <w:left w:val="nil"/>
              <w:bottom w:val="single" w:sz="4" w:space="0" w:color="auto"/>
              <w:right w:val="nil"/>
            </w:tcBorders>
            <w:shd w:val="clear" w:color="auto" w:fill="auto"/>
            <w:vAlign w:val="center"/>
          </w:tcPr>
          <w:p w14:paraId="44CEA3EB" w14:textId="54E0982E" w:rsidR="00B77FE4" w:rsidRPr="00A828C2" w:rsidRDefault="00B77FE4" w:rsidP="00B77FE4">
            <w:pPr>
              <w:keepNext/>
              <w:keepLines/>
              <w:rPr>
                <w:rFonts w:ascii="Times New Roman" w:hAnsi="Times New Roman" w:cs="Times New Roman"/>
              </w:rPr>
            </w:pPr>
            <w:bookmarkStart w:id="253" w:name="_Ref2532339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108</w:t>
            </w:r>
            <w:r w:rsidRPr="00A828C2">
              <w:rPr>
                <w:rFonts w:ascii="Times New Roman" w:hAnsi="Times New Roman" w:cs="Times New Roman"/>
              </w:rPr>
              <w:fldChar w:fldCharType="end"/>
            </w:r>
            <w:bookmarkEnd w:id="253"/>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6F012991" w14:textId="77777777" w:rsidTr="00B77FE4">
        <w:tc>
          <w:tcPr>
            <w:tcW w:w="1870" w:type="dxa"/>
            <w:tcBorders>
              <w:top w:val="single" w:sz="4" w:space="0" w:color="auto"/>
            </w:tcBorders>
            <w:shd w:val="clear" w:color="auto" w:fill="D9E2F3" w:themeFill="accent1" w:themeFillTint="33"/>
            <w:vAlign w:val="center"/>
          </w:tcPr>
          <w:p w14:paraId="3EE76F7F" w14:textId="4A6D551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Runoff Potential</w:t>
            </w:r>
          </w:p>
        </w:tc>
        <w:tc>
          <w:tcPr>
            <w:tcW w:w="1870" w:type="dxa"/>
            <w:tcBorders>
              <w:top w:val="single" w:sz="4" w:space="0" w:color="auto"/>
            </w:tcBorders>
            <w:shd w:val="clear" w:color="auto" w:fill="D9E2F3" w:themeFill="accent1" w:themeFillTint="33"/>
            <w:vAlign w:val="center"/>
          </w:tcPr>
          <w:p w14:paraId="4FAD3CC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44011F0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7A10BBC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489FB0E7" w14:textId="77777777" w:rsidTr="00D80551">
        <w:tc>
          <w:tcPr>
            <w:tcW w:w="1870" w:type="dxa"/>
            <w:vAlign w:val="center"/>
          </w:tcPr>
          <w:p w14:paraId="1AA4A32D"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3914C6C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D1B449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A2355C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A634B29" w14:textId="77777777" w:rsidTr="00D80551">
        <w:tc>
          <w:tcPr>
            <w:tcW w:w="1870" w:type="dxa"/>
            <w:vAlign w:val="center"/>
          </w:tcPr>
          <w:p w14:paraId="31526B6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1F028D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55A82D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C5A2C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06E13192" w14:textId="77777777" w:rsidTr="00D80551">
        <w:tc>
          <w:tcPr>
            <w:tcW w:w="1870" w:type="dxa"/>
            <w:vAlign w:val="center"/>
          </w:tcPr>
          <w:p w14:paraId="2E474A06"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7FEF91C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4B7A78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A3B19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86D798" w14:textId="77777777" w:rsidTr="00D80551">
        <w:tc>
          <w:tcPr>
            <w:tcW w:w="1870" w:type="dxa"/>
            <w:vAlign w:val="center"/>
          </w:tcPr>
          <w:p w14:paraId="0837729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5234392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3880E09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334B16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6B09C2E0" w14:textId="77777777" w:rsidR="008F6B9A" w:rsidRPr="00A828C2" w:rsidRDefault="008F6B9A" w:rsidP="00693188">
      <w:pPr>
        <w:keepNext/>
        <w:keepLines/>
        <w:rPr>
          <w:rFonts w:ascii="Times New Roman" w:hAnsi="Times New Roman" w:cs="Times New Roman"/>
          <w:sz w:val="4"/>
          <w:szCs w:val="4"/>
        </w:rPr>
      </w:pPr>
    </w:p>
    <w:p w14:paraId="4F662359" w14:textId="0FC162A2"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Using the R factor from R factor service, the PLU soil runoff potential is used to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_Ref13749103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109</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Look w:val="04A0" w:firstRow="1" w:lastRow="0" w:firstColumn="1" w:lastColumn="0" w:noHBand="0" w:noVBand="1"/>
      </w:tblPr>
      <w:tblGrid>
        <w:gridCol w:w="1870"/>
        <w:gridCol w:w="1870"/>
        <w:gridCol w:w="1870"/>
        <w:gridCol w:w="1870"/>
        <w:gridCol w:w="1870"/>
      </w:tblGrid>
      <w:tr w:rsidR="00B41F52" w14:paraId="3E55FD23" w14:textId="77777777" w:rsidTr="00B41F52">
        <w:tc>
          <w:tcPr>
            <w:tcW w:w="9350" w:type="dxa"/>
            <w:gridSpan w:val="5"/>
            <w:tcBorders>
              <w:bottom w:val="single" w:sz="4" w:space="0" w:color="auto"/>
            </w:tcBorders>
            <w:shd w:val="clear" w:color="auto" w:fill="auto"/>
          </w:tcPr>
          <w:p w14:paraId="466C2861" w14:textId="4DD05E15" w:rsidR="00B41F52" w:rsidRPr="00A828C2" w:rsidRDefault="00B41F52" w:rsidP="00B41F52">
            <w:pPr>
              <w:keepNext/>
              <w:keepLines/>
              <w:rPr>
                <w:rFonts w:ascii="Times New Roman" w:hAnsi="Times New Roman" w:cs="Times New Roman"/>
              </w:rPr>
            </w:pPr>
            <w:bookmarkStart w:id="254" w:name="_Ref1374910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109</w:t>
            </w:r>
            <w:r w:rsidRPr="00A828C2">
              <w:rPr>
                <w:rFonts w:ascii="Times New Roman" w:hAnsi="Times New Roman" w:cs="Times New Roman"/>
              </w:rPr>
              <w:fldChar w:fldCharType="end"/>
            </w:r>
            <w:bookmarkEnd w:id="25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Sediment Transport Threshold</w:t>
            </w:r>
          </w:p>
        </w:tc>
      </w:tr>
      <w:tr w:rsidR="00752C24" w14:paraId="5B757F0D" w14:textId="77777777" w:rsidTr="00B41F52">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bl>
    <w:p w14:paraId="44662750" w14:textId="3F53432F" w:rsidR="00752C24" w:rsidRPr="00A828C2" w:rsidRDefault="00752C24" w:rsidP="00693188">
      <w:pPr>
        <w:keepNext/>
        <w:keepLines/>
        <w:rPr>
          <w:rFonts w:ascii="Times New Roman" w:hAnsi="Times New Roman" w:cs="Times New Roman"/>
        </w:rPr>
      </w:pPr>
    </w:p>
    <w:p w14:paraId="01FC4513" w14:textId="732CE45F" w:rsidR="00BD3358" w:rsidRDefault="00876F83" w:rsidP="00B41F52">
      <w:pPr>
        <w:keepNext/>
        <w:keepLines/>
        <w:rPr>
          <w:rFonts w:ascii="Times New Roman" w:hAnsi="Times New Roman" w:cs="Times New Roman"/>
        </w:rPr>
      </w:pPr>
      <w:r w:rsidRPr="00A828C2">
        <w:rPr>
          <w:rFonts w:ascii="Times New Roman" w:hAnsi="Times New Roman" w:cs="Times New Roman"/>
        </w:rPr>
        <w:t>Th</w:t>
      </w:r>
      <w:r w:rsidR="00752C24" w:rsidRPr="00A828C2">
        <w:rPr>
          <w:rFonts w:ascii="Times New Roman" w:hAnsi="Times New Roman" w:cs="Times New Roman"/>
        </w:rPr>
        <w:t>e existing condition question will set the existing score</w:t>
      </w:r>
      <w:r w:rsidRPr="00A828C2">
        <w:rPr>
          <w:rFonts w:ascii="Times New Roman" w:hAnsi="Times New Roman" w:cs="Times New Roman"/>
        </w:rPr>
        <w:t xml:space="preserve"> for Cropland</w:t>
      </w:r>
      <w:r w:rsidR="00752C24" w:rsidRPr="00A828C2">
        <w:rPr>
          <w:rFonts w:ascii="Times New Roman" w:hAnsi="Times New Roman" w:cs="Times New Roman"/>
        </w:rPr>
        <w:t xml:space="preserve"> as seen in</w:t>
      </w:r>
      <w:bookmarkStart w:id="255" w:name="_Ref13749113"/>
      <w:r w:rsidR="00B41F52">
        <w:rPr>
          <w:rFonts w:ascii="Times New Roman" w:hAnsi="Times New Roman" w:cs="Times New Roman"/>
        </w:rPr>
        <w:t xml:space="preserve"> </w:t>
      </w:r>
      <w:r w:rsidR="00B41F52">
        <w:rPr>
          <w:rFonts w:ascii="Times New Roman" w:hAnsi="Times New Roman" w:cs="Times New Roman"/>
        </w:rPr>
        <w:fldChar w:fldCharType="begin"/>
      </w:r>
      <w:r w:rsidR="00B41F52">
        <w:rPr>
          <w:rFonts w:ascii="Times New Roman" w:hAnsi="Times New Roman" w:cs="Times New Roman"/>
        </w:rPr>
        <w:instrText xml:space="preserve"> REF _Ref84344530 \h </w:instrText>
      </w:r>
      <w:r w:rsidR="00B41F52">
        <w:rPr>
          <w:rFonts w:ascii="Times New Roman" w:hAnsi="Times New Roman" w:cs="Times New Roman"/>
        </w:rPr>
      </w:r>
      <w:r w:rsidR="00B41F5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110</w:t>
      </w:r>
      <w:r w:rsidR="00B41F52">
        <w:rPr>
          <w:rFonts w:ascii="Times New Roman" w:hAnsi="Times New Roman" w:cs="Times New Roman"/>
        </w:rPr>
        <w:fldChar w:fldCharType="end"/>
      </w:r>
      <w:r w:rsidR="00B41F52">
        <w:rPr>
          <w:rFonts w:ascii="Times New Roman" w:hAnsi="Times New Roman" w:cs="Times New Roman"/>
        </w:rPr>
        <w:t>.</w:t>
      </w:r>
    </w:p>
    <w:tbl>
      <w:tblPr>
        <w:tblW w:w="0" w:type="auto"/>
        <w:tblInd w:w="-5" w:type="dxa"/>
        <w:tblLook w:val="04A0" w:firstRow="1" w:lastRow="0" w:firstColumn="1" w:lastColumn="0" w:noHBand="0" w:noVBand="1"/>
      </w:tblPr>
      <w:tblGrid>
        <w:gridCol w:w="2795"/>
        <w:gridCol w:w="1710"/>
        <w:gridCol w:w="4845"/>
      </w:tblGrid>
      <w:tr w:rsidR="00B41F52" w14:paraId="2B841637" w14:textId="77777777" w:rsidTr="00B41F52">
        <w:tc>
          <w:tcPr>
            <w:tcW w:w="9350" w:type="dxa"/>
            <w:gridSpan w:val="3"/>
            <w:tcBorders>
              <w:bottom w:val="single" w:sz="4" w:space="0" w:color="auto"/>
            </w:tcBorders>
            <w:shd w:val="clear" w:color="auto" w:fill="auto"/>
          </w:tcPr>
          <w:p w14:paraId="07AA4E22" w14:textId="73EF4959" w:rsidR="00B41F52" w:rsidRPr="00A828C2" w:rsidRDefault="00B41F52" w:rsidP="00693188">
            <w:pPr>
              <w:keepNext/>
              <w:keepLines/>
              <w:rPr>
                <w:rFonts w:ascii="Times New Roman" w:hAnsi="Times New Roman" w:cs="Times New Roman"/>
                <w:b/>
              </w:rPr>
            </w:pPr>
            <w:bookmarkStart w:id="256" w:name="_Ref84344530"/>
            <w:bookmarkEnd w:id="2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110</w:t>
            </w:r>
            <w:r w:rsidRPr="00A828C2">
              <w:rPr>
                <w:rFonts w:ascii="Times New Roman" w:hAnsi="Times New Roman" w:cs="Times New Roman"/>
              </w:rPr>
              <w:fldChar w:fldCharType="end"/>
            </w:r>
            <w:bookmarkEnd w:id="25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Existing Rotation Residue Value</w:t>
            </w:r>
          </w:p>
        </w:tc>
      </w:tr>
      <w:tr w:rsidR="00F87B99" w14:paraId="7607069D" w14:textId="0E547A62" w:rsidTr="00B5166C">
        <w:tc>
          <w:tcPr>
            <w:tcW w:w="2795" w:type="dxa"/>
            <w:tcBorders>
              <w:top w:val="single" w:sz="4" w:space="0" w:color="auto"/>
              <w:left w:val="single" w:sz="8" w:space="0" w:color="auto"/>
              <w:bottom w:val="single" w:sz="8" w:space="0" w:color="auto"/>
              <w:right w:val="single" w:sz="8" w:space="0" w:color="auto"/>
            </w:tcBorders>
            <w:shd w:val="clear" w:color="auto" w:fill="D9E2F3"/>
            <w:hideMark/>
          </w:tcPr>
          <w:p w14:paraId="549BEA00" w14:textId="14ED6D8D" w:rsidR="00752C24" w:rsidRPr="00B5166C" w:rsidRDefault="00A97C58" w:rsidP="00693188">
            <w:pPr>
              <w:keepNext/>
              <w:keepLines/>
              <w:spacing w:after="0"/>
              <w:rPr>
                <w:rFonts w:ascii="Times New Roman" w:hAnsi="Times New Roman" w:cs="Times New Roman"/>
                <w:bCs/>
              </w:rPr>
            </w:pPr>
            <w:r w:rsidRPr="00B5166C">
              <w:rPr>
                <w:rFonts w:ascii="Times New Roman" w:hAnsi="Times New Roman" w:cs="Times New Roman"/>
                <w:bCs/>
              </w:rPr>
              <w:t>Existing Condition - Crop Rotation Credits</w:t>
            </w:r>
            <w:r w:rsidRPr="00B5166C">
              <w:rPr>
                <w:rFonts w:ascii="Times New Roman" w:hAnsi="Times New Roman" w:cs="Times New Roman"/>
                <w:bCs/>
              </w:rPr>
              <w:br/>
            </w:r>
          </w:p>
        </w:tc>
        <w:tc>
          <w:tcPr>
            <w:tcW w:w="17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1DC0122A" w:rsidR="00752C24" w:rsidRPr="00B5166C" w:rsidRDefault="00B55C98" w:rsidP="00693188">
            <w:pPr>
              <w:keepNext/>
              <w:keepLines/>
              <w:jc w:val="center"/>
              <w:rPr>
                <w:rFonts w:ascii="Times New Roman" w:hAnsi="Times New Roman" w:cs="Times New Roman"/>
                <w:bCs/>
              </w:rPr>
            </w:pPr>
            <w:r w:rsidRPr="00B5166C">
              <w:rPr>
                <w:rFonts w:ascii="Times New Roman" w:hAnsi="Times New Roman" w:cs="Times New Roman"/>
                <w:bCs/>
              </w:rPr>
              <w:t>Sediment from Erosion Credit</w:t>
            </w:r>
            <w:r w:rsidR="00155DAC" w:rsidRPr="00B5166C">
              <w:rPr>
                <w:rFonts w:ascii="Times New Roman" w:hAnsi="Times New Roman" w:cs="Times New Roman"/>
                <w:bCs/>
              </w:rPr>
              <w:t xml:space="preserve"> Points</w:t>
            </w:r>
          </w:p>
        </w:tc>
        <w:tc>
          <w:tcPr>
            <w:tcW w:w="484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DAA1F2" w14:textId="28890943"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Question </w:t>
            </w:r>
            <w:r w:rsidR="00026105" w:rsidRPr="00B5166C">
              <w:rPr>
                <w:rFonts w:ascii="Times New Roman" w:hAnsi="Times New Roman" w:cs="Times New Roman"/>
                <w:bCs/>
              </w:rPr>
              <w:t>Hover Text</w:t>
            </w:r>
          </w:p>
          <w:p w14:paraId="58838B2B"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497ECAAF"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Additional State guidance may be required.</w:t>
            </w:r>
          </w:p>
          <w:p w14:paraId="191B18E6" w14:textId="2032822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REMEMBER, points for existing and planned practices like crop rotation, cover crop and residue management are added to this system level credit.</w:t>
            </w:r>
          </w:p>
        </w:tc>
      </w:tr>
      <w:tr w:rsidR="005A5AA2" w14:paraId="68070749" w14:textId="70C39E8E" w:rsidTr="00B5166C">
        <w:tc>
          <w:tcPr>
            <w:tcW w:w="2795" w:type="dxa"/>
            <w:tcBorders>
              <w:top w:val="nil"/>
              <w:left w:val="single" w:sz="8" w:space="0" w:color="auto"/>
              <w:bottom w:val="single" w:sz="8" w:space="0" w:color="auto"/>
              <w:right w:val="single" w:sz="8" w:space="0" w:color="auto"/>
            </w:tcBorders>
            <w:hideMark/>
          </w:tcPr>
          <w:p w14:paraId="08B50C11"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None – Rapidly Depleting Soil Organic Matter</w:t>
            </w:r>
          </w:p>
          <w:p w14:paraId="39168F81" w14:textId="585908B5"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318C2227" w14:textId="77777777" w:rsidR="00752C24" w:rsidRPr="00A828C2" w:rsidRDefault="00752C24" w:rsidP="00693188">
            <w:pPr>
              <w:keepNext/>
              <w:keepLines/>
              <w:jc w:val="center"/>
              <w:rPr>
                <w:rFonts w:ascii="Times New Roman" w:hAnsi="Times New Roman" w:cs="Times New Roman"/>
              </w:rPr>
            </w:pPr>
            <w:r w:rsidRPr="00A828C2">
              <w:rPr>
                <w:rFonts w:ascii="Times New Roman" w:eastAsia="Calibri" w:hAnsi="Times New Roman" w:cs="Times New Roman"/>
              </w:rPr>
              <w:t>0</w:t>
            </w:r>
          </w:p>
        </w:tc>
        <w:tc>
          <w:tcPr>
            <w:tcW w:w="4845" w:type="dxa"/>
            <w:tcBorders>
              <w:top w:val="single" w:sz="4" w:space="0" w:color="auto"/>
              <w:left w:val="single" w:sz="4" w:space="0" w:color="auto"/>
              <w:bottom w:val="single" w:sz="4" w:space="0" w:color="auto"/>
              <w:right w:val="single" w:sz="4" w:space="0" w:color="auto"/>
            </w:tcBorders>
          </w:tcPr>
          <w:p w14:paraId="4CB7DF3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44FA5083" w14:textId="77777777"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51EF9924"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6FD2D4F7"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AAAD75D" w14:textId="0640EE3C"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5A5AA2" w14:paraId="0F71E789" w14:textId="1460AD49" w:rsidTr="00B5166C">
        <w:tc>
          <w:tcPr>
            <w:tcW w:w="2795" w:type="dxa"/>
            <w:tcBorders>
              <w:top w:val="nil"/>
              <w:left w:val="single" w:sz="8" w:space="0" w:color="auto"/>
              <w:bottom w:val="single" w:sz="8" w:space="0" w:color="auto"/>
              <w:right w:val="single" w:sz="8" w:space="0" w:color="auto"/>
            </w:tcBorders>
            <w:hideMark/>
          </w:tcPr>
          <w:p w14:paraId="6AED5A84"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Low – Depleting Soil Organic Matter  </w:t>
            </w:r>
          </w:p>
          <w:p w14:paraId="0D904B05" w14:textId="38BBA0C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739AA9D3" w14:textId="063D8749"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10</w:t>
            </w:r>
          </w:p>
        </w:tc>
        <w:tc>
          <w:tcPr>
            <w:tcW w:w="4845" w:type="dxa"/>
            <w:tcBorders>
              <w:top w:val="single" w:sz="4" w:space="0" w:color="auto"/>
              <w:left w:val="single" w:sz="4" w:space="0" w:color="auto"/>
              <w:bottom w:val="single" w:sz="4" w:space="0" w:color="auto"/>
              <w:right w:val="single" w:sz="4" w:space="0" w:color="auto"/>
            </w:tcBorders>
          </w:tcPr>
          <w:p w14:paraId="040039DC"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17B85A08"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6ED8E024" w14:textId="1662A5B9"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5A5AA2" w14:paraId="3E3D475B" w14:textId="726C9947" w:rsidTr="00B5166C">
        <w:tc>
          <w:tcPr>
            <w:tcW w:w="2795" w:type="dxa"/>
            <w:tcBorders>
              <w:top w:val="nil"/>
              <w:left w:val="single" w:sz="8" w:space="0" w:color="auto"/>
              <w:bottom w:val="single" w:sz="8" w:space="0" w:color="auto"/>
              <w:right w:val="single" w:sz="8" w:space="0" w:color="auto"/>
            </w:tcBorders>
            <w:hideMark/>
          </w:tcPr>
          <w:p w14:paraId="72DACA7C"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Moderate – Maintaining Soil Organic Matter</w:t>
            </w:r>
          </w:p>
          <w:p w14:paraId="37836420" w14:textId="67270F31"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46A4E04A" w14:textId="599C6F2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20</w:t>
            </w:r>
          </w:p>
        </w:tc>
        <w:tc>
          <w:tcPr>
            <w:tcW w:w="4845" w:type="dxa"/>
            <w:tcBorders>
              <w:top w:val="single" w:sz="4" w:space="0" w:color="auto"/>
              <w:left w:val="single" w:sz="4" w:space="0" w:color="auto"/>
              <w:bottom w:val="single" w:sz="4" w:space="0" w:color="auto"/>
              <w:right w:val="single" w:sz="4" w:space="0" w:color="auto"/>
            </w:tcBorders>
          </w:tcPr>
          <w:p w14:paraId="617C6240"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7BD22C5B"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48FC899B"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3D320759" w14:textId="1B37E48A"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5A5AA2" w14:paraId="0039C0D8" w14:textId="4ED66268" w:rsidTr="00B5166C">
        <w:tc>
          <w:tcPr>
            <w:tcW w:w="2795" w:type="dxa"/>
            <w:tcBorders>
              <w:top w:val="nil"/>
              <w:left w:val="single" w:sz="8" w:space="0" w:color="auto"/>
              <w:bottom w:val="single" w:sz="8" w:space="0" w:color="auto"/>
              <w:right w:val="single" w:sz="8" w:space="0" w:color="auto"/>
            </w:tcBorders>
            <w:hideMark/>
          </w:tcPr>
          <w:p w14:paraId="7944ECF5"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 xml:space="preserve">High – Building Soil Organic Matter </w:t>
            </w:r>
          </w:p>
          <w:p w14:paraId="0CA82DDF" w14:textId="42FD6E8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2AF47BAF" w14:textId="07B588B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40</w:t>
            </w:r>
          </w:p>
        </w:tc>
        <w:tc>
          <w:tcPr>
            <w:tcW w:w="4845" w:type="dxa"/>
            <w:tcBorders>
              <w:top w:val="single" w:sz="4" w:space="0" w:color="auto"/>
              <w:left w:val="single" w:sz="4" w:space="0" w:color="auto"/>
              <w:bottom w:val="single" w:sz="4" w:space="0" w:color="auto"/>
              <w:right w:val="single" w:sz="4" w:space="0" w:color="auto"/>
            </w:tcBorders>
          </w:tcPr>
          <w:p w14:paraId="4A4744D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2B27F918"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15A35470" w14:textId="378BC82A"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3FE163E9" w14:textId="77777777" w:rsidR="003F2542" w:rsidRPr="00A828C2" w:rsidRDefault="003F2542" w:rsidP="00693188">
      <w:pPr>
        <w:keepNext/>
        <w:keepLines/>
        <w:spacing w:after="0" w:line="240" w:lineRule="auto"/>
        <w:rPr>
          <w:rFonts w:ascii="Times New Roman" w:eastAsia="Times New Roman" w:hAnsi="Times New Roman" w:cs="Times New Roman"/>
          <w:color w:val="000000" w:themeColor="text1"/>
        </w:rPr>
      </w:pPr>
    </w:p>
    <w:p w14:paraId="26DE4552" w14:textId="3825BC9C" w:rsidR="00481988" w:rsidRPr="00A828C2" w:rsidRDefault="00481988"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This R</w:t>
      </w:r>
      <w:r w:rsidR="003F2542" w:rsidRPr="00A828C2">
        <w:rPr>
          <w:rFonts w:ascii="Times New Roman" w:eastAsia="Times New Roman" w:hAnsi="Times New Roman" w:cs="Times New Roman"/>
          <w:color w:val="000000" w:themeColor="text1"/>
        </w:rPr>
        <w:t>esource Concern</w:t>
      </w:r>
      <w:r w:rsidRPr="00A828C2">
        <w:rPr>
          <w:rFonts w:ascii="Times New Roman" w:eastAsia="Times New Roman" w:hAnsi="Times New Roman" w:cs="Times New Roman"/>
          <w:color w:val="000000" w:themeColor="text1"/>
        </w:rPr>
        <w:t xml:space="preserve"> is evaluated </w:t>
      </w:r>
      <w:r w:rsidR="003F2542" w:rsidRPr="00A828C2">
        <w:rPr>
          <w:rFonts w:ascii="Times New Roman" w:eastAsia="Times New Roman" w:hAnsi="Times New Roman" w:cs="Times New Roman"/>
          <w:color w:val="000000" w:themeColor="text1"/>
        </w:rPr>
        <w:t xml:space="preserve">on Cropland </w:t>
      </w:r>
      <w:r w:rsidRPr="00A828C2">
        <w:rPr>
          <w:rFonts w:ascii="Times New Roman" w:eastAsia="Times New Roman" w:hAnsi="Times New Roman" w:cs="Times New Roman"/>
          <w:color w:val="000000" w:themeColor="text1"/>
        </w:rPr>
        <w:t>with variable thresholds based on soils and R factor and mitigated with the Existing Condition question for SCI Crop Rotation and selected practices.</w:t>
      </w:r>
    </w:p>
    <w:p w14:paraId="26B88599" w14:textId="776ACC52" w:rsidR="00876F83" w:rsidRPr="00A828C2" w:rsidRDefault="00340721" w:rsidP="00693188">
      <w:pPr>
        <w:keepNext/>
        <w:keepLines/>
        <w:rPr>
          <w:rFonts w:ascii="Times New Roman" w:hAnsi="Times New Roman" w:cs="Times New Roman"/>
        </w:rPr>
      </w:pPr>
      <w:r w:rsidRPr="00A828C2">
        <w:rPr>
          <w:rFonts w:ascii="Times New Roman" w:eastAsia="Times New Roman" w:hAnsi="Times New Roman" w:cs="Times New Roman"/>
          <w:b/>
        </w:rPr>
        <w:lastRenderedPageBreak/>
        <w:t>All o</w:t>
      </w:r>
      <w:r w:rsidR="00632E21" w:rsidRPr="00A828C2">
        <w:rPr>
          <w:rFonts w:ascii="Times New Roman" w:eastAsia="Times New Roman" w:hAnsi="Times New Roman" w:cs="Times New Roman"/>
          <w:b/>
        </w:rPr>
        <w:t>ther applicable land uses</w:t>
      </w:r>
      <w:r w:rsidR="007F7B0D" w:rsidRPr="00A828C2">
        <w:rPr>
          <w:rFonts w:ascii="Times New Roman" w:eastAsia="Times New Roman" w:hAnsi="Times New Roman" w:cs="Times New Roman"/>
          <w:b/>
        </w:rPr>
        <w:t>:</w:t>
      </w:r>
    </w:p>
    <w:p w14:paraId="16ACF569" w14:textId="564FC37C" w:rsidR="002772D2" w:rsidRPr="00A828C2" w:rsidRDefault="00A664CC" w:rsidP="00693188">
      <w:pPr>
        <w:keepNext/>
        <w:keepLines/>
        <w:spacing w:after="0" w:line="240" w:lineRule="auto"/>
        <w:rPr>
          <w:rFonts w:ascii="Times New Roman" w:hAnsi="Times New Roman" w:cs="Times New Roman"/>
          <w:color w:val="000000" w:themeColor="text1"/>
        </w:rPr>
      </w:pPr>
      <w:r w:rsidRPr="00A828C2">
        <w:rPr>
          <w:rFonts w:ascii="Times New Roman" w:hAnsi="Times New Roman" w:cs="Times New Roman"/>
          <w:color w:val="000000" w:themeColor="text1"/>
        </w:rPr>
        <w:t>Below are</w:t>
      </w:r>
      <w:r w:rsidR="002772D2" w:rsidRPr="00A828C2">
        <w:rPr>
          <w:rFonts w:ascii="Times New Roman" w:hAnsi="Times New Roman" w:cs="Times New Roman"/>
          <w:color w:val="000000" w:themeColor="text1"/>
        </w:rPr>
        <w:t xml:space="preserve"> the same</w:t>
      </w:r>
      <w:r w:rsidRPr="00A828C2">
        <w:rPr>
          <w:rFonts w:ascii="Times New Roman" w:hAnsi="Times New Roman" w:cs="Times New Roman"/>
          <w:color w:val="000000" w:themeColor="text1"/>
        </w:rPr>
        <w:t xml:space="preserve"> existing condition questions and points used in the Sheet and rill erosion component</w:t>
      </w:r>
      <w:r w:rsidR="00E45B65" w:rsidRPr="00A828C2">
        <w:rPr>
          <w:rFonts w:ascii="Times New Roman" w:hAnsi="Times New Roman" w:cs="Times New Roman"/>
          <w:color w:val="000000" w:themeColor="text1"/>
        </w:rPr>
        <w:t xml:space="preserve"> to evaluate Sediment from erosion sources</w:t>
      </w:r>
      <w:r w:rsidR="007F7B0D" w:rsidRPr="00A828C2">
        <w:rPr>
          <w:rFonts w:ascii="Times New Roman" w:hAnsi="Times New Roman" w:cs="Times New Roman"/>
          <w:color w:val="000000" w:themeColor="text1"/>
        </w:rPr>
        <w:t xml:space="preserve"> on non-cropland</w:t>
      </w:r>
      <w:r w:rsidRPr="00A828C2">
        <w:rPr>
          <w:rFonts w:ascii="Times New Roman" w:hAnsi="Times New Roman" w:cs="Times New Roman"/>
          <w:color w:val="000000" w:themeColor="text1"/>
        </w:rPr>
        <w:t xml:space="preserve">. </w:t>
      </w:r>
    </w:p>
    <w:p w14:paraId="23C8FB03" w14:textId="1FF9AE5D" w:rsidR="00C93516" w:rsidRPr="00A828C2" w:rsidRDefault="00C93516" w:rsidP="00693188">
      <w:pPr>
        <w:keepNext/>
        <w:keepLines/>
        <w:spacing w:after="0" w:line="240" w:lineRule="auto"/>
        <w:rPr>
          <w:rFonts w:ascii="Times New Roman" w:hAnsi="Times New Roman" w:cs="Times New Roman"/>
          <w:color w:val="000000" w:themeColor="text1"/>
        </w:rPr>
      </w:pPr>
    </w:p>
    <w:p w14:paraId="50FB8B25" w14:textId="2915E54F" w:rsidR="00D609B3" w:rsidRPr="00A828C2" w:rsidRDefault="00D609B3"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Other Rural Land, Water </w:t>
      </w:r>
    </w:p>
    <w:p w14:paraId="5D15EE3F" w14:textId="72D671AA" w:rsidR="00D609B3" w:rsidRPr="00A828C2" w:rsidRDefault="00D609B3" w:rsidP="00693188">
      <w:pPr>
        <w:keepNext/>
        <w:keepLines/>
        <w:spacing w:after="0"/>
        <w:rPr>
          <w:rFonts w:ascii="Times New Roman" w:hAnsi="Times New Roman" w:cs="Times New Roman"/>
        </w:rPr>
      </w:pPr>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111</w:t>
      </w:r>
      <w:r w:rsidRPr="00A828C2">
        <w:rPr>
          <w:rFonts w:ascii="Times New Roman" w:hAnsi="Times New Roman" w:cs="Times New Roman"/>
        </w:rPr>
        <w:fldChar w:fldCharType="end"/>
      </w:r>
      <w:r w:rsidRPr="00A828C2">
        <w:rPr>
          <w:rFonts w:ascii="Times New Roman" w:hAnsi="Times New Roman" w:cs="Times New Roman"/>
        </w:rPr>
        <w:t>.</w:t>
      </w:r>
    </w:p>
    <w:p w14:paraId="2D61BEA1" w14:textId="77777777" w:rsidR="00D609B3" w:rsidRPr="00A828C2" w:rsidRDefault="00D609B3" w:rsidP="00693188">
      <w:pPr>
        <w:keepNext/>
        <w:keepLines/>
        <w:spacing w:after="0"/>
        <w:rPr>
          <w:rFonts w:ascii="Times New Roman" w:hAnsi="Times New Roman" w:cs="Times New Roman"/>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3950"/>
      </w:tblGrid>
      <w:tr w:rsidR="0000195D" w14:paraId="68382950" w14:textId="77777777" w:rsidTr="0000195D">
        <w:tc>
          <w:tcPr>
            <w:tcW w:w="9350" w:type="dxa"/>
            <w:gridSpan w:val="2"/>
            <w:tcBorders>
              <w:top w:val="nil"/>
              <w:left w:val="nil"/>
              <w:bottom w:val="single" w:sz="4" w:space="0" w:color="auto"/>
              <w:right w:val="nil"/>
            </w:tcBorders>
            <w:shd w:val="clear" w:color="auto" w:fill="auto"/>
          </w:tcPr>
          <w:p w14:paraId="19FF0A3B" w14:textId="4721116F" w:rsidR="0000195D" w:rsidRPr="00A828C2" w:rsidRDefault="0000195D" w:rsidP="00693188">
            <w:pPr>
              <w:keepNext/>
              <w:keepLines/>
              <w:rPr>
                <w:rFonts w:ascii="Times New Roman" w:hAnsi="Times New Roman" w:cs="Times New Roman"/>
              </w:rPr>
            </w:pPr>
            <w:bookmarkStart w:id="257" w:name="_Ref2756855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111</w:t>
            </w:r>
            <w:r w:rsidRPr="00A828C2">
              <w:rPr>
                <w:rFonts w:ascii="Times New Roman" w:hAnsi="Times New Roman" w:cs="Times New Roman"/>
              </w:rPr>
              <w:fldChar w:fldCharType="end"/>
            </w:r>
            <w:bookmarkEnd w:id="25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D609B3" w14:paraId="2C55EE38" w14:textId="77777777" w:rsidTr="00B5166C">
        <w:tc>
          <w:tcPr>
            <w:tcW w:w="5400" w:type="dxa"/>
            <w:tcBorders>
              <w:top w:val="single" w:sz="4" w:space="0" w:color="auto"/>
            </w:tcBorders>
            <w:shd w:val="clear" w:color="auto" w:fill="D9E2F3" w:themeFill="accent1" w:themeFillTint="33"/>
          </w:tcPr>
          <w:p w14:paraId="7FF09BF9"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Answer</w:t>
            </w:r>
          </w:p>
        </w:tc>
        <w:tc>
          <w:tcPr>
            <w:tcW w:w="3950" w:type="dxa"/>
            <w:tcBorders>
              <w:top w:val="single" w:sz="4" w:space="0" w:color="auto"/>
            </w:tcBorders>
            <w:shd w:val="clear" w:color="auto" w:fill="D9E2F3" w:themeFill="accent1" w:themeFillTint="33"/>
          </w:tcPr>
          <w:p w14:paraId="4C9C898E"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D609B3" w14:paraId="5EAF617E" w14:textId="77777777" w:rsidTr="00B5166C">
        <w:tc>
          <w:tcPr>
            <w:tcW w:w="5400" w:type="dxa"/>
          </w:tcPr>
          <w:p w14:paraId="2F96CEB8"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950" w:type="dxa"/>
          </w:tcPr>
          <w:p w14:paraId="478544DB"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51</w:t>
            </w:r>
          </w:p>
        </w:tc>
      </w:tr>
      <w:tr w:rsidR="00D609B3" w14:paraId="778C8E44" w14:textId="77777777" w:rsidTr="00B5166C">
        <w:tc>
          <w:tcPr>
            <w:tcW w:w="5400" w:type="dxa"/>
          </w:tcPr>
          <w:p w14:paraId="093C1A1C"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950" w:type="dxa"/>
          </w:tcPr>
          <w:p w14:paraId="61C256E6"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1</w:t>
            </w:r>
          </w:p>
        </w:tc>
      </w:tr>
    </w:tbl>
    <w:p w14:paraId="2341564C" w14:textId="77777777" w:rsidR="008D624B" w:rsidRPr="00A828C2" w:rsidRDefault="008D624B" w:rsidP="00693188">
      <w:pPr>
        <w:keepNext/>
        <w:keepLines/>
        <w:rPr>
          <w:rFonts w:ascii="Times New Roman" w:hAnsi="Times New Roman" w:cs="Times New Roman"/>
          <w:b/>
        </w:rPr>
      </w:pPr>
    </w:p>
    <w:p w14:paraId="07F46564" w14:textId="1C0C69BE" w:rsidR="00C93516" w:rsidRPr="00A828C2" w:rsidRDefault="00C93516" w:rsidP="00693188">
      <w:pPr>
        <w:keepNext/>
        <w:keepLines/>
        <w:rPr>
          <w:rFonts w:ascii="Times New Roman" w:hAnsi="Times New Roman" w:cs="Times New Roman"/>
          <w:b/>
        </w:rPr>
      </w:pPr>
      <w:r w:rsidRPr="00A828C2">
        <w:rPr>
          <w:rFonts w:ascii="Times New Roman" w:hAnsi="Times New Roman" w:cs="Times New Roman"/>
          <w:b/>
        </w:rPr>
        <w:t xml:space="preserve">Pasture </w:t>
      </w:r>
    </w:p>
    <w:p w14:paraId="189B1146" w14:textId="77777777" w:rsidR="009D33D3" w:rsidRDefault="00C93516" w:rsidP="009D33D3">
      <w:pPr>
        <w:keepNext/>
        <w:keepLines/>
        <w:spacing w:after="0" w:line="240" w:lineRule="auto"/>
        <w:rPr>
          <w:rFonts w:ascii="Times New Roman" w:hAnsi="Times New Roman" w:cs="Times New Roman"/>
        </w:rPr>
      </w:pPr>
      <w:r w:rsidRPr="00A828C2">
        <w:rPr>
          <w:rFonts w:ascii="Times New Roman" w:hAnsi="Times New Roman" w:cs="Times New Roman"/>
        </w:rPr>
        <w:t xml:space="preserve">For Pasture land uses, a standard threshold of 50 is set. This component will be addressed by answering the Pasture Condition Score Sheet (PCS) existing condition questions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113</w:t>
      </w:r>
      <w:r w:rsidRPr="00A828C2">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p>
    <w:p w14:paraId="45E25650" w14:textId="633F79F7" w:rsidR="00C93516" w:rsidRPr="00A828C2" w:rsidRDefault="009D33D3" w:rsidP="00354CB3">
      <w:pPr>
        <w:keepNext/>
        <w:keepLines/>
        <w:spacing w:after="0" w:line="240" w:lineRule="auto"/>
        <w:rPr>
          <w:rFonts w:ascii="Times New Roman" w:hAnsi="Times New Roman" w:cs="Times New Roman"/>
        </w:rPr>
      </w:pPr>
      <w:r w:rsidRPr="00A828C2">
        <w:rPr>
          <w:rFonts w:ascii="Times New Roman" w:hAnsi="Times New Roman" w:cs="Times New Roman"/>
          <w:noProof/>
        </w:rPr>
        <w:t xml:space="preserve">Table </w:t>
      </w:r>
      <w:r>
        <w:rPr>
          <w:rFonts w:ascii="Times New Roman" w:hAnsi="Times New Roman" w:cs="Times New Roman"/>
          <w:noProof/>
        </w:rPr>
        <w:t>114</w:t>
      </w:r>
      <w:r w:rsidR="00C93516" w:rsidRPr="00A828C2">
        <w:rPr>
          <w:rFonts w:ascii="Times New Roman" w:hAnsi="Times New Roman" w:cs="Times New Roman"/>
        </w:rPr>
        <w:fldChar w:fldCharType="end"/>
      </w:r>
      <w:r w:rsidR="00C93516"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95"/>
        <w:gridCol w:w="1350"/>
        <w:gridCol w:w="6830"/>
      </w:tblGrid>
      <w:tr w:rsidR="0000195D" w14:paraId="09C09455" w14:textId="77777777" w:rsidTr="0000195D">
        <w:tc>
          <w:tcPr>
            <w:tcW w:w="9350" w:type="dxa"/>
            <w:gridSpan w:val="4"/>
            <w:tcBorders>
              <w:top w:val="nil"/>
              <w:left w:val="nil"/>
              <w:bottom w:val="single" w:sz="4" w:space="0" w:color="auto"/>
              <w:right w:val="nil"/>
            </w:tcBorders>
            <w:shd w:val="clear" w:color="auto" w:fill="auto"/>
          </w:tcPr>
          <w:p w14:paraId="3FC4457A" w14:textId="177A8516" w:rsidR="0000195D" w:rsidRPr="00A828C2" w:rsidRDefault="0000195D" w:rsidP="0000195D">
            <w:pPr>
              <w:keepNext/>
              <w:keepLines/>
              <w:rPr>
                <w:rFonts w:ascii="Times New Roman" w:hAnsi="Times New Roman" w:cs="Times New Roman"/>
                <w:i/>
                <w:color w:val="44546A" w:themeColor="text2"/>
              </w:rPr>
            </w:pPr>
            <w:bookmarkStart w:id="258" w:name="_Ref2756855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112</w:t>
            </w:r>
            <w:r w:rsidRPr="00A828C2">
              <w:rPr>
                <w:rFonts w:ascii="Times New Roman" w:hAnsi="Times New Roman" w:cs="Times New Roman"/>
              </w:rPr>
              <w:fldChar w:fldCharType="end"/>
            </w:r>
            <w:bookmarkEnd w:id="258"/>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 Plant Vigor </w:t>
            </w:r>
          </w:p>
          <w:p w14:paraId="6FA43635" w14:textId="51642529" w:rsidR="0000195D" w:rsidRPr="00A828C2" w:rsidRDefault="0000195D" w:rsidP="0000195D">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C93516" w14:paraId="511E44D0" w14:textId="77777777" w:rsidTr="00B5166C">
        <w:tc>
          <w:tcPr>
            <w:tcW w:w="1170" w:type="dxa"/>
            <w:gridSpan w:val="2"/>
            <w:tcBorders>
              <w:top w:val="single" w:sz="4" w:space="0" w:color="auto"/>
            </w:tcBorders>
            <w:shd w:val="clear" w:color="auto" w:fill="D9E2F3" w:themeFill="accent1" w:themeFillTint="33"/>
          </w:tcPr>
          <w:p w14:paraId="473ABBE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350" w:type="dxa"/>
            <w:tcBorders>
              <w:top w:val="single" w:sz="4" w:space="0" w:color="auto"/>
            </w:tcBorders>
            <w:shd w:val="clear" w:color="auto" w:fill="D9E2F3" w:themeFill="accent1" w:themeFillTint="33"/>
          </w:tcPr>
          <w:p w14:paraId="3348333D"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73E27137" w14:textId="4481FD35"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903006" w14:paraId="2493B9B0" w14:textId="77777777" w:rsidTr="00B5166C">
        <w:tc>
          <w:tcPr>
            <w:tcW w:w="1170" w:type="dxa"/>
            <w:gridSpan w:val="2"/>
          </w:tcPr>
          <w:p w14:paraId="41DD8B3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Pr>
          <w:p w14:paraId="6B324884"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02D687BB" w14:textId="77777777" w:rsidR="00903006" w:rsidRPr="00A828C2" w:rsidRDefault="00903006"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7B21CBE6" w14:textId="7777777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Pasture Condition Score element score = 5</w:t>
            </w:r>
          </w:p>
          <w:p w14:paraId="5A9834E3"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5525C216" w14:textId="6028275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DIPH Rating = None to slight departure for Plant Vigor Indicator #17</w:t>
            </w:r>
          </w:p>
        </w:tc>
      </w:tr>
      <w:tr w:rsidR="00903006" w14:paraId="5FDFCA33" w14:textId="77777777" w:rsidTr="00B5166C">
        <w:tc>
          <w:tcPr>
            <w:tcW w:w="1170" w:type="dxa"/>
            <w:gridSpan w:val="2"/>
          </w:tcPr>
          <w:p w14:paraId="52474A6F"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Pr>
          <w:p w14:paraId="13FF78B1"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B347FCD" w14:textId="77777777" w:rsidR="00903006" w:rsidRPr="00A828C2" w:rsidRDefault="00903006"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3817C366" w14:textId="77777777"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Pasture Condition Score element score = 4</w:t>
            </w:r>
          </w:p>
          <w:p w14:paraId="02AFF76D"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228EEB26" w14:textId="6A7FCE85"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DIPH Rating = Slight to moderate departure for Plant Vigor Indicator #17</w:t>
            </w:r>
          </w:p>
        </w:tc>
      </w:tr>
      <w:tr w:rsidR="00903006" w14:paraId="7C283144" w14:textId="77777777" w:rsidTr="00B5166C">
        <w:tc>
          <w:tcPr>
            <w:tcW w:w="1170" w:type="dxa"/>
            <w:gridSpan w:val="2"/>
          </w:tcPr>
          <w:p w14:paraId="275CE59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Pr>
          <w:p w14:paraId="31E17EC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08D5CF1E" w14:textId="77777777" w:rsidR="00903006" w:rsidRPr="00A828C2" w:rsidRDefault="00903006"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0D775F29" w14:textId="77777777"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Pasture Condition Score element score = 3</w:t>
            </w:r>
          </w:p>
          <w:p w14:paraId="378A504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669EFBA1" w14:textId="24104F26"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DIPH Rating = Moderate departure for Plant Vigor Indicator #17</w:t>
            </w:r>
          </w:p>
        </w:tc>
      </w:tr>
      <w:tr w:rsidR="00903006" w14:paraId="32539BDB" w14:textId="77777777" w:rsidTr="00B5166C">
        <w:tc>
          <w:tcPr>
            <w:tcW w:w="1170" w:type="dxa"/>
            <w:gridSpan w:val="2"/>
          </w:tcPr>
          <w:p w14:paraId="2CF6FF7B"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Pr>
          <w:p w14:paraId="1AB3DC3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48788917" w14:textId="77777777" w:rsidR="00903006" w:rsidRPr="00A828C2" w:rsidRDefault="009030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533023B3" w14:textId="77777777"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Pasture Condition Score element score = 2</w:t>
            </w:r>
          </w:p>
          <w:p w14:paraId="78D67CE4"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18D80564" w14:textId="0C9D1214"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DIPH Rating = Moderate to extreme departure for Plant Vigor Indicator #17</w:t>
            </w:r>
          </w:p>
        </w:tc>
      </w:tr>
      <w:tr w:rsidR="00903006" w14:paraId="7BC7C322" w14:textId="77777777" w:rsidTr="00B5166C">
        <w:tc>
          <w:tcPr>
            <w:tcW w:w="1170" w:type="dxa"/>
            <w:gridSpan w:val="2"/>
          </w:tcPr>
          <w:p w14:paraId="4C8EED52"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Pr>
          <w:p w14:paraId="2233534C"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61E7AEDC" w14:textId="77777777" w:rsidR="00903006" w:rsidRPr="00A828C2" w:rsidRDefault="00903006"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102C1AF2" w14:textId="77777777"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 xml:space="preserve">Pasture Condition Score element score = 1    </w:t>
            </w:r>
          </w:p>
          <w:p w14:paraId="0712746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3323B446" w14:textId="4DB74FF9"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DIPH Rating = Extreme to total departure for Plant Vigor Indicator #17</w:t>
            </w:r>
          </w:p>
        </w:tc>
      </w:tr>
      <w:tr w:rsidR="0000195D" w14:paraId="4F0081D7" w14:textId="77777777" w:rsidTr="0000195D">
        <w:tc>
          <w:tcPr>
            <w:tcW w:w="9350" w:type="dxa"/>
            <w:gridSpan w:val="4"/>
            <w:tcBorders>
              <w:top w:val="nil"/>
              <w:left w:val="nil"/>
              <w:bottom w:val="single" w:sz="4" w:space="0" w:color="auto"/>
              <w:right w:val="nil"/>
            </w:tcBorders>
            <w:shd w:val="clear" w:color="auto" w:fill="auto"/>
          </w:tcPr>
          <w:p w14:paraId="1FC3E101" w14:textId="2B6023CD" w:rsidR="0000195D" w:rsidRPr="00A828C2" w:rsidRDefault="0000195D" w:rsidP="0000195D">
            <w:pPr>
              <w:keepNext/>
              <w:keepLines/>
              <w:spacing w:after="0"/>
              <w:rPr>
                <w:rFonts w:ascii="Times New Roman" w:hAnsi="Times New Roman" w:cs="Times New Roman"/>
                <w:i/>
                <w:color w:val="44546A" w:themeColor="text2"/>
              </w:rPr>
            </w:pPr>
            <w:bookmarkStart w:id="259" w:name="_Ref275685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113</w:t>
            </w:r>
            <w:r w:rsidRPr="00A828C2">
              <w:rPr>
                <w:rFonts w:ascii="Times New Roman" w:hAnsi="Times New Roman" w:cs="Times New Roman"/>
              </w:rPr>
              <w:fldChar w:fldCharType="end"/>
            </w:r>
            <w:bookmarkEnd w:id="259"/>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–Plant Cover </w:t>
            </w:r>
          </w:p>
          <w:p w14:paraId="193630F2" w14:textId="64C64649" w:rsidR="0000195D" w:rsidRPr="00A828C2" w:rsidRDefault="0000195D" w:rsidP="0000195D">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 or Determining Indicators of Pasture Health (DIPH)</w:t>
            </w:r>
          </w:p>
        </w:tc>
      </w:tr>
      <w:tr w:rsidR="00C93516" w14:paraId="53790992" w14:textId="77777777" w:rsidTr="0091642E">
        <w:tc>
          <w:tcPr>
            <w:tcW w:w="1075" w:type="dxa"/>
            <w:tcBorders>
              <w:top w:val="single" w:sz="4" w:space="0" w:color="auto"/>
            </w:tcBorders>
            <w:shd w:val="clear" w:color="auto" w:fill="D9E2F3" w:themeFill="accent1" w:themeFillTint="33"/>
          </w:tcPr>
          <w:p w14:paraId="3B90911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341BB4AB"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25EEC144" w14:textId="49DBB7C4"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3A0580" w14:paraId="268AAD62" w14:textId="77777777" w:rsidTr="0091642E">
        <w:tc>
          <w:tcPr>
            <w:tcW w:w="1075" w:type="dxa"/>
          </w:tcPr>
          <w:p w14:paraId="29411A1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4193970A"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3F092B04" w14:textId="77777777" w:rsidR="003A0580" w:rsidRPr="00A828C2" w:rsidRDefault="003A0580"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DC40EEB" w14:textId="77777777"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Pasture Condition Score element score = 5</w:t>
            </w:r>
          </w:p>
          <w:p w14:paraId="457D3EBD"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C5DBB6" w14:textId="272E21F6"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DIPH Rating = None to slight departure for Live Plant Foliar Cover Indicator #12</w:t>
            </w:r>
          </w:p>
        </w:tc>
      </w:tr>
      <w:tr w:rsidR="003A0580" w14:paraId="135E5CCA" w14:textId="77777777" w:rsidTr="0091642E">
        <w:tc>
          <w:tcPr>
            <w:tcW w:w="1075" w:type="dxa"/>
          </w:tcPr>
          <w:p w14:paraId="312A6165"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41E71C8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10F41CD0" w14:textId="31252C11" w:rsidR="003A0580" w:rsidRPr="0091642E" w:rsidRDefault="003A0580" w:rsidP="0091642E">
            <w:pPr>
              <w:pStyle w:val="ListParagraph"/>
              <w:keepNext/>
              <w:keepLines/>
              <w:numPr>
                <w:ilvl w:val="0"/>
                <w:numId w:val="42"/>
              </w:numPr>
              <w:spacing w:after="0" w:line="240" w:lineRule="auto"/>
              <w:rPr>
                <w:rFonts w:ascii="Times New Roman" w:hAnsi="Times New Roman" w:cs="Times New Roman"/>
              </w:rPr>
            </w:pPr>
            <w:r w:rsidRPr="0091642E">
              <w:rPr>
                <w:rFonts w:ascii="Times New Roman" w:hAnsi="Times New Roman" w:cs="Times New Roman"/>
              </w:rPr>
              <w:t xml:space="preserve">81-95% live leaf canopy. Remaining is either dead standing material, or bare ground. </w:t>
            </w:r>
          </w:p>
          <w:p w14:paraId="0002177B" w14:textId="233B46F9"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Pasture Condition Score element score = 4</w:t>
            </w:r>
          </w:p>
          <w:p w14:paraId="6B4B7AD6"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E00CF8" w14:textId="4BDEAFCA"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DIPH Rating = Slight to moderate departure for Live Plant Foliar Cover Indicator #12</w:t>
            </w:r>
          </w:p>
        </w:tc>
      </w:tr>
      <w:tr w:rsidR="003A0580" w14:paraId="1CD94F33" w14:textId="77777777" w:rsidTr="0091642E">
        <w:tc>
          <w:tcPr>
            <w:tcW w:w="1075" w:type="dxa"/>
          </w:tcPr>
          <w:p w14:paraId="261A6AE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5E84F31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131F1C0E" w14:textId="77777777" w:rsidR="003A0580" w:rsidRPr="00A828C2" w:rsidRDefault="003A0580"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66-80% live leaf canopy. Remaining is either dead standing material, or bare ground.</w:t>
            </w:r>
          </w:p>
          <w:p w14:paraId="2B83FDBC" w14:textId="77777777"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Pasture Condition Score element score = 3</w:t>
            </w:r>
          </w:p>
          <w:p w14:paraId="01A9D51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FF67453" w14:textId="5E3AA3E8"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DIPH Rating = Moderate departure for Live Plant Foliar Cover Indicator #12</w:t>
            </w:r>
          </w:p>
        </w:tc>
      </w:tr>
      <w:tr w:rsidR="003A0580" w14:paraId="43E6C67A" w14:textId="77777777" w:rsidTr="0091642E">
        <w:tc>
          <w:tcPr>
            <w:tcW w:w="1075" w:type="dxa"/>
          </w:tcPr>
          <w:p w14:paraId="57C0101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Low</w:t>
            </w:r>
          </w:p>
        </w:tc>
        <w:tc>
          <w:tcPr>
            <w:tcW w:w="1445" w:type="dxa"/>
            <w:gridSpan w:val="2"/>
          </w:tcPr>
          <w:p w14:paraId="7E366E3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143FED3C" w14:textId="77777777" w:rsidR="003A0580" w:rsidRPr="00A828C2" w:rsidRDefault="003A0580"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737CD24A" w14:textId="77777777"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Pasture Condition Score element score = 2</w:t>
            </w:r>
          </w:p>
          <w:p w14:paraId="169C4344"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139E887C" w14:textId="16E2859B"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DIPH Rating = Moderate to extreme departure for Live Plant Foliar Cover Indicator #12</w:t>
            </w:r>
          </w:p>
        </w:tc>
      </w:tr>
      <w:tr w:rsidR="003A0580" w14:paraId="01B13C99" w14:textId="77777777" w:rsidTr="0091642E">
        <w:tc>
          <w:tcPr>
            <w:tcW w:w="1075" w:type="dxa"/>
          </w:tcPr>
          <w:p w14:paraId="07591076"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lastRenderedPageBreak/>
              <w:t>Poor</w:t>
            </w:r>
          </w:p>
        </w:tc>
        <w:tc>
          <w:tcPr>
            <w:tcW w:w="1445" w:type="dxa"/>
            <w:gridSpan w:val="2"/>
          </w:tcPr>
          <w:p w14:paraId="7ED9460C"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1C34B051" w14:textId="77777777" w:rsidR="003A0580" w:rsidRPr="00A828C2" w:rsidRDefault="003A0580"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C5CD9C9"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Pasture Condition Score element score = 1</w:t>
            </w:r>
          </w:p>
          <w:p w14:paraId="011BBD0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 xml:space="preserve"> OR</w:t>
            </w:r>
          </w:p>
          <w:p w14:paraId="5A86D549" w14:textId="715C64BA" w:rsidR="003A0580" w:rsidRPr="00F7452B" w:rsidRDefault="003A0580" w:rsidP="00F7452B">
            <w:pPr>
              <w:keepNext/>
              <w:keepLines/>
              <w:ind w:left="360"/>
              <w:rPr>
                <w:rFonts w:ascii="Times New Roman" w:hAnsi="Times New Roman" w:cs="Times New Roman"/>
              </w:rPr>
            </w:pPr>
            <w:r w:rsidRPr="00F7452B">
              <w:rPr>
                <w:rFonts w:ascii="Times New Roman" w:hAnsi="Times New Roman" w:cs="Times New Roman"/>
              </w:rPr>
              <w:t>DIPH Rating = Extreme to total departure for Live Plant Foliar Cover Indicator #12</w:t>
            </w:r>
          </w:p>
        </w:tc>
      </w:tr>
      <w:tr w:rsidR="00326259" w14:paraId="417AA2CC" w14:textId="77777777" w:rsidTr="00326259">
        <w:tc>
          <w:tcPr>
            <w:tcW w:w="9350" w:type="dxa"/>
            <w:gridSpan w:val="4"/>
            <w:tcBorders>
              <w:top w:val="nil"/>
              <w:left w:val="nil"/>
              <w:bottom w:val="single" w:sz="4" w:space="0" w:color="auto"/>
              <w:right w:val="nil"/>
            </w:tcBorders>
            <w:shd w:val="clear" w:color="auto" w:fill="auto"/>
          </w:tcPr>
          <w:p w14:paraId="656BB3DC" w14:textId="77777777" w:rsidR="00F7452B" w:rsidRDefault="00F7452B" w:rsidP="00326259">
            <w:pPr>
              <w:keepNext/>
              <w:keepLines/>
              <w:rPr>
                <w:rFonts w:ascii="Times New Roman" w:hAnsi="Times New Roman" w:cs="Times New Roman"/>
              </w:rPr>
            </w:pPr>
            <w:bookmarkStart w:id="260" w:name="_Ref27568556"/>
          </w:p>
          <w:p w14:paraId="6EB8B8D4" w14:textId="149455B1" w:rsidR="00326259" w:rsidRPr="00A828C2" w:rsidRDefault="00326259" w:rsidP="00326259">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114</w:t>
            </w:r>
            <w:r w:rsidRPr="00A828C2">
              <w:rPr>
                <w:rFonts w:ascii="Times New Roman" w:hAnsi="Times New Roman" w:cs="Times New Roman"/>
              </w:rPr>
              <w:fldChar w:fldCharType="end"/>
            </w:r>
            <w:bookmarkEnd w:id="260"/>
            <w:r w:rsidRPr="00A828C2">
              <w:rPr>
                <w:rFonts w:ascii="Times New Roman" w:hAnsi="Times New Roman" w:cs="Times New Roman"/>
              </w:rPr>
              <w:t>:</w:t>
            </w:r>
            <w:r w:rsidRPr="00A828C2" w:rsidDel="00884728">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Pasture – Erosion</w:t>
            </w:r>
          </w:p>
          <w:p w14:paraId="7FAD96AF" w14:textId="25834BFE" w:rsidR="00326259" w:rsidRPr="00A828C2" w:rsidRDefault="00326259" w:rsidP="00326259">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Sheet for Erosion </w:t>
            </w:r>
            <w:r w:rsidRPr="00A828C2" w:rsidDel="0081564B">
              <w:rPr>
                <w:rFonts w:ascii="Times New Roman" w:hAnsi="Times New Roman" w:cs="Times New Roman"/>
                <w:i/>
                <w:color w:val="44546A" w:themeColor="text2"/>
              </w:rPr>
              <w:t>OR</w:t>
            </w:r>
            <w:r w:rsidRPr="00A828C2">
              <w:rPr>
                <w:rFonts w:ascii="Times New Roman" w:hAnsi="Times New Roman" w:cs="Times New Roman"/>
                <w:i/>
                <w:color w:val="44546A" w:themeColor="text2"/>
              </w:rPr>
              <w:t xml:space="preserve"> Determining Indicators of Pasture Health (DIPH) for Erosion</w:t>
            </w:r>
          </w:p>
        </w:tc>
      </w:tr>
      <w:tr w:rsidR="00C93516" w14:paraId="66B0894C" w14:textId="77777777" w:rsidTr="0090688C">
        <w:tc>
          <w:tcPr>
            <w:tcW w:w="1075" w:type="dxa"/>
            <w:tcBorders>
              <w:top w:val="single" w:sz="4" w:space="0" w:color="auto"/>
            </w:tcBorders>
            <w:shd w:val="clear" w:color="auto" w:fill="D9E2F3" w:themeFill="accent1" w:themeFillTint="33"/>
          </w:tcPr>
          <w:p w14:paraId="4BE71A07"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7BDE53FF"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1B4950E1" w14:textId="0D25A80F"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0E46B9" w14:paraId="4C8F992E" w14:textId="77777777" w:rsidTr="0090688C">
        <w:tc>
          <w:tcPr>
            <w:tcW w:w="1075" w:type="dxa"/>
          </w:tcPr>
          <w:p w14:paraId="6AB58D5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51FBDDA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5CFF0B22" w14:textId="77777777" w:rsidR="000E46B9" w:rsidRPr="00A828C2" w:rsidRDefault="000E46B9" w:rsidP="00693188">
            <w:pPr>
              <w:pStyle w:val="ListParagraph"/>
              <w:keepNext/>
              <w:keepLines/>
              <w:numPr>
                <w:ilvl w:val="0"/>
                <w:numId w:val="47"/>
              </w:numPr>
              <w:spacing w:after="0"/>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3F5AF610" w14:textId="77777777"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Pasture Condition Score element score = 5</w:t>
            </w:r>
          </w:p>
          <w:p w14:paraId="1F9E8E1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500E3838" w14:textId="3EA71D90"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DIPH Rating = None to slight departure for Erosion (sheet and rill) Indicator #1</w:t>
            </w:r>
          </w:p>
        </w:tc>
      </w:tr>
      <w:tr w:rsidR="000E46B9" w14:paraId="0380F6C8" w14:textId="77777777" w:rsidTr="0090688C">
        <w:tc>
          <w:tcPr>
            <w:tcW w:w="1075" w:type="dxa"/>
          </w:tcPr>
          <w:p w14:paraId="3BF45593"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2783B66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F2D6AF6"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C6D3FA7"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Pasture Condition Score element score = 4</w:t>
            </w:r>
          </w:p>
          <w:p w14:paraId="262FACCE"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357C7AD4" w14:textId="74F5A989"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DIPH Rating = Slight to moderate departure for Erosion (sheet and rill) Indicator #1</w:t>
            </w:r>
          </w:p>
        </w:tc>
      </w:tr>
      <w:tr w:rsidR="000E46B9" w14:paraId="66E6AFA4" w14:textId="77777777" w:rsidTr="0090688C">
        <w:tc>
          <w:tcPr>
            <w:tcW w:w="1075" w:type="dxa"/>
          </w:tcPr>
          <w:p w14:paraId="0588000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4D757D7B"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6F21A40C"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789F5864"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Pasture Condition Score element score = 3</w:t>
            </w:r>
          </w:p>
          <w:p w14:paraId="140EF43C"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6E87B2E3" w14:textId="3DB5C5BD"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DIPH Rating = Moderate departure for Erosion (sheet and rill) Indicator #1</w:t>
            </w:r>
          </w:p>
        </w:tc>
      </w:tr>
      <w:tr w:rsidR="000E46B9" w14:paraId="599CA319" w14:textId="77777777" w:rsidTr="0090688C">
        <w:tc>
          <w:tcPr>
            <w:tcW w:w="1075" w:type="dxa"/>
          </w:tcPr>
          <w:p w14:paraId="3AED061D"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lastRenderedPageBreak/>
              <w:t>Low</w:t>
            </w:r>
          </w:p>
        </w:tc>
        <w:tc>
          <w:tcPr>
            <w:tcW w:w="1445" w:type="dxa"/>
            <w:gridSpan w:val="2"/>
          </w:tcPr>
          <w:p w14:paraId="321050B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2FB3F527"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5D098B6"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Pasture Condition Score element score = 2</w:t>
            </w:r>
          </w:p>
          <w:p w14:paraId="4E7F32CB"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7BFAA519" w14:textId="77B1DABF"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DIPH Rating = Moderate to extreme departure for Erosion (sheet and rill) Indicator #1</w:t>
            </w:r>
          </w:p>
        </w:tc>
      </w:tr>
      <w:tr w:rsidR="000E46B9" w14:paraId="7FD1B36C" w14:textId="77777777" w:rsidTr="0090688C">
        <w:tc>
          <w:tcPr>
            <w:tcW w:w="1075" w:type="dxa"/>
          </w:tcPr>
          <w:p w14:paraId="6929C90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Poor</w:t>
            </w:r>
          </w:p>
        </w:tc>
        <w:tc>
          <w:tcPr>
            <w:tcW w:w="1445" w:type="dxa"/>
            <w:gridSpan w:val="2"/>
          </w:tcPr>
          <w:p w14:paraId="0311EE4F"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360E9030"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67BE51E9"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Pasture Condition Score element score = 1</w:t>
            </w:r>
          </w:p>
          <w:p w14:paraId="0B5934A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4E85D88F" w14:textId="0411693B"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DIPH Rating = Extreme to total departure for Erosion (sheet and rill) Indicator #1</w:t>
            </w:r>
          </w:p>
        </w:tc>
      </w:tr>
    </w:tbl>
    <w:p w14:paraId="22A87AA1" w14:textId="77777777" w:rsidR="0090688C" w:rsidRDefault="0090688C" w:rsidP="00693188">
      <w:pPr>
        <w:keepNext/>
        <w:keepLines/>
        <w:rPr>
          <w:rFonts w:ascii="Times New Roman" w:hAnsi="Times New Roman" w:cs="Times New Roman"/>
          <w:b/>
        </w:rPr>
      </w:pPr>
    </w:p>
    <w:p w14:paraId="7E835458" w14:textId="49DF9D75" w:rsidR="006F3DA2" w:rsidRPr="00A828C2" w:rsidRDefault="006F3DA2" w:rsidP="00693188">
      <w:pPr>
        <w:keepNext/>
        <w:keepLines/>
        <w:rPr>
          <w:rFonts w:ascii="Times New Roman" w:hAnsi="Times New Roman" w:cs="Times New Roman"/>
          <w:b/>
        </w:rPr>
      </w:pPr>
      <w:r w:rsidRPr="00A828C2">
        <w:rPr>
          <w:rFonts w:ascii="Times New Roman" w:hAnsi="Times New Roman" w:cs="Times New Roman"/>
          <w:b/>
        </w:rPr>
        <w:t>Range</w:t>
      </w:r>
    </w:p>
    <w:p w14:paraId="0F47BF44" w14:textId="0D6B7D0F"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_Ref27568557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115</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520"/>
        <w:gridCol w:w="4580"/>
      </w:tblGrid>
      <w:tr w:rsidR="0077713F" w14:paraId="74DC2BE4" w14:textId="77777777" w:rsidTr="0077713F">
        <w:tc>
          <w:tcPr>
            <w:tcW w:w="9350" w:type="dxa"/>
            <w:gridSpan w:val="3"/>
            <w:tcBorders>
              <w:top w:val="nil"/>
              <w:left w:val="nil"/>
              <w:bottom w:val="single" w:sz="4" w:space="0" w:color="auto"/>
              <w:right w:val="nil"/>
            </w:tcBorders>
            <w:shd w:val="clear" w:color="auto" w:fill="auto"/>
          </w:tcPr>
          <w:p w14:paraId="7404BD39" w14:textId="3BA2041A" w:rsidR="0077713F" w:rsidRPr="00A828C2" w:rsidRDefault="0077713F" w:rsidP="00693188">
            <w:pPr>
              <w:keepNext/>
              <w:keepLines/>
              <w:rPr>
                <w:rFonts w:ascii="Times New Roman" w:hAnsi="Times New Roman" w:cs="Times New Roman"/>
              </w:rPr>
            </w:pPr>
            <w:bookmarkStart w:id="261" w:name="_Ref27568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115</w:t>
            </w:r>
            <w:r w:rsidRPr="00A828C2">
              <w:rPr>
                <w:rFonts w:ascii="Times New Roman" w:hAnsi="Times New Roman" w:cs="Times New Roman"/>
              </w:rPr>
              <w:fldChar w:fldCharType="end"/>
            </w:r>
            <w:bookmarkEnd w:id="261"/>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6F3DA2" w14:paraId="2EB59743" w14:textId="77777777" w:rsidTr="00F7452B">
        <w:tc>
          <w:tcPr>
            <w:tcW w:w="2250" w:type="dxa"/>
            <w:tcBorders>
              <w:top w:val="single" w:sz="4" w:space="0" w:color="auto"/>
            </w:tcBorders>
            <w:shd w:val="clear" w:color="auto" w:fill="D9E2F3" w:themeFill="accent1" w:themeFillTint="33"/>
          </w:tcPr>
          <w:p w14:paraId="4EB1971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20" w:type="dxa"/>
            <w:tcBorders>
              <w:top w:val="single" w:sz="4" w:space="0" w:color="auto"/>
            </w:tcBorders>
            <w:shd w:val="clear" w:color="auto" w:fill="D9E2F3" w:themeFill="accent1" w:themeFillTint="33"/>
          </w:tcPr>
          <w:p w14:paraId="0DFEE85D"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580" w:type="dxa"/>
            <w:tcBorders>
              <w:top w:val="single" w:sz="4" w:space="0" w:color="auto"/>
            </w:tcBorders>
            <w:shd w:val="clear" w:color="auto" w:fill="D9E2F3" w:themeFill="accent1" w:themeFillTint="33"/>
          </w:tcPr>
          <w:p w14:paraId="0724ED70" w14:textId="78ACF05B" w:rsidR="006F3DA2"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6F3DA2" w14:paraId="1FDF060D" w14:textId="77777777" w:rsidTr="00F7452B">
        <w:tc>
          <w:tcPr>
            <w:tcW w:w="2250" w:type="dxa"/>
          </w:tcPr>
          <w:p w14:paraId="6CBD3644"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None to Slight</w:t>
            </w:r>
          </w:p>
        </w:tc>
        <w:tc>
          <w:tcPr>
            <w:tcW w:w="2520" w:type="dxa"/>
          </w:tcPr>
          <w:p w14:paraId="31D7BDA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60</w:t>
            </w:r>
          </w:p>
        </w:tc>
        <w:tc>
          <w:tcPr>
            <w:tcW w:w="4580" w:type="dxa"/>
          </w:tcPr>
          <w:p w14:paraId="3C9449C6" w14:textId="20C4949D"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744C5C48" w14:textId="77777777" w:rsidTr="00F7452B">
        <w:tc>
          <w:tcPr>
            <w:tcW w:w="2250" w:type="dxa"/>
          </w:tcPr>
          <w:p w14:paraId="49F7E163"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20" w:type="dxa"/>
          </w:tcPr>
          <w:p w14:paraId="458E6370"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51</w:t>
            </w:r>
          </w:p>
        </w:tc>
        <w:tc>
          <w:tcPr>
            <w:tcW w:w="4580" w:type="dxa"/>
          </w:tcPr>
          <w:p w14:paraId="02899CAD" w14:textId="22111BC7"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0378317E" w14:textId="77777777" w:rsidTr="00F7452B">
        <w:tc>
          <w:tcPr>
            <w:tcW w:w="2250" w:type="dxa"/>
          </w:tcPr>
          <w:p w14:paraId="307D2248"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B98F2C1"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30</w:t>
            </w:r>
          </w:p>
        </w:tc>
        <w:tc>
          <w:tcPr>
            <w:tcW w:w="4580" w:type="dxa"/>
          </w:tcPr>
          <w:p w14:paraId="45A5C4B5" w14:textId="5191FA64"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67756EFA" w14:textId="77777777" w:rsidTr="00F7452B">
        <w:tc>
          <w:tcPr>
            <w:tcW w:w="2250" w:type="dxa"/>
          </w:tcPr>
          <w:p w14:paraId="350F6B2B"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20" w:type="dxa"/>
          </w:tcPr>
          <w:p w14:paraId="2B8F1389"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15</w:t>
            </w:r>
          </w:p>
        </w:tc>
        <w:tc>
          <w:tcPr>
            <w:tcW w:w="4580" w:type="dxa"/>
          </w:tcPr>
          <w:p w14:paraId="2AED2A1D" w14:textId="6B6E5EF3"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37CE5E82" w14:textId="77777777" w:rsidTr="00F7452B">
        <w:tc>
          <w:tcPr>
            <w:tcW w:w="2250" w:type="dxa"/>
          </w:tcPr>
          <w:p w14:paraId="1F2F61D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Extreme to Total</w:t>
            </w:r>
          </w:p>
        </w:tc>
        <w:tc>
          <w:tcPr>
            <w:tcW w:w="2520" w:type="dxa"/>
          </w:tcPr>
          <w:p w14:paraId="77CA041E"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w:t>
            </w:r>
          </w:p>
        </w:tc>
        <w:tc>
          <w:tcPr>
            <w:tcW w:w="4580" w:type="dxa"/>
          </w:tcPr>
          <w:p w14:paraId="1C0CF2E1" w14:textId="44EE7DB2"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030C609F" w14:textId="77777777" w:rsidR="006F3DA2" w:rsidRPr="00A828C2" w:rsidRDefault="006F3DA2" w:rsidP="00693188">
      <w:pPr>
        <w:keepNext/>
        <w:keepLines/>
        <w:rPr>
          <w:rFonts w:ascii="Times New Roman" w:hAnsi="Times New Roman" w:cs="Times New Roman"/>
        </w:rPr>
      </w:pPr>
    </w:p>
    <w:p w14:paraId="285A8DD6" w14:textId="333C20A5" w:rsidR="00D65CDE" w:rsidRPr="00A828C2" w:rsidRDefault="00D65CDE" w:rsidP="00693188">
      <w:pPr>
        <w:keepNext/>
        <w:keepLines/>
        <w:rPr>
          <w:rFonts w:ascii="Times New Roman" w:eastAsia="Calibri" w:hAnsi="Times New Roman" w:cs="Times New Roman"/>
        </w:rPr>
      </w:pPr>
      <w:bookmarkStart w:id="262" w:name="_Hlk14854944"/>
      <w:bookmarkEnd w:id="161"/>
    </w:p>
    <w:p w14:paraId="036CC919" w14:textId="77777777" w:rsidR="00F20BCF" w:rsidRDefault="00F20BCF" w:rsidP="00F20BCF"/>
    <w:p w14:paraId="5AD063DC" w14:textId="77777777" w:rsidR="00F20BCF" w:rsidRDefault="00F20BCF" w:rsidP="00F20BCF"/>
    <w:p w14:paraId="36EEF694" w14:textId="7F6B84BE" w:rsidR="00A166A3" w:rsidRPr="00A828C2" w:rsidRDefault="00A166A3" w:rsidP="00A166A3">
      <w:pPr>
        <w:pStyle w:val="Heading1"/>
        <w:rPr>
          <w:rFonts w:ascii="Times New Roman" w:hAnsi="Times New Roman" w:cs="Times New Roman"/>
        </w:rPr>
      </w:pPr>
      <w:bookmarkStart w:id="263" w:name="_Toc115784597"/>
      <w:r w:rsidRPr="00A828C2">
        <w:rPr>
          <w:rFonts w:ascii="Times New Roman" w:hAnsi="Times New Roman" w:cs="Times New Roman"/>
          <w:b/>
          <w:u w:val="single"/>
        </w:rPr>
        <w:lastRenderedPageBreak/>
        <w:t>Air</w:t>
      </w:r>
      <w:bookmarkEnd w:id="263"/>
    </w:p>
    <w:p w14:paraId="0876635C" w14:textId="77777777" w:rsidR="00A166A3" w:rsidRPr="00A828C2" w:rsidRDefault="00A166A3" w:rsidP="00A166A3">
      <w:pPr>
        <w:pStyle w:val="Heading2"/>
        <w:rPr>
          <w:rFonts w:ascii="Times New Roman" w:hAnsi="Times New Roman" w:cs="Times New Roman"/>
          <w:b/>
        </w:rPr>
      </w:pPr>
      <w:bookmarkStart w:id="264" w:name="_Toc115784598"/>
      <w:bookmarkStart w:id="265" w:name="_Toc534052126"/>
      <w:bookmarkStart w:id="266" w:name="_Hlk14691889"/>
      <w:r w:rsidRPr="00A828C2">
        <w:rPr>
          <w:rFonts w:ascii="Times New Roman" w:hAnsi="Times New Roman" w:cs="Times New Roman"/>
          <w:b/>
        </w:rPr>
        <w:t>Emissions of Particulate Matter (PM) and PM Precursors</w:t>
      </w:r>
      <w:bookmarkEnd w:id="264"/>
      <w:r w:rsidRPr="00A828C2">
        <w:rPr>
          <w:rFonts w:ascii="Times New Roman" w:hAnsi="Times New Roman" w:cs="Times New Roman"/>
          <w:b/>
        </w:rPr>
        <w:t xml:space="preserve"> </w:t>
      </w:r>
      <w:bookmarkEnd w:id="265"/>
    </w:p>
    <w:bookmarkEnd w:id="266"/>
    <w:p w14:paraId="40CE80DC" w14:textId="77777777" w:rsidR="00A166A3" w:rsidRPr="00A828C2" w:rsidRDefault="00A166A3" w:rsidP="00A166A3">
      <w:pPr>
        <w:keepNext/>
        <w:keepLines/>
        <w:autoSpaceDE w:val="0"/>
        <w:autoSpaceDN w:val="0"/>
        <w:adjustRightInd w:val="0"/>
        <w:spacing w:after="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Direct emissions of particulate matter (PM) – dust and smoke – as well as the formation of fine particulate matter in the atmosphere from other agricultural emissions – ammonia, oxides of</w:t>
      </w:r>
    </w:p>
    <w:p w14:paraId="4D3259DA"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rPr>
        <w:t>nitrogen, and volatile organic compounds – can cause multiple negative environmental impacts.</w:t>
      </w:r>
    </w:p>
    <w:p w14:paraId="1FADE98C" w14:textId="77777777" w:rsidR="00A166A3" w:rsidRPr="00A828C2" w:rsidRDefault="00A166A3" w:rsidP="00A166A3">
      <w:pPr>
        <w:pStyle w:val="Heading3"/>
        <w:rPr>
          <w:rFonts w:ascii="Times New Roman" w:hAnsi="Times New Roman" w:cs="Times New Roman"/>
        </w:rPr>
      </w:pPr>
      <w:bookmarkStart w:id="267" w:name="_Toc115784599"/>
      <w:r w:rsidRPr="00A828C2">
        <w:rPr>
          <w:rFonts w:ascii="Times New Roman" w:hAnsi="Times New Roman" w:cs="Times New Roman"/>
        </w:rPr>
        <w:t>Component 1: PM – diesel engines</w:t>
      </w:r>
      <w:bookmarkEnd w:id="267"/>
    </w:p>
    <w:p w14:paraId="6DE5622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PM and PM precursors from diesel engines do not excessively contribute to negative impacts to human, plant, or animal health and do not excessively contribute to regional visibility degradation.</w:t>
      </w:r>
    </w:p>
    <w:p w14:paraId="13F4024F"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13095F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9AB146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combustion sources existing condition question will be triggered for diesel engines.</w:t>
      </w:r>
    </w:p>
    <w:p w14:paraId="633B84F8" w14:textId="4FE921CA"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_Ref11929304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83F11" w:rsidRPr="00FE070B">
        <w:rPr>
          <w:rFonts w:ascii="Times New Roman" w:hAnsi="Times New Roman" w:cs="Times New Roman"/>
          <w:u w:val="single"/>
        </w:rPr>
        <w:t>If there are no diesel engines in operation at the PLU, this component is not applicable</w:t>
      </w:r>
      <w:r w:rsidR="00354CB3">
        <w:rPr>
          <w:rFonts w:ascii="Times New Roman" w:hAnsi="Times New Roman" w:cs="Times New Roman"/>
          <w:u w:val="single"/>
        </w:rPr>
        <w:t>.</w:t>
      </w:r>
    </w:p>
    <w:tbl>
      <w:tblPr>
        <w:tblW w:w="9700" w:type="dxa"/>
        <w:tblLayout w:type="fixed"/>
        <w:tblLook w:val="04A0" w:firstRow="1" w:lastRow="0" w:firstColumn="1" w:lastColumn="0" w:noHBand="0" w:noVBand="1"/>
      </w:tblPr>
      <w:tblGrid>
        <w:gridCol w:w="2330"/>
        <w:gridCol w:w="2520"/>
        <w:gridCol w:w="4850"/>
      </w:tblGrid>
      <w:tr w:rsidR="00A166A3" w:rsidRPr="00E67190" w14:paraId="4457595A" w14:textId="77777777" w:rsidTr="13FEA83D">
        <w:tc>
          <w:tcPr>
            <w:tcW w:w="9700" w:type="dxa"/>
            <w:gridSpan w:val="3"/>
            <w:tcBorders>
              <w:bottom w:val="single" w:sz="4" w:space="0" w:color="auto"/>
            </w:tcBorders>
            <w:shd w:val="clear" w:color="auto" w:fill="auto"/>
          </w:tcPr>
          <w:p w14:paraId="40A8AA3A" w14:textId="49834799" w:rsidR="00A166A3" w:rsidRPr="00A828C2" w:rsidRDefault="00A166A3" w:rsidP="004645FC">
            <w:pPr>
              <w:keepNext/>
              <w:keepLines/>
              <w:rPr>
                <w:rFonts w:ascii="Times New Roman" w:hAnsi="Times New Roman" w:cs="Times New Roman"/>
                <w:i/>
                <w:color w:val="44546A" w:themeColor="text2"/>
              </w:rPr>
            </w:pPr>
            <w:bookmarkStart w:id="268" w:name="_Ref1192930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116</w:t>
            </w:r>
            <w:r w:rsidRPr="00A828C2">
              <w:rPr>
                <w:rFonts w:ascii="Times New Roman" w:hAnsi="Times New Roman" w:cs="Times New Roman"/>
              </w:rPr>
              <w:fldChar w:fldCharType="end"/>
            </w:r>
            <w:bookmarkEnd w:id="268"/>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Diesel Engine Combustion Sources Existing Condition</w:t>
            </w:r>
          </w:p>
          <w:p w14:paraId="21974C50" w14:textId="0793CC10"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  When evaluating this resource concern component, also consider evaluating Energy Efficiency of Equipment and Facilities and Energy</w:t>
            </w:r>
            <w:r w:rsidR="004A0E0F">
              <w:rPr>
                <w:rFonts w:ascii="Times New Roman" w:hAnsi="Times New Roman" w:cs="Times New Roman"/>
                <w:i/>
                <w:iCs/>
                <w:color w:val="44546A" w:themeColor="text2"/>
              </w:rPr>
              <w:t xml:space="preserve"> </w:t>
            </w:r>
            <w:r w:rsidRPr="13FEA83D">
              <w:rPr>
                <w:rFonts w:ascii="Times New Roman" w:hAnsi="Times New Roman" w:cs="Times New Roman"/>
                <w:i/>
                <w:iCs/>
                <w:color w:val="44546A" w:themeColor="text2"/>
              </w:rPr>
              <w:t>Efficiency of Field Operations.</w:t>
            </w:r>
          </w:p>
        </w:tc>
      </w:tr>
      <w:tr w:rsidR="00A166A3" w:rsidRPr="00E67190" w14:paraId="3F152D76"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60BA5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7E0428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1651CF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71ECF267"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417039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0955217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F2928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25B3CFC6"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2A1C48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A1D57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2BBB24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0EFBBFEE"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7E36A16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0DA57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35F02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6AFEC32F" w14:textId="77777777" w:rsidR="00A166A3" w:rsidRPr="00A828C2" w:rsidRDefault="00A166A3" w:rsidP="00A166A3">
      <w:pPr>
        <w:keepNext/>
        <w:keepLines/>
        <w:rPr>
          <w:rFonts w:ascii="Times New Roman" w:eastAsia="Calibri" w:hAnsi="Times New Roman" w:cs="Times New Roman"/>
        </w:rPr>
      </w:pPr>
    </w:p>
    <w:p w14:paraId="4A92C4FB" w14:textId="77777777" w:rsidR="00A166A3" w:rsidRPr="00A828C2" w:rsidRDefault="00A166A3" w:rsidP="00A166A3">
      <w:pPr>
        <w:pStyle w:val="Heading3"/>
        <w:rPr>
          <w:rFonts w:ascii="Times New Roman" w:hAnsi="Times New Roman" w:cs="Times New Roman"/>
        </w:rPr>
      </w:pPr>
      <w:bookmarkStart w:id="269" w:name="_Toc115784600"/>
      <w:r w:rsidRPr="00A828C2">
        <w:rPr>
          <w:rFonts w:ascii="Times New Roman" w:hAnsi="Times New Roman" w:cs="Times New Roman"/>
        </w:rPr>
        <w:t>Component 2: PM – non-diesel engine combustion equipment</w:t>
      </w:r>
      <w:bookmarkEnd w:id="269"/>
    </w:p>
    <w:p w14:paraId="7B9BA20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non-diesel engine combustion equipment do not excessively contribute to negative impacts to human, plant, or animal health and do not excessively contribute to regional visibility degradation.</w:t>
      </w:r>
    </w:p>
    <w:p w14:paraId="1CA3E660" w14:textId="2914FEE3"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tbl>
      <w:tblPr>
        <w:tblW w:w="9700" w:type="dxa"/>
        <w:tblLayout w:type="fixed"/>
        <w:tblLook w:val="04A0" w:firstRow="1" w:lastRow="0" w:firstColumn="1" w:lastColumn="0" w:noHBand="0" w:noVBand="1"/>
      </w:tblPr>
      <w:tblGrid>
        <w:gridCol w:w="2330"/>
        <w:gridCol w:w="2520"/>
        <w:gridCol w:w="4850"/>
      </w:tblGrid>
      <w:tr w:rsidR="00A166A3" w:rsidRPr="008B1340" w14:paraId="1FCC514C" w14:textId="77777777" w:rsidTr="13FEA83D">
        <w:tc>
          <w:tcPr>
            <w:tcW w:w="9700" w:type="dxa"/>
            <w:gridSpan w:val="3"/>
            <w:tcBorders>
              <w:bottom w:val="single" w:sz="4" w:space="0" w:color="auto"/>
            </w:tcBorders>
            <w:shd w:val="clear" w:color="auto" w:fill="auto"/>
          </w:tcPr>
          <w:p w14:paraId="56C99FDB" w14:textId="77777777" w:rsidR="00A166A3" w:rsidRDefault="00A166A3" w:rsidP="004645FC">
            <w:pPr>
              <w:keepNext/>
              <w:keepLines/>
              <w:rPr>
                <w:rFonts w:ascii="Times New Roman" w:eastAsia="Calibri" w:hAnsi="Times New Roman" w:cs="Times New Roman"/>
                <w:b/>
              </w:rPr>
            </w:pPr>
            <w:r w:rsidRPr="00A828C2">
              <w:rPr>
                <w:rFonts w:ascii="Times New Roman" w:eastAsia="Calibri" w:hAnsi="Times New Roman" w:cs="Times New Roman"/>
                <w:b/>
              </w:rPr>
              <w:lastRenderedPageBreak/>
              <w:t>Associated Agriculture Land, Crop, Farmstead, Forest, Pasture, Range</w:t>
            </w:r>
            <w:bookmarkStart w:id="270" w:name="_Ref11929348"/>
          </w:p>
          <w:p w14:paraId="10066A21"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61223819"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PM2.5 and PM10 nonattainment geospatial data.</w:t>
            </w:r>
          </w:p>
          <w:p w14:paraId="78CEF530" w14:textId="4E92A086" w:rsidR="00A166A3" w:rsidRPr="00A828C2" w:rsidRDefault="00A166A3" w:rsidP="004645FC">
            <w:pPr>
              <w:keepNext/>
              <w:keepLines/>
              <w:rPr>
                <w:rFonts w:ascii="Times New Roman" w:hAnsi="Times New Roman" w:cs="Times New Roman"/>
              </w:rPr>
            </w:pPr>
            <w:r w:rsidRPr="00A828C2">
              <w:rPr>
                <w:rFonts w:ascii="Times New Roman" w:eastAsia="Calibri" w:hAnsi="Times New Roman" w:cs="Times New Roman"/>
              </w:rPr>
              <w:t>The existing condition question will set the existing condition score as seen in</w:t>
            </w:r>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_Ref84429342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117</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eastAsia="Calibri" w:hAnsi="Times New Roman" w:cs="Times New Roman"/>
                <w:u w:val="single"/>
              </w:rPr>
              <w:t>If there are no non-diesel engine combustion sources in operation at the PLU, this component is not applicable.</w:t>
            </w:r>
            <w:r w:rsidR="00987E19" w:rsidRPr="13FEA83D">
              <w:rPr>
                <w:rFonts w:ascii="Times New Roman" w:hAnsi="Times New Roman" w:cs="Times New Roman"/>
                <w:i/>
                <w:iCs/>
                <w:color w:val="44546A" w:themeColor="text2"/>
              </w:rPr>
              <w:t xml:space="preserve">  </w:t>
            </w:r>
          </w:p>
          <w:p w14:paraId="61EF8603" w14:textId="6D1AF531" w:rsidR="00A166A3" w:rsidRPr="00A828C2" w:rsidRDefault="00A166A3" w:rsidP="004645FC">
            <w:pPr>
              <w:keepNext/>
              <w:keepLines/>
              <w:rPr>
                <w:rFonts w:ascii="Times New Roman" w:hAnsi="Times New Roman" w:cs="Times New Roman"/>
                <w:i/>
                <w:color w:val="44546A" w:themeColor="text2"/>
              </w:rPr>
            </w:pPr>
            <w:bookmarkStart w:id="271" w:name="_Ref8442934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117</w:t>
            </w:r>
            <w:r w:rsidRPr="00A828C2">
              <w:rPr>
                <w:rFonts w:ascii="Times New Roman" w:hAnsi="Times New Roman" w:cs="Times New Roman"/>
              </w:rPr>
              <w:fldChar w:fldCharType="end"/>
            </w:r>
            <w:bookmarkEnd w:id="270"/>
            <w:bookmarkEnd w:id="271"/>
            <w:r w:rsidRPr="00A828C2">
              <w:rPr>
                <w:rFonts w:ascii="Times New Roman" w:hAnsi="Times New Roman" w:cs="Times New Roman"/>
                <w:i/>
                <w:color w:val="44546A"/>
              </w:rPr>
              <w:t xml:space="preserve">: Non-Diesel Engine </w:t>
            </w:r>
            <w:r w:rsidRPr="00A828C2">
              <w:rPr>
                <w:rFonts w:ascii="Times New Roman" w:hAnsi="Times New Roman" w:cs="Times New Roman"/>
                <w:i/>
                <w:color w:val="44546A" w:themeColor="text2"/>
              </w:rPr>
              <w:t>Combustion Sources</w:t>
            </w:r>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w:t>
            </w:r>
          </w:p>
          <w:p w14:paraId="3CF50BA3" w14:textId="3A71F4D4"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non-diesel engine combustion sources in operation at the PLU, this component is not applicable.  Otherwise, document all non-diesel engine combustion sources, including heat input rating, fuel type, and annual hours of usage.  When evaluating this resource concern component, also consider evaluating Energy Efficiency of Equipment and Facilities and Energy Efficiency of Field Operations.</w:t>
            </w:r>
          </w:p>
        </w:tc>
      </w:tr>
      <w:tr w:rsidR="00A166A3" w:rsidRPr="008B1340" w14:paraId="414A3359"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5785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A3EF7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26885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68DE44E8" w14:textId="77777777" w:rsidTr="13FEA83D">
        <w:tc>
          <w:tcPr>
            <w:tcW w:w="2330" w:type="dxa"/>
            <w:tcBorders>
              <w:top w:val="single" w:sz="8" w:space="0" w:color="auto"/>
              <w:left w:val="single" w:sz="8" w:space="0" w:color="auto"/>
              <w:bottom w:val="single" w:sz="8" w:space="0" w:color="auto"/>
              <w:right w:val="single" w:sz="8" w:space="0" w:color="auto"/>
            </w:tcBorders>
          </w:tcPr>
          <w:p w14:paraId="277048D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19A78E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4C0B78F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6F2C76C4"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17D531A5"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1DFE0CDA" w14:textId="77777777" w:rsidTr="13FEA83D">
        <w:tc>
          <w:tcPr>
            <w:tcW w:w="2330" w:type="dxa"/>
            <w:tcBorders>
              <w:top w:val="single" w:sz="8" w:space="0" w:color="auto"/>
              <w:left w:val="single" w:sz="8" w:space="0" w:color="auto"/>
              <w:bottom w:val="single" w:sz="8" w:space="0" w:color="auto"/>
              <w:right w:val="single" w:sz="8" w:space="0" w:color="auto"/>
            </w:tcBorders>
          </w:tcPr>
          <w:p w14:paraId="32065A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38C852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7814D41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At minimum one of the following must be met:</w:t>
            </w:r>
          </w:p>
          <w:p w14:paraId="5218D4B6"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DA5350B"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PM and NOx emissions.</w:t>
            </w:r>
          </w:p>
          <w:p w14:paraId="65F0A23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At minimum one of the following must be met:</w:t>
            </w:r>
          </w:p>
          <w:p w14:paraId="5B8AF84F"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D64C59D"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r w:rsidR="00A166A3" w:rsidRPr="008B1340" w14:paraId="4CD1BFDE" w14:textId="77777777" w:rsidTr="13FEA83D">
        <w:tc>
          <w:tcPr>
            <w:tcW w:w="2330" w:type="dxa"/>
            <w:tcBorders>
              <w:top w:val="single" w:sz="8" w:space="0" w:color="auto"/>
              <w:left w:val="single" w:sz="8" w:space="0" w:color="auto"/>
              <w:bottom w:val="single" w:sz="8" w:space="0" w:color="auto"/>
              <w:right w:val="single" w:sz="8" w:space="0" w:color="auto"/>
            </w:tcBorders>
          </w:tcPr>
          <w:p w14:paraId="363FC1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46F19E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3E5127D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Both of the following are true:</w:t>
            </w:r>
          </w:p>
          <w:p w14:paraId="4A73139D"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3BC44F11"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p w14:paraId="751A21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Both of the following are true:</w:t>
            </w:r>
          </w:p>
          <w:p w14:paraId="06891142"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5367B684"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bl>
    <w:p w14:paraId="25BA804A" w14:textId="77777777" w:rsidR="00A166A3" w:rsidRPr="00A828C2" w:rsidRDefault="00A166A3" w:rsidP="00A166A3">
      <w:pPr>
        <w:keepNext/>
        <w:keepLines/>
        <w:rPr>
          <w:rFonts w:ascii="Times New Roman" w:eastAsia="Calibri" w:hAnsi="Times New Roman" w:cs="Times New Roman"/>
        </w:rPr>
      </w:pPr>
    </w:p>
    <w:p w14:paraId="7ED86C26" w14:textId="77777777" w:rsidR="00A166A3" w:rsidRPr="00A828C2" w:rsidRDefault="00A166A3" w:rsidP="00A166A3">
      <w:pPr>
        <w:pStyle w:val="Heading3"/>
        <w:rPr>
          <w:rFonts w:ascii="Times New Roman" w:hAnsi="Times New Roman" w:cs="Times New Roman"/>
        </w:rPr>
      </w:pPr>
      <w:bookmarkStart w:id="272" w:name="_Toc115784601"/>
      <w:r w:rsidRPr="00A828C2">
        <w:rPr>
          <w:rFonts w:ascii="Times New Roman" w:hAnsi="Times New Roman" w:cs="Times New Roman"/>
        </w:rPr>
        <w:t>Component 3: PM – open burning</w:t>
      </w:r>
      <w:bookmarkEnd w:id="272"/>
    </w:p>
    <w:p w14:paraId="4FB9E2C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fire do not excessively contribute to negative impacts to human, plant, or animal health and do not result in safety or nuisance visibility restrictions.</w:t>
      </w:r>
    </w:p>
    <w:p w14:paraId="293D67E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33C6BAB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18308B30" w14:textId="3CDBBB20"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A </w:t>
      </w:r>
      <w:r w:rsidRPr="00DE1E3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 will set the existing condition score as seen in </w:t>
      </w:r>
      <w:r>
        <w:rPr>
          <w:rFonts w:ascii="Times New Roman" w:eastAsia="Calibri" w:hAnsi="Times New Roman" w:cs="Times New Roman"/>
        </w:rPr>
        <w:fldChar w:fldCharType="begin"/>
      </w:r>
      <w:r>
        <w:rPr>
          <w:rFonts w:ascii="Times New Roman" w:eastAsia="Calibri" w:hAnsi="Times New Roman" w:cs="Times New Roman"/>
        </w:rPr>
        <w:instrText xml:space="preserve"> REF _Ref46930575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118</w:t>
      </w:r>
      <w:r>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1788BF43" w14:textId="77777777" w:rsidTr="004645FC">
        <w:tc>
          <w:tcPr>
            <w:tcW w:w="9260" w:type="dxa"/>
            <w:gridSpan w:val="2"/>
            <w:tcBorders>
              <w:bottom w:val="single" w:sz="4" w:space="0" w:color="auto"/>
            </w:tcBorders>
            <w:shd w:val="clear" w:color="auto" w:fill="auto"/>
          </w:tcPr>
          <w:p w14:paraId="19586843" w14:textId="7DF432B4" w:rsidR="00A166A3" w:rsidRPr="00A828C2" w:rsidRDefault="00A166A3" w:rsidP="004645FC">
            <w:pPr>
              <w:keepNext/>
              <w:keepLines/>
              <w:rPr>
                <w:rFonts w:ascii="Times New Roman" w:hAnsi="Times New Roman" w:cs="Times New Roman"/>
                <w:i/>
                <w:color w:val="44546A" w:themeColor="text2"/>
              </w:rPr>
            </w:pPr>
            <w:bookmarkStart w:id="273" w:name="_Ref46930575"/>
            <w:bookmarkStart w:id="274" w:name="_Ref1564658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118</w:t>
            </w:r>
            <w:r w:rsidRPr="00A828C2">
              <w:rPr>
                <w:rFonts w:ascii="Times New Roman" w:hAnsi="Times New Roman" w:cs="Times New Roman"/>
              </w:rPr>
              <w:fldChar w:fldCharType="end"/>
            </w:r>
            <w:bookmarkEnd w:id="273"/>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bookmarkEnd w:id="274"/>
          </w:p>
          <w:p w14:paraId="6FA4922D"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fire is not applied at the PLU, this component is not applicable.</w:t>
            </w:r>
          </w:p>
        </w:tc>
      </w:tr>
      <w:tr w:rsidR="00A166A3" w:rsidRPr="00B86438" w14:paraId="660DDF40"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41E2B01"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64B202"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A166A3" w:rsidRPr="00B86438" w14:paraId="7FDA54AD" w14:textId="77777777" w:rsidTr="004645FC">
        <w:tc>
          <w:tcPr>
            <w:tcW w:w="6740" w:type="dxa"/>
            <w:tcBorders>
              <w:top w:val="single" w:sz="8" w:space="0" w:color="auto"/>
              <w:left w:val="single" w:sz="8" w:space="0" w:color="auto"/>
              <w:bottom w:val="single" w:sz="8" w:space="0" w:color="auto"/>
              <w:right w:val="single" w:sz="8" w:space="0" w:color="auto"/>
            </w:tcBorders>
          </w:tcPr>
          <w:p w14:paraId="064AD06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7F29C0E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51</w:t>
            </w:r>
          </w:p>
        </w:tc>
      </w:tr>
      <w:tr w:rsidR="00A166A3" w:rsidRPr="00B86438" w14:paraId="45401A7E" w14:textId="77777777" w:rsidTr="004645FC">
        <w:tc>
          <w:tcPr>
            <w:tcW w:w="6740" w:type="dxa"/>
            <w:tcBorders>
              <w:top w:val="single" w:sz="8" w:space="0" w:color="auto"/>
              <w:left w:val="single" w:sz="8" w:space="0" w:color="auto"/>
              <w:bottom w:val="single" w:sz="8" w:space="0" w:color="auto"/>
              <w:right w:val="single" w:sz="8" w:space="0" w:color="auto"/>
            </w:tcBorders>
          </w:tcPr>
          <w:p w14:paraId="75EF6D4D" w14:textId="12C81776"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D4117EF"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1</w:t>
            </w:r>
          </w:p>
        </w:tc>
      </w:tr>
    </w:tbl>
    <w:p w14:paraId="4745388D" w14:textId="54A69BE2" w:rsidR="00A166A3" w:rsidRPr="00A828C2" w:rsidRDefault="00A166A3" w:rsidP="00A166A3">
      <w:pPr>
        <w:keepNext/>
        <w:keepLines/>
        <w:rPr>
          <w:rFonts w:ascii="Times New Roman" w:hAnsi="Times New Roman" w:cs="Times New Roman"/>
        </w:rPr>
      </w:pPr>
      <w:r>
        <w:rPr>
          <w:rFonts w:ascii="Times New Roman" w:eastAsia="Calibri" w:hAnsi="Times New Roman" w:cs="Times New Roman"/>
        </w:rPr>
        <w:lastRenderedPageBreak/>
        <w:t>I</w:t>
      </w:r>
      <w:r w:rsidRPr="00A828C2">
        <w:rPr>
          <w:rFonts w:ascii="Times New Roman" w:eastAsia="Calibri" w:hAnsi="Times New Roman" w:cs="Times New Roman"/>
        </w:rPr>
        <w:t xml:space="preserve">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2"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5975ED3" w14:textId="77777777" w:rsidR="00A166A3" w:rsidRPr="00A828C2" w:rsidRDefault="00A166A3" w:rsidP="00A166A3">
      <w:pPr>
        <w:pStyle w:val="Heading3"/>
        <w:rPr>
          <w:rFonts w:ascii="Times New Roman" w:hAnsi="Times New Roman" w:cs="Times New Roman"/>
        </w:rPr>
      </w:pPr>
      <w:bookmarkStart w:id="275" w:name="_Toc115784602"/>
      <w:bookmarkStart w:id="276" w:name="_Hlk14691880"/>
      <w:bookmarkStart w:id="277" w:name="_Hlk14792798"/>
      <w:r w:rsidRPr="00A828C2">
        <w:rPr>
          <w:rFonts w:ascii="Times New Roman" w:hAnsi="Times New Roman" w:cs="Times New Roman"/>
        </w:rPr>
        <w:t>Component 4: PM – pesticide drift</w:t>
      </w:r>
      <w:bookmarkEnd w:id="275"/>
    </w:p>
    <w:p w14:paraId="5B1DAA2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Emissions of PM from p</w:t>
      </w:r>
      <w:r w:rsidRPr="00A828C2">
        <w:rPr>
          <w:rFonts w:ascii="Times New Roman" w:eastAsia="Calibri" w:hAnsi="Times New Roman" w:cs="Times New Roman"/>
        </w:rPr>
        <w:t>esticide use do not result in unwanted chemical droplet drift.</w:t>
      </w:r>
    </w:p>
    <w:p w14:paraId="1C168546"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7038A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4DEEA3B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3109C8">
        <w:rPr>
          <w:rFonts w:ascii="Times New Roman" w:eastAsia="Calibri" w:hAnsi="Times New Roman" w:cs="Times New Roman"/>
          <w:bCs/>
        </w:rPr>
        <w:t>threshold value will be set at 50.</w:t>
      </w:r>
    </w:p>
    <w:bookmarkEnd w:id="276"/>
    <w:p w14:paraId="570AA321" w14:textId="03DE8FFA"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questions will set the existing condition score.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r w:rsidR="00861582" w:rsidRPr="00FE070B">
        <w:rPr>
          <w:rFonts w:ascii="Times New Roman" w:eastAsia="Calibri" w:hAnsi="Times New Roman" w:cs="Times New Roman"/>
          <w:u w:val="single"/>
        </w:rPr>
        <w:t>If there is no chemical pesticide application at the PLU, this component is not applicable</w:t>
      </w:r>
      <w:r w:rsidR="00861582" w:rsidRPr="00FE070B">
        <w:rPr>
          <w:rFonts w:ascii="Times New Roman" w:eastAsia="Calibri" w:hAnsi="Times New Roman" w:cs="Times New Roman"/>
        </w:rPr>
        <w:t>.</w:t>
      </w:r>
      <w:r w:rsidR="00861582">
        <w:rPr>
          <w:rFonts w:ascii="Times New Roman" w:hAnsi="Times New Roman" w:cs="Times New Roman"/>
          <w:i/>
          <w:color w:val="44546A" w:themeColor="text2"/>
        </w:rPr>
        <w:t xml:space="preserve">  </w:t>
      </w:r>
    </w:p>
    <w:p w14:paraId="4E20FD0F"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2905"/>
        <w:gridCol w:w="2188"/>
        <w:gridCol w:w="4267"/>
      </w:tblGrid>
      <w:tr w:rsidR="00A166A3" w14:paraId="49B900B7" w14:textId="77777777" w:rsidTr="00FE070B">
        <w:tc>
          <w:tcPr>
            <w:tcW w:w="9360" w:type="dxa"/>
            <w:gridSpan w:val="3"/>
            <w:tcBorders>
              <w:bottom w:val="single" w:sz="4" w:space="0" w:color="auto"/>
            </w:tcBorders>
            <w:shd w:val="clear" w:color="auto" w:fill="auto"/>
            <w:tcMar>
              <w:top w:w="0" w:type="dxa"/>
              <w:left w:w="108" w:type="dxa"/>
              <w:bottom w:w="0" w:type="dxa"/>
              <w:right w:w="108" w:type="dxa"/>
            </w:tcMar>
          </w:tcPr>
          <w:p w14:paraId="41E18D86" w14:textId="44A2AE61" w:rsidR="00A166A3" w:rsidRPr="00A828C2" w:rsidRDefault="00A166A3" w:rsidP="004645FC">
            <w:pPr>
              <w:keepNext/>
              <w:keepLines/>
              <w:rPr>
                <w:rFonts w:ascii="Times New Roman" w:hAnsi="Times New Roman" w:cs="Times New Roman"/>
                <w:i/>
                <w:iCs/>
                <w:color w:val="44546A"/>
              </w:rPr>
            </w:pPr>
            <w:bookmarkStart w:id="278" w:name="_Hlk14691871"/>
            <w:r w:rsidRPr="37F8799C">
              <w:rPr>
                <w:rFonts w:ascii="Times New Roman" w:hAnsi="Times New Roman" w:cs="Times New Roman"/>
              </w:rPr>
              <w:lastRenderedPageBreak/>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119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Spray Drift</w:t>
            </w:r>
          </w:p>
          <w:p w14:paraId="04FF1AEF" w14:textId="31834400"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spray drift?</w:t>
            </w:r>
          </w:p>
        </w:tc>
      </w:tr>
      <w:bookmarkEnd w:id="278"/>
      <w:tr w:rsidR="00A166A3" w14:paraId="7CE34ED9" w14:textId="77777777" w:rsidTr="00FE070B">
        <w:tc>
          <w:tcPr>
            <w:tcW w:w="2905"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95D47A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1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A93472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6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F1CBF4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198C1000"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A6DA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1847E0" w14:textId="4EA4CCCA" w:rsidR="00A166A3" w:rsidRPr="00A828C2" w:rsidRDefault="0022435F" w:rsidP="004645FC">
            <w:pPr>
              <w:keepNext/>
              <w:keepLines/>
              <w:rPr>
                <w:rFonts w:ascii="Times New Roman" w:hAnsi="Times New Roman" w:cs="Times New Roman"/>
              </w:rPr>
            </w:pPr>
            <w:r>
              <w:rPr>
                <w:rFonts w:ascii="Times New Roman" w:hAnsi="Times New Roman" w:cs="Times New Roman"/>
              </w:rPr>
              <w:t>5</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8A0FC7" w14:textId="4CF971A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A full IPM System is utilized including Prevention, Avoidance, Monitoring, and Suppression to manage pests (including invasive plants) to meet production needs and manage pesticide environmental risk.  </w:t>
            </w:r>
            <w:r w:rsidR="0022435F">
              <w:rPr>
                <w:rFonts w:ascii="Times New Roman" w:hAnsi="Times New Roman" w:cs="Times New Roman"/>
              </w:rPr>
              <w:t xml:space="preserve">IMPORTANT: </w:t>
            </w:r>
            <w:r w:rsidRPr="00A828C2">
              <w:rPr>
                <w:rFonts w:ascii="Times New Roman" w:hAnsi="Times New Roman" w:cs="Times New Roman"/>
              </w:rPr>
              <w:t xml:space="preserve">Since a full IPM System meets the requirements of CPS 595, document it in the Existing Practices to receive </w:t>
            </w:r>
            <w:r w:rsidR="0022435F">
              <w:rPr>
                <w:rFonts w:ascii="Times New Roman" w:hAnsi="Times New Roman" w:cs="Times New Roman"/>
              </w:rPr>
              <w:t xml:space="preserve">full </w:t>
            </w:r>
            <w:r w:rsidRPr="00A828C2">
              <w:rPr>
                <w:rFonts w:ascii="Times New Roman" w:hAnsi="Times New Roman" w:cs="Times New Roman"/>
              </w:rPr>
              <w:t>credit.</w:t>
            </w:r>
          </w:p>
        </w:tc>
      </w:tr>
      <w:tr w:rsidR="00A166A3" w14:paraId="744005D8"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5CF475" w14:textId="6964132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and spray drift is minimized.</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A1AF3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6F2309E" w14:textId="6C329B0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according to label guidance to manage pests (including invasive plants) </w:t>
            </w:r>
            <w:r>
              <w:rPr>
                <w:rFonts w:ascii="Times New Roman" w:hAnsi="Times New Roman" w:cs="Times New Roman"/>
              </w:rPr>
              <w:t xml:space="preserve">and </w:t>
            </w:r>
            <w:r w:rsidRPr="00A828C2">
              <w:rPr>
                <w:rFonts w:ascii="Times New Roman" w:hAnsi="Times New Roman" w:cs="Times New Roman"/>
              </w:rPr>
              <w:t>to meet production needs, and pesticide drift is minimized with drift reducing spray technologies</w:t>
            </w:r>
            <w:r>
              <w:rPr>
                <w:rFonts w:ascii="Times New Roman" w:hAnsi="Times New Roman" w:cs="Times New Roman"/>
              </w:rPr>
              <w:t xml:space="preserve"> or techniques</w:t>
            </w:r>
            <w:r w:rsidRPr="00A828C2">
              <w:rPr>
                <w:rFonts w:ascii="Times New Roman" w:hAnsi="Times New Roman" w:cs="Times New Roman"/>
              </w:rPr>
              <w:t>.</w:t>
            </w:r>
          </w:p>
        </w:tc>
      </w:tr>
      <w:tr w:rsidR="00A166A3" w14:paraId="407A584D"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CBEB70" w14:textId="4DC86545"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without measures that mitigate spray drift.</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13F2D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58030F" w14:textId="1BE1DB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spray drift is utilized.</w:t>
            </w:r>
          </w:p>
        </w:tc>
      </w:tr>
    </w:tbl>
    <w:p w14:paraId="309A5392" w14:textId="1892210A" w:rsidR="00A166A3" w:rsidRPr="00A828C2" w:rsidRDefault="00A166A3" w:rsidP="00A166A3">
      <w:pPr>
        <w:pStyle w:val="Heading3"/>
        <w:rPr>
          <w:rFonts w:ascii="Times New Roman" w:hAnsi="Times New Roman" w:cs="Times New Roman"/>
        </w:rPr>
      </w:pPr>
      <w:bookmarkStart w:id="279" w:name="_Toc115784603"/>
      <w:bookmarkEnd w:id="277"/>
      <w:r w:rsidRPr="00A828C2">
        <w:rPr>
          <w:rFonts w:ascii="Times New Roman" w:hAnsi="Times New Roman" w:cs="Times New Roman"/>
        </w:rPr>
        <w:t>Component 5: PM – nitrogen fertilizer</w:t>
      </w:r>
      <w:bookmarkEnd w:id="279"/>
    </w:p>
    <w:p w14:paraId="2B84DA7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w:t>
      </w:r>
      <w:r w:rsidRPr="00A828C2">
        <w:rPr>
          <w:rFonts w:ascii="Times New Roman" w:eastAsia="Calibri" w:hAnsi="Times New Roman" w:cs="Times New Roman"/>
        </w:rPr>
        <w:t>missions of ammonia (a PM precursor) from nitrogen fertilizer application do not excessively contribute to negative impacts to human, plant, or animal health and do not excessively contribute to regional visibility degradation.</w:t>
      </w:r>
    </w:p>
    <w:p w14:paraId="22BDB33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291105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722D68E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31EF4DC" w14:textId="28DA0906"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_Ref11929453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E243F" w:rsidRPr="00FE070B">
        <w:rPr>
          <w:rFonts w:ascii="Times New Roman" w:hAnsi="Times New Roman" w:cs="Times New Roman"/>
          <w:u w:val="single"/>
        </w:rPr>
        <w:t>If there is no nitrogen fertilizer application at the PLU, this component is not applicable</w:t>
      </w:r>
      <w:r w:rsidR="009E243F">
        <w:rPr>
          <w:rFonts w:ascii="Times New Roman"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A42B13" w14:paraId="457ECD05" w14:textId="77777777" w:rsidTr="004645FC">
        <w:tc>
          <w:tcPr>
            <w:tcW w:w="9350" w:type="dxa"/>
            <w:gridSpan w:val="3"/>
            <w:tcBorders>
              <w:bottom w:val="single" w:sz="4" w:space="0" w:color="auto"/>
            </w:tcBorders>
            <w:shd w:val="clear" w:color="auto" w:fill="auto"/>
          </w:tcPr>
          <w:p w14:paraId="703297ED" w14:textId="2A5E6940" w:rsidR="00A166A3" w:rsidRPr="00A828C2" w:rsidRDefault="00A166A3" w:rsidP="004645FC">
            <w:pPr>
              <w:keepNext/>
              <w:keepLines/>
              <w:rPr>
                <w:rFonts w:ascii="Times New Roman" w:hAnsi="Times New Roman" w:cs="Times New Roman"/>
                <w:i/>
                <w:color w:val="44546A" w:themeColor="text2"/>
              </w:rPr>
            </w:pPr>
            <w:bookmarkStart w:id="280" w:name="_Ref1192945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120</w:t>
            </w:r>
            <w:r w:rsidRPr="00A828C2">
              <w:rPr>
                <w:rFonts w:ascii="Times New Roman" w:hAnsi="Times New Roman" w:cs="Times New Roman"/>
              </w:rPr>
              <w:fldChar w:fldCharType="end"/>
            </w:r>
            <w:bookmarkEnd w:id="280"/>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5FFB4479" w14:textId="245EC79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w:t>
            </w:r>
            <w:r w:rsidR="00AB45B0">
              <w:rPr>
                <w:rFonts w:ascii="Times New Roman" w:hAnsi="Times New Roman" w:cs="Times New Roman"/>
                <w:i/>
                <w:color w:val="44546A" w:themeColor="text2"/>
              </w:rPr>
              <w:t xml:space="preserve"> and should not be selected</w:t>
            </w:r>
            <w:r w:rsidRPr="00A828C2">
              <w:rPr>
                <w:rFonts w:ascii="Times New Roman" w:hAnsi="Times New Roman" w:cs="Times New Roman"/>
                <w:i/>
                <w:color w:val="44546A" w:themeColor="text2"/>
              </w:rPr>
              <w:t xml:space="preserve">. </w:t>
            </w:r>
            <w:r w:rsidRPr="00B91D5D">
              <w:rPr>
                <w:rFonts w:ascii="Times New Roman" w:hAnsi="Times New Roman" w:cs="Times New Roman"/>
                <w:i/>
                <w:color w:val="44546A" w:themeColor="text2"/>
              </w:rPr>
              <w:t xml:space="preserve">Includes </w:t>
            </w:r>
            <w:r w:rsidRPr="00FE070B">
              <w:rPr>
                <w:rFonts w:ascii="Times New Roman" w:hAnsi="Times New Roman" w:cs="Times New Roman"/>
                <w:i/>
                <w:color w:val="44546A" w:themeColor="text2"/>
              </w:rPr>
              <w:t xml:space="preserve">all </w:t>
            </w:r>
            <w:r w:rsidRPr="00B91D5D">
              <w:rPr>
                <w:rFonts w:ascii="Times New Roman" w:hAnsi="Times New Roman" w:cs="Times New Roman"/>
                <w:i/>
                <w:color w:val="44546A" w:themeColor="text2"/>
              </w:rPr>
              <w:t xml:space="preserve">nitrogen </w:t>
            </w:r>
            <w:r w:rsidRPr="00FE070B">
              <w:rPr>
                <w:rFonts w:ascii="Times New Roman" w:hAnsi="Times New Roman" w:cs="Times New Roman"/>
                <w:i/>
                <w:color w:val="44546A" w:themeColor="text2"/>
              </w:rPr>
              <w:t xml:space="preserve">(including manure, inorganic fertilizer, and organic fertilizer) </w:t>
            </w:r>
            <w:r w:rsidRPr="00B91D5D">
              <w:rPr>
                <w:rFonts w:ascii="Times New Roman" w:hAnsi="Times New Roman" w:cs="Times New Roman"/>
                <w:i/>
                <w:color w:val="44546A" w:themeColor="text2"/>
              </w:rPr>
              <w:t>applied mechanically or by hand.</w:t>
            </w:r>
            <w:r w:rsidRPr="00A828C2">
              <w:rPr>
                <w:rFonts w:ascii="Times New Roman" w:hAnsi="Times New Roman" w:cs="Times New Roman"/>
                <w:i/>
                <w:color w:val="44546A" w:themeColor="text2"/>
              </w:rPr>
              <w:t xml:space="preserve">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6E0502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C8C04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8F81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66439A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3721209" w14:textId="77777777" w:rsidTr="004645FC">
        <w:tc>
          <w:tcPr>
            <w:tcW w:w="2780" w:type="dxa"/>
            <w:tcBorders>
              <w:top w:val="single" w:sz="8" w:space="0" w:color="auto"/>
              <w:left w:val="single" w:sz="8" w:space="0" w:color="auto"/>
              <w:bottom w:val="single" w:sz="8" w:space="0" w:color="auto"/>
              <w:right w:val="single" w:sz="8" w:space="0" w:color="auto"/>
            </w:tcBorders>
          </w:tcPr>
          <w:p w14:paraId="48F8CCB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0BD1A1E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43D0193" w14:textId="544E5AD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7B3B59C" w14:textId="77777777" w:rsidTr="004645FC">
        <w:tc>
          <w:tcPr>
            <w:tcW w:w="2780" w:type="dxa"/>
            <w:tcBorders>
              <w:top w:val="single" w:sz="8" w:space="0" w:color="auto"/>
              <w:left w:val="single" w:sz="8" w:space="0" w:color="auto"/>
              <w:bottom w:val="single" w:sz="8" w:space="0" w:color="auto"/>
              <w:right w:val="single" w:sz="8" w:space="0" w:color="auto"/>
            </w:tcBorders>
          </w:tcPr>
          <w:p w14:paraId="3A2AAE80"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127526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420B2E" w14:textId="44F6E1F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144AE99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ermStart w:id="1488669993" w:ed="usda.gov\breanna.barlow"/>
      <w:permStart w:id="1161973713" w:ed="usda.gov\matt.flint"/>
      <w:permEnd w:id="1488669993"/>
      <w:permEnd w:id="1161973713"/>
    </w:p>
    <w:p w14:paraId="6263E1DC" w14:textId="77777777" w:rsidR="00A166A3" w:rsidRPr="00A828C2" w:rsidRDefault="00A166A3">
      <w:pPr>
        <w:pStyle w:val="Heading3"/>
        <w:rPr>
          <w:rFonts w:ascii="Times New Roman" w:hAnsi="Times New Roman" w:cs="Times New Roman"/>
        </w:rPr>
      </w:pPr>
      <w:bookmarkStart w:id="281" w:name="_Toc115784604"/>
      <w:r w:rsidRPr="00A828C2">
        <w:rPr>
          <w:rFonts w:ascii="Times New Roman" w:hAnsi="Times New Roman" w:cs="Times New Roman"/>
        </w:rPr>
        <w:t>Component 6: PM – dust from field operations</w:t>
      </w:r>
      <w:bookmarkEnd w:id="281"/>
    </w:p>
    <w:p w14:paraId="2CDC9CB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2674487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560C8A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Crop, Pasture, Range</w:t>
      </w:r>
    </w:p>
    <w:p w14:paraId="3A2FA32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091CB88" w14:textId="687F4626"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field operations are not conducted at the PLU, this component is not applicable.</w:t>
      </w:r>
      <w:r w:rsidRPr="00A828C2">
        <w:rPr>
          <w:rFonts w:ascii="Times New Roman" w:eastAsia="Calibri" w:hAnsi="Times New Roman" w:cs="Times New Roman"/>
        </w:rPr>
        <w:t xml:space="preserve">  The existing condition questions will set the existing condition score as seen in</w:t>
      </w:r>
      <w:bookmarkStart w:id="282" w:name="_Ref11929468"/>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_Ref84345115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121</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77733C" w14:paraId="3DF9B419" w14:textId="77777777" w:rsidTr="004645FC">
        <w:tc>
          <w:tcPr>
            <w:tcW w:w="9350" w:type="dxa"/>
            <w:gridSpan w:val="3"/>
            <w:tcBorders>
              <w:bottom w:val="single" w:sz="4" w:space="0" w:color="auto"/>
            </w:tcBorders>
            <w:shd w:val="clear" w:color="auto" w:fill="auto"/>
          </w:tcPr>
          <w:p w14:paraId="0439F022" w14:textId="0F4AD908" w:rsidR="00A166A3" w:rsidRPr="00A828C2" w:rsidRDefault="00A166A3" w:rsidP="004645FC">
            <w:pPr>
              <w:keepNext/>
              <w:keepLines/>
              <w:rPr>
                <w:rFonts w:ascii="Times New Roman" w:hAnsi="Times New Roman" w:cs="Times New Roman"/>
                <w:i/>
                <w:color w:val="44546A" w:themeColor="text2"/>
              </w:rPr>
            </w:pPr>
            <w:bookmarkStart w:id="283" w:name="_Ref84345115"/>
            <w:bookmarkStart w:id="284" w:name="_Ref84345093"/>
            <w:bookmarkEnd w:id="28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121</w:t>
            </w:r>
            <w:r w:rsidRPr="00A828C2">
              <w:rPr>
                <w:rFonts w:ascii="Times New Roman" w:hAnsi="Times New Roman" w:cs="Times New Roman"/>
              </w:rPr>
              <w:fldChar w:fldCharType="end"/>
            </w:r>
            <w:bookmarkEnd w:id="283"/>
            <w:r w:rsidRPr="00A828C2">
              <w:rPr>
                <w:rFonts w:ascii="Times New Roman" w:hAnsi="Times New Roman" w:cs="Times New Roman"/>
                <w:i/>
                <w:color w:val="44546A"/>
              </w:rPr>
              <w:t>:</w:t>
            </w:r>
            <w:r w:rsidRPr="00A828C2">
              <w:rPr>
                <w:rFonts w:ascii="Times New Roman" w:eastAsia="Calibri" w:hAnsi="Times New Roman" w:cs="Times New Roman"/>
              </w:rPr>
              <w:t xml:space="preserve"> </w:t>
            </w:r>
            <w:r w:rsidRPr="00A828C2">
              <w:rPr>
                <w:rFonts w:ascii="Times New Roman" w:hAnsi="Times New Roman" w:cs="Times New Roman"/>
                <w:i/>
                <w:color w:val="44546A" w:themeColor="text2"/>
              </w:rPr>
              <w:t>Dust from Field Operations</w:t>
            </w:r>
            <w:bookmarkEnd w:id="284"/>
          </w:p>
          <w:p w14:paraId="3DBE06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field operations (e.g., tillage, harvesting, etc.) conducted at the PLU, this component is not applicable. Has the client or planner observed any PM/dust issues related to field operations at the PLU, and have any practices or techniques been previously applied to address the observed PM/dust issues?</w:t>
            </w:r>
          </w:p>
        </w:tc>
      </w:tr>
      <w:tr w:rsidR="00A166A3" w:rsidRPr="0077733C" w14:paraId="7F99538B"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F7F0B7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7E762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B39C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77733C" w14:paraId="1A9E911F" w14:textId="77777777" w:rsidTr="004645FC">
        <w:tc>
          <w:tcPr>
            <w:tcW w:w="2780" w:type="dxa"/>
            <w:tcBorders>
              <w:top w:val="single" w:sz="8" w:space="0" w:color="auto"/>
              <w:left w:val="single" w:sz="8" w:space="0" w:color="auto"/>
              <w:bottom w:val="single" w:sz="8" w:space="0" w:color="auto"/>
              <w:right w:val="single" w:sz="8" w:space="0" w:color="auto"/>
            </w:tcBorders>
          </w:tcPr>
          <w:p w14:paraId="6E0D6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3A1BF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3CCD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field operations at the PLU </w:t>
            </w:r>
          </w:p>
        </w:tc>
      </w:tr>
      <w:tr w:rsidR="00A166A3" w:rsidRPr="0077733C" w14:paraId="3DBF122C" w14:textId="77777777" w:rsidTr="004645FC">
        <w:tc>
          <w:tcPr>
            <w:tcW w:w="2780" w:type="dxa"/>
            <w:tcBorders>
              <w:top w:val="single" w:sz="8" w:space="0" w:color="auto"/>
              <w:left w:val="single" w:sz="8" w:space="0" w:color="auto"/>
              <w:bottom w:val="single" w:sz="8" w:space="0" w:color="auto"/>
              <w:right w:val="single" w:sz="8" w:space="0" w:color="auto"/>
            </w:tcBorders>
          </w:tcPr>
          <w:p w14:paraId="5032182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2CD615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04585F" w14:textId="3AE0CEE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field operations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77733C" w14:paraId="226023FF" w14:textId="77777777" w:rsidTr="004645FC">
        <w:tc>
          <w:tcPr>
            <w:tcW w:w="2780" w:type="dxa"/>
            <w:tcBorders>
              <w:top w:val="single" w:sz="8" w:space="0" w:color="auto"/>
              <w:left w:val="single" w:sz="8" w:space="0" w:color="auto"/>
              <w:bottom w:val="single" w:sz="8" w:space="0" w:color="auto"/>
              <w:right w:val="single" w:sz="8" w:space="0" w:color="auto"/>
            </w:tcBorders>
          </w:tcPr>
          <w:p w14:paraId="6628FDC5" w14:textId="77777777" w:rsidR="00A166A3" w:rsidRPr="00A828C2" w:rsidDel="00E66EE7"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D9C5B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280CDB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field operations at the PLU and practices have not been applied to address these issues.</w:t>
            </w:r>
          </w:p>
        </w:tc>
      </w:tr>
    </w:tbl>
    <w:p w14:paraId="5D51AA8E" w14:textId="77777777" w:rsidR="00A166A3" w:rsidRDefault="00A166A3" w:rsidP="00A166A3"/>
    <w:p w14:paraId="2108EDEB" w14:textId="77777777" w:rsidR="00A166A3" w:rsidRPr="00A828C2" w:rsidRDefault="00A166A3" w:rsidP="00A166A3">
      <w:pPr>
        <w:pStyle w:val="Heading3"/>
        <w:rPr>
          <w:rFonts w:ascii="Times New Roman" w:hAnsi="Times New Roman" w:cs="Times New Roman"/>
        </w:rPr>
      </w:pPr>
      <w:bookmarkStart w:id="285" w:name="_Toc115784605"/>
      <w:r w:rsidRPr="00A828C2">
        <w:rPr>
          <w:rFonts w:ascii="Times New Roman" w:hAnsi="Times New Roman" w:cs="Times New Roman"/>
        </w:rPr>
        <w:lastRenderedPageBreak/>
        <w:t>Component 7: PM – dust from unpaved roads</w:t>
      </w:r>
      <w:bookmarkEnd w:id="285"/>
    </w:p>
    <w:p w14:paraId="6E9C0C2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738B7F2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999B13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Farmstead, Forest, Other Rural Land, Pasture, Range </w:t>
      </w:r>
    </w:p>
    <w:p w14:paraId="282F7D4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p>
    <w:p w14:paraId="40E66D94" w14:textId="4927308D" w:rsidR="00A166A3" w:rsidRPr="00A828C2" w:rsidRDefault="00F706DE" w:rsidP="00A166A3">
      <w:pPr>
        <w:keepNext/>
        <w:keepLines/>
        <w:rPr>
          <w:rFonts w:ascii="Times New Roman" w:hAnsi="Times New Roman" w:cs="Times New Roman"/>
        </w:rPr>
      </w:pPr>
      <w:r w:rsidRPr="00FE070B">
        <w:rPr>
          <w:rFonts w:ascii="Times New Roman" w:eastAsia="Calibri" w:hAnsi="Times New Roman" w:cs="Times New Roman"/>
          <w:u w:val="single"/>
        </w:rPr>
        <w:t>If there are no unpaved roads or other unpaved travel surfaces used for vehicle or machinery movement at the PLU, this component is not applicable.</w:t>
      </w:r>
      <w:r w:rsidRPr="00A828C2">
        <w:rPr>
          <w:rFonts w:ascii="Times New Roman" w:hAnsi="Times New Roman" w:cs="Times New Roman"/>
          <w:i/>
          <w:color w:val="44546A" w:themeColor="text2"/>
        </w:rPr>
        <w:t xml:space="preserve"> </w:t>
      </w:r>
      <w:r w:rsidR="00A166A3" w:rsidRPr="00A828C2">
        <w:rPr>
          <w:rFonts w:ascii="Times New Roman" w:eastAsia="Calibri" w:hAnsi="Times New Roman" w:cs="Times New Roman"/>
        </w:rPr>
        <w:t xml:space="preserve">The existing condition questions will set the existing condition score as seen in </w:t>
      </w:r>
      <w:r w:rsidR="00A166A3" w:rsidRPr="00A828C2">
        <w:rPr>
          <w:rFonts w:ascii="Times New Roman" w:eastAsia="Calibri" w:hAnsi="Times New Roman" w:cs="Times New Roman"/>
        </w:rPr>
        <w:fldChar w:fldCharType="begin"/>
      </w:r>
      <w:r w:rsidR="00A166A3" w:rsidRPr="00A828C2">
        <w:rPr>
          <w:rFonts w:ascii="Times New Roman" w:eastAsia="Calibri" w:hAnsi="Times New Roman" w:cs="Times New Roman"/>
        </w:rPr>
        <w:instrText xml:space="preserve"> REF _Ref11929498 \h </w:instrText>
      </w:r>
      <w:r w:rsidR="00A166A3">
        <w:rPr>
          <w:rFonts w:ascii="Times New Roman" w:eastAsia="Calibri" w:hAnsi="Times New Roman" w:cs="Times New Roman"/>
        </w:rPr>
        <w:instrText xml:space="preserve"> \* MERGEFORMAT </w:instrText>
      </w:r>
      <w:r w:rsidR="00A166A3" w:rsidRPr="00A828C2">
        <w:rPr>
          <w:rFonts w:ascii="Times New Roman" w:eastAsia="Calibri" w:hAnsi="Times New Roman" w:cs="Times New Roman"/>
        </w:rPr>
      </w:r>
      <w:r w:rsidR="00A166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122</w:t>
      </w:r>
      <w:r w:rsidR="00A166A3" w:rsidRPr="00A828C2">
        <w:rPr>
          <w:rFonts w:ascii="Times New Roman" w:eastAsia="Calibri" w:hAnsi="Times New Roman" w:cs="Times New Roman"/>
        </w:rPr>
        <w:fldChar w:fldCharType="end"/>
      </w:r>
      <w:r w:rsidR="00A166A3" w:rsidRPr="00A828C2">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1A3F89F3" w14:textId="77777777" w:rsidTr="004645FC">
        <w:tc>
          <w:tcPr>
            <w:tcW w:w="9350" w:type="dxa"/>
            <w:gridSpan w:val="3"/>
            <w:tcBorders>
              <w:bottom w:val="single" w:sz="4" w:space="0" w:color="auto"/>
            </w:tcBorders>
            <w:shd w:val="clear" w:color="auto" w:fill="auto"/>
          </w:tcPr>
          <w:p w14:paraId="63069D9B" w14:textId="627738F2" w:rsidR="00A166A3" w:rsidRPr="00A828C2" w:rsidRDefault="00A166A3" w:rsidP="004645FC">
            <w:pPr>
              <w:keepNext/>
              <w:keepLines/>
              <w:rPr>
                <w:rFonts w:ascii="Times New Roman" w:hAnsi="Times New Roman" w:cs="Times New Roman"/>
                <w:i/>
                <w:color w:val="44546A" w:themeColor="text2"/>
              </w:rPr>
            </w:pPr>
            <w:bookmarkStart w:id="286" w:name="_Ref1192949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122</w:t>
            </w:r>
            <w:r w:rsidRPr="00A828C2">
              <w:rPr>
                <w:rFonts w:ascii="Times New Roman" w:hAnsi="Times New Roman" w:cs="Times New Roman"/>
              </w:rPr>
              <w:fldChar w:fldCharType="end"/>
            </w:r>
            <w:bookmarkEnd w:id="286"/>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Dust from Unpaved Roads</w:t>
            </w:r>
          </w:p>
          <w:p w14:paraId="0FD931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unpaved roads or other unpaved travel surfaces used for vehicle or machinery movement at the PLU, this component is not applicable. Has the client or planner observed any PM/dust issues related to vehicle travel on unpaved roads and surfaces at the PLU, and have any practices or techniques been previously applied to address the observed PM/dust issues?</w:t>
            </w:r>
          </w:p>
        </w:tc>
      </w:tr>
      <w:tr w:rsidR="00A166A3" w:rsidRPr="006A607B" w14:paraId="733FA134"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9BEE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1A237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D004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559EFDFD" w14:textId="77777777" w:rsidTr="004645FC">
        <w:tc>
          <w:tcPr>
            <w:tcW w:w="2780" w:type="dxa"/>
            <w:tcBorders>
              <w:top w:val="single" w:sz="8" w:space="0" w:color="auto"/>
              <w:left w:val="single" w:sz="8" w:space="0" w:color="auto"/>
              <w:bottom w:val="single" w:sz="8" w:space="0" w:color="auto"/>
              <w:right w:val="single" w:sz="8" w:space="0" w:color="auto"/>
            </w:tcBorders>
          </w:tcPr>
          <w:p w14:paraId="32EE26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754B2F2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05C726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vehicle travel on unpaved roads at the PLU. </w:t>
            </w:r>
          </w:p>
        </w:tc>
      </w:tr>
      <w:tr w:rsidR="00A166A3" w:rsidRPr="006A607B" w14:paraId="7BB4A453" w14:textId="77777777" w:rsidTr="004645FC">
        <w:tc>
          <w:tcPr>
            <w:tcW w:w="2780" w:type="dxa"/>
            <w:tcBorders>
              <w:top w:val="single" w:sz="8" w:space="0" w:color="auto"/>
              <w:left w:val="single" w:sz="8" w:space="0" w:color="auto"/>
              <w:bottom w:val="single" w:sz="8" w:space="0" w:color="auto"/>
              <w:right w:val="single" w:sz="8" w:space="0" w:color="auto"/>
            </w:tcBorders>
          </w:tcPr>
          <w:p w14:paraId="4F82C1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651CF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B822AE6" w14:textId="70808061"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vehicle travel on unpaved roads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28BF22A5" w14:textId="77777777" w:rsidTr="004645FC">
        <w:tc>
          <w:tcPr>
            <w:tcW w:w="2780" w:type="dxa"/>
            <w:tcBorders>
              <w:top w:val="single" w:sz="8" w:space="0" w:color="auto"/>
              <w:left w:val="single" w:sz="8" w:space="0" w:color="auto"/>
              <w:bottom w:val="single" w:sz="8" w:space="0" w:color="auto"/>
              <w:right w:val="single" w:sz="8" w:space="0" w:color="auto"/>
            </w:tcBorders>
          </w:tcPr>
          <w:p w14:paraId="5C10FE3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2F533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3C21C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vehicle travel on unpaved roads at the PLU and practices have not been applied to address these issues.</w:t>
            </w:r>
          </w:p>
        </w:tc>
      </w:tr>
    </w:tbl>
    <w:p w14:paraId="47A0CDF0" w14:textId="77777777" w:rsidR="00A166A3" w:rsidRPr="00A828C2" w:rsidRDefault="00A166A3" w:rsidP="00A166A3">
      <w:pPr>
        <w:keepNext/>
        <w:keepLines/>
        <w:rPr>
          <w:rFonts w:ascii="Times New Roman" w:eastAsia="Calibri" w:hAnsi="Times New Roman" w:cs="Times New Roman"/>
          <w:b/>
          <w:color w:val="000000" w:themeColor="text1"/>
        </w:rPr>
      </w:pPr>
    </w:p>
    <w:p w14:paraId="7F093A4A" w14:textId="77777777" w:rsidR="00A166A3" w:rsidRPr="00A828C2" w:rsidRDefault="00A166A3" w:rsidP="00A166A3">
      <w:pPr>
        <w:pStyle w:val="Heading3"/>
        <w:rPr>
          <w:rFonts w:ascii="Times New Roman" w:hAnsi="Times New Roman" w:cs="Times New Roman"/>
        </w:rPr>
      </w:pPr>
      <w:bookmarkStart w:id="287" w:name="_Toc115784606"/>
      <w:r w:rsidRPr="00A828C2">
        <w:rPr>
          <w:rFonts w:ascii="Times New Roman" w:hAnsi="Times New Roman" w:cs="Times New Roman"/>
        </w:rPr>
        <w:t>Component 8: PM – windblown dust</w:t>
      </w:r>
      <w:bookmarkEnd w:id="287"/>
    </w:p>
    <w:p w14:paraId="200E1B6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Wind-generated emissions of PM do not excessively contribute to negative impacts to human, plant, or animal health; do not excessively contribute to unwanted deposition on surfaces; and do not result in safety or nuisance visibility restrictions.</w:t>
      </w:r>
    </w:p>
    <w:p w14:paraId="583CFA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65C5B2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 xml:space="preserve">Associated Agriculture Land, Crop, Farmstead, Forest, Other Rural Land, Range, Pasture </w:t>
      </w:r>
    </w:p>
    <w:p w14:paraId="1021E3E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r w:rsidRPr="00A828C2">
        <w:rPr>
          <w:rFonts w:ascii="Times New Roman" w:eastAsia="Calibri" w:hAnsi="Times New Roman" w:cs="Times New Roman"/>
        </w:rPr>
        <w:t xml:space="preserve"> The wind erosion existing condition question will be triggered and used to answer this component.</w:t>
      </w:r>
    </w:p>
    <w:tbl>
      <w:tblPr>
        <w:tblW w:w="9350" w:type="dxa"/>
        <w:tblLayout w:type="fixed"/>
        <w:tblLook w:val="04A0" w:firstRow="1" w:lastRow="0" w:firstColumn="1" w:lastColumn="0" w:noHBand="0" w:noVBand="1"/>
      </w:tblPr>
      <w:tblGrid>
        <w:gridCol w:w="2780"/>
        <w:gridCol w:w="2520"/>
        <w:gridCol w:w="4050"/>
      </w:tblGrid>
      <w:tr w:rsidR="00A166A3" w:rsidRPr="006A607B" w14:paraId="332F8F34" w14:textId="77777777" w:rsidTr="004645FC">
        <w:tc>
          <w:tcPr>
            <w:tcW w:w="9350" w:type="dxa"/>
            <w:gridSpan w:val="3"/>
            <w:tcBorders>
              <w:bottom w:val="single" w:sz="4" w:space="0" w:color="auto"/>
            </w:tcBorders>
            <w:shd w:val="clear" w:color="auto" w:fill="auto"/>
          </w:tcPr>
          <w:p w14:paraId="7F31BF21" w14:textId="12FEB307"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123</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Windblown Dust</w:t>
            </w:r>
          </w:p>
          <w:p w14:paraId="327E52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windblown PM/dust issues at the PLU, and have any practices or techniques been previously applied to address the observed PM/dust issues?</w:t>
            </w:r>
            <w:r>
              <w:rPr>
                <w:rFonts w:ascii="Times New Roman" w:hAnsi="Times New Roman" w:cs="Times New Roman"/>
                <w:i/>
                <w:color w:val="44546A" w:themeColor="text2"/>
              </w:rPr>
              <w:t xml:space="preserve">  When evaluating this resource concern component, also consider evaluating Wind Erosion.  If wind erosion has been identified as a resource concern at the PLU, select “Moderate potential for dust” or “Significant potential for dust”.</w:t>
            </w:r>
          </w:p>
        </w:tc>
      </w:tr>
      <w:tr w:rsidR="00A166A3" w:rsidRPr="006A607B" w14:paraId="136E3E1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9599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02150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0C99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351B3D2F" w14:textId="77777777" w:rsidTr="004645FC">
        <w:tc>
          <w:tcPr>
            <w:tcW w:w="2780" w:type="dxa"/>
            <w:tcBorders>
              <w:top w:val="single" w:sz="8" w:space="0" w:color="auto"/>
              <w:left w:val="single" w:sz="8" w:space="0" w:color="auto"/>
              <w:bottom w:val="single" w:sz="8" w:space="0" w:color="auto"/>
              <w:right w:val="single" w:sz="8" w:space="0" w:color="auto"/>
            </w:tcBorders>
          </w:tcPr>
          <w:p w14:paraId="075175B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B1EE78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BA5DCF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windblown PM/dust issues at the PLU. </w:t>
            </w:r>
          </w:p>
        </w:tc>
      </w:tr>
      <w:tr w:rsidR="00A166A3" w:rsidRPr="006A607B" w14:paraId="60FEB740" w14:textId="77777777" w:rsidTr="004645FC">
        <w:tc>
          <w:tcPr>
            <w:tcW w:w="2780" w:type="dxa"/>
            <w:tcBorders>
              <w:top w:val="single" w:sz="8" w:space="0" w:color="auto"/>
              <w:left w:val="single" w:sz="8" w:space="0" w:color="auto"/>
              <w:bottom w:val="single" w:sz="8" w:space="0" w:color="auto"/>
              <w:right w:val="single" w:sz="8" w:space="0" w:color="auto"/>
            </w:tcBorders>
          </w:tcPr>
          <w:p w14:paraId="7107102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3703D7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7AA452" w14:textId="0CC9F4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windblown PM/dust issues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7A5CB4C" w14:textId="77777777" w:rsidTr="004645FC">
        <w:tc>
          <w:tcPr>
            <w:tcW w:w="2780" w:type="dxa"/>
            <w:tcBorders>
              <w:top w:val="single" w:sz="8" w:space="0" w:color="auto"/>
              <w:left w:val="single" w:sz="8" w:space="0" w:color="auto"/>
              <w:bottom w:val="single" w:sz="8" w:space="0" w:color="auto"/>
              <w:right w:val="single" w:sz="8" w:space="0" w:color="auto"/>
            </w:tcBorders>
          </w:tcPr>
          <w:p w14:paraId="26C90D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0A2385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FD208B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windblown PM/dust issues at the PLU and practices have not been applied to address these issues.</w:t>
            </w:r>
          </w:p>
        </w:tc>
      </w:tr>
    </w:tbl>
    <w:p w14:paraId="7E74E285" w14:textId="77777777" w:rsidR="00A166A3" w:rsidRPr="00A828C2" w:rsidRDefault="00A166A3" w:rsidP="00A166A3">
      <w:pPr>
        <w:keepNext/>
        <w:keepLines/>
        <w:rPr>
          <w:rFonts w:ascii="Times New Roman" w:hAnsi="Times New Roman" w:cs="Times New Roman"/>
        </w:rPr>
      </w:pPr>
    </w:p>
    <w:p w14:paraId="65230632" w14:textId="77777777" w:rsidR="00A166A3" w:rsidRPr="00A828C2" w:rsidRDefault="00A166A3" w:rsidP="00A166A3">
      <w:pPr>
        <w:pStyle w:val="Heading3"/>
        <w:rPr>
          <w:rFonts w:ascii="Times New Roman" w:hAnsi="Times New Roman" w:cs="Times New Roman"/>
        </w:rPr>
      </w:pPr>
      <w:bookmarkStart w:id="288" w:name="_Toc115784607"/>
      <w:r w:rsidRPr="00A828C2">
        <w:rPr>
          <w:rFonts w:ascii="Times New Roman" w:hAnsi="Times New Roman" w:cs="Times New Roman"/>
        </w:rPr>
        <w:t>Component 9:  PM – confined animal activities</w:t>
      </w:r>
      <w:bookmarkEnd w:id="288"/>
    </w:p>
    <w:p w14:paraId="0BB18C0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35549BB1"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9E597E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Farmstead </w:t>
      </w:r>
    </w:p>
    <w:p w14:paraId="4801B1D7"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693DB1">
        <w:rPr>
          <w:rFonts w:ascii="Times New Roman" w:eastAsia="Calibri" w:hAnsi="Times New Roman" w:cs="Times New Roman"/>
          <w:bCs/>
        </w:rPr>
        <w:t>threshold value will be set at 50.</w:t>
      </w:r>
    </w:p>
    <w:p w14:paraId="04106A0A" w14:textId="7B3A1282"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w:t>
      </w:r>
      <w:bookmarkStart w:id="289" w:name="_Ref11929632"/>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_Ref84345326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04C0A873" w14:textId="77777777" w:rsidR="00A166A3"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6A607B" w14:paraId="6421B2E1" w14:textId="77777777" w:rsidTr="004645FC">
        <w:tc>
          <w:tcPr>
            <w:tcW w:w="9350" w:type="dxa"/>
            <w:gridSpan w:val="3"/>
            <w:tcBorders>
              <w:bottom w:val="single" w:sz="4" w:space="0" w:color="auto"/>
            </w:tcBorders>
            <w:shd w:val="clear" w:color="auto" w:fill="auto"/>
          </w:tcPr>
          <w:p w14:paraId="6E0AFAB3" w14:textId="3D980B9A" w:rsidR="00A166A3" w:rsidRPr="00A828C2" w:rsidRDefault="00A166A3" w:rsidP="004645FC">
            <w:pPr>
              <w:keepNext/>
              <w:keepLines/>
              <w:rPr>
                <w:rFonts w:ascii="Times New Roman" w:hAnsi="Times New Roman" w:cs="Times New Roman"/>
                <w:i/>
                <w:color w:val="44546A" w:themeColor="text2"/>
              </w:rPr>
            </w:pPr>
            <w:bookmarkStart w:id="290" w:name="_Ref84345326"/>
            <w:bookmarkEnd w:id="28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124</w:t>
            </w:r>
            <w:r w:rsidRPr="00A828C2">
              <w:rPr>
                <w:rFonts w:ascii="Times New Roman" w:hAnsi="Times New Roman" w:cs="Times New Roman"/>
              </w:rPr>
              <w:fldChar w:fldCharType="end"/>
            </w:r>
            <w:bookmarkEnd w:id="290"/>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Dust from Confinement-Based Animal Operations </w:t>
            </w:r>
          </w:p>
          <w:p w14:paraId="3640845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PM/dust issues related to confinement-based animal production at the PLU, and have any practices or techniques been previously applied to address the observed PM/dust issues? If only grazing livestock are present on the PLU (i.e., no confinement), this component is not applicable.</w:t>
            </w:r>
          </w:p>
        </w:tc>
      </w:tr>
      <w:tr w:rsidR="00A166A3" w:rsidRPr="006A607B" w14:paraId="324C6492"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D841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24A04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CA49D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2DD4992D" w14:textId="77777777" w:rsidTr="004645FC">
        <w:tc>
          <w:tcPr>
            <w:tcW w:w="2780" w:type="dxa"/>
            <w:tcBorders>
              <w:top w:val="single" w:sz="8" w:space="0" w:color="auto"/>
              <w:left w:val="single" w:sz="8" w:space="0" w:color="auto"/>
              <w:bottom w:val="single" w:sz="8" w:space="0" w:color="auto"/>
              <w:right w:val="single" w:sz="8" w:space="0" w:color="auto"/>
            </w:tcBorders>
          </w:tcPr>
          <w:p w14:paraId="040D2F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08E3E0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293B4C" w14:textId="6BD94C08"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r w:rsidR="00693DB1">
              <w:rPr>
                <w:rFonts w:ascii="Times New Roman" w:hAnsi="Times New Roman" w:cs="Times New Roman"/>
              </w:rPr>
              <w:t>.</w:t>
            </w:r>
          </w:p>
        </w:tc>
      </w:tr>
      <w:tr w:rsidR="00A166A3" w:rsidRPr="006A607B" w14:paraId="63EA05F6" w14:textId="77777777" w:rsidTr="004645FC">
        <w:tc>
          <w:tcPr>
            <w:tcW w:w="2780" w:type="dxa"/>
            <w:tcBorders>
              <w:top w:val="single" w:sz="8" w:space="0" w:color="auto"/>
              <w:left w:val="single" w:sz="8" w:space="0" w:color="auto"/>
              <w:bottom w:val="single" w:sz="8" w:space="0" w:color="auto"/>
              <w:right w:val="single" w:sz="8" w:space="0" w:color="auto"/>
            </w:tcBorders>
          </w:tcPr>
          <w:p w14:paraId="500512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DACA9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3F97429" w14:textId="3F17146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4AB1407D" w14:textId="77777777" w:rsidTr="004645FC">
        <w:tc>
          <w:tcPr>
            <w:tcW w:w="2780" w:type="dxa"/>
            <w:tcBorders>
              <w:top w:val="single" w:sz="8" w:space="0" w:color="auto"/>
              <w:left w:val="single" w:sz="8" w:space="0" w:color="auto"/>
              <w:bottom w:val="single" w:sz="8" w:space="0" w:color="auto"/>
              <w:right w:val="single" w:sz="8" w:space="0" w:color="auto"/>
            </w:tcBorders>
          </w:tcPr>
          <w:p w14:paraId="23F389A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0F3C8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5E7B6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confinement-based animal production at the PLU and practices have not been applied to address these issues.</w:t>
            </w:r>
          </w:p>
        </w:tc>
      </w:tr>
    </w:tbl>
    <w:p w14:paraId="0D03D0FB" w14:textId="50D85205" w:rsidR="00A166A3" w:rsidRPr="00A828C2" w:rsidRDefault="00A166A3" w:rsidP="00A166A3">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Reference for addressing an identified resource concern for dust from conf</w:t>
      </w:r>
      <w:r>
        <w:rPr>
          <w:rFonts w:ascii="Times New Roman" w:eastAsia="Calibri" w:hAnsi="Times New Roman" w:cs="Times New Roman"/>
          <w:color w:val="000000" w:themeColor="text1"/>
        </w:rPr>
        <w:t>ine</w:t>
      </w:r>
      <w:r w:rsidRPr="00A828C2">
        <w:rPr>
          <w:rFonts w:ascii="Times New Roman" w:eastAsia="Calibri" w:hAnsi="Times New Roman" w:cs="Times New Roman"/>
          <w:color w:val="000000" w:themeColor="text1"/>
        </w:rPr>
        <w:t xml:space="preserve">ment-based animal operations: naqsat.tamu.edu  </w:t>
      </w:r>
    </w:p>
    <w:p w14:paraId="6674F14B" w14:textId="77777777" w:rsidR="00A166A3" w:rsidRPr="00A828C2" w:rsidRDefault="00A166A3" w:rsidP="00A166A3">
      <w:pPr>
        <w:keepNext/>
        <w:keepLines/>
        <w:rPr>
          <w:rFonts w:ascii="Times New Roman" w:eastAsia="Calibri" w:hAnsi="Times New Roman" w:cs="Times New Roman"/>
          <w:b/>
          <w:color w:val="000000" w:themeColor="text1"/>
        </w:rPr>
      </w:pPr>
    </w:p>
    <w:p w14:paraId="2F59A85B" w14:textId="77777777" w:rsidR="00A166A3" w:rsidRPr="00A828C2" w:rsidRDefault="00A166A3" w:rsidP="00A166A3">
      <w:pPr>
        <w:pStyle w:val="Heading2"/>
        <w:rPr>
          <w:rFonts w:ascii="Times New Roman" w:hAnsi="Times New Roman" w:cs="Times New Roman"/>
          <w:b/>
        </w:rPr>
      </w:pPr>
      <w:bookmarkStart w:id="291" w:name="_Toc534052127"/>
      <w:bookmarkStart w:id="292" w:name="_Toc115784608"/>
      <w:r w:rsidRPr="00A828C2">
        <w:rPr>
          <w:rFonts w:ascii="Times New Roman" w:hAnsi="Times New Roman" w:cs="Times New Roman"/>
          <w:b/>
        </w:rPr>
        <w:t>Emissions of Greenhouse Gases (GHGs)</w:t>
      </w:r>
      <w:bookmarkEnd w:id="291"/>
      <w:bookmarkEnd w:id="292"/>
    </w:p>
    <w:p w14:paraId="1D9C8A4B"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Emissions of greenhouse gases from agricultural operations increase atmospheric concentrations of these gases.</w:t>
      </w:r>
    </w:p>
    <w:p w14:paraId="197233EB" w14:textId="77777777" w:rsidR="00A166A3" w:rsidRPr="00A828C2" w:rsidRDefault="00A166A3" w:rsidP="00A166A3">
      <w:pPr>
        <w:pStyle w:val="Heading3"/>
        <w:rPr>
          <w:rFonts w:ascii="Times New Roman" w:hAnsi="Times New Roman" w:cs="Times New Roman"/>
        </w:rPr>
      </w:pPr>
      <w:bookmarkStart w:id="293" w:name="_Toc115784609"/>
      <w:r w:rsidRPr="00A828C2">
        <w:rPr>
          <w:rFonts w:ascii="Times New Roman" w:hAnsi="Times New Roman" w:cs="Times New Roman"/>
        </w:rPr>
        <w:t>Component 1: GHGs – nitrogen fertilizer</w:t>
      </w:r>
      <w:bookmarkEnd w:id="293"/>
    </w:p>
    <w:p w14:paraId="4D3E7B9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nitrous oxide from nitrogen fertilizer application do not excessively contribute to increased atmospheric concentrations of greenhouse gases.</w:t>
      </w:r>
    </w:p>
    <w:p w14:paraId="711812B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391EB0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4FF2B746"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693DB1">
        <w:rPr>
          <w:rFonts w:ascii="Times New Roman" w:eastAsia="Calibri" w:hAnsi="Times New Roman" w:cs="Times New Roman"/>
          <w:bCs/>
        </w:rPr>
        <w:t>threshold value will be set at 50.</w:t>
      </w:r>
    </w:p>
    <w:p w14:paraId="2D6DCDB3" w14:textId="5C2479A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_Ref20218623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A7A51" w:rsidRPr="00FE070B">
        <w:rPr>
          <w:rFonts w:ascii="Times New Roman" w:hAnsi="Times New Roman" w:cs="Times New Roman"/>
          <w:u w:val="single"/>
        </w:rPr>
        <w:t>If there is no nitrogen fertilizer application at the PLU, this component is not applicable</w:t>
      </w:r>
      <w:r w:rsidR="002A7A51" w:rsidRPr="00FE070B">
        <w:rPr>
          <w:rFonts w:ascii="Times New Roman" w:hAnsi="Times New Roman" w:cs="Times New Roman"/>
        </w:rPr>
        <w:t>.</w:t>
      </w:r>
    </w:p>
    <w:p w14:paraId="68791AA0" w14:textId="77777777" w:rsidR="00A166A3" w:rsidRPr="00A828C2"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A42B13" w14:paraId="35636A86" w14:textId="77777777" w:rsidTr="004645FC">
        <w:tc>
          <w:tcPr>
            <w:tcW w:w="9350" w:type="dxa"/>
            <w:gridSpan w:val="3"/>
            <w:tcBorders>
              <w:bottom w:val="single" w:sz="4" w:space="0" w:color="auto"/>
            </w:tcBorders>
            <w:shd w:val="clear" w:color="auto" w:fill="auto"/>
          </w:tcPr>
          <w:p w14:paraId="08FF5AB9" w14:textId="204838CD" w:rsidR="00A166A3" w:rsidRPr="00A828C2" w:rsidRDefault="00A166A3" w:rsidP="004645FC">
            <w:pPr>
              <w:keepNext/>
              <w:keepLines/>
              <w:rPr>
                <w:rFonts w:ascii="Times New Roman" w:hAnsi="Times New Roman" w:cs="Times New Roman"/>
                <w:i/>
                <w:color w:val="44546A" w:themeColor="text2"/>
              </w:rPr>
            </w:pPr>
            <w:bookmarkStart w:id="294" w:name="_Ref2021862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125</w:t>
            </w:r>
            <w:r w:rsidRPr="00A828C2">
              <w:rPr>
                <w:rFonts w:ascii="Times New Roman" w:hAnsi="Times New Roman" w:cs="Times New Roman"/>
              </w:rPr>
              <w:fldChar w:fldCharType="end"/>
            </w:r>
            <w:bookmarkEnd w:id="29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7482294" w14:textId="0F6A53C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506078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1FA59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4BD79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9983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83992E5" w14:textId="77777777" w:rsidTr="004645FC">
        <w:tc>
          <w:tcPr>
            <w:tcW w:w="2780" w:type="dxa"/>
            <w:tcBorders>
              <w:top w:val="single" w:sz="8" w:space="0" w:color="auto"/>
              <w:left w:val="single" w:sz="8" w:space="0" w:color="auto"/>
              <w:bottom w:val="single" w:sz="8" w:space="0" w:color="auto"/>
              <w:right w:val="single" w:sz="8" w:space="0" w:color="auto"/>
            </w:tcBorders>
          </w:tcPr>
          <w:p w14:paraId="55AE12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11F893E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84E204B" w14:textId="57F9808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3C664A6F" w14:textId="77777777" w:rsidTr="004645FC">
        <w:tc>
          <w:tcPr>
            <w:tcW w:w="2780" w:type="dxa"/>
            <w:tcBorders>
              <w:top w:val="single" w:sz="8" w:space="0" w:color="auto"/>
              <w:left w:val="single" w:sz="8" w:space="0" w:color="auto"/>
              <w:bottom w:val="single" w:sz="8" w:space="0" w:color="auto"/>
              <w:right w:val="single" w:sz="8" w:space="0" w:color="auto"/>
            </w:tcBorders>
          </w:tcPr>
          <w:p w14:paraId="13C5372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0FE0C1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C7DAD18" w14:textId="3409AD1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B42609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7C7F3ECA" w14:textId="77777777" w:rsidR="00A166A3" w:rsidRPr="00A828C2" w:rsidRDefault="00A166A3" w:rsidP="00A166A3">
      <w:pPr>
        <w:pStyle w:val="Heading3"/>
        <w:rPr>
          <w:rFonts w:ascii="Times New Roman" w:hAnsi="Times New Roman" w:cs="Times New Roman"/>
        </w:rPr>
      </w:pPr>
      <w:bookmarkStart w:id="295" w:name="_Toc115784610"/>
      <w:r w:rsidRPr="00A828C2">
        <w:rPr>
          <w:rFonts w:ascii="Times New Roman" w:hAnsi="Times New Roman" w:cs="Times New Roman"/>
        </w:rPr>
        <w:t>Component 2: GHGs – carbon stock</w:t>
      </w:r>
      <w:bookmarkEnd w:id="295"/>
    </w:p>
    <w:p w14:paraId="3898BA5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Maintain or increase total carbon stored in soils and/or perennial biomass to reduce atmospheric concentrations of carbon dioxide and enhance carbon sequestration</w:t>
      </w:r>
      <w:r w:rsidRPr="00A828C2">
        <w:rPr>
          <w:rFonts w:ascii="Times New Roman" w:hAnsi="Times New Roman" w:cs="Times New Roman"/>
        </w:rPr>
        <w:t xml:space="preserve">. </w:t>
      </w:r>
    </w:p>
    <w:p w14:paraId="5631E8F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53C3E0A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 Range</w:t>
      </w:r>
    </w:p>
    <w:p w14:paraId="1C8EC0C9" w14:textId="2B6229D6" w:rsidR="00A166A3" w:rsidRPr="00E237C4" w:rsidRDefault="0061767D" w:rsidP="00A166A3">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rPr>
        <w:t>For Associated Ag Land and Crop land uses, i</w:t>
      </w:r>
      <w:r w:rsidR="00A166A3" w:rsidRPr="00A828C2">
        <w:rPr>
          <w:rFonts w:ascii="Times New Roman" w:eastAsia="Times New Roman" w:hAnsi="Times New Roman" w:cs="Times New Roman"/>
        </w:rPr>
        <w:t xml:space="preserve">f the planner selects this resource concern component for assessment, two Soil Data Access (Agricultural Organic Matter Depletion Interpretation, </w:t>
      </w:r>
      <w:hyperlink r:id="rId43" w:tgtFrame="_blank" w:history="1">
        <w:r w:rsidR="00A166A3" w:rsidRPr="00A828C2">
          <w:rPr>
            <w:rFonts w:ascii="Times New Roman" w:eastAsia="Times New Roman" w:hAnsi="Times New Roman" w:cs="Times New Roman"/>
            <w:color w:val="0563C1"/>
            <w:u w:val="single"/>
          </w:rPr>
          <w:t>https://jneme910.github.io/CART/chapters/Organic_Matter_Depletion</w:t>
        </w:r>
      </w:hyperlink>
      <w:r w:rsidR="00A166A3" w:rsidRPr="00A828C2">
        <w:rPr>
          <w:rFonts w:ascii="Times New Roman" w:eastAsia="Times New Roman" w:hAnsi="Times New Roman" w:cs="Times New Roman"/>
        </w:rPr>
        <w:t xml:space="preserve"> and Soil Organic Carbon Stocks Interpretation, </w:t>
      </w:r>
      <w:hyperlink r:id="rId44" w:history="1">
        <w:r w:rsidR="00A166A3" w:rsidRPr="00A828C2">
          <w:rPr>
            <w:rStyle w:val="Hyperlink"/>
            <w:rFonts w:ascii="Times New Roman" w:eastAsia="Times New Roman" w:hAnsi="Times New Roman" w:cs="Times New Roman"/>
          </w:rPr>
          <w:t>https://jneme910.github.io/CART/chapters/Soil_Organic_Carbon_Stock</w:t>
        </w:r>
      </w:hyperlink>
      <w:r w:rsidR="00A166A3" w:rsidRPr="00A828C2">
        <w:rPr>
          <w:rFonts w:ascii="Times New Roman" w:eastAsia="Times New Roman" w:hAnsi="Times New Roman" w:cs="Times New Roman"/>
        </w:rPr>
        <w:t>)</w:t>
      </w:r>
      <w:r w:rsidR="00A166A3" w:rsidRPr="00A828C2">
        <w:rPr>
          <w:rFonts w:ascii="Times New Roman" w:eastAsia="Times New Roman" w:hAnsi="Times New Roman" w:cs="Times New Roman"/>
          <w:sz w:val="18"/>
          <w:szCs w:val="18"/>
        </w:rPr>
        <w:t xml:space="preserve"> </w:t>
      </w:r>
      <w:r w:rsidR="00A166A3" w:rsidRPr="00A828C2">
        <w:rPr>
          <w:rFonts w:ascii="Times New Roman" w:eastAsia="Times New Roman" w:hAnsi="Times New Roman" w:cs="Times New Roman"/>
        </w:rPr>
        <w:t>will be used to determine the percentage of soils susceptible to organic matter depletion and the percentage of soils in each soil organic carbon stock potential class, respectively, in the PLU.</w:t>
      </w:r>
      <w:r w:rsidR="00A166A3">
        <w:rPr>
          <w:rFonts w:ascii="Times New Roman" w:eastAsia="Times New Roman" w:hAnsi="Times New Roman" w:cs="Times New Roman"/>
        </w:rPr>
        <w:t xml:space="preserve">  </w:t>
      </w:r>
      <w:r w:rsidR="00A166A3" w:rsidRPr="00A828C2">
        <w:rPr>
          <w:rFonts w:ascii="Times New Roman" w:eastAsia="Times New Roman" w:hAnsi="Times New Roman" w:cs="Times New Roman"/>
        </w:rPr>
        <w:t xml:space="preserve">These webservices utilize the NRCS published soils database (SSURGO).  These webservice requests </w:t>
      </w:r>
      <w:r w:rsidR="00A166A3">
        <w:rPr>
          <w:rFonts w:ascii="Times New Roman" w:eastAsia="Times New Roman" w:hAnsi="Times New Roman" w:cs="Times New Roman"/>
        </w:rPr>
        <w:t>are used</w:t>
      </w:r>
      <w:r w:rsidR="00A166A3" w:rsidRPr="00A828C2">
        <w:rPr>
          <w:rFonts w:ascii="Times New Roman" w:eastAsia="Times New Roman" w:hAnsi="Times New Roman" w:cs="Times New Roman"/>
        </w:rPr>
        <w:t xml:space="preserve"> to determine the carbon stock class, as shown in </w:t>
      </w:r>
      <w:r w:rsidR="00A166A3">
        <w:rPr>
          <w:rFonts w:ascii="Times New Roman" w:eastAsia="Times New Roman" w:hAnsi="Times New Roman" w:cs="Times New Roman"/>
        </w:rPr>
        <w:fldChar w:fldCharType="begin"/>
      </w:r>
      <w:r w:rsidR="00A166A3">
        <w:rPr>
          <w:rFonts w:ascii="Times New Roman" w:eastAsia="Times New Roman" w:hAnsi="Times New Roman" w:cs="Times New Roman"/>
        </w:rPr>
        <w:instrText xml:space="preserve"> REF _Ref82531173 \h </w:instrText>
      </w:r>
      <w:r w:rsidR="00A166A3">
        <w:rPr>
          <w:rFonts w:ascii="Times New Roman" w:eastAsia="Times New Roman" w:hAnsi="Times New Roman" w:cs="Times New Roman"/>
        </w:rPr>
      </w:r>
      <w:r w:rsidR="00A166A3">
        <w:rPr>
          <w:rFonts w:ascii="Times New Roman" w:eastAsia="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126</w:t>
      </w:r>
      <w:r w:rsidR="00A166A3">
        <w:rPr>
          <w:rFonts w:ascii="Times New Roman" w:eastAsia="Times New Roman" w:hAnsi="Times New Roman" w:cs="Times New Roman"/>
        </w:rPr>
        <w:fldChar w:fldCharType="end"/>
      </w:r>
      <w:r w:rsidR="00A166A3" w:rsidRPr="00A828C2">
        <w:rPr>
          <w:rFonts w:ascii="Times New Roman" w:eastAsia="Times New Roman" w:hAnsi="Times New Roman" w:cs="Times New Roman"/>
        </w:rPr>
        <w:t>.</w:t>
      </w:r>
      <w:r w:rsidR="00A166A3">
        <w:rPr>
          <w:rFonts w:ascii="Times New Roman" w:eastAsia="Times New Roman" w:hAnsi="Times New Roman" w:cs="Times New Roman"/>
        </w:rPr>
        <w:t xml:space="preserve"> </w:t>
      </w:r>
      <w:r w:rsidR="00A166A3" w:rsidRPr="00A828C2">
        <w:rPr>
          <w:rFonts w:ascii="Times New Roman" w:eastAsia="Times New Roman" w:hAnsi="Times New Roman" w:cs="Times New Roman"/>
        </w:rPr>
        <w:t xml:space="preserve">Once the carbon stock class is determined, the </w:t>
      </w:r>
      <w:r w:rsidR="00A166A3" w:rsidRPr="00E237C4">
        <w:rPr>
          <w:rFonts w:ascii="Times New Roman" w:eastAsia="Times New Roman" w:hAnsi="Times New Roman" w:cs="Times New Roman"/>
          <w:bCs/>
        </w:rPr>
        <w:t xml:space="preserve">threshold is set based on </w:t>
      </w:r>
      <w:r w:rsidR="00A166A3" w:rsidRPr="00E237C4">
        <w:rPr>
          <w:rFonts w:ascii="Times New Roman" w:eastAsia="Times New Roman" w:hAnsi="Times New Roman" w:cs="Times New Roman"/>
          <w:bCs/>
        </w:rPr>
        <w:fldChar w:fldCharType="begin"/>
      </w:r>
      <w:r w:rsidR="00A166A3" w:rsidRPr="00E237C4">
        <w:rPr>
          <w:rFonts w:ascii="Times New Roman" w:eastAsia="Times New Roman" w:hAnsi="Times New Roman" w:cs="Times New Roman"/>
          <w:bCs/>
        </w:rPr>
        <w:instrText xml:space="preserve"> REF _Ref74319077 \h  \* MERGEFORMAT </w:instrText>
      </w:r>
      <w:r w:rsidR="00A166A3" w:rsidRPr="00E237C4">
        <w:rPr>
          <w:rFonts w:ascii="Times New Roman" w:eastAsia="Times New Roman" w:hAnsi="Times New Roman" w:cs="Times New Roman"/>
          <w:bCs/>
        </w:rPr>
      </w:r>
      <w:r w:rsidR="00A166A3" w:rsidRPr="00E237C4">
        <w:rPr>
          <w:rFonts w:ascii="Times New Roman" w:eastAsia="Times New Roman" w:hAnsi="Times New Roman" w:cs="Times New Roman"/>
          <w:bCs/>
        </w:rPr>
        <w:fldChar w:fldCharType="separate"/>
      </w:r>
      <w:r w:rsidR="009D33D3" w:rsidRPr="009D33D3">
        <w:rPr>
          <w:rFonts w:ascii="Times New Roman" w:hAnsi="Times New Roman" w:cs="Times New Roman"/>
          <w:bCs/>
        </w:rPr>
        <w:t>Table 127</w:t>
      </w:r>
      <w:r w:rsidR="00A166A3" w:rsidRPr="00E237C4">
        <w:rPr>
          <w:rFonts w:ascii="Times New Roman" w:eastAsia="Times New Roman" w:hAnsi="Times New Roman" w:cs="Times New Roman"/>
          <w:bCs/>
        </w:rPr>
        <w:fldChar w:fldCharType="end"/>
      </w:r>
      <w:r w:rsidR="00A166A3" w:rsidRPr="00E237C4">
        <w:rPr>
          <w:rFonts w:ascii="Times New Roman" w:eastAsia="Times New Roman" w:hAnsi="Times New Roman" w:cs="Times New Roman"/>
          <w:bCs/>
        </w:rPr>
        <w:t>.</w:t>
      </w:r>
    </w:p>
    <w:p w14:paraId="2B86AF7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90751C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Style w:val="TableGrid"/>
        <w:tblW w:w="0" w:type="auto"/>
        <w:tblLayout w:type="fixed"/>
        <w:tblLook w:val="04A0" w:firstRow="1" w:lastRow="0" w:firstColumn="1" w:lastColumn="0" w:noHBand="0" w:noVBand="1"/>
      </w:tblPr>
      <w:tblGrid>
        <w:gridCol w:w="3325"/>
        <w:gridCol w:w="720"/>
        <w:gridCol w:w="1530"/>
        <w:gridCol w:w="1260"/>
        <w:gridCol w:w="1710"/>
        <w:gridCol w:w="805"/>
      </w:tblGrid>
      <w:tr w:rsidR="00A166A3" w14:paraId="014B8E8E" w14:textId="77777777" w:rsidTr="004645FC">
        <w:tc>
          <w:tcPr>
            <w:tcW w:w="9350" w:type="dxa"/>
            <w:gridSpan w:val="6"/>
            <w:tcBorders>
              <w:top w:val="nil"/>
              <w:left w:val="nil"/>
              <w:bottom w:val="single" w:sz="4" w:space="0" w:color="auto"/>
              <w:right w:val="nil"/>
            </w:tcBorders>
            <w:shd w:val="clear" w:color="auto" w:fill="auto"/>
          </w:tcPr>
          <w:p w14:paraId="58D86946" w14:textId="4E085123" w:rsidR="00A166A3" w:rsidRPr="00A828C2" w:rsidRDefault="00A166A3" w:rsidP="004645FC">
            <w:pPr>
              <w:keepNext/>
              <w:keepLines/>
              <w:textAlignment w:val="baseline"/>
              <w:rPr>
                <w:rFonts w:ascii="Times New Roman" w:eastAsia="Times New Roman" w:hAnsi="Times New Roman" w:cs="Times New Roman"/>
                <w:b/>
              </w:rPr>
            </w:pPr>
            <w:bookmarkStart w:id="296" w:name="_Ref8253117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126</w:t>
            </w:r>
            <w:r w:rsidRPr="00A828C2">
              <w:rPr>
                <w:rFonts w:ascii="Times New Roman" w:hAnsi="Times New Roman" w:cs="Times New Roman"/>
              </w:rPr>
              <w:fldChar w:fldCharType="end"/>
            </w:r>
            <w:bookmarkEnd w:id="296"/>
            <w:r w:rsidRPr="00A828C2">
              <w:rPr>
                <w:rFonts w:ascii="Times New Roman" w:eastAsia="Times New Roman" w:hAnsi="Times New Roman" w:cs="Times New Roman"/>
                <w:i/>
                <w:color w:val="44546A"/>
              </w:rPr>
              <w:t>: Carbon Stock Class</w:t>
            </w:r>
          </w:p>
        </w:tc>
      </w:tr>
      <w:tr w:rsidR="00A166A3" w14:paraId="23580DE4" w14:textId="77777777" w:rsidTr="004645FC">
        <w:tc>
          <w:tcPr>
            <w:tcW w:w="3325" w:type="dxa"/>
            <w:tcBorders>
              <w:top w:val="single" w:sz="4" w:space="0" w:color="auto"/>
            </w:tcBorders>
            <w:shd w:val="clear" w:color="auto" w:fill="D9E2F3" w:themeFill="accent1" w:themeFillTint="33"/>
          </w:tcPr>
          <w:p w14:paraId="4AA8952F" w14:textId="77777777" w:rsidR="00A166A3" w:rsidRPr="00A828C2" w:rsidRDefault="00A166A3" w:rsidP="004645FC">
            <w:pPr>
              <w:keepNext/>
              <w:keepLines/>
              <w:textAlignment w:val="baseline"/>
              <w:rPr>
                <w:rFonts w:ascii="Times New Roman" w:eastAsia="Times New Roman" w:hAnsi="Times New Roman" w:cs="Times New Roman"/>
              </w:rPr>
            </w:pPr>
          </w:p>
        </w:tc>
        <w:tc>
          <w:tcPr>
            <w:tcW w:w="6025" w:type="dxa"/>
            <w:gridSpan w:val="5"/>
            <w:tcBorders>
              <w:top w:val="single" w:sz="4" w:space="0" w:color="auto"/>
            </w:tcBorders>
            <w:shd w:val="clear" w:color="auto" w:fill="D9E2F3" w:themeFill="accent1" w:themeFillTint="33"/>
          </w:tcPr>
          <w:p w14:paraId="406FFD5F"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Soil Carbon Depletion Risk</w:t>
            </w:r>
          </w:p>
        </w:tc>
      </w:tr>
      <w:tr w:rsidR="00A166A3" w14:paraId="4F1F3AB5" w14:textId="77777777" w:rsidTr="004645FC">
        <w:tc>
          <w:tcPr>
            <w:tcW w:w="3325" w:type="dxa"/>
            <w:shd w:val="clear" w:color="auto" w:fill="D9E2F3" w:themeFill="accent1" w:themeFillTint="33"/>
          </w:tcPr>
          <w:p w14:paraId="04199848"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Carbon Sequestration Potential</w:t>
            </w:r>
          </w:p>
        </w:tc>
        <w:tc>
          <w:tcPr>
            <w:tcW w:w="720" w:type="dxa"/>
            <w:shd w:val="clear" w:color="auto" w:fill="D9E2F3" w:themeFill="accent1" w:themeFillTint="33"/>
          </w:tcPr>
          <w:p w14:paraId="64F3BB53"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1</w:t>
            </w:r>
          </w:p>
        </w:tc>
        <w:tc>
          <w:tcPr>
            <w:tcW w:w="1530" w:type="dxa"/>
            <w:shd w:val="clear" w:color="auto" w:fill="D9E2F3" w:themeFill="accent1" w:themeFillTint="33"/>
          </w:tcPr>
          <w:p w14:paraId="75664F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Low</w:t>
            </w:r>
            <w:r w:rsidRPr="00A828C2">
              <w:rPr>
                <w:rFonts w:ascii="Times New Roman" w:eastAsia="Times New Roman" w:hAnsi="Times New Roman" w:cs="Times New Roman"/>
                <w:vertAlign w:val="superscript"/>
              </w:rPr>
              <w:t>2</w:t>
            </w:r>
          </w:p>
        </w:tc>
        <w:tc>
          <w:tcPr>
            <w:tcW w:w="1260" w:type="dxa"/>
            <w:shd w:val="clear" w:color="auto" w:fill="D9E2F3" w:themeFill="accent1" w:themeFillTint="33"/>
          </w:tcPr>
          <w:p w14:paraId="710C32C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3</w:t>
            </w:r>
          </w:p>
        </w:tc>
        <w:tc>
          <w:tcPr>
            <w:tcW w:w="1710" w:type="dxa"/>
            <w:shd w:val="clear" w:color="auto" w:fill="D9E2F3" w:themeFill="accent1" w:themeFillTint="33"/>
          </w:tcPr>
          <w:p w14:paraId="7C04273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4</w:t>
            </w:r>
          </w:p>
        </w:tc>
        <w:tc>
          <w:tcPr>
            <w:tcW w:w="805" w:type="dxa"/>
            <w:shd w:val="clear" w:color="auto" w:fill="D9E2F3" w:themeFill="accent1" w:themeFillTint="33"/>
          </w:tcPr>
          <w:p w14:paraId="466295F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5</w:t>
            </w:r>
          </w:p>
        </w:tc>
      </w:tr>
      <w:tr w:rsidR="00A166A3" w14:paraId="76B03FC2" w14:textId="77777777" w:rsidTr="004645FC">
        <w:tc>
          <w:tcPr>
            <w:tcW w:w="3325" w:type="dxa"/>
          </w:tcPr>
          <w:p w14:paraId="7C1C0AC4"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Very Low</w:t>
            </w:r>
            <w:r w:rsidRPr="00A828C2">
              <w:rPr>
                <w:rFonts w:ascii="Times New Roman" w:eastAsia="Times New Roman" w:hAnsi="Times New Roman" w:cs="Times New Roman"/>
                <w:vertAlign w:val="superscript"/>
              </w:rPr>
              <w:t>6</w:t>
            </w:r>
          </w:p>
        </w:tc>
        <w:tc>
          <w:tcPr>
            <w:tcW w:w="720" w:type="dxa"/>
          </w:tcPr>
          <w:p w14:paraId="5AD5F95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5DCA527E"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5CBA336"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6041169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805" w:type="dxa"/>
          </w:tcPr>
          <w:p w14:paraId="3C0DC0F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3A2FFA78" w14:textId="77777777" w:rsidTr="004645FC">
        <w:tc>
          <w:tcPr>
            <w:tcW w:w="3325" w:type="dxa"/>
          </w:tcPr>
          <w:p w14:paraId="628ADDA0"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7</w:t>
            </w:r>
          </w:p>
        </w:tc>
        <w:tc>
          <w:tcPr>
            <w:tcW w:w="720" w:type="dxa"/>
          </w:tcPr>
          <w:p w14:paraId="04652F8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38DDE15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31A3A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104A76B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13B8F8D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8292940" w14:textId="77777777" w:rsidTr="004645FC">
        <w:tc>
          <w:tcPr>
            <w:tcW w:w="3325" w:type="dxa"/>
          </w:tcPr>
          <w:p w14:paraId="5DA8B2AC"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8</w:t>
            </w:r>
          </w:p>
        </w:tc>
        <w:tc>
          <w:tcPr>
            <w:tcW w:w="720" w:type="dxa"/>
          </w:tcPr>
          <w:p w14:paraId="2BDB4B9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16F001A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107B373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6200DAA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5D1AEB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7F2B0A7" w14:textId="77777777" w:rsidTr="004645FC">
        <w:tc>
          <w:tcPr>
            <w:tcW w:w="3325" w:type="dxa"/>
          </w:tcPr>
          <w:p w14:paraId="0E207CF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9</w:t>
            </w:r>
          </w:p>
        </w:tc>
        <w:tc>
          <w:tcPr>
            <w:tcW w:w="720" w:type="dxa"/>
          </w:tcPr>
          <w:p w14:paraId="0F675EE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0BB0CD3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18BC7B4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11D278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27830B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5E9B3838" w14:textId="77777777" w:rsidTr="004645FC">
        <w:tc>
          <w:tcPr>
            <w:tcW w:w="3325" w:type="dxa"/>
          </w:tcPr>
          <w:p w14:paraId="646FE962"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10</w:t>
            </w:r>
            <w:r>
              <w:rPr>
                <w:rFonts w:ascii="Times New Roman" w:eastAsia="Times New Roman" w:hAnsi="Times New Roman" w:cs="Times New Roman"/>
                <w:vertAlign w:val="superscript"/>
              </w:rPr>
              <w:t xml:space="preserve"> </w:t>
            </w:r>
          </w:p>
        </w:tc>
        <w:tc>
          <w:tcPr>
            <w:tcW w:w="720" w:type="dxa"/>
          </w:tcPr>
          <w:p w14:paraId="345931F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530" w:type="dxa"/>
          </w:tcPr>
          <w:p w14:paraId="5CDE90A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615FE17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3659255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14FA3A4C"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49B6C8AD" w14:textId="77777777" w:rsidTr="004645FC">
        <w:tc>
          <w:tcPr>
            <w:tcW w:w="3325" w:type="dxa"/>
          </w:tcPr>
          <w:p w14:paraId="03C8A88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Any Undrained Hydric or Undrained Organic Soils</w:t>
            </w:r>
            <w:r w:rsidRPr="00A828C2">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t>1</w:t>
            </w:r>
          </w:p>
        </w:tc>
        <w:tc>
          <w:tcPr>
            <w:tcW w:w="720" w:type="dxa"/>
          </w:tcPr>
          <w:p w14:paraId="43F69B1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530" w:type="dxa"/>
          </w:tcPr>
          <w:p w14:paraId="66A781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260" w:type="dxa"/>
          </w:tcPr>
          <w:p w14:paraId="4332A43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710" w:type="dxa"/>
          </w:tcPr>
          <w:p w14:paraId="08D1F17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79298A9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bl>
    <w:p w14:paraId="043D7E93"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t>Low soil carbon depletion risk means that the soils in the PLU have an organic matter depletion rating no higher than Moderately Low.  When the PLU is less than 20 acres, less than 20% of the area is rated Moderately Low.  Otherwise, less than 10 acres or 10% of the area in the PLU (whichever is lower) is rated Moderately Low.</w:t>
      </w:r>
    </w:p>
    <w:p w14:paraId="462D8C3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2</w:t>
      </w:r>
      <w:r w:rsidRPr="00A828C2">
        <w:rPr>
          <w:rFonts w:ascii="Times New Roman" w:eastAsia="Times New Roman" w:hAnsi="Times New Roman" w:cs="Times New Roman"/>
          <w:sz w:val="20"/>
          <w:szCs w:val="20"/>
        </w:rPr>
        <w:tab/>
        <w:t>Moderately Low soil carbon depletion risk means that the soils in the PLU have an organic matter depletion rating no higher than Moderate.  When the PLU is less than 20 acres, less than 20% of the area is rated Moderate.  Otherwise, less than 10 acres or 10% of the area in the PLU (whichever is lower) is rated Moderate.</w:t>
      </w:r>
    </w:p>
    <w:p w14:paraId="5C6815E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3</w:t>
      </w:r>
      <w:r w:rsidRPr="00A828C2">
        <w:rPr>
          <w:rFonts w:ascii="Times New Roman" w:eastAsia="Times New Roman" w:hAnsi="Times New Roman" w:cs="Times New Roman"/>
          <w:sz w:val="20"/>
          <w:szCs w:val="20"/>
        </w:rPr>
        <w:tab/>
        <w:t>Moderate soil carbon depletion risk means that the soils in the PLU have an organic matter depletion rating no higher than Moderately High.  When the PLU is less than 20 acres, less than 20% of the area is rated Moderately High.  Otherwise, less than 10 acres or 10% of the area in the PLU (whichever is lower) is rated Moderately High.</w:t>
      </w:r>
    </w:p>
    <w:p w14:paraId="201C5007"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4</w:t>
      </w:r>
      <w:r w:rsidRPr="00A828C2">
        <w:rPr>
          <w:rFonts w:ascii="Times New Roman" w:eastAsia="Times New Roman" w:hAnsi="Times New Roman" w:cs="Times New Roman"/>
          <w:sz w:val="20"/>
          <w:szCs w:val="20"/>
        </w:rPr>
        <w:tab/>
        <w:t>Moderately High soil carbon depletion risk means that, when the PLU is less than 20 acres, less than 20% of the soils in the PLU have an organic matter depletion rating of High.  Otherwise, less than 10 acres or 10% of the area in the PLU (whichever is lower) is rated High.</w:t>
      </w:r>
    </w:p>
    <w:p w14:paraId="7936D69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5</w:t>
      </w:r>
      <w:r w:rsidRPr="00A828C2">
        <w:rPr>
          <w:rFonts w:ascii="Times New Roman" w:eastAsia="Times New Roman" w:hAnsi="Times New Roman" w:cs="Times New Roman"/>
          <w:sz w:val="20"/>
          <w:szCs w:val="20"/>
        </w:rPr>
        <w:tab/>
        <w:t>High soil carbon depletion risk means that, when the PLU is less than 20 acres, at least 20% of the soils in the PLU have an organic matter depletion rating of High.  Otherwise, at least 10 acres or 10% of the area in the PLU (whichever is greater) is rated High.</w:t>
      </w:r>
    </w:p>
    <w:p w14:paraId="47D4161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6</w:t>
      </w:r>
      <w:r w:rsidRPr="00A828C2">
        <w:rPr>
          <w:rFonts w:ascii="Times New Roman" w:eastAsia="Times New Roman" w:hAnsi="Times New Roman" w:cs="Times New Roman"/>
          <w:sz w:val="20"/>
          <w:szCs w:val="20"/>
        </w:rPr>
        <w:tab/>
        <w:t>Very Low carbon sequestration potential means that the soils in the PLU have a soil organic carbon stock rating no higher than Low.  When the PLU is less than 20 acres, less than 20% of the area is rated Low.  Otherwise, less than 10 acres or 10% of the area in the PLU (whichever is lower) is rated Low.</w:t>
      </w:r>
    </w:p>
    <w:p w14:paraId="2E60F854"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7</w:t>
      </w:r>
      <w:r w:rsidRPr="00A828C2">
        <w:rPr>
          <w:rFonts w:ascii="Times New Roman" w:eastAsia="Times New Roman" w:hAnsi="Times New Roman" w:cs="Times New Roman"/>
          <w:sz w:val="20"/>
          <w:szCs w:val="20"/>
        </w:rPr>
        <w:tab/>
        <w:t>Low carbon sequestration potential means that the soils in the PLU have a soil organic carbon stock rating no higher than Moderate.  When the PLU is less than 20 acres, less than 20% of the area is rated Moderate.  Otherwise, less than 10 acres or 10% of the area in the PLU (whichever is lower) is rated Moderate.</w:t>
      </w:r>
    </w:p>
    <w:p w14:paraId="5923854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8</w:t>
      </w:r>
      <w:r w:rsidRPr="00A828C2">
        <w:rPr>
          <w:rFonts w:ascii="Times New Roman" w:eastAsia="Times New Roman" w:hAnsi="Times New Roman" w:cs="Times New Roman"/>
          <w:sz w:val="20"/>
          <w:szCs w:val="20"/>
        </w:rPr>
        <w:tab/>
        <w:t>Moderate carbon sequestration potential means that the soils in the PLU have a soil organic carbon stock rating no higher than Moderately High.  When the PLU is less than 20 acres, less than 20% of the area is rated Moderately High.  Otherwise, less than 10 acres or 10% of the area in the PLU (whichever is lower) is rated Moderately High.</w:t>
      </w:r>
    </w:p>
    <w:p w14:paraId="42BD020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9</w:t>
      </w:r>
      <w:r w:rsidRPr="00A828C2">
        <w:rPr>
          <w:rFonts w:ascii="Times New Roman" w:eastAsia="Times New Roman" w:hAnsi="Times New Roman" w:cs="Times New Roman"/>
          <w:sz w:val="20"/>
          <w:szCs w:val="20"/>
        </w:rPr>
        <w:tab/>
        <w:t>Moderately High carbon sequestration potential means that, when the PLU is less than 20 acres, less than 20% of the soils in the PLU have a soil organic carbon stock rating of High.  Otherwise, less than 10 acres or 10% of the area in the PLU (whichever is lower) is rated High.</w:t>
      </w:r>
    </w:p>
    <w:p w14:paraId="6803D5CE" w14:textId="77777777"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10</w:t>
      </w:r>
      <w:r w:rsidRPr="00A828C2">
        <w:rPr>
          <w:rFonts w:ascii="Times New Roman" w:eastAsia="Times New Roman" w:hAnsi="Times New Roman" w:cs="Times New Roman"/>
          <w:sz w:val="20"/>
          <w:szCs w:val="20"/>
        </w:rPr>
        <w:tab/>
        <w:t>High carbon sequestration potential means that, when the PLU is less than 20 acres, at least 20% of the soils in the PLU have a soil organic carbon stock rating of High.  Otherwise, at least 10 acres or 10% of the area in the PLU (whichever is greater) is rated High.</w:t>
      </w:r>
    </w:p>
    <w:p w14:paraId="762E2510" w14:textId="5ED533EA"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r>
      <w:r w:rsidRPr="006F65E2">
        <w:rPr>
          <w:rFonts w:ascii="Times New Roman" w:eastAsia="Times New Roman" w:hAnsi="Times New Roman" w:cs="Times New Roman"/>
          <w:sz w:val="20"/>
          <w:szCs w:val="20"/>
        </w:rPr>
        <w:t xml:space="preserve">There is an easements hydric flag that will be turned on if 50% or greater of the planned land unit are hydric (easement not required). </w:t>
      </w:r>
    </w:p>
    <w:p w14:paraId="6350BFDC"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40F428A"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2"/>
        <w:gridCol w:w="4320"/>
      </w:tblGrid>
      <w:tr w:rsidR="00A166A3" w:rsidRPr="00754258" w14:paraId="04CB205A" w14:textId="77777777" w:rsidTr="004645FC">
        <w:tc>
          <w:tcPr>
            <w:tcW w:w="8272" w:type="dxa"/>
            <w:gridSpan w:val="2"/>
            <w:tcBorders>
              <w:top w:val="nil"/>
              <w:left w:val="nil"/>
              <w:bottom w:val="single" w:sz="4" w:space="0" w:color="auto"/>
              <w:right w:val="nil"/>
            </w:tcBorders>
            <w:shd w:val="clear" w:color="auto" w:fill="auto"/>
          </w:tcPr>
          <w:p w14:paraId="387893CE" w14:textId="5A84A95F" w:rsidR="00A166A3" w:rsidRPr="00A828C2" w:rsidRDefault="00A166A3" w:rsidP="004645FC">
            <w:pPr>
              <w:keepNext/>
              <w:keepLines/>
              <w:spacing w:after="0" w:line="240" w:lineRule="auto"/>
              <w:textAlignment w:val="baseline"/>
              <w:rPr>
                <w:rFonts w:ascii="Times New Roman" w:eastAsia="Times New Roman" w:hAnsi="Times New Roman" w:cs="Times New Roman"/>
                <w:b/>
              </w:rPr>
            </w:pPr>
            <w:bookmarkStart w:id="297" w:name="_Ref7431907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127</w:t>
            </w:r>
            <w:r w:rsidRPr="00A828C2">
              <w:rPr>
                <w:rFonts w:ascii="Times New Roman" w:hAnsi="Times New Roman" w:cs="Times New Roman"/>
              </w:rPr>
              <w:fldChar w:fldCharType="end"/>
            </w:r>
            <w:bookmarkEnd w:id="297"/>
            <w:r w:rsidRPr="00A828C2">
              <w:rPr>
                <w:rFonts w:ascii="Times New Roman" w:eastAsia="Times New Roman" w:hAnsi="Times New Roman" w:cs="Times New Roman"/>
                <w:i/>
                <w:color w:val="44546A"/>
              </w:rPr>
              <w:t>: Threshold – Carbon Stock, Crop, Associated Agriculture Land</w:t>
            </w:r>
          </w:p>
        </w:tc>
      </w:tr>
      <w:tr w:rsidR="00A166A3" w:rsidRPr="00754258" w14:paraId="7429D3F3" w14:textId="77777777" w:rsidTr="004645FC">
        <w:tc>
          <w:tcPr>
            <w:tcW w:w="3952" w:type="dxa"/>
            <w:tcBorders>
              <w:top w:val="single" w:sz="4" w:space="0" w:color="auto"/>
              <w:left w:val="single" w:sz="6" w:space="0" w:color="auto"/>
              <w:bottom w:val="single" w:sz="6" w:space="0" w:color="auto"/>
              <w:right w:val="single" w:sz="6" w:space="0" w:color="auto"/>
            </w:tcBorders>
            <w:shd w:val="clear" w:color="auto" w:fill="D9E2F3"/>
            <w:hideMark/>
          </w:tcPr>
          <w:p w14:paraId="7FA4E05A"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Carbon Stock Class</w:t>
            </w:r>
          </w:p>
        </w:tc>
        <w:tc>
          <w:tcPr>
            <w:tcW w:w="4320" w:type="dxa"/>
            <w:tcBorders>
              <w:top w:val="single" w:sz="4" w:space="0" w:color="auto"/>
              <w:left w:val="nil"/>
              <w:bottom w:val="single" w:sz="6" w:space="0" w:color="auto"/>
              <w:right w:val="single" w:sz="6" w:space="0" w:color="auto"/>
            </w:tcBorders>
            <w:shd w:val="clear" w:color="auto" w:fill="D9E2F3"/>
            <w:hideMark/>
          </w:tcPr>
          <w:p w14:paraId="733FDDB8"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Threshold</w:t>
            </w:r>
            <w:r w:rsidRPr="00A828C2">
              <w:rPr>
                <w:rFonts w:ascii="Times New Roman" w:eastAsia="Times New Roman" w:hAnsi="Times New Roman" w:cs="Times New Roman"/>
              </w:rPr>
              <w:t> </w:t>
            </w:r>
          </w:p>
        </w:tc>
      </w:tr>
      <w:tr w:rsidR="00A166A3" w:rsidRPr="00754258" w14:paraId="46E35BB2"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03B51814"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1</w:t>
            </w:r>
          </w:p>
        </w:tc>
        <w:tc>
          <w:tcPr>
            <w:tcW w:w="4320" w:type="dxa"/>
            <w:tcBorders>
              <w:top w:val="nil"/>
              <w:left w:val="nil"/>
              <w:bottom w:val="single" w:sz="6" w:space="0" w:color="auto"/>
              <w:right w:val="single" w:sz="6" w:space="0" w:color="auto"/>
            </w:tcBorders>
            <w:shd w:val="clear" w:color="auto" w:fill="auto"/>
            <w:hideMark/>
          </w:tcPr>
          <w:p w14:paraId="5569620C"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50</w:t>
            </w:r>
          </w:p>
        </w:tc>
      </w:tr>
      <w:tr w:rsidR="00A166A3" w:rsidRPr="00754258" w14:paraId="4B354F03"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1B41A6BD"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2</w:t>
            </w:r>
          </w:p>
        </w:tc>
        <w:tc>
          <w:tcPr>
            <w:tcW w:w="4320" w:type="dxa"/>
            <w:tcBorders>
              <w:top w:val="nil"/>
              <w:left w:val="nil"/>
              <w:bottom w:val="single" w:sz="6" w:space="0" w:color="auto"/>
              <w:right w:val="single" w:sz="6" w:space="0" w:color="auto"/>
            </w:tcBorders>
            <w:shd w:val="clear" w:color="auto" w:fill="auto"/>
            <w:hideMark/>
          </w:tcPr>
          <w:p w14:paraId="40A669CA"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75</w:t>
            </w:r>
          </w:p>
        </w:tc>
      </w:tr>
      <w:tr w:rsidR="00A166A3" w:rsidRPr="00754258" w14:paraId="2D6C35EA" w14:textId="77777777" w:rsidTr="004645FC">
        <w:tc>
          <w:tcPr>
            <w:tcW w:w="3952" w:type="dxa"/>
            <w:tcBorders>
              <w:top w:val="single" w:sz="6" w:space="0" w:color="auto"/>
              <w:left w:val="single" w:sz="6" w:space="0" w:color="auto"/>
              <w:bottom w:val="single" w:sz="4" w:space="0" w:color="auto"/>
              <w:right w:val="single" w:sz="6" w:space="0" w:color="auto"/>
            </w:tcBorders>
            <w:shd w:val="clear" w:color="auto" w:fill="auto"/>
            <w:hideMark/>
          </w:tcPr>
          <w:p w14:paraId="5724FDC1"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3</w:t>
            </w:r>
          </w:p>
        </w:tc>
        <w:tc>
          <w:tcPr>
            <w:tcW w:w="4320" w:type="dxa"/>
            <w:tcBorders>
              <w:top w:val="single" w:sz="6" w:space="0" w:color="auto"/>
              <w:left w:val="nil"/>
              <w:bottom w:val="single" w:sz="4" w:space="0" w:color="auto"/>
              <w:right w:val="single" w:sz="6" w:space="0" w:color="auto"/>
            </w:tcBorders>
            <w:shd w:val="clear" w:color="auto" w:fill="auto"/>
            <w:hideMark/>
          </w:tcPr>
          <w:p w14:paraId="4127C2E2"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90</w:t>
            </w:r>
          </w:p>
        </w:tc>
      </w:tr>
    </w:tbl>
    <w:p w14:paraId="2B5D155F"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When selected for evaluation, the existing condition question will be triggered as shown below for each land use.  Points for existing conservation practices (historical and observed, functional) are added to the existing condition score to determine the existing condition total score.</w:t>
      </w:r>
    </w:p>
    <w:p w14:paraId="2D099C4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p>
    <w:p w14:paraId="64BE180D"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t>Crop</w:t>
      </w:r>
    </w:p>
    <w:p w14:paraId="6BADA20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Existing condition points are based on an estimate of the potential for maintaining or accumulating and retaining carbon stock in soils and biomass.</w:t>
      </w:r>
    </w:p>
    <w:tbl>
      <w:tblPr>
        <w:tblW w:w="9350" w:type="dxa"/>
        <w:tblLayout w:type="fixed"/>
        <w:tblLook w:val="04A0" w:firstRow="1" w:lastRow="0" w:firstColumn="1" w:lastColumn="0" w:noHBand="0" w:noVBand="1"/>
      </w:tblPr>
      <w:tblGrid>
        <w:gridCol w:w="1790"/>
        <w:gridCol w:w="1710"/>
        <w:gridCol w:w="5850"/>
      </w:tblGrid>
      <w:tr w:rsidR="00A166A3" w:rsidRPr="00A42B13" w14:paraId="12FB520C" w14:textId="77777777" w:rsidTr="004645FC">
        <w:tc>
          <w:tcPr>
            <w:tcW w:w="9350" w:type="dxa"/>
            <w:gridSpan w:val="3"/>
            <w:tcBorders>
              <w:bottom w:val="single" w:sz="4" w:space="0" w:color="auto"/>
            </w:tcBorders>
            <w:shd w:val="clear" w:color="auto" w:fill="auto"/>
          </w:tcPr>
          <w:p w14:paraId="7F2D0728" w14:textId="2945CDB7" w:rsidR="00A166A3" w:rsidRDefault="00A166A3" w:rsidP="004645FC">
            <w:pPr>
              <w:keepNext/>
              <w:keepLines/>
              <w:rPr>
                <w:rFonts w:ascii="Times New Roman" w:eastAsia="Times New Roman" w:hAnsi="Times New Roman" w:cs="Times New Roman"/>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128</w:t>
            </w:r>
            <w:r w:rsidRPr="00A828C2">
              <w:rPr>
                <w:rFonts w:ascii="Times New Roman" w:hAnsi="Times New Roman" w:cs="Times New Roman"/>
              </w:rPr>
              <w:fldChar w:fldCharType="end"/>
            </w:r>
            <w:r w:rsidRPr="00A828C2">
              <w:rPr>
                <w:rFonts w:ascii="Times New Roman" w:eastAsia="Times New Roman" w:hAnsi="Times New Roman" w:cs="Times New Roman"/>
              </w:rPr>
              <w:t>:</w:t>
            </w:r>
            <w:r w:rsidRPr="00A828C2">
              <w:rPr>
                <w:rFonts w:ascii="Times New Roman" w:eastAsia="Times New Roman" w:hAnsi="Times New Roman" w:cs="Times New Roman"/>
                <w:i/>
                <w:color w:val="44546A"/>
              </w:rPr>
              <w:t xml:space="preserve"> Existing Condition – Carbon Stock, Cropland</w:t>
            </w:r>
            <w:r w:rsidRPr="00A828C2">
              <w:rPr>
                <w:rFonts w:ascii="Times New Roman" w:eastAsia="Times New Roman" w:hAnsi="Times New Roman" w:cs="Times New Roman"/>
                <w:color w:val="44546A"/>
              </w:rPr>
              <w:t> </w:t>
            </w:r>
          </w:p>
          <w:p w14:paraId="7D7881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tc>
      </w:tr>
      <w:tr w:rsidR="00A166A3" w:rsidRPr="00A42B13" w14:paraId="20785E7A" w14:textId="77777777" w:rsidTr="004645FC">
        <w:tc>
          <w:tcPr>
            <w:tcW w:w="17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E87621C" w14:textId="77777777" w:rsidR="00A166A3" w:rsidRPr="00DA16A7" w:rsidRDefault="00A166A3" w:rsidP="004645FC">
            <w:pPr>
              <w:keepNext/>
              <w:keepLines/>
              <w:rPr>
                <w:rFonts w:ascii="Times New Roman" w:hAnsi="Times New Roman" w:cs="Times New Roman"/>
              </w:rPr>
            </w:pPr>
            <w:r w:rsidRPr="00DA16A7">
              <w:rPr>
                <w:rFonts w:ascii="Times New Roman" w:hAnsi="Times New Roman" w:cs="Times New Roman"/>
              </w:rPr>
              <w:t>Answer</w:t>
            </w:r>
          </w:p>
        </w:tc>
        <w:tc>
          <w:tcPr>
            <w:tcW w:w="17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ACBBE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55888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6041066" w14:textId="77777777" w:rsidTr="004645FC">
        <w:tc>
          <w:tcPr>
            <w:tcW w:w="1790" w:type="dxa"/>
            <w:tcBorders>
              <w:top w:val="single" w:sz="8" w:space="0" w:color="auto"/>
              <w:left w:val="single" w:sz="8" w:space="0" w:color="auto"/>
              <w:bottom w:val="single" w:sz="8" w:space="0" w:color="auto"/>
              <w:right w:val="single" w:sz="8" w:space="0" w:color="auto"/>
            </w:tcBorders>
          </w:tcPr>
          <w:p w14:paraId="44CD43F7"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None –</w:t>
            </w:r>
            <w:r>
              <w:rPr>
                <w:rFonts w:ascii="Times New Roman" w:eastAsia="Times New Roman" w:hAnsi="Times New Roman" w:cs="Times New Roman"/>
              </w:rPr>
              <w:t xml:space="preserve"> </w:t>
            </w:r>
            <w:r w:rsidRPr="00DA16A7">
              <w:rPr>
                <w:rFonts w:ascii="Times New Roman" w:eastAsia="Times New Roman" w:hAnsi="Times New Roman" w:cs="Times New Roman"/>
              </w:rPr>
              <w:t>Depleted Carbon Stock</w:t>
            </w:r>
          </w:p>
          <w:p w14:paraId="11B525D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D78503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3BA9210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u w:val="single"/>
              </w:rPr>
              <w:t>2 or less</w:t>
            </w:r>
            <w:r w:rsidRPr="00C3736C">
              <w:rPr>
                <w:rFonts w:ascii="Times New Roman" w:eastAsia="Times New Roman" w:hAnsi="Times New Roman" w:cs="Times New Roman"/>
              </w:rPr>
              <w:t xml:space="preserve"> of the In-Field Soil Health Assessment indicators relating to this resource concern:</w:t>
            </w:r>
          </w:p>
          <w:p w14:paraId="62659A81"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6EE53C33"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B435B99"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21DEC27"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0F9597B"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18EA77D6"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33A9B8ED" w14:textId="77777777" w:rsidTr="004645FC">
        <w:tc>
          <w:tcPr>
            <w:tcW w:w="1790" w:type="dxa"/>
            <w:tcBorders>
              <w:top w:val="single" w:sz="8" w:space="0" w:color="auto"/>
              <w:left w:val="single" w:sz="8" w:space="0" w:color="auto"/>
              <w:bottom w:val="single" w:sz="8" w:space="0" w:color="auto"/>
              <w:right w:val="single" w:sz="8" w:space="0" w:color="auto"/>
            </w:tcBorders>
          </w:tcPr>
          <w:p w14:paraId="14F61A1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Low – Degraded Carbon Stock</w:t>
            </w:r>
          </w:p>
          <w:p w14:paraId="4053696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5AFE683B"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10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6CF18FE6"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 xml:space="preserve">3 </w:t>
            </w:r>
            <w:r w:rsidRPr="00C3736C">
              <w:rPr>
                <w:rFonts w:ascii="Times New Roman" w:eastAsia="Times New Roman" w:hAnsi="Times New Roman" w:cs="Times New Roman"/>
              </w:rPr>
              <w:t>of the In-Field Soil Health Assessment indicators relating to this resource concern:</w:t>
            </w:r>
          </w:p>
          <w:p w14:paraId="0A2A5D0C"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16405DD1"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3E5BE734"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6C18C48"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A2F908E"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7DC96EB9"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3C1FA15" w14:textId="77777777" w:rsidTr="004645FC">
        <w:tc>
          <w:tcPr>
            <w:tcW w:w="1790" w:type="dxa"/>
            <w:tcBorders>
              <w:top w:val="single" w:sz="8" w:space="0" w:color="auto"/>
              <w:left w:val="single" w:sz="8" w:space="0" w:color="auto"/>
              <w:bottom w:val="single" w:sz="8" w:space="0" w:color="auto"/>
              <w:right w:val="single" w:sz="8" w:space="0" w:color="auto"/>
            </w:tcBorders>
          </w:tcPr>
          <w:p w14:paraId="1128308C"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lastRenderedPageBreak/>
              <w:t>Moderate – Improved Carbon Stock</w:t>
            </w:r>
          </w:p>
          <w:p w14:paraId="4DDB132C"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87B4E2E"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51</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5D733AB0"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4</w:t>
            </w:r>
            <w:r w:rsidRPr="00C3736C">
              <w:rPr>
                <w:rFonts w:ascii="Times New Roman" w:eastAsia="Times New Roman" w:hAnsi="Times New Roman" w:cs="Times New Roman"/>
              </w:rPr>
              <w:t xml:space="preserve"> of the In-Field Soil Health Assessment indicators relating to this resource concern</w:t>
            </w:r>
          </w:p>
          <w:p w14:paraId="289F5512"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038F52EF"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2C6D419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767907A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C268EEC"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0E45A8B6"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216611B4"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51E13BE3" w14:textId="77777777" w:rsidTr="004645FC">
        <w:tc>
          <w:tcPr>
            <w:tcW w:w="1790" w:type="dxa"/>
            <w:tcBorders>
              <w:top w:val="single" w:sz="8" w:space="0" w:color="auto"/>
              <w:left w:val="single" w:sz="8" w:space="0" w:color="auto"/>
              <w:bottom w:val="single" w:sz="8" w:space="0" w:color="auto"/>
              <w:right w:val="single" w:sz="8" w:space="0" w:color="auto"/>
            </w:tcBorders>
          </w:tcPr>
          <w:p w14:paraId="23A3F3B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High – Adequate Carbon Stock</w:t>
            </w:r>
          </w:p>
          <w:p w14:paraId="63C95F29"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3F54A42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76</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2D293F9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FE070B">
              <w:rPr>
                <w:rFonts w:ascii="Times New Roman" w:eastAsia="Times New Roman" w:hAnsi="Times New Roman" w:cs="Times New Roman"/>
                <w:b/>
                <w:u w:val="single"/>
              </w:rPr>
              <w:t>5 or more</w:t>
            </w:r>
            <w:r w:rsidRPr="00C3736C">
              <w:rPr>
                <w:rFonts w:ascii="Times New Roman" w:eastAsia="Times New Roman" w:hAnsi="Times New Roman" w:cs="Times New Roman"/>
              </w:rPr>
              <w:t xml:space="preserve"> of the In-Field Soil Health Assessment indicators relating to this resource concern:</w:t>
            </w:r>
          </w:p>
          <w:p w14:paraId="227A114D"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3FF67158"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C67038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4700161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95CFA93"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F05C167"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0AD96AC2"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F4AADF5" w14:textId="77777777" w:rsidTr="004645FC">
        <w:tc>
          <w:tcPr>
            <w:tcW w:w="1790" w:type="dxa"/>
            <w:tcBorders>
              <w:top w:val="single" w:sz="8" w:space="0" w:color="auto"/>
              <w:left w:val="single" w:sz="8" w:space="0" w:color="auto"/>
              <w:bottom w:val="single" w:sz="8" w:space="0" w:color="auto"/>
              <w:right w:val="single" w:sz="8" w:space="0" w:color="auto"/>
            </w:tcBorders>
          </w:tcPr>
          <w:p w14:paraId="48C36222"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rPr>
            </w:pPr>
            <w:r w:rsidRPr="00DA16A7">
              <w:rPr>
                <w:rFonts w:ascii="Times New Roman" w:eastAsia="Times New Roman" w:hAnsi="Times New Roman" w:cs="Times New Roman"/>
              </w:rPr>
              <w:t>Maximum – Perennial Cover with No Soil Disturbance</w:t>
            </w:r>
          </w:p>
          <w:p w14:paraId="0A98970F"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1AE7D2B9"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95</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4A8BC67E" w14:textId="77777777" w:rsidR="00A166A3" w:rsidRPr="00C3736C" w:rsidRDefault="00A166A3" w:rsidP="004645FC">
            <w:pPr>
              <w:keepNext/>
              <w:keepLines/>
              <w:spacing w:after="0" w:line="240" w:lineRule="auto"/>
              <w:ind w:left="-15"/>
              <w:textAlignment w:val="baseline"/>
              <w:rPr>
                <w:rFonts w:ascii="Times New Roman" w:eastAsia="Times New Roman" w:hAnsi="Times New Roman" w:cs="Times New Roman"/>
              </w:rPr>
            </w:pPr>
            <w:r w:rsidRPr="00C3736C">
              <w:rPr>
                <w:rFonts w:ascii="Times New Roman" w:eastAsia="Times New Roman" w:hAnsi="Times New Roman" w:cs="Times New Roman"/>
              </w:rPr>
              <w:t>Perennial vegetative cover maintained, and no soil disturbance activities conducted</w:t>
            </w:r>
          </w:p>
        </w:tc>
      </w:tr>
    </w:tbl>
    <w:p w14:paraId="1F007635"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color w:val="44546A"/>
          <w:sz w:val="18"/>
          <w:szCs w:val="18"/>
        </w:rPr>
      </w:pPr>
    </w:p>
    <w:tbl>
      <w:tblPr>
        <w:tblW w:w="9350" w:type="dxa"/>
        <w:tblLayout w:type="fixed"/>
        <w:tblLook w:val="04A0" w:firstRow="1" w:lastRow="0" w:firstColumn="1" w:lastColumn="0" w:noHBand="0" w:noVBand="1"/>
      </w:tblPr>
      <w:tblGrid>
        <w:gridCol w:w="1800"/>
        <w:gridCol w:w="1170"/>
        <w:gridCol w:w="6380"/>
      </w:tblGrid>
      <w:tr w:rsidR="00A166A3" w:rsidRPr="00A42B13" w14:paraId="46F12FAB" w14:textId="77777777" w:rsidTr="004645FC">
        <w:tc>
          <w:tcPr>
            <w:tcW w:w="9350" w:type="dxa"/>
            <w:gridSpan w:val="3"/>
            <w:tcBorders>
              <w:bottom w:val="single" w:sz="4" w:space="0" w:color="auto"/>
            </w:tcBorders>
            <w:shd w:val="clear" w:color="auto" w:fill="auto"/>
          </w:tcPr>
          <w:p w14:paraId="6FC39FCD" w14:textId="77777777" w:rsidR="00A166A3" w:rsidRPr="00A828C2" w:rsidRDefault="00A166A3" w:rsidP="004645FC">
            <w:pPr>
              <w:keepNext/>
              <w:keepLines/>
              <w:spacing w:line="240" w:lineRule="auto"/>
              <w:textAlignment w:val="baseline"/>
              <w:rPr>
                <w:rFonts w:ascii="Times New Roman" w:eastAsia="Times New Roman" w:hAnsi="Times New Roman" w:cs="Times New Roman"/>
                <w:color w:val="44546A"/>
                <w:sz w:val="18"/>
                <w:szCs w:val="18"/>
              </w:rPr>
            </w:pPr>
            <w:r w:rsidRPr="00A828C2">
              <w:rPr>
                <w:rFonts w:ascii="Times New Roman" w:eastAsia="Times New Roman" w:hAnsi="Times New Roman" w:cs="Times New Roman"/>
                <w:b/>
              </w:rPr>
              <w:lastRenderedPageBreak/>
              <w:t>Associated Agriculture Land</w:t>
            </w:r>
          </w:p>
          <w:p w14:paraId="3ED65F6D" w14:textId="50A524CF"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129</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Associated Agriculture Land</w:t>
            </w:r>
          </w:p>
          <w:p w14:paraId="4117BE6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A planner may also determine if the use of assessment methods for Cropland, Range, or Pasture are better suited to the site’s current conditions.</w:t>
            </w:r>
          </w:p>
        </w:tc>
      </w:tr>
      <w:tr w:rsidR="00A166A3" w:rsidRPr="00A42B13" w14:paraId="7F6037B8" w14:textId="77777777" w:rsidTr="004645FC">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DBE85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10D5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3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7FEA7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F7ED742" w14:textId="77777777" w:rsidTr="004645FC">
        <w:tc>
          <w:tcPr>
            <w:tcW w:w="1800" w:type="dxa"/>
            <w:tcBorders>
              <w:top w:val="single" w:sz="8" w:space="0" w:color="auto"/>
              <w:left w:val="single" w:sz="8" w:space="0" w:color="auto"/>
              <w:bottom w:val="single" w:sz="8" w:space="0" w:color="auto"/>
              <w:right w:val="single" w:sz="8" w:space="0" w:color="auto"/>
            </w:tcBorders>
          </w:tcPr>
          <w:p w14:paraId="29469970"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None – Depleted Carbon Stock</w:t>
            </w:r>
          </w:p>
        </w:tc>
        <w:tc>
          <w:tcPr>
            <w:tcW w:w="1170" w:type="dxa"/>
            <w:tcBorders>
              <w:top w:val="single" w:sz="8" w:space="0" w:color="auto"/>
              <w:left w:val="single" w:sz="8" w:space="0" w:color="auto"/>
              <w:bottom w:val="single" w:sz="8" w:space="0" w:color="auto"/>
              <w:right w:val="single" w:sz="8" w:space="0" w:color="auto"/>
            </w:tcBorders>
          </w:tcPr>
          <w:p w14:paraId="14792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5DEAF8D" w14:textId="77777777" w:rsidR="00A166A3" w:rsidRPr="00C3736C"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absent or very sparse.</w:t>
            </w:r>
          </w:p>
          <w:p w14:paraId="4B016A8C" w14:textId="77777777" w:rsidR="00A166A3"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Yu Mincho" w:hAnsi="Times New Roman" w:cs="Times New Roman"/>
              </w:rPr>
            </w:pPr>
            <w:r w:rsidRPr="00C3736C">
              <w:rPr>
                <w:rFonts w:ascii="Times New Roman" w:eastAsia="Yu Mincho" w:hAnsi="Times New Roman" w:cs="Times New Roman"/>
              </w:rPr>
              <w:t>Plant litter, soil biological crust, and woody debris are absent or very sparse.</w:t>
            </w:r>
          </w:p>
          <w:p w14:paraId="10614ACA" w14:textId="6982F9A1" w:rsidR="00A166A3" w:rsidRPr="00BB7D4D" w:rsidRDefault="00A166A3" w:rsidP="00FE070B">
            <w:pPr>
              <w:keepNext/>
              <w:keepLines/>
              <w:spacing w:after="0" w:line="240" w:lineRule="auto"/>
              <w:ind w:left="444"/>
              <w:textAlignment w:val="baseline"/>
              <w:rPr>
                <w:rFonts w:ascii="Times New Roman" w:eastAsia="Yu Mincho" w:hAnsi="Times New Roman" w:cs="Times New Roman"/>
              </w:rPr>
            </w:pPr>
          </w:p>
        </w:tc>
      </w:tr>
      <w:tr w:rsidR="00A166A3" w:rsidRPr="00A42B13" w14:paraId="306BDD3C" w14:textId="77777777" w:rsidTr="004645FC">
        <w:tc>
          <w:tcPr>
            <w:tcW w:w="1800" w:type="dxa"/>
            <w:tcBorders>
              <w:top w:val="single" w:sz="8" w:space="0" w:color="auto"/>
              <w:left w:val="single" w:sz="8" w:space="0" w:color="auto"/>
              <w:bottom w:val="single" w:sz="8" w:space="0" w:color="auto"/>
              <w:right w:val="single" w:sz="8" w:space="0" w:color="auto"/>
            </w:tcBorders>
          </w:tcPr>
          <w:p w14:paraId="401501CD"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Low – Degraded Carbon Stock</w:t>
            </w:r>
          </w:p>
        </w:tc>
        <w:tc>
          <w:tcPr>
            <w:tcW w:w="1170" w:type="dxa"/>
            <w:tcBorders>
              <w:top w:val="single" w:sz="8" w:space="0" w:color="auto"/>
              <w:left w:val="single" w:sz="8" w:space="0" w:color="auto"/>
              <w:bottom w:val="single" w:sz="8" w:space="0" w:color="auto"/>
              <w:right w:val="single" w:sz="8" w:space="0" w:color="auto"/>
            </w:tcBorders>
          </w:tcPr>
          <w:p w14:paraId="00F2F50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3AE17E9"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predominantly annuals.  A few perennials may be present. A soil biological crust has not formed.</w:t>
            </w:r>
          </w:p>
          <w:p w14:paraId="48D7F261"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litter or woody debris is scattered leaving most of ground surface uncovered. No duff layer is present.</w:t>
            </w:r>
          </w:p>
          <w:p w14:paraId="1F7A4312" w14:textId="48AFF443"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FDD5FED" w14:textId="77777777" w:rsidTr="004645FC">
        <w:tc>
          <w:tcPr>
            <w:tcW w:w="1800" w:type="dxa"/>
            <w:tcBorders>
              <w:top w:val="single" w:sz="8" w:space="0" w:color="auto"/>
              <w:left w:val="single" w:sz="8" w:space="0" w:color="auto"/>
              <w:bottom w:val="single" w:sz="8" w:space="0" w:color="auto"/>
              <w:right w:val="single" w:sz="8" w:space="0" w:color="auto"/>
            </w:tcBorders>
          </w:tcPr>
          <w:p w14:paraId="35131C84" w14:textId="77777777" w:rsidR="00A166A3" w:rsidRPr="00C3736C" w:rsidRDefault="00A166A3" w:rsidP="004645FC">
            <w:pPr>
              <w:keepNext/>
              <w:keepLines/>
              <w:rPr>
                <w:rStyle w:val="CommentReference"/>
                <w:rFonts w:ascii="Times New Roman" w:hAnsi="Times New Roman" w:cs="Times New Roman"/>
                <w:bCs/>
              </w:rPr>
            </w:pPr>
            <w:r w:rsidRPr="00C3736C">
              <w:rPr>
                <w:rFonts w:ascii="Times New Roman" w:eastAsia="Times New Roman" w:hAnsi="Times New Roman" w:cs="Times New Roman"/>
                <w:bCs/>
              </w:rPr>
              <w:t>Moderate – Improved Carbon Stock</w:t>
            </w:r>
          </w:p>
        </w:tc>
        <w:tc>
          <w:tcPr>
            <w:tcW w:w="1170" w:type="dxa"/>
            <w:tcBorders>
              <w:top w:val="single" w:sz="8" w:space="0" w:color="auto"/>
              <w:left w:val="single" w:sz="8" w:space="0" w:color="auto"/>
              <w:bottom w:val="single" w:sz="8" w:space="0" w:color="auto"/>
              <w:right w:val="single" w:sz="8" w:space="0" w:color="auto"/>
            </w:tcBorders>
          </w:tcPr>
          <w:p w14:paraId="3939C6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786DC3DD"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covers most of the ground surface.</w:t>
            </w:r>
          </w:p>
          <w:p w14:paraId="25FFFBA2"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residue is mostly fragile.  Woody debris is mostly fine.  A thin duff layer may be present. A soil biological crust may be present on semi-arid and arid sites.</w:t>
            </w:r>
          </w:p>
          <w:p w14:paraId="6865438D" w14:textId="213A7AEB"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4DB25246" w14:textId="77777777" w:rsidTr="004645FC">
        <w:tc>
          <w:tcPr>
            <w:tcW w:w="1800" w:type="dxa"/>
            <w:tcBorders>
              <w:top w:val="single" w:sz="8" w:space="0" w:color="auto"/>
              <w:left w:val="single" w:sz="8" w:space="0" w:color="auto"/>
              <w:bottom w:val="single" w:sz="8" w:space="0" w:color="auto"/>
              <w:right w:val="single" w:sz="8" w:space="0" w:color="auto"/>
            </w:tcBorders>
          </w:tcPr>
          <w:p w14:paraId="3AB5C98F"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High – Adequate Carbon Stock</w:t>
            </w:r>
          </w:p>
          <w:p w14:paraId="6B025135"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52F24B6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76</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3444611A"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3E4DE761" w14:textId="64F63857"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E9AF100" w14:textId="77777777" w:rsidTr="004645FC">
        <w:tc>
          <w:tcPr>
            <w:tcW w:w="1800" w:type="dxa"/>
            <w:tcBorders>
              <w:top w:val="single" w:sz="8" w:space="0" w:color="auto"/>
              <w:left w:val="single" w:sz="8" w:space="0" w:color="auto"/>
              <w:bottom w:val="single" w:sz="8" w:space="0" w:color="auto"/>
              <w:right w:val="single" w:sz="8" w:space="0" w:color="auto"/>
            </w:tcBorders>
          </w:tcPr>
          <w:p w14:paraId="4D0B1FB2"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Maximum – No Soil Disturbance</w:t>
            </w:r>
          </w:p>
          <w:p w14:paraId="3ECBC874"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2AD5ED5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95</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6BFF35B0"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There are no soil disturbance activities.</w:t>
            </w:r>
          </w:p>
          <w:p w14:paraId="38BB9048" w14:textId="54DC609C"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bl>
    <w:p w14:paraId="691C547B"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b/>
        </w:rPr>
      </w:pPr>
    </w:p>
    <w:tbl>
      <w:tblPr>
        <w:tblW w:w="9350" w:type="dxa"/>
        <w:tblLayout w:type="fixed"/>
        <w:tblLook w:val="04A0" w:firstRow="1" w:lastRow="0" w:firstColumn="1" w:lastColumn="0" w:noHBand="0" w:noVBand="1"/>
      </w:tblPr>
      <w:tblGrid>
        <w:gridCol w:w="9350"/>
      </w:tblGrid>
      <w:tr w:rsidR="00A166A3" w:rsidRPr="00A42B13" w14:paraId="1C8DAF2E" w14:textId="77777777" w:rsidTr="00E237C4">
        <w:tc>
          <w:tcPr>
            <w:tcW w:w="9350" w:type="dxa"/>
            <w:shd w:val="clear" w:color="auto" w:fill="auto"/>
          </w:tcPr>
          <w:p w14:paraId="7EE1D775"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lastRenderedPageBreak/>
              <w:t>Pasture</w:t>
            </w:r>
          </w:p>
          <w:p w14:paraId="3913AF78"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7456A7D1" w14:textId="59644458"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130</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Pasture</w:t>
            </w:r>
          </w:p>
          <w:p w14:paraId="3B7105F8" w14:textId="77777777"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r>
              <w:t xml:space="preserve"> </w:t>
            </w:r>
            <w:r w:rsidRPr="009932DA">
              <w:rPr>
                <w:rFonts w:ascii="Times New Roman" w:hAnsi="Times New Roman" w:cs="Times New Roman"/>
                <w:i/>
                <w:color w:val="44546A" w:themeColor="text2"/>
              </w:rPr>
              <w:t>The lowest rating in Pasture Condition Score for any of the indicators (Dormant Plant Cover, Plant Residue and Litter or Plant Diversity) or the most departed rating in Determining Indicators of Pasture Health for any of the attributes (Soil/Site Stability, Biotic Integrity or Hydrologic Function) or Indicator 9 (Soil Surface Loss and Degradation) sets the answer for the resource concern.</w:t>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170"/>
              <w:gridCol w:w="6190"/>
            </w:tblGrid>
            <w:tr w:rsidR="00A166A3" w:rsidRPr="00A42B13" w14:paraId="7B7AD361" w14:textId="77777777" w:rsidTr="00E237C4">
              <w:tc>
                <w:tcPr>
                  <w:tcW w:w="1800" w:type="dxa"/>
                  <w:shd w:val="clear" w:color="auto" w:fill="D9E2F3" w:themeFill="accent1" w:themeFillTint="33"/>
                </w:tcPr>
                <w:p w14:paraId="79FEDD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shd w:val="clear" w:color="auto" w:fill="D9E2F3" w:themeFill="accent1" w:themeFillTint="33"/>
                </w:tcPr>
                <w:p w14:paraId="418357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190" w:type="dxa"/>
                  <w:shd w:val="clear" w:color="auto" w:fill="D9E2F3" w:themeFill="accent1" w:themeFillTint="33"/>
                </w:tcPr>
                <w:p w14:paraId="66CA570F" w14:textId="068F4E3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366993E2" w14:textId="77777777" w:rsidTr="00E237C4">
              <w:tc>
                <w:tcPr>
                  <w:tcW w:w="1800" w:type="dxa"/>
                </w:tcPr>
                <w:p w14:paraId="320C36E3"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170" w:type="dxa"/>
                </w:tcPr>
                <w:p w14:paraId="19A265A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6190" w:type="dxa"/>
                  <w:shd w:val="clear" w:color="auto" w:fill="auto"/>
                </w:tcPr>
                <w:p w14:paraId="06237511" w14:textId="77777777" w:rsidR="00A166A3" w:rsidRPr="00BB7D4D" w:rsidRDefault="00A166A3" w:rsidP="004645FC">
                  <w:pPr>
                    <w:keepNext/>
                    <w:keepLines/>
                    <w:numPr>
                      <w:ilvl w:val="0"/>
                      <w:numId w:val="9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1</w:t>
                  </w:r>
                  <w:r>
                    <w:rPr>
                      <w:rFonts w:ascii="Times New Roman" w:eastAsia="Times New Roman" w:hAnsi="Times New Roman" w:cs="Times New Roman"/>
                      <w:b/>
                      <w:bCs/>
                    </w:rPr>
                    <w:t xml:space="preserve"> </w:t>
                  </w:r>
                  <w:r w:rsidRPr="00BB7D4D">
                    <w:rPr>
                      <w:rFonts w:ascii="Times New Roman" w:eastAsia="Times New Roman" w:hAnsi="Times New Roman" w:cs="Times New Roman"/>
                    </w:rPr>
                    <w:t>or lower.</w:t>
                  </w:r>
                </w:p>
                <w:p w14:paraId="194ED123"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7FB9FBE2" w14:textId="77777777" w:rsidR="00A166A3" w:rsidRPr="00BB7D4D" w:rsidRDefault="00A166A3" w:rsidP="004645FC">
                  <w:pPr>
                    <w:keepNext/>
                    <w:keepLines/>
                    <w:numPr>
                      <w:ilvl w:val="0"/>
                      <w:numId w:val="9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1D011AF1"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E73638B" w14:textId="77777777" w:rsidR="00A166A3" w:rsidRPr="00BB7D4D" w:rsidRDefault="00A166A3" w:rsidP="004645FC">
                  <w:pPr>
                    <w:keepNext/>
                    <w:keepLines/>
                    <w:numPr>
                      <w:ilvl w:val="0"/>
                      <w:numId w:val="9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3BBEBD1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1F68DCEC"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 – Any of the three attributes (Soil/Site Stability, Biotic Integrity or Hydrologic Function) departures are Extreme to Total.</w:t>
                  </w:r>
                </w:p>
                <w:p w14:paraId="14EFFABE" w14:textId="77777777" w:rsidR="00A166A3" w:rsidRDefault="00A166A3" w:rsidP="004645FC">
                  <w:pPr>
                    <w:keepNext/>
                    <w:keepLines/>
                    <w:spacing w:after="0" w:line="240" w:lineRule="auto"/>
                    <w:ind w:left="705"/>
                    <w:textAlignment w:val="baseline"/>
                    <w:rPr>
                      <w:rFonts w:ascii="Times New Roman" w:eastAsia="Times New Roman" w:hAnsi="Times New Roman" w:cs="Times New Roman"/>
                    </w:rPr>
                  </w:pPr>
                  <w:r>
                    <w:rPr>
                      <w:rFonts w:ascii="Times New Roman" w:eastAsia="Times New Roman" w:hAnsi="Times New Roman" w:cs="Times New Roman"/>
                    </w:rPr>
                    <w:t>OR</w:t>
                  </w:r>
                </w:p>
                <w:p w14:paraId="5572F68E"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 xml:space="preserve">Soil Surface Loss and Degradation Indicator </w:t>
                  </w:r>
                  <w:r w:rsidRPr="00DC0DEA">
                    <w:rPr>
                      <w:rFonts w:ascii="Times New Roman" w:eastAsia="Times New Roman" w:hAnsi="Times New Roman" w:cs="Times New Roman"/>
                      <w:b/>
                      <w:bCs/>
                    </w:rPr>
                    <w:t xml:space="preserve">9 </w:t>
                  </w:r>
                  <w:r w:rsidRPr="00DC0DEA">
                    <w:rPr>
                      <w:rFonts w:ascii="Times New Roman" w:eastAsia="Times New Roman" w:hAnsi="Times New Roman" w:cs="Times New Roman"/>
                    </w:rPr>
                    <w:t>departure is Extreme to Total.</w:t>
                  </w:r>
                </w:p>
              </w:tc>
            </w:tr>
            <w:tr w:rsidR="00A166A3" w:rsidRPr="00A42B13" w14:paraId="24B719AF" w14:textId="77777777" w:rsidTr="00E237C4">
              <w:tc>
                <w:tcPr>
                  <w:tcW w:w="1800" w:type="dxa"/>
                </w:tcPr>
                <w:p w14:paraId="0B5B06F8"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170" w:type="dxa"/>
                </w:tcPr>
                <w:p w14:paraId="3E26FE9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190" w:type="dxa"/>
                  <w:shd w:val="clear" w:color="auto" w:fill="auto"/>
                </w:tcPr>
                <w:p w14:paraId="79026815"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6C5FDD6B"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4BE526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046AF423"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16248C3A"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2</w:t>
                  </w:r>
                  <w:r w:rsidRPr="00BB7D4D">
                    <w:rPr>
                      <w:rFonts w:ascii="Times New Roman" w:eastAsia="Times New Roman" w:hAnsi="Times New Roman" w:cs="Times New Roman"/>
                    </w:rPr>
                    <w:t xml:space="preserve"> </w:t>
                  </w:r>
                </w:p>
                <w:p w14:paraId="132458AD"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746AA2E3" w14:textId="77777777" w:rsidR="00A166A3" w:rsidRPr="009E4F4D" w:rsidRDefault="00A166A3" w:rsidP="004645FC">
                  <w:pPr>
                    <w:keepNext/>
                    <w:keepLines/>
                    <w:numPr>
                      <w:ilvl w:val="0"/>
                      <w:numId w:val="98"/>
                    </w:numPr>
                    <w:spacing w:after="0" w:line="240" w:lineRule="auto"/>
                    <w:ind w:left="705" w:hanging="705"/>
                    <w:textAlignment w:val="baseline"/>
                    <w:rPr>
                      <w:rFonts w:ascii="Times New Roman" w:eastAsia="Times New Roman" w:hAnsi="Times New Roman" w:cs="Times New Roman"/>
                    </w:rPr>
                  </w:pPr>
                  <w:r w:rsidRPr="009E4F4D">
                    <w:rPr>
                      <w:rFonts w:ascii="Times New Roman" w:eastAsia="Times New Roman" w:hAnsi="Times New Roman" w:cs="Times New Roman"/>
                    </w:rPr>
                    <w:t>Determining Indicators of Pasture Health-Any of the three attributes</w:t>
                  </w:r>
                  <w:r>
                    <w:rPr>
                      <w:rFonts w:ascii="Times New Roman" w:eastAsia="Times New Roman" w:hAnsi="Times New Roman" w:cs="Times New Roman"/>
                    </w:rPr>
                    <w:t xml:space="preserve"> </w:t>
                  </w:r>
                  <w:r w:rsidRPr="009E4F4D">
                    <w:rPr>
                      <w:rFonts w:ascii="Times New Roman" w:eastAsia="Times New Roman" w:hAnsi="Times New Roman" w:cs="Times New Roman"/>
                    </w:rPr>
                    <w:t>(Soil/Site Stability, Biotic Integrity or Hydrologic Function) departures are Moderate to Extreme,</w:t>
                  </w:r>
                </w:p>
                <w:p w14:paraId="39F7C797" w14:textId="77777777" w:rsidR="00A166A3" w:rsidRPr="009E4F4D" w:rsidRDefault="00A166A3" w:rsidP="004645FC">
                  <w:pPr>
                    <w:keepNext/>
                    <w:keepLines/>
                    <w:spacing w:after="0" w:line="240" w:lineRule="auto"/>
                    <w:ind w:left="705"/>
                    <w:textAlignment w:val="baseline"/>
                    <w:rPr>
                      <w:rFonts w:ascii="Times New Roman" w:eastAsia="Times New Roman" w:hAnsi="Times New Roman" w:cs="Times New Roman"/>
                    </w:rPr>
                  </w:pPr>
                  <w:r w:rsidRPr="009E4F4D">
                    <w:rPr>
                      <w:rFonts w:ascii="Times New Roman" w:eastAsia="Times New Roman" w:hAnsi="Times New Roman" w:cs="Times New Roman"/>
                    </w:rPr>
                    <w:t xml:space="preserve"> OR</w:t>
                  </w:r>
                </w:p>
                <w:p w14:paraId="71B0BFB3" w14:textId="77777777" w:rsidR="00A166A3" w:rsidRPr="00BB7D4D" w:rsidRDefault="00A166A3" w:rsidP="004645FC">
                  <w:pPr>
                    <w:keepNext/>
                    <w:keepLines/>
                    <w:numPr>
                      <w:ilvl w:val="0"/>
                      <w:numId w:val="90"/>
                    </w:numPr>
                    <w:spacing w:after="0" w:line="240" w:lineRule="auto"/>
                    <w:ind w:left="705" w:hanging="705"/>
                    <w:textAlignment w:val="baseline"/>
                    <w:rPr>
                      <w:rFonts w:ascii="Times New Roman" w:eastAsia="Times New Roman" w:hAnsi="Times New Roman" w:cs="Times New Roman"/>
                    </w:rPr>
                  </w:pPr>
                  <w:r w:rsidRPr="006444C7">
                    <w:rPr>
                      <w:rFonts w:ascii="Times New Roman" w:eastAsia="Times New Roman" w:hAnsi="Times New Roman" w:cs="Times New Roman"/>
                    </w:rPr>
                    <w:t xml:space="preserve">Soil Surface Loss and Degradation Indicator </w:t>
                  </w:r>
                  <w:r w:rsidRPr="00AC42FD">
                    <w:rPr>
                      <w:rFonts w:ascii="Times New Roman" w:eastAsia="Times New Roman" w:hAnsi="Times New Roman" w:cs="Times New Roman"/>
                      <w:b/>
                      <w:bCs/>
                    </w:rPr>
                    <w:t>9</w:t>
                  </w:r>
                  <w:r w:rsidRPr="006444C7">
                    <w:rPr>
                      <w:rFonts w:ascii="Times New Roman" w:eastAsia="Times New Roman" w:hAnsi="Times New Roman" w:cs="Times New Roman"/>
                    </w:rPr>
                    <w:t xml:space="preserve"> </w:t>
                  </w:r>
                  <w:r>
                    <w:rPr>
                      <w:rFonts w:ascii="Times New Roman" w:eastAsia="Times New Roman" w:hAnsi="Times New Roman" w:cs="Times New Roman"/>
                    </w:rPr>
                    <w:t xml:space="preserve">departure </w:t>
                  </w:r>
                  <w:r w:rsidRPr="006444C7">
                    <w:rPr>
                      <w:rFonts w:ascii="Times New Roman" w:eastAsia="Times New Roman" w:hAnsi="Times New Roman" w:cs="Times New Roman"/>
                    </w:rPr>
                    <w:t>is Moderate to Extreme.</w:t>
                  </w:r>
                </w:p>
              </w:tc>
            </w:tr>
            <w:tr w:rsidR="00A166A3" w:rsidRPr="00A42B13" w14:paraId="32937736" w14:textId="77777777" w:rsidTr="00E237C4">
              <w:tc>
                <w:tcPr>
                  <w:tcW w:w="1800" w:type="dxa"/>
                </w:tcPr>
                <w:p w14:paraId="1F611888"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 xml:space="preserve">Moderate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Improved Carbon Stock</w:t>
                  </w:r>
                </w:p>
              </w:tc>
              <w:tc>
                <w:tcPr>
                  <w:tcW w:w="1170" w:type="dxa"/>
                </w:tcPr>
                <w:p w14:paraId="6AF6D798" w14:textId="77777777" w:rsidR="00A166A3" w:rsidRPr="00A828C2" w:rsidRDefault="00A166A3" w:rsidP="004645FC">
                  <w:pPr>
                    <w:keepNext/>
                    <w:keepLines/>
                    <w:rPr>
                      <w:rFonts w:ascii="Times New Roman" w:hAnsi="Times New Roman" w:cs="Times New Roman"/>
                    </w:rPr>
                  </w:pPr>
                  <w:r>
                    <w:rPr>
                      <w:rFonts w:ascii="Times New Roman" w:hAnsi="Times New Roman" w:cs="Times New Roman"/>
                    </w:rPr>
                    <w:t>25</w:t>
                  </w:r>
                </w:p>
              </w:tc>
              <w:tc>
                <w:tcPr>
                  <w:tcW w:w="6190" w:type="dxa"/>
                  <w:shd w:val="clear" w:color="auto" w:fill="auto"/>
                </w:tcPr>
                <w:p w14:paraId="1AB9D948"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66D16AC2"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978E2"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1F9F38DD"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A554A0E"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7506D7C5"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229094DB"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sidRPr="0013156F">
                    <w:rPr>
                      <w:rFonts w:ascii="Times New Roman" w:eastAsia="Times New Roman" w:hAnsi="Times New Roman" w:cs="Times New Roman"/>
                    </w:rPr>
                    <w:lastRenderedPageBreak/>
                    <w:t xml:space="preserve"> </w:t>
                  </w:r>
                  <w:r w:rsidRPr="009E4F4D">
                    <w:rPr>
                      <w:rFonts w:ascii="Times New Roman" w:eastAsia="Times New Roman" w:hAnsi="Times New Roman" w:cs="Times New Roman"/>
                    </w:rPr>
                    <w:t xml:space="preserve">Determining Indicators of Pasture Health- Any of the three attributes (Soil/Site Stability, Biotic Integrity or Hydrologic Function) departures are moderate </w:t>
                  </w:r>
                </w:p>
                <w:p w14:paraId="1FAB6BCE"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9E4F4D">
                    <w:rPr>
                      <w:rFonts w:ascii="Times New Roman" w:eastAsia="Times New Roman" w:hAnsi="Times New Roman" w:cs="Times New Roman"/>
                    </w:rPr>
                    <w:t>OR</w:t>
                  </w:r>
                  <w:r>
                    <w:rPr>
                      <w:rFonts w:ascii="Times New Roman" w:eastAsia="Times New Roman" w:hAnsi="Times New Roman" w:cs="Times New Roman"/>
                    </w:rPr>
                    <w:t>-</w:t>
                  </w:r>
                </w:p>
                <w:p w14:paraId="0E5373F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Soil Surface Loss and Degradation Indicator</w:t>
                  </w:r>
                  <w:r w:rsidRPr="009E4F4D">
                    <w:rPr>
                      <w:rFonts w:ascii="Times New Roman" w:eastAsia="Times New Roman" w:hAnsi="Times New Roman" w:cs="Times New Roman"/>
                    </w:rPr>
                    <w:t xml:space="preserve"> </w:t>
                  </w:r>
                  <w:r w:rsidRPr="009E4F4D">
                    <w:rPr>
                      <w:rFonts w:ascii="Times New Roman" w:eastAsia="Times New Roman" w:hAnsi="Times New Roman" w:cs="Times New Roman"/>
                      <w:b/>
                      <w:bCs/>
                    </w:rPr>
                    <w:t>9</w:t>
                  </w:r>
                  <w:r w:rsidRPr="009E4F4D">
                    <w:rPr>
                      <w:rFonts w:ascii="Times New Roman" w:eastAsia="Times New Roman" w:hAnsi="Times New Roman" w:cs="Times New Roman"/>
                    </w:rPr>
                    <w:t xml:space="preserve"> </w:t>
                  </w:r>
                  <w:r w:rsidRPr="00BB7D4D">
                    <w:rPr>
                      <w:rFonts w:ascii="Times New Roman" w:eastAsia="Times New Roman" w:hAnsi="Times New Roman" w:cs="Times New Roman"/>
                    </w:rPr>
                    <w:t>departure is Moderate.</w:t>
                  </w:r>
                </w:p>
              </w:tc>
            </w:tr>
            <w:tr w:rsidR="00A166A3" w:rsidRPr="00A42B13" w14:paraId="46BA9544" w14:textId="77777777" w:rsidTr="00E237C4">
              <w:tc>
                <w:tcPr>
                  <w:tcW w:w="1800" w:type="dxa"/>
                  <w:shd w:val="clear" w:color="auto" w:fill="auto"/>
                </w:tcPr>
                <w:p w14:paraId="5E510EDC" w14:textId="173FE037" w:rsidR="00A166A3" w:rsidRPr="00BB7D4D" w:rsidRDefault="00A166A3" w:rsidP="004645FC">
                  <w:pPr>
                    <w:keepNext/>
                    <w:keepLines/>
                    <w:rPr>
                      <w:rStyle w:val="CommentReference"/>
                      <w:rFonts w:ascii="Times New Roman" w:hAnsi="Times New Roman" w:cs="Times New Roman"/>
                      <w:bCs/>
                    </w:rPr>
                  </w:pPr>
                  <w:r>
                    <w:rPr>
                      <w:rFonts w:ascii="Times New Roman" w:eastAsia="Times New Roman" w:hAnsi="Times New Roman" w:cs="Times New Roman"/>
                      <w:bCs/>
                    </w:rPr>
                    <w:lastRenderedPageBreak/>
                    <w:t xml:space="preserve">High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 xml:space="preserve">Adequate </w:t>
                  </w:r>
                  <w:r w:rsidRPr="00BB7D4D">
                    <w:rPr>
                      <w:rFonts w:ascii="Times New Roman" w:eastAsia="Times New Roman" w:hAnsi="Times New Roman" w:cs="Times New Roman"/>
                      <w:bCs/>
                    </w:rPr>
                    <w:t>Carbon Stock</w:t>
                  </w:r>
                </w:p>
              </w:tc>
              <w:tc>
                <w:tcPr>
                  <w:tcW w:w="1170" w:type="dxa"/>
                  <w:shd w:val="clear" w:color="auto" w:fill="auto"/>
                </w:tcPr>
                <w:p w14:paraId="66B3E9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190" w:type="dxa"/>
                  <w:shd w:val="clear" w:color="auto" w:fill="auto"/>
                </w:tcPr>
                <w:p w14:paraId="1F0872ED" w14:textId="77777777" w:rsidR="00A166A3" w:rsidRPr="00BB7D4D" w:rsidRDefault="00A166A3" w:rsidP="004645FC">
                  <w:pPr>
                    <w:keepNext/>
                    <w:keepLines/>
                    <w:numPr>
                      <w:ilvl w:val="0"/>
                      <w:numId w:val="99"/>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4</w:t>
                  </w:r>
                  <w:r w:rsidRPr="00BB7D4D">
                    <w:rPr>
                      <w:rFonts w:ascii="Times New Roman" w:eastAsia="Times New Roman" w:hAnsi="Times New Roman" w:cs="Times New Roman"/>
                    </w:rPr>
                    <w:t>.</w:t>
                  </w:r>
                </w:p>
                <w:p w14:paraId="222DC1CB"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50705E77" w14:textId="77777777" w:rsidR="00A166A3" w:rsidRPr="00BB7D4D" w:rsidRDefault="00A166A3" w:rsidP="004645FC">
                  <w:pPr>
                    <w:keepNext/>
                    <w:keepLines/>
                    <w:numPr>
                      <w:ilvl w:val="0"/>
                      <w:numId w:val="100"/>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w:t>
                  </w:r>
                  <w:r w:rsidRPr="00360D7F">
                    <w:rPr>
                      <w:rFonts w:ascii="Times New Roman" w:eastAsia="Times New Roman" w:hAnsi="Times New Roman" w:cs="Times New Roman"/>
                      <w:b/>
                      <w:bCs/>
                    </w:rPr>
                    <w:t xml:space="preserve"> 4</w:t>
                  </w:r>
                  <w:r w:rsidRPr="00BB7D4D">
                    <w:rPr>
                      <w:rFonts w:ascii="Times New Roman" w:eastAsia="Times New Roman" w:hAnsi="Times New Roman" w:cs="Times New Roman"/>
                    </w:rPr>
                    <w:t>.</w:t>
                  </w:r>
                </w:p>
                <w:p w14:paraId="01E4CD48"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1A3F2A9" w14:textId="77777777" w:rsidR="00A166A3" w:rsidRPr="00360D7F" w:rsidRDefault="00A166A3" w:rsidP="004645FC">
                  <w:pPr>
                    <w:keepNext/>
                    <w:keepLines/>
                    <w:numPr>
                      <w:ilvl w:val="0"/>
                      <w:numId w:val="101"/>
                    </w:numPr>
                    <w:spacing w:after="0" w:line="240" w:lineRule="auto"/>
                    <w:ind w:left="0" w:firstLine="0"/>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4</w:t>
                  </w:r>
                  <w:r w:rsidRPr="00360D7F">
                    <w:rPr>
                      <w:rFonts w:ascii="Times New Roman" w:eastAsia="Times New Roman" w:hAnsi="Times New Roman" w:cs="Times New Roman"/>
                    </w:rPr>
                    <w:t>.</w:t>
                  </w:r>
                </w:p>
                <w:p w14:paraId="49A11D61"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-OR-</w:t>
                  </w:r>
                </w:p>
                <w:p w14:paraId="44F0F6D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Determining Indicators of Pasture Health</w:t>
                  </w:r>
                  <w:r>
                    <w:rPr>
                      <w:rFonts w:ascii="Times New Roman" w:eastAsia="Times New Roman" w:hAnsi="Times New Roman" w:cs="Times New Roman"/>
                    </w:rPr>
                    <w:t>-</w:t>
                  </w:r>
                  <w:r w:rsidRPr="00360D7F">
                    <w:rPr>
                      <w:rFonts w:ascii="Times New Roman" w:eastAsia="Times New Roman" w:hAnsi="Times New Roman" w:cs="Times New Roman"/>
                    </w:rPr>
                    <w:t>Any of the three attributes</w:t>
                  </w:r>
                  <w:r>
                    <w:rPr>
                      <w:rFonts w:ascii="Times New Roman" w:eastAsia="Times New Roman" w:hAnsi="Times New Roman" w:cs="Times New Roman"/>
                    </w:rPr>
                    <w:t xml:space="preserve"> </w:t>
                  </w:r>
                  <w:r w:rsidRPr="00360D7F">
                    <w:rPr>
                      <w:rFonts w:ascii="Times New Roman" w:eastAsia="Times New Roman" w:hAnsi="Times New Roman" w:cs="Times New Roman"/>
                    </w:rPr>
                    <w:t xml:space="preserve">(Soil/Site Stability, Biotic Integrity or </w:t>
                  </w:r>
                  <w:r>
                    <w:rPr>
                      <w:rFonts w:ascii="Times New Roman" w:eastAsia="Times New Roman" w:hAnsi="Times New Roman" w:cs="Times New Roman"/>
                    </w:rPr>
                    <w:t>Hydrologic Function</w:t>
                  </w:r>
                  <w:r w:rsidRPr="00360D7F">
                    <w:rPr>
                      <w:rFonts w:ascii="Times New Roman" w:eastAsia="Times New Roman" w:hAnsi="Times New Roman" w:cs="Times New Roman"/>
                    </w:rPr>
                    <w:t xml:space="preserve">) departure are slight to moderate </w:t>
                  </w:r>
                </w:p>
                <w:p w14:paraId="6B3B7A50" w14:textId="77777777" w:rsidR="00A166A3" w:rsidRPr="00360D7F"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360D7F">
                    <w:rPr>
                      <w:rFonts w:ascii="Times New Roman" w:eastAsia="Times New Roman" w:hAnsi="Times New Roman" w:cs="Times New Roman"/>
                    </w:rPr>
                    <w:t>OR</w:t>
                  </w:r>
                  <w:r>
                    <w:rPr>
                      <w:rFonts w:ascii="Times New Roman" w:eastAsia="Times New Roman" w:hAnsi="Times New Roman" w:cs="Times New Roman"/>
                    </w:rPr>
                    <w:t>-</w:t>
                  </w:r>
                </w:p>
                <w:p w14:paraId="63D03CD5" w14:textId="77777777" w:rsidR="00A166A3" w:rsidRPr="00BB7D4D" w:rsidRDefault="00A166A3" w:rsidP="004645FC">
                  <w:pPr>
                    <w:keepNext/>
                    <w:keepLines/>
                    <w:numPr>
                      <w:ilvl w:val="0"/>
                      <w:numId w:val="91"/>
                    </w:numPr>
                    <w:spacing w:after="0" w:line="240" w:lineRule="auto"/>
                    <w:ind w:left="705" w:hanging="705"/>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w:t>
                  </w:r>
                  <w:r w:rsidRPr="00BB7D4D">
                    <w:rPr>
                      <w:rFonts w:ascii="Times New Roman" w:eastAsia="Times New Roman" w:hAnsi="Times New Roman" w:cs="Times New Roman"/>
                    </w:rPr>
                    <w:t>departure is Slight to Moderate.</w:t>
                  </w:r>
                </w:p>
              </w:tc>
            </w:tr>
            <w:tr w:rsidR="00A166A3" w:rsidRPr="00A42B13" w14:paraId="7C29B8F6" w14:textId="77777777" w:rsidTr="00E237C4">
              <w:tc>
                <w:tcPr>
                  <w:tcW w:w="1800" w:type="dxa"/>
                </w:tcPr>
                <w:p w14:paraId="7EFD1C0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Maximum-No Disturbance</w:t>
                  </w:r>
                  <w:r w:rsidRPr="00BB7D4D">
                    <w:rPr>
                      <w:rFonts w:ascii="Times New Roman" w:eastAsia="Times New Roman" w:hAnsi="Times New Roman" w:cs="Times New Roman"/>
                      <w:bCs/>
                    </w:rPr>
                    <w:t xml:space="preserve"> Carbon Stock</w:t>
                  </w:r>
                </w:p>
                <w:p w14:paraId="4F293FF0" w14:textId="77777777" w:rsidR="00A166A3" w:rsidRPr="00BB7D4D" w:rsidRDefault="00A166A3" w:rsidP="004645FC">
                  <w:pPr>
                    <w:keepNext/>
                    <w:keepLines/>
                    <w:rPr>
                      <w:rStyle w:val="CommentReference"/>
                      <w:rFonts w:ascii="Times New Roman" w:hAnsi="Times New Roman" w:cs="Times New Roman"/>
                      <w:bCs/>
                    </w:rPr>
                  </w:pPr>
                </w:p>
              </w:tc>
              <w:tc>
                <w:tcPr>
                  <w:tcW w:w="1170" w:type="dxa"/>
                </w:tcPr>
                <w:p w14:paraId="7C86BCB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w:t>
                  </w:r>
                  <w:r>
                    <w:rPr>
                      <w:rFonts w:ascii="Times New Roman" w:hAnsi="Times New Roman" w:cs="Times New Roman"/>
                    </w:rPr>
                    <w:t>5</w:t>
                  </w:r>
                </w:p>
              </w:tc>
              <w:tc>
                <w:tcPr>
                  <w:tcW w:w="6190" w:type="dxa"/>
                  <w:shd w:val="clear" w:color="auto" w:fill="auto"/>
                </w:tcPr>
                <w:p w14:paraId="5802B336" w14:textId="77777777" w:rsidR="00A166A3" w:rsidRPr="00BB7D4D" w:rsidRDefault="00A166A3" w:rsidP="004645FC">
                  <w:pPr>
                    <w:keepNext/>
                    <w:keepLines/>
                    <w:numPr>
                      <w:ilvl w:val="0"/>
                      <w:numId w:val="10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 5.</w:t>
                  </w:r>
                </w:p>
                <w:p w14:paraId="7AA20CD5"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5D34F00" w14:textId="77777777" w:rsidR="00A166A3" w:rsidRPr="00BB7D4D" w:rsidRDefault="00A166A3" w:rsidP="004645FC">
                  <w:pPr>
                    <w:keepNext/>
                    <w:keepLines/>
                    <w:numPr>
                      <w:ilvl w:val="0"/>
                      <w:numId w:val="10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 5.</w:t>
                  </w:r>
                </w:p>
                <w:p w14:paraId="068A8427"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C74C8" w14:textId="77777777" w:rsidR="00A166A3" w:rsidRPr="00BB7D4D" w:rsidRDefault="00A166A3" w:rsidP="004645FC">
                  <w:pPr>
                    <w:keepNext/>
                    <w:keepLines/>
                    <w:numPr>
                      <w:ilvl w:val="0"/>
                      <w:numId w:val="10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 5.</w:t>
                  </w:r>
                </w:p>
                <w:p w14:paraId="1218E15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r w:rsidRPr="0013156F">
                    <w:rPr>
                      <w:rFonts w:ascii="Times New Roman" w:eastAsia="Times New Roman" w:hAnsi="Times New Roman" w:cs="Times New Roman"/>
                    </w:rPr>
                    <w:t xml:space="preserve"> </w:t>
                  </w:r>
                </w:p>
                <w:p w14:paraId="5F8A9C47"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w:t>
                  </w:r>
                  <w:r w:rsidRPr="00DC0DEA">
                    <w:rPr>
                      <w:rFonts w:ascii="Times New Roman" w:eastAsia="Times New Roman" w:hAnsi="Times New Roman" w:cs="Times New Roman"/>
                      <w:b/>
                      <w:bCs/>
                    </w:rPr>
                    <w:t xml:space="preserve">All </w:t>
                  </w:r>
                  <w:r w:rsidRPr="00DC0DEA">
                    <w:rPr>
                      <w:rFonts w:ascii="Times New Roman" w:eastAsia="Times New Roman" w:hAnsi="Times New Roman" w:cs="Times New Roman"/>
                    </w:rPr>
                    <w:t xml:space="preserve">of the three attributes (Soil/Site Stability, Biotic Integrity or Hydrologic Function) departure are None to Slight </w:t>
                  </w:r>
                </w:p>
                <w:p w14:paraId="639A346B"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-OR-</w:t>
                  </w:r>
                </w:p>
                <w:p w14:paraId="2DD9EAE7" w14:textId="77777777" w:rsidR="00A166A3" w:rsidRPr="00360D7F" w:rsidRDefault="00A166A3" w:rsidP="00A166A3">
                  <w:pPr>
                    <w:pStyle w:val="ListParagraph"/>
                    <w:keepNext/>
                    <w:keepLines/>
                    <w:numPr>
                      <w:ilvl w:val="0"/>
                      <w:numId w:val="130"/>
                    </w:numPr>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departure is None to Slight.</w:t>
                  </w:r>
                </w:p>
                <w:p w14:paraId="1C156754" w14:textId="77777777" w:rsidR="00A166A3" w:rsidRPr="00BB7D4D" w:rsidRDefault="00A166A3" w:rsidP="004645FC">
                  <w:pPr>
                    <w:keepNext/>
                    <w:keepLines/>
                    <w:spacing w:after="0" w:line="240" w:lineRule="auto"/>
                    <w:ind w:left="705"/>
                    <w:textAlignment w:val="baseline"/>
                    <w:rPr>
                      <w:rFonts w:ascii="Times New Roman" w:eastAsia="Times New Roman" w:hAnsi="Times New Roman" w:cs="Times New Roman"/>
                    </w:rPr>
                  </w:pPr>
                </w:p>
              </w:tc>
            </w:tr>
          </w:tbl>
          <w:p w14:paraId="67A99F17" w14:textId="77777777" w:rsidR="00A166A3" w:rsidRDefault="00A166A3" w:rsidP="004645FC"/>
          <w:p w14:paraId="71491A95" w14:textId="77777777" w:rsidR="00A166A3" w:rsidRPr="00A828C2" w:rsidRDefault="00A166A3" w:rsidP="004645FC">
            <w:pPr>
              <w:keepNext/>
              <w:keepLines/>
              <w:rPr>
                <w:rFonts w:ascii="Times New Roman" w:hAnsi="Times New Roman" w:cs="Times New Roman"/>
              </w:rPr>
            </w:pPr>
          </w:p>
        </w:tc>
      </w:tr>
      <w:tr w:rsidR="00A166A3" w:rsidRPr="00A42B13" w14:paraId="5B82E807" w14:textId="77777777" w:rsidTr="00E237C4">
        <w:tc>
          <w:tcPr>
            <w:tcW w:w="9350" w:type="dxa"/>
            <w:shd w:val="clear" w:color="auto" w:fill="auto"/>
          </w:tcPr>
          <w:p w14:paraId="5D37D936"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lastRenderedPageBreak/>
              <w:t>Range</w:t>
            </w:r>
          </w:p>
          <w:p w14:paraId="4294C70E"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3FA70EDD" w14:textId="41504F8A"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131</w:t>
            </w:r>
            <w:r w:rsidRPr="00A828C2">
              <w:rPr>
                <w:rFonts w:ascii="Times New Roman" w:hAnsi="Times New Roman" w:cs="Times New Roman"/>
              </w:rPr>
              <w:fldChar w:fldCharType="end"/>
            </w:r>
            <w:r w:rsidRPr="00A828C2">
              <w:rPr>
                <w:rFonts w:ascii="Times New Roman" w:eastAsia="Times New Roman" w:hAnsi="Times New Roman" w:cs="Times New Roman"/>
                <w:i/>
                <w:color w:val="44546A" w:themeColor="text2"/>
              </w:rPr>
              <w:t>: Existing Condition – Carbon Stock, Range</w:t>
            </w:r>
          </w:p>
          <w:p w14:paraId="06F20583" w14:textId="77777777"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w:t>
            </w:r>
            <w:r w:rsidRPr="009932DA">
              <w:rPr>
                <w:rFonts w:ascii="Times New Roman" w:hAnsi="Times New Roman" w:cs="Times New Roman"/>
                <w:i/>
                <w:color w:val="44546A" w:themeColor="text2"/>
              </w:rPr>
              <w:t>The most departed rating for any of the attributes (Soil/Site Stability, Biotic Integrity or Hydrologic Function) or Indicator 9 (Soil Surface Loss and Degradation) sets the answer for the resource concern.</w:t>
            </w:r>
          </w:p>
          <w:tbl>
            <w:tblPr>
              <w:tblW w:w="9245" w:type="dxa"/>
              <w:tblLayout w:type="fixed"/>
              <w:tblLook w:val="04A0" w:firstRow="1" w:lastRow="0" w:firstColumn="1" w:lastColumn="0" w:noHBand="0" w:noVBand="1"/>
            </w:tblPr>
            <w:tblGrid>
              <w:gridCol w:w="2240"/>
              <w:gridCol w:w="1890"/>
              <w:gridCol w:w="5115"/>
            </w:tblGrid>
            <w:tr w:rsidR="00A166A3" w:rsidRPr="00A42B13" w14:paraId="095FF764" w14:textId="77777777" w:rsidTr="00E237C4">
              <w:tc>
                <w:tcPr>
                  <w:tcW w:w="22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DCA22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E8DB2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1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D087AE8" w14:textId="2E9B97E2" w:rsidR="00A166A3" w:rsidRPr="00A828C2" w:rsidRDefault="00A166A3" w:rsidP="00E237C4">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20427A42" w14:textId="77777777" w:rsidTr="00E237C4">
              <w:tc>
                <w:tcPr>
                  <w:tcW w:w="2240" w:type="dxa"/>
                  <w:tcBorders>
                    <w:top w:val="single" w:sz="8" w:space="0" w:color="auto"/>
                    <w:left w:val="single" w:sz="8" w:space="0" w:color="auto"/>
                    <w:bottom w:val="single" w:sz="8" w:space="0" w:color="auto"/>
                    <w:right w:val="single" w:sz="8" w:space="0" w:color="auto"/>
                  </w:tcBorders>
                </w:tcPr>
                <w:p w14:paraId="41A27A64"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890" w:type="dxa"/>
                  <w:tcBorders>
                    <w:top w:val="single" w:sz="8" w:space="0" w:color="auto"/>
                    <w:left w:val="single" w:sz="8" w:space="0" w:color="auto"/>
                    <w:bottom w:val="single" w:sz="8" w:space="0" w:color="auto"/>
                    <w:right w:val="single" w:sz="8" w:space="0" w:color="auto"/>
                  </w:tcBorders>
                </w:tcPr>
                <w:p w14:paraId="113E179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161C87E0"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Extreme to Total</w:t>
                  </w:r>
                </w:p>
                <w:p w14:paraId="5F956BCC"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02555FA2" w14:textId="77777777" w:rsidR="00A166A3" w:rsidRPr="00360D7F" w:rsidRDefault="00A166A3" w:rsidP="00E237C4">
                  <w:pPr>
                    <w:pStyle w:val="ListParagraph"/>
                    <w:keepNext/>
                    <w:keepLines/>
                    <w:numPr>
                      <w:ilvl w:val="0"/>
                      <w:numId w:val="106"/>
                    </w:numPr>
                    <w:spacing w:after="0" w:line="240" w:lineRule="auto"/>
                    <w:ind w:left="45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Extreme to Total.</w:t>
                  </w:r>
                </w:p>
              </w:tc>
            </w:tr>
            <w:tr w:rsidR="00A166A3" w:rsidRPr="00A42B13" w14:paraId="21590566" w14:textId="77777777" w:rsidTr="00E237C4">
              <w:tc>
                <w:tcPr>
                  <w:tcW w:w="2240" w:type="dxa"/>
                  <w:tcBorders>
                    <w:top w:val="single" w:sz="8" w:space="0" w:color="auto"/>
                    <w:left w:val="single" w:sz="8" w:space="0" w:color="auto"/>
                    <w:bottom w:val="single" w:sz="8" w:space="0" w:color="auto"/>
                    <w:right w:val="single" w:sz="8" w:space="0" w:color="auto"/>
                  </w:tcBorders>
                </w:tcPr>
                <w:p w14:paraId="3158F67E"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890" w:type="dxa"/>
                  <w:tcBorders>
                    <w:top w:val="single" w:sz="8" w:space="0" w:color="auto"/>
                    <w:left w:val="single" w:sz="8" w:space="0" w:color="auto"/>
                    <w:bottom w:val="single" w:sz="8" w:space="0" w:color="auto"/>
                    <w:right w:val="single" w:sz="8" w:space="0" w:color="auto"/>
                  </w:tcBorders>
                </w:tcPr>
                <w:p w14:paraId="3CF5195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21D8EE3A"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Moderate to </w:t>
                  </w:r>
                  <w:r w:rsidRPr="00A828C2">
                    <w:rPr>
                      <w:rFonts w:ascii="Times New Roman" w:eastAsia="Times New Roman" w:hAnsi="Times New Roman" w:cs="Times New Roman"/>
                      <w:sz w:val="20"/>
                      <w:szCs w:val="20"/>
                    </w:rPr>
                    <w:t xml:space="preserve">Extreme </w:t>
                  </w:r>
                </w:p>
                <w:p w14:paraId="1A37EA95"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6E2F22DA" w14:textId="77777777" w:rsidR="00A166A3" w:rsidRPr="00A828C2" w:rsidRDefault="00A166A3" w:rsidP="00E237C4">
                  <w:pPr>
                    <w:keepNext/>
                    <w:keepLines/>
                    <w:numPr>
                      <w:ilvl w:val="0"/>
                      <w:numId w:val="90"/>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 xml:space="preserve">Moderate to </w:t>
                  </w:r>
                  <w:r w:rsidRPr="00360D7F">
                    <w:rPr>
                      <w:rFonts w:ascii="Times New Roman" w:eastAsia="Times New Roman" w:hAnsi="Times New Roman" w:cs="Times New Roman"/>
                      <w:sz w:val="20"/>
                      <w:szCs w:val="20"/>
                    </w:rPr>
                    <w:t>Extreme.</w:t>
                  </w:r>
                </w:p>
              </w:tc>
            </w:tr>
            <w:tr w:rsidR="00A166A3" w:rsidRPr="00A42B13" w14:paraId="26E45285" w14:textId="77777777" w:rsidTr="00E237C4">
              <w:tc>
                <w:tcPr>
                  <w:tcW w:w="2240" w:type="dxa"/>
                  <w:tcBorders>
                    <w:top w:val="single" w:sz="8" w:space="0" w:color="auto"/>
                    <w:left w:val="single" w:sz="8" w:space="0" w:color="auto"/>
                    <w:bottom w:val="single" w:sz="8" w:space="0" w:color="auto"/>
                    <w:right w:val="single" w:sz="8" w:space="0" w:color="auto"/>
                  </w:tcBorders>
                </w:tcPr>
                <w:p w14:paraId="6F30EBCD" w14:textId="77777777" w:rsidR="00A166A3" w:rsidRPr="00BB7D4D" w:rsidRDefault="00A166A3" w:rsidP="004645FC">
                  <w:pPr>
                    <w:keepNext/>
                    <w:keepLines/>
                    <w:rPr>
                      <w:rStyle w:val="CommentReference"/>
                      <w:rFonts w:ascii="Times New Roman" w:hAnsi="Times New Roman" w:cs="Times New Roman"/>
                      <w:bCs/>
                    </w:rPr>
                  </w:pPr>
                  <w:r w:rsidRPr="00BB7D4D">
                    <w:rPr>
                      <w:rFonts w:ascii="Times New Roman" w:eastAsia="Times New Roman" w:hAnsi="Times New Roman" w:cs="Times New Roman"/>
                      <w:bCs/>
                    </w:rPr>
                    <w:t>Moderate – Improved Carbon Stock</w:t>
                  </w:r>
                </w:p>
              </w:tc>
              <w:tc>
                <w:tcPr>
                  <w:tcW w:w="1890" w:type="dxa"/>
                  <w:tcBorders>
                    <w:top w:val="single" w:sz="8" w:space="0" w:color="auto"/>
                    <w:left w:val="single" w:sz="8" w:space="0" w:color="auto"/>
                    <w:bottom w:val="single" w:sz="8" w:space="0" w:color="auto"/>
                    <w:right w:val="single" w:sz="8" w:space="0" w:color="auto"/>
                  </w:tcBorders>
                </w:tcPr>
                <w:p w14:paraId="42D2F7D5" w14:textId="221E8B73"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 xml:space="preserve">25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327A70A2"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Moderate.</w:t>
                  </w:r>
                </w:p>
                <w:p w14:paraId="1E3FD0EB"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3E8796" w14:textId="77777777" w:rsidR="00A166A3" w:rsidRPr="00A828C2" w:rsidRDefault="00A166A3" w:rsidP="00E237C4">
                  <w:pPr>
                    <w:keepNext/>
                    <w:keepLines/>
                    <w:numPr>
                      <w:ilvl w:val="0"/>
                      <w:numId w:val="91"/>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Moderate</w:t>
                  </w:r>
                  <w:r w:rsidRPr="00360D7F">
                    <w:rPr>
                      <w:rFonts w:ascii="Times New Roman" w:eastAsia="Times New Roman" w:hAnsi="Times New Roman" w:cs="Times New Roman"/>
                      <w:sz w:val="20"/>
                      <w:szCs w:val="20"/>
                    </w:rPr>
                    <w:t>.</w:t>
                  </w:r>
                </w:p>
              </w:tc>
            </w:tr>
            <w:tr w:rsidR="00A166A3" w:rsidRPr="00A42B13" w14:paraId="281EB888" w14:textId="77777777" w:rsidTr="00E237C4">
              <w:tc>
                <w:tcPr>
                  <w:tcW w:w="2240" w:type="dxa"/>
                  <w:tcBorders>
                    <w:top w:val="single" w:sz="8" w:space="0" w:color="auto"/>
                    <w:left w:val="single" w:sz="8" w:space="0" w:color="auto"/>
                    <w:bottom w:val="single" w:sz="8" w:space="0" w:color="auto"/>
                    <w:right w:val="single" w:sz="8" w:space="0" w:color="auto"/>
                  </w:tcBorders>
                  <w:shd w:val="clear" w:color="auto" w:fill="auto"/>
                </w:tcPr>
                <w:p w14:paraId="203E87AB"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High – Adequate Carbon Stock</w:t>
                  </w:r>
                </w:p>
                <w:p w14:paraId="19E76C50"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shd w:val="clear" w:color="auto" w:fill="auto"/>
                </w:tcPr>
                <w:p w14:paraId="5E32ED96" w14:textId="77777777"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51</w:t>
                  </w:r>
                  <w:r w:rsidRPr="006F29F3">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2D179FE"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Slight to Moderate.</w:t>
                  </w:r>
                </w:p>
                <w:p w14:paraId="1941F1B3"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E20D23"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Slight to Moderate</w:t>
                  </w:r>
                  <w:r w:rsidRPr="00360D7F">
                    <w:rPr>
                      <w:rFonts w:ascii="Times New Roman" w:eastAsia="Times New Roman" w:hAnsi="Times New Roman" w:cs="Times New Roman"/>
                      <w:sz w:val="20"/>
                      <w:szCs w:val="20"/>
                    </w:rPr>
                    <w:t>.</w:t>
                  </w:r>
                </w:p>
              </w:tc>
            </w:tr>
            <w:tr w:rsidR="00A166A3" w:rsidRPr="00A42B13" w14:paraId="3DAE93BD" w14:textId="77777777" w:rsidTr="00E237C4">
              <w:tc>
                <w:tcPr>
                  <w:tcW w:w="2240" w:type="dxa"/>
                  <w:tcBorders>
                    <w:top w:val="single" w:sz="8" w:space="0" w:color="auto"/>
                    <w:left w:val="single" w:sz="8" w:space="0" w:color="auto"/>
                    <w:bottom w:val="single" w:sz="8" w:space="0" w:color="auto"/>
                    <w:right w:val="single" w:sz="8" w:space="0" w:color="auto"/>
                  </w:tcBorders>
                </w:tcPr>
                <w:p w14:paraId="3D99F174"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 xml:space="preserve">Maximum </w:t>
                  </w:r>
                  <w:r>
                    <w:rPr>
                      <w:rFonts w:ascii="Times New Roman" w:eastAsia="Times New Roman" w:hAnsi="Times New Roman" w:cs="Times New Roman"/>
                      <w:bCs/>
                    </w:rPr>
                    <w:t>–</w:t>
                  </w:r>
                  <w:r w:rsidRPr="00BB7D4D">
                    <w:rPr>
                      <w:rFonts w:ascii="Times New Roman" w:eastAsia="Times New Roman" w:hAnsi="Times New Roman" w:cs="Times New Roman"/>
                      <w:bCs/>
                    </w:rPr>
                    <w:t xml:space="preserve"> </w:t>
                  </w:r>
                  <w:r>
                    <w:rPr>
                      <w:rFonts w:ascii="Times New Roman" w:eastAsia="Times New Roman" w:hAnsi="Times New Roman" w:cs="Times New Roman"/>
                      <w:bCs/>
                    </w:rPr>
                    <w:t>No Soil Disturbance</w:t>
                  </w:r>
                  <w:r w:rsidRPr="00BB7D4D">
                    <w:rPr>
                      <w:rFonts w:ascii="Times New Roman" w:eastAsia="Times New Roman" w:hAnsi="Times New Roman" w:cs="Times New Roman"/>
                      <w:bCs/>
                    </w:rPr>
                    <w:t xml:space="preserve"> Carbon Stock</w:t>
                  </w:r>
                </w:p>
                <w:p w14:paraId="55D0C3E2"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tcPr>
                <w:p w14:paraId="44F79FA6" w14:textId="77777777" w:rsidR="00A166A3" w:rsidRPr="006F29F3" w:rsidRDefault="00A166A3" w:rsidP="004645FC">
                  <w:pPr>
                    <w:keepNext/>
                    <w:keepLines/>
                    <w:rPr>
                      <w:rFonts w:ascii="Times New Roman" w:hAnsi="Times New Roman" w:cs="Times New Roman"/>
                    </w:rPr>
                  </w:pPr>
                  <w:r w:rsidRPr="006F29F3">
                    <w:rPr>
                      <w:rFonts w:ascii="Times New Roman" w:hAnsi="Times New Roman" w:cs="Times New Roman"/>
                    </w:rPr>
                    <w:t xml:space="preserve"> </w:t>
                  </w:r>
                  <w:r w:rsidRPr="00FE070B">
                    <w:rPr>
                      <w:rFonts w:ascii="Times New Roman" w:hAnsi="Times New Roman" w:cs="Times New Roman"/>
                    </w:rPr>
                    <w:t xml:space="preserve">75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AB48861"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None to Slight.</w:t>
                  </w:r>
                </w:p>
                <w:p w14:paraId="2AE0F2B7"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2CC2B87"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None to Slight</w:t>
                  </w:r>
                  <w:r w:rsidRPr="00360D7F">
                    <w:rPr>
                      <w:rFonts w:ascii="Times New Roman" w:eastAsia="Times New Roman" w:hAnsi="Times New Roman" w:cs="Times New Roman"/>
                      <w:sz w:val="20"/>
                      <w:szCs w:val="20"/>
                    </w:rPr>
                    <w:t>.</w:t>
                  </w:r>
                </w:p>
              </w:tc>
            </w:tr>
          </w:tbl>
          <w:p w14:paraId="6D668E40" w14:textId="77777777" w:rsidR="00A166A3" w:rsidRDefault="00A166A3" w:rsidP="004645FC"/>
          <w:p w14:paraId="32123DF8" w14:textId="77777777" w:rsidR="00A166A3" w:rsidRDefault="00A166A3" w:rsidP="004645FC">
            <w:pPr>
              <w:keepNext/>
              <w:keepLines/>
              <w:rPr>
                <w:rFonts w:ascii="Times New Roman" w:hAnsi="Times New Roman" w:cs="Times New Roman"/>
              </w:rPr>
            </w:pPr>
          </w:p>
          <w:p w14:paraId="62D9DA1C" w14:textId="77777777" w:rsidR="00E237C4" w:rsidRDefault="00E237C4" w:rsidP="004645FC">
            <w:pPr>
              <w:keepNext/>
              <w:keepLines/>
              <w:rPr>
                <w:rFonts w:ascii="Times New Roman" w:hAnsi="Times New Roman" w:cs="Times New Roman"/>
              </w:rPr>
            </w:pPr>
          </w:p>
          <w:p w14:paraId="126C303A" w14:textId="305C5FF4" w:rsidR="00E237C4" w:rsidRPr="00A828C2" w:rsidRDefault="00E237C4" w:rsidP="004645FC">
            <w:pPr>
              <w:keepNext/>
              <w:keepLines/>
              <w:rPr>
                <w:rFonts w:ascii="Times New Roman" w:hAnsi="Times New Roman" w:cs="Times New Roman"/>
              </w:rPr>
            </w:pPr>
          </w:p>
        </w:tc>
      </w:tr>
    </w:tbl>
    <w:p w14:paraId="7838729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Forest</w:t>
      </w:r>
    </w:p>
    <w:p w14:paraId="289164C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tbl>
      <w:tblPr>
        <w:tblW w:w="7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2250"/>
      </w:tblGrid>
      <w:tr w:rsidR="00A166A3" w:rsidRPr="00754258" w14:paraId="25AAC08E" w14:textId="77777777" w:rsidTr="004645FC">
        <w:tc>
          <w:tcPr>
            <w:tcW w:w="7560" w:type="dxa"/>
            <w:gridSpan w:val="2"/>
            <w:tcBorders>
              <w:top w:val="nil"/>
              <w:left w:val="nil"/>
              <w:bottom w:val="single" w:sz="4" w:space="0" w:color="auto"/>
              <w:right w:val="nil"/>
            </w:tcBorders>
            <w:shd w:val="clear" w:color="auto" w:fill="auto"/>
          </w:tcPr>
          <w:p w14:paraId="6CD2D551" w14:textId="1EB63841"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132</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Forest</w:t>
            </w:r>
          </w:p>
          <w:p w14:paraId="6F4E6DC6" w14:textId="77777777"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p>
          <w:p w14:paraId="2ED62DC1" w14:textId="77777777" w:rsidR="00A166A3" w:rsidRDefault="00A166A3" w:rsidP="004645FC">
            <w:pPr>
              <w:keepNext/>
              <w:keepLines/>
              <w:spacing w:after="0" w:line="240" w:lineRule="auto"/>
              <w:textAlignment w:val="baseline"/>
              <w:rPr>
                <w:rFonts w:ascii="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p w14:paraId="69A62372" w14:textId="77777777" w:rsidR="00A166A3" w:rsidRPr="00A828C2" w:rsidRDefault="00A166A3" w:rsidP="004645FC">
            <w:pPr>
              <w:keepNext/>
              <w:keepLines/>
              <w:spacing w:after="0" w:line="240" w:lineRule="auto"/>
              <w:textAlignment w:val="baseline"/>
              <w:rPr>
                <w:rFonts w:ascii="Times New Roman" w:eastAsia="Times New Roman" w:hAnsi="Times New Roman" w:cs="Times New Roman"/>
                <w:b/>
                <w:color w:val="000000"/>
              </w:rPr>
            </w:pPr>
          </w:p>
        </w:tc>
      </w:tr>
      <w:tr w:rsidR="00A166A3" w:rsidRPr="00754258" w14:paraId="7D9A3A0A" w14:textId="77777777" w:rsidTr="004645FC">
        <w:tc>
          <w:tcPr>
            <w:tcW w:w="5310" w:type="dxa"/>
            <w:tcBorders>
              <w:top w:val="single" w:sz="4" w:space="0" w:color="auto"/>
              <w:left w:val="single" w:sz="6" w:space="0" w:color="000000"/>
              <w:bottom w:val="single" w:sz="6" w:space="0" w:color="000000"/>
              <w:right w:val="single" w:sz="6" w:space="0" w:color="000000"/>
            </w:tcBorders>
            <w:shd w:val="clear" w:color="auto" w:fill="D9E2F3"/>
            <w:hideMark/>
          </w:tcPr>
          <w:p w14:paraId="22A9CFE5"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Answer</w:t>
            </w:r>
          </w:p>
        </w:tc>
        <w:tc>
          <w:tcPr>
            <w:tcW w:w="2250" w:type="dxa"/>
            <w:tcBorders>
              <w:top w:val="single" w:sz="4" w:space="0" w:color="auto"/>
              <w:left w:val="nil"/>
              <w:bottom w:val="single" w:sz="6" w:space="0" w:color="000000"/>
              <w:right w:val="single" w:sz="6" w:space="0" w:color="000000"/>
            </w:tcBorders>
            <w:shd w:val="clear" w:color="auto" w:fill="D9E2F3"/>
            <w:hideMark/>
          </w:tcPr>
          <w:p w14:paraId="67994288" w14:textId="77777777" w:rsidR="00A166A3" w:rsidRPr="00F04BC7"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Existing Condition Points</w:t>
            </w:r>
          </w:p>
        </w:tc>
      </w:tr>
      <w:tr w:rsidR="00A166A3" w:rsidRPr="00754258" w14:paraId="6DD04A8C"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20B17B49" w14:textId="77777777" w:rsidR="00A166A3" w:rsidRPr="00F04BC7" w:rsidRDefault="00A166A3" w:rsidP="004645FC">
            <w:pPr>
              <w:keepNext/>
              <w:keepLines/>
              <w:spacing w:after="0" w:line="240" w:lineRule="auto"/>
              <w:textAlignment w:val="baseline"/>
              <w:rPr>
                <w:rFonts w:ascii="Times New Roman" w:eastAsia="Yu Mincho" w:hAnsi="Times New Roman" w:cs="Times New Roman"/>
                <w:bCs/>
              </w:rPr>
            </w:pPr>
            <w:r w:rsidRPr="00FE070B">
              <w:rPr>
                <w:rFonts w:ascii="Times New Roman" w:eastAsia="Times New Roman" w:hAnsi="Times New Roman" w:cs="Times New Roman"/>
                <w:bCs/>
              </w:rPr>
              <w:t>Overstocked Stand, Not Managed</w:t>
            </w:r>
          </w:p>
        </w:tc>
        <w:tc>
          <w:tcPr>
            <w:tcW w:w="2250" w:type="dxa"/>
            <w:tcBorders>
              <w:top w:val="nil"/>
              <w:left w:val="nil"/>
              <w:bottom w:val="single" w:sz="6" w:space="0" w:color="000000"/>
              <w:right w:val="single" w:sz="6" w:space="0" w:color="000000"/>
            </w:tcBorders>
            <w:shd w:val="clear" w:color="auto" w:fill="auto"/>
            <w:hideMark/>
          </w:tcPr>
          <w:p w14:paraId="53D3577D"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1</w:t>
            </w:r>
          </w:p>
        </w:tc>
      </w:tr>
      <w:tr w:rsidR="00A166A3" w:rsidRPr="00754258" w14:paraId="6B5503F7"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6AC8CB87"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Overstocked Stand, Managed</w:t>
            </w:r>
          </w:p>
        </w:tc>
        <w:tc>
          <w:tcPr>
            <w:tcW w:w="2250" w:type="dxa"/>
            <w:tcBorders>
              <w:top w:val="nil"/>
              <w:left w:val="nil"/>
              <w:bottom w:val="single" w:sz="6" w:space="0" w:color="000000"/>
              <w:right w:val="single" w:sz="6" w:space="0" w:color="000000"/>
            </w:tcBorders>
            <w:shd w:val="clear" w:color="auto" w:fill="auto"/>
            <w:hideMark/>
          </w:tcPr>
          <w:p w14:paraId="3434DED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25</w:t>
            </w:r>
          </w:p>
        </w:tc>
      </w:tr>
      <w:tr w:rsidR="00A166A3" w:rsidRPr="00754258" w14:paraId="68FC5C48"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786073A"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Fully-Stocked or Understocked Stand, Not Managed</w:t>
            </w:r>
          </w:p>
        </w:tc>
        <w:tc>
          <w:tcPr>
            <w:tcW w:w="2250" w:type="dxa"/>
            <w:tcBorders>
              <w:top w:val="nil"/>
              <w:left w:val="nil"/>
              <w:bottom w:val="single" w:sz="6" w:space="0" w:color="000000"/>
              <w:right w:val="single" w:sz="6" w:space="0" w:color="000000"/>
            </w:tcBorders>
            <w:shd w:val="clear" w:color="auto" w:fill="auto"/>
            <w:hideMark/>
          </w:tcPr>
          <w:p w14:paraId="2BD0168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51</w:t>
            </w:r>
          </w:p>
        </w:tc>
      </w:tr>
      <w:tr w:rsidR="00A166A3" w:rsidRPr="00754258" w14:paraId="5CADABDF"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46D14F1"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0"/>
                <w:szCs w:val="20"/>
              </w:rPr>
            </w:pPr>
            <w:r w:rsidRPr="00FE070B">
              <w:rPr>
                <w:rFonts w:ascii="Times New Roman" w:eastAsia="Times New Roman" w:hAnsi="Times New Roman" w:cs="Times New Roman"/>
                <w:bCs/>
              </w:rPr>
              <w:t>Fully-Stocked or Understocked Stand, Managed</w:t>
            </w:r>
          </w:p>
        </w:tc>
        <w:tc>
          <w:tcPr>
            <w:tcW w:w="2250" w:type="dxa"/>
            <w:tcBorders>
              <w:top w:val="nil"/>
              <w:left w:val="nil"/>
              <w:bottom w:val="single" w:sz="6" w:space="0" w:color="000000"/>
              <w:right w:val="single" w:sz="6" w:space="0" w:color="000000"/>
            </w:tcBorders>
            <w:shd w:val="clear" w:color="auto" w:fill="auto"/>
            <w:hideMark/>
          </w:tcPr>
          <w:p w14:paraId="57C932C6"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75</w:t>
            </w:r>
          </w:p>
        </w:tc>
      </w:tr>
    </w:tbl>
    <w:p w14:paraId="0DA770F7" w14:textId="77777777" w:rsidR="00A166A3" w:rsidRDefault="00A166A3" w:rsidP="00A166A3"/>
    <w:p w14:paraId="6BA57D3C" w14:textId="77777777" w:rsidR="00A166A3" w:rsidRPr="00A828C2" w:rsidRDefault="00A166A3" w:rsidP="00A166A3">
      <w:pPr>
        <w:pStyle w:val="Heading3"/>
        <w:spacing w:before="0"/>
        <w:rPr>
          <w:rFonts w:ascii="Times New Roman" w:hAnsi="Times New Roman" w:cs="Times New Roman"/>
        </w:rPr>
      </w:pPr>
      <w:bookmarkStart w:id="298" w:name="_Toc115784611"/>
      <w:r w:rsidRPr="00A828C2">
        <w:rPr>
          <w:rFonts w:ascii="Times New Roman" w:hAnsi="Times New Roman" w:cs="Times New Roman"/>
        </w:rPr>
        <w:lastRenderedPageBreak/>
        <w:t>Component 3: GHGs – confined animal activities</w:t>
      </w:r>
      <w:bookmarkEnd w:id="298"/>
    </w:p>
    <w:p w14:paraId="46C247E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 xml:space="preserve">Emissions of methane and nitrous oxide from confinement-based livestock production do not excessively contribute to increased atmospheric concentrations of greenhouse gases. </w:t>
      </w:r>
    </w:p>
    <w:p w14:paraId="264D5258"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F5CC33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24BB3A7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1C16D4">
        <w:rPr>
          <w:rFonts w:ascii="Times New Roman" w:eastAsia="Calibri" w:hAnsi="Times New Roman" w:cs="Times New Roman"/>
          <w:bCs/>
        </w:rPr>
        <w:t>threshold value will be set at 50.</w:t>
      </w:r>
    </w:p>
    <w:p w14:paraId="3DBE43A4" w14:textId="0DFD3129"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_Ref11929701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133</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and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_Ref84345651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manure management</w:t>
      </w:r>
      <w:r w:rsidRPr="00A828C2">
        <w:rPr>
          <w:rFonts w:ascii="Times New Roman" w:hAnsi="Times New Roman" w:cs="Times New Roman"/>
        </w:rPr>
        <w:t xml:space="preserve"> question is asked for multiple resource concern components, as appropriate. </w:t>
      </w:r>
    </w:p>
    <w:tbl>
      <w:tblPr>
        <w:tblW w:w="9350" w:type="dxa"/>
        <w:tblLayout w:type="fixed"/>
        <w:tblLook w:val="04A0" w:firstRow="1" w:lastRow="0" w:firstColumn="1" w:lastColumn="0" w:noHBand="0" w:noVBand="1"/>
      </w:tblPr>
      <w:tblGrid>
        <w:gridCol w:w="2250"/>
        <w:gridCol w:w="2510"/>
        <w:gridCol w:w="4590"/>
      </w:tblGrid>
      <w:tr w:rsidR="00A166A3" w:rsidRPr="00A42B13" w14:paraId="4C3DDCD8" w14:textId="77777777" w:rsidTr="004645FC">
        <w:tc>
          <w:tcPr>
            <w:tcW w:w="9350" w:type="dxa"/>
            <w:gridSpan w:val="3"/>
            <w:tcBorders>
              <w:bottom w:val="single" w:sz="4" w:space="0" w:color="auto"/>
            </w:tcBorders>
            <w:shd w:val="clear" w:color="auto" w:fill="auto"/>
          </w:tcPr>
          <w:p w14:paraId="73220109" w14:textId="05FB1B6D" w:rsidR="00A166A3" w:rsidRPr="00A828C2" w:rsidRDefault="00A166A3" w:rsidP="004645FC">
            <w:pPr>
              <w:keepNext/>
              <w:keepLines/>
              <w:rPr>
                <w:rFonts w:ascii="Times New Roman" w:hAnsi="Times New Roman" w:cs="Times New Roman"/>
                <w:i/>
                <w:color w:val="44546A" w:themeColor="text2"/>
              </w:rPr>
            </w:pPr>
            <w:bookmarkStart w:id="299" w:name="_Ref1192970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133</w:t>
            </w:r>
            <w:r w:rsidRPr="00A828C2">
              <w:rPr>
                <w:rFonts w:ascii="Times New Roman" w:hAnsi="Times New Roman" w:cs="Times New Roman"/>
              </w:rPr>
              <w:fldChar w:fldCharType="end"/>
            </w:r>
            <w:bookmarkEnd w:id="299"/>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7A8E9D8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4875DD" w14:textId="77777777" w:rsidTr="004645FC">
        <w:tc>
          <w:tcPr>
            <w:tcW w:w="22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4E291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D8BB4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388DB0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FD58D6F" w14:textId="77777777" w:rsidTr="004645FC">
        <w:tc>
          <w:tcPr>
            <w:tcW w:w="2250" w:type="dxa"/>
            <w:tcBorders>
              <w:top w:val="single" w:sz="8" w:space="0" w:color="auto"/>
              <w:left w:val="single" w:sz="8" w:space="0" w:color="auto"/>
              <w:bottom w:val="single" w:sz="8" w:space="0" w:color="auto"/>
              <w:right w:val="single" w:sz="8" w:space="0" w:color="auto"/>
            </w:tcBorders>
          </w:tcPr>
          <w:p w14:paraId="47AC35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510" w:type="dxa"/>
            <w:tcBorders>
              <w:top w:val="single" w:sz="8" w:space="0" w:color="auto"/>
              <w:left w:val="single" w:sz="8" w:space="0" w:color="auto"/>
              <w:bottom w:val="single" w:sz="8" w:space="0" w:color="auto"/>
              <w:right w:val="single" w:sz="8" w:space="0" w:color="auto"/>
            </w:tcBorders>
          </w:tcPr>
          <w:p w14:paraId="34922F44"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672C0C0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8E63A94" w14:textId="77777777" w:rsidTr="004645FC">
        <w:tc>
          <w:tcPr>
            <w:tcW w:w="2250" w:type="dxa"/>
            <w:tcBorders>
              <w:top w:val="single" w:sz="8" w:space="0" w:color="auto"/>
              <w:left w:val="single" w:sz="8" w:space="0" w:color="auto"/>
              <w:bottom w:val="single" w:sz="8" w:space="0" w:color="auto"/>
              <w:right w:val="single" w:sz="8" w:space="0" w:color="auto"/>
            </w:tcBorders>
          </w:tcPr>
          <w:p w14:paraId="5E9F939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510" w:type="dxa"/>
            <w:tcBorders>
              <w:top w:val="single" w:sz="8" w:space="0" w:color="auto"/>
              <w:left w:val="single" w:sz="8" w:space="0" w:color="auto"/>
              <w:bottom w:val="single" w:sz="8" w:space="0" w:color="auto"/>
              <w:right w:val="single" w:sz="8" w:space="0" w:color="auto"/>
            </w:tcBorders>
          </w:tcPr>
          <w:p w14:paraId="2AEE17D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0B167D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6236AE" w14:textId="4553AFC9"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 Greenhouse Gas resource concern is determined to exist for methane emissions from confinement-based animal production for this component, Conservation Practices and Activities related to reducing Greenhouse Gas emissions from confinement‑based livestock or poultry production are determined based on an alternative scenario analysis of the PLU using the National Air Quality Site Assessment Tool (NAQSAT – </w:t>
      </w:r>
      <w:hyperlink r:id="rId45">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and the USDA/EPA Agricultural Air Quality Conservation Measures Guide for Poultry and Livestock Production and are added to the benchmark condition to determine the state of the planned management system.</w:t>
      </w:r>
    </w:p>
    <w:tbl>
      <w:tblPr>
        <w:tblW w:w="9700" w:type="dxa"/>
        <w:tblLayout w:type="fixed"/>
        <w:tblLook w:val="04A0" w:firstRow="1" w:lastRow="0" w:firstColumn="1" w:lastColumn="0" w:noHBand="0" w:noVBand="1"/>
      </w:tblPr>
      <w:tblGrid>
        <w:gridCol w:w="2780"/>
        <w:gridCol w:w="2520"/>
        <w:gridCol w:w="4400"/>
      </w:tblGrid>
      <w:tr w:rsidR="00A166A3" w:rsidRPr="00A42B13" w14:paraId="47C9CC31" w14:textId="77777777" w:rsidTr="004645FC">
        <w:tc>
          <w:tcPr>
            <w:tcW w:w="9700" w:type="dxa"/>
            <w:gridSpan w:val="3"/>
            <w:tcBorders>
              <w:bottom w:val="single" w:sz="4" w:space="0" w:color="auto"/>
            </w:tcBorders>
            <w:shd w:val="clear" w:color="auto" w:fill="auto"/>
          </w:tcPr>
          <w:p w14:paraId="59D86EE0" w14:textId="6FC436CD" w:rsidR="00A166A3" w:rsidRPr="00A828C2" w:rsidRDefault="00A166A3" w:rsidP="004645FC">
            <w:pPr>
              <w:keepNext/>
              <w:keepLines/>
              <w:rPr>
                <w:rFonts w:ascii="Times New Roman" w:hAnsi="Times New Roman" w:cs="Times New Roman"/>
                <w:i/>
                <w:color w:val="44546A"/>
              </w:rPr>
            </w:pPr>
            <w:bookmarkStart w:id="300" w:name="_Ref14360234"/>
            <w:bookmarkStart w:id="301" w:name="_Ref8434565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134</w:t>
            </w:r>
            <w:r w:rsidRPr="00A828C2">
              <w:rPr>
                <w:rFonts w:ascii="Times New Roman" w:hAnsi="Times New Roman" w:cs="Times New Roman"/>
              </w:rPr>
              <w:fldChar w:fldCharType="end"/>
            </w:r>
            <w:bookmarkEnd w:id="300"/>
            <w:bookmarkEnd w:id="301"/>
            <w:r w:rsidRPr="00A828C2">
              <w:rPr>
                <w:rFonts w:ascii="Times New Roman" w:hAnsi="Times New Roman" w:cs="Times New Roman"/>
                <w:i/>
                <w:color w:val="44546A"/>
              </w:rPr>
              <w:t xml:space="preserve">: Feed Management Plan or Strategy </w:t>
            </w:r>
          </w:p>
          <w:p w14:paraId="5F2274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3639F29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3AB4E9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DF3BC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4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95F73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52824C6" w14:textId="77777777" w:rsidTr="004645FC">
        <w:tc>
          <w:tcPr>
            <w:tcW w:w="2780" w:type="dxa"/>
            <w:tcBorders>
              <w:top w:val="single" w:sz="8" w:space="0" w:color="auto"/>
              <w:left w:val="single" w:sz="8" w:space="0" w:color="auto"/>
              <w:bottom w:val="single" w:sz="8" w:space="0" w:color="auto"/>
              <w:right w:val="single" w:sz="8" w:space="0" w:color="auto"/>
            </w:tcBorders>
          </w:tcPr>
          <w:p w14:paraId="0DD129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Livestock are present and a feed management plan is utilized to manage nitrogen </w:t>
            </w:r>
            <w:r>
              <w:rPr>
                <w:rFonts w:ascii="Times New Roman" w:hAnsi="Times New Roman" w:cs="Times New Roman"/>
              </w:rPr>
              <w:t xml:space="preserve">and/or enteric methane </w:t>
            </w:r>
            <w:r w:rsidRPr="00A828C2">
              <w:rPr>
                <w:rFonts w:ascii="Times New Roman" w:hAnsi="Times New Roman" w:cs="Times New Roman"/>
              </w:rPr>
              <w:t>emissions</w:t>
            </w:r>
          </w:p>
        </w:tc>
        <w:tc>
          <w:tcPr>
            <w:tcW w:w="2520" w:type="dxa"/>
            <w:tcBorders>
              <w:top w:val="single" w:sz="8" w:space="0" w:color="auto"/>
              <w:left w:val="single" w:sz="8" w:space="0" w:color="auto"/>
              <w:bottom w:val="single" w:sz="8" w:space="0" w:color="auto"/>
              <w:right w:val="single" w:sz="8" w:space="0" w:color="auto"/>
            </w:tcBorders>
          </w:tcPr>
          <w:p w14:paraId="2C3B803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01B3AE08" w14:textId="3E8723C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is utilized, document it in the Observed Existing Practices to receive credit.</w:t>
            </w:r>
          </w:p>
        </w:tc>
      </w:tr>
      <w:tr w:rsidR="00A166A3" w:rsidRPr="00A42B13" w14:paraId="6B8E1E77" w14:textId="77777777" w:rsidTr="004645FC">
        <w:tc>
          <w:tcPr>
            <w:tcW w:w="2780" w:type="dxa"/>
            <w:tcBorders>
              <w:top w:val="single" w:sz="8" w:space="0" w:color="auto"/>
              <w:left w:val="single" w:sz="8" w:space="0" w:color="auto"/>
              <w:bottom w:val="single" w:sz="8" w:space="0" w:color="auto"/>
              <w:right w:val="single" w:sz="8" w:space="0" w:color="auto"/>
            </w:tcBorders>
          </w:tcPr>
          <w:p w14:paraId="50179ECA"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 xml:space="preserve">Livestock are present, and no feed management plan to manage nitrogen </w:t>
            </w:r>
            <w:r>
              <w:rPr>
                <w:rFonts w:ascii="Times New Roman" w:hAnsi="Times New Roman" w:cs="Times New Roman"/>
              </w:rPr>
              <w:t xml:space="preserve">and/or enteric methane </w:t>
            </w:r>
            <w:r w:rsidRPr="00A828C2">
              <w:rPr>
                <w:rFonts w:ascii="Times New Roman" w:hAnsi="Times New Roman" w:cs="Times New Roman"/>
              </w:rPr>
              <w:t>emissions exists</w:t>
            </w:r>
          </w:p>
        </w:tc>
        <w:tc>
          <w:tcPr>
            <w:tcW w:w="2520" w:type="dxa"/>
            <w:tcBorders>
              <w:top w:val="single" w:sz="8" w:space="0" w:color="auto"/>
              <w:left w:val="single" w:sz="8" w:space="0" w:color="auto"/>
              <w:bottom w:val="single" w:sz="8" w:space="0" w:color="auto"/>
              <w:right w:val="single" w:sz="8" w:space="0" w:color="auto"/>
            </w:tcBorders>
          </w:tcPr>
          <w:p w14:paraId="35339A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17BDE8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w:t>
            </w:r>
            <w:r>
              <w:rPr>
                <w:rFonts w:ascii="Times New Roman" w:hAnsi="Times New Roman" w:cs="Times New Roman"/>
              </w:rPr>
              <w:t xml:space="preserve"> and/or enteric methane</w:t>
            </w:r>
            <w:r w:rsidRPr="00A828C2">
              <w:rPr>
                <w:rFonts w:ascii="Times New Roman" w:hAnsi="Times New Roman" w:cs="Times New Roman"/>
              </w:rPr>
              <w:t xml:space="preserve"> emissions.</w:t>
            </w:r>
          </w:p>
        </w:tc>
      </w:tr>
    </w:tbl>
    <w:p w14:paraId="4633A780" w14:textId="77777777"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enteric methane emissions and nitrogen excretion, apply Feed Management (592) to develop such a plan. If you enter Feed Management (592) as an Observed Existing Practice, do not schedule it as a Planned Practice.</w:t>
      </w:r>
    </w:p>
    <w:p w14:paraId="46ADC579" w14:textId="77777777" w:rsidR="00A166A3" w:rsidRPr="00A828C2" w:rsidRDefault="00A166A3" w:rsidP="00A166A3">
      <w:pPr>
        <w:keepNext/>
        <w:keepLines/>
        <w:rPr>
          <w:rFonts w:ascii="Times New Roman" w:eastAsia="Calibri" w:hAnsi="Times New Roman" w:cs="Times New Roman"/>
        </w:rPr>
      </w:pPr>
    </w:p>
    <w:p w14:paraId="137D82FC" w14:textId="77777777" w:rsidR="00A166A3" w:rsidRPr="00A828C2" w:rsidRDefault="00A166A3" w:rsidP="00A166A3">
      <w:pPr>
        <w:pStyle w:val="Heading2"/>
        <w:rPr>
          <w:rFonts w:ascii="Times New Roman" w:hAnsi="Times New Roman" w:cs="Times New Roman"/>
          <w:b/>
        </w:rPr>
      </w:pPr>
      <w:bookmarkStart w:id="302" w:name="_Toc534052128"/>
      <w:bookmarkStart w:id="303" w:name="_Toc115784612"/>
      <w:bookmarkStart w:id="304" w:name="_Hlk14690117"/>
      <w:r w:rsidRPr="00A828C2">
        <w:rPr>
          <w:rFonts w:ascii="Times New Roman" w:hAnsi="Times New Roman" w:cs="Times New Roman"/>
          <w:b/>
        </w:rPr>
        <w:t>Emissions of Ozone Precursors (Ozone Precursors)</w:t>
      </w:r>
      <w:bookmarkEnd w:id="302"/>
      <w:bookmarkEnd w:id="303"/>
    </w:p>
    <w:p w14:paraId="5116B0B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ozone precursors – oxides of nitrogen and volatile organic compounds (VOCs) - result in formation of ground-level ozone, which can have negative impacts to human, plant, and animal health.</w:t>
      </w:r>
    </w:p>
    <w:p w14:paraId="6E86855E" w14:textId="77777777" w:rsidR="00A166A3" w:rsidRPr="00A828C2" w:rsidRDefault="00A166A3" w:rsidP="00A166A3">
      <w:pPr>
        <w:pStyle w:val="Heading3"/>
        <w:rPr>
          <w:rFonts w:ascii="Times New Roman" w:hAnsi="Times New Roman" w:cs="Times New Roman"/>
        </w:rPr>
      </w:pPr>
      <w:bookmarkStart w:id="305" w:name="_Toc115784613"/>
      <w:bookmarkEnd w:id="304"/>
      <w:r w:rsidRPr="00A828C2">
        <w:rPr>
          <w:rFonts w:ascii="Times New Roman" w:hAnsi="Times New Roman" w:cs="Times New Roman"/>
        </w:rPr>
        <w:t>Component 1: Ozone – diesel engines</w:t>
      </w:r>
      <w:bookmarkEnd w:id="305"/>
    </w:p>
    <w:p w14:paraId="39B7510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ozone precursors from diesel engines do not excessively contribute to negative impacts to human, plant or animal health.</w:t>
      </w:r>
    </w:p>
    <w:p w14:paraId="48AC1FF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E53C0F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E1F9DD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 xml:space="preserve">A threshold value of 50 will </w:t>
      </w:r>
      <w:r w:rsidRPr="00A828C2">
        <w:rPr>
          <w:rFonts w:ascii="Times New Roman" w:eastAsia="Calibri" w:hAnsi="Times New Roman" w:cs="Times New Roman"/>
        </w:rPr>
        <w:t>be set, and the existing condition question will be triggered.</w:t>
      </w:r>
    </w:p>
    <w:p w14:paraId="5DF6816A" w14:textId="1434B6A9"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_Ref11929726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diesel engines in operation at the PLU, this component is not applicable.</w:t>
      </w:r>
    </w:p>
    <w:p w14:paraId="54CFB093" w14:textId="77777777" w:rsidR="00A166A3" w:rsidRPr="00A828C2" w:rsidRDefault="00A166A3" w:rsidP="00A166A3">
      <w:pPr>
        <w:keepNext/>
        <w:keepLines/>
        <w:rPr>
          <w:rFonts w:ascii="Times New Roman" w:hAnsi="Times New Roman" w:cs="Times New Roman"/>
        </w:rPr>
      </w:pPr>
    </w:p>
    <w:tbl>
      <w:tblPr>
        <w:tblW w:w="9450" w:type="dxa"/>
        <w:tblLayout w:type="fixed"/>
        <w:tblLook w:val="04A0" w:firstRow="1" w:lastRow="0" w:firstColumn="1" w:lastColumn="0" w:noHBand="0" w:noVBand="1"/>
      </w:tblPr>
      <w:tblGrid>
        <w:gridCol w:w="2330"/>
        <w:gridCol w:w="1900"/>
        <w:gridCol w:w="5220"/>
      </w:tblGrid>
      <w:tr w:rsidR="00A166A3" w:rsidRPr="00E67190" w14:paraId="3CCCE132" w14:textId="77777777" w:rsidTr="004645FC">
        <w:tc>
          <w:tcPr>
            <w:tcW w:w="9450" w:type="dxa"/>
            <w:gridSpan w:val="3"/>
            <w:tcBorders>
              <w:bottom w:val="single" w:sz="4" w:space="0" w:color="auto"/>
            </w:tcBorders>
            <w:shd w:val="clear" w:color="auto" w:fill="auto"/>
          </w:tcPr>
          <w:p w14:paraId="3EB5D4EA" w14:textId="3DDC7A8C" w:rsidR="00A166A3" w:rsidRPr="00A828C2" w:rsidRDefault="00A166A3" w:rsidP="004645FC">
            <w:pPr>
              <w:keepNext/>
              <w:keepLines/>
              <w:rPr>
                <w:rFonts w:ascii="Times New Roman" w:hAnsi="Times New Roman" w:cs="Times New Roman"/>
                <w:i/>
                <w:color w:val="44546A" w:themeColor="text2"/>
              </w:rPr>
            </w:pPr>
            <w:bookmarkStart w:id="306" w:name="_Ref119297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135</w:t>
            </w:r>
            <w:r w:rsidRPr="00A828C2">
              <w:rPr>
                <w:rFonts w:ascii="Times New Roman" w:hAnsi="Times New Roman" w:cs="Times New Roman"/>
              </w:rPr>
              <w:fldChar w:fldCharType="end"/>
            </w:r>
            <w:bookmarkEnd w:id="306"/>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60B5E2D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 xml:space="preserve">Question </w:t>
            </w:r>
            <w:r>
              <w:rPr>
                <w:rFonts w:ascii="Times New Roman" w:hAnsi="Times New Roman" w:cs="Times New Roman"/>
                <w:i/>
                <w:color w:val="44546A" w:themeColor="text2"/>
              </w:rPr>
              <w:t>H</w:t>
            </w:r>
            <w:r w:rsidRPr="00A828C2">
              <w:rPr>
                <w:rFonts w:ascii="Times New Roman" w:hAnsi="Times New Roman" w:cs="Times New Roman"/>
                <w:i/>
                <w:color w:val="44546A" w:themeColor="text2"/>
              </w:rPr>
              <w:t xml:space="preserve">over </w:t>
            </w:r>
            <w:r>
              <w:rPr>
                <w:rFonts w:ascii="Times New Roman" w:hAnsi="Times New Roman" w:cs="Times New Roman"/>
                <w:i/>
                <w:color w:val="44546A" w:themeColor="text2"/>
              </w:rPr>
              <w:t>T</w:t>
            </w:r>
            <w:r w:rsidRPr="00A828C2">
              <w:rPr>
                <w:rFonts w:ascii="Times New Roman" w:hAnsi="Times New Roman" w:cs="Times New Roman"/>
                <w:i/>
                <w:color w:val="44546A" w:themeColor="text2"/>
              </w:rPr>
              <w: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31C59EDF"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AE81BC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7D4D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30F01D2" w14:textId="77777777" w:rsidR="00A166A3" w:rsidRPr="00A828C2" w:rsidRDefault="00A166A3" w:rsidP="004645FC">
            <w:pPr>
              <w:keepNext/>
              <w:keepLines/>
              <w:rPr>
                <w:rFonts w:ascii="Times New Roman" w:hAnsi="Times New Roman" w:cs="Times New Roman"/>
                <w:b/>
              </w:rPr>
            </w:pPr>
            <w:r w:rsidRPr="00A828C2">
              <w:rPr>
                <w:rFonts w:ascii="Times New Roman" w:hAnsi="Times New Roman" w:cs="Times New Roman"/>
              </w:rPr>
              <w:t>Hover Text</w:t>
            </w:r>
          </w:p>
        </w:tc>
      </w:tr>
      <w:tr w:rsidR="00A166A3" w:rsidRPr="00E14186" w14:paraId="41DBF60D"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8BA9BD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19FA10F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296925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67134AB2"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E7B1C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440600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53C58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7AC97785"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6A2583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3C377FB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82B93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DFB1298" w14:textId="77777777" w:rsidR="00A166A3" w:rsidRPr="00A828C2" w:rsidRDefault="00A166A3" w:rsidP="00A166A3">
      <w:pPr>
        <w:keepNext/>
        <w:keepLines/>
        <w:rPr>
          <w:rFonts w:ascii="Times New Roman" w:eastAsia="Calibri" w:hAnsi="Times New Roman" w:cs="Times New Roman"/>
        </w:rPr>
      </w:pPr>
    </w:p>
    <w:p w14:paraId="44050CA3" w14:textId="77777777" w:rsidR="00A166A3" w:rsidRPr="00A828C2" w:rsidRDefault="00A166A3" w:rsidP="00A166A3">
      <w:pPr>
        <w:pStyle w:val="Heading3"/>
        <w:rPr>
          <w:rFonts w:ascii="Times New Roman" w:hAnsi="Times New Roman" w:cs="Times New Roman"/>
        </w:rPr>
      </w:pPr>
      <w:bookmarkStart w:id="307" w:name="_Toc115784614"/>
      <w:r w:rsidRPr="00A828C2">
        <w:rPr>
          <w:rFonts w:ascii="Times New Roman" w:hAnsi="Times New Roman" w:cs="Times New Roman"/>
        </w:rPr>
        <w:t>Component 2: Ozone – non-diesel engine combustion equipment</w:t>
      </w:r>
      <w:bookmarkEnd w:id="307"/>
    </w:p>
    <w:p w14:paraId="10C2A4A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ozone precursors from non-diesel engine combustion equipment do not excessively contribute to negative impacts to human, plant, or animal health.</w:t>
      </w:r>
    </w:p>
    <w:p w14:paraId="16327F0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2A40989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0B29EF2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A threshold value of 50 will</w:t>
      </w:r>
      <w:r w:rsidRPr="00A828C2">
        <w:rPr>
          <w:rFonts w:ascii="Times New Roman" w:eastAsia="Calibri" w:hAnsi="Times New Roman" w:cs="Times New Roman"/>
        </w:rPr>
        <w:t xml:space="preserve"> be set. </w:t>
      </w:r>
    </w:p>
    <w:p w14:paraId="62C7B9E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Ozone nonattainment geospatial data.</w:t>
      </w:r>
    </w:p>
    <w:p w14:paraId="2332AE01" w14:textId="0E9A3DC3"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_Ref11929751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non-diesel engine combustion sources in operation at the PLU, this component is not applicable.</w:t>
      </w:r>
      <w:r w:rsidR="007B667E" w:rsidRPr="00A828C2">
        <w:rPr>
          <w:rFonts w:ascii="Times New Roman" w:hAnsi="Times New Roman" w:cs="Times New Roman"/>
          <w:i/>
          <w:color w:val="44546A" w:themeColor="text2"/>
        </w:rPr>
        <w:t xml:space="preserve">  </w:t>
      </w:r>
    </w:p>
    <w:tbl>
      <w:tblPr>
        <w:tblW w:w="9360" w:type="dxa"/>
        <w:tblLayout w:type="fixed"/>
        <w:tblLook w:val="04A0" w:firstRow="1" w:lastRow="0" w:firstColumn="1" w:lastColumn="0" w:noHBand="0" w:noVBand="1"/>
      </w:tblPr>
      <w:tblGrid>
        <w:gridCol w:w="2330"/>
        <w:gridCol w:w="1900"/>
        <w:gridCol w:w="5130"/>
      </w:tblGrid>
      <w:tr w:rsidR="00A166A3" w:rsidRPr="008B1340" w14:paraId="1383F9FD" w14:textId="77777777" w:rsidTr="004645FC">
        <w:tc>
          <w:tcPr>
            <w:tcW w:w="9360" w:type="dxa"/>
            <w:gridSpan w:val="3"/>
            <w:tcBorders>
              <w:bottom w:val="single" w:sz="4" w:space="0" w:color="auto"/>
            </w:tcBorders>
            <w:shd w:val="clear" w:color="auto" w:fill="auto"/>
          </w:tcPr>
          <w:p w14:paraId="6A4A17DB" w14:textId="2FB31BCF" w:rsidR="00A166A3" w:rsidRPr="00A828C2" w:rsidRDefault="00A166A3" w:rsidP="004645FC">
            <w:pPr>
              <w:keepNext/>
              <w:keepLines/>
              <w:rPr>
                <w:rFonts w:ascii="Times New Roman" w:hAnsi="Times New Roman" w:cs="Times New Roman"/>
                <w:i/>
                <w:color w:val="44546A" w:themeColor="text2"/>
              </w:rPr>
            </w:pPr>
            <w:bookmarkStart w:id="308" w:name="_Ref1192975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136</w:t>
            </w:r>
            <w:r w:rsidRPr="00A828C2">
              <w:rPr>
                <w:rFonts w:ascii="Times New Roman" w:hAnsi="Times New Roman" w:cs="Times New Roman"/>
              </w:rPr>
              <w:fldChar w:fldCharType="end"/>
            </w:r>
            <w:bookmarkEnd w:id="308"/>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37820E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 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3A4C94C5"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91A08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C4C2B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56E7A0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27ACA590" w14:textId="77777777" w:rsidTr="004645FC">
        <w:tc>
          <w:tcPr>
            <w:tcW w:w="2330" w:type="dxa"/>
            <w:tcBorders>
              <w:top w:val="single" w:sz="8" w:space="0" w:color="auto"/>
              <w:left w:val="single" w:sz="8" w:space="0" w:color="auto"/>
              <w:bottom w:val="single" w:sz="8" w:space="0" w:color="auto"/>
              <w:right w:val="single" w:sz="8" w:space="0" w:color="auto"/>
            </w:tcBorders>
          </w:tcPr>
          <w:p w14:paraId="387B3F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tcPr>
          <w:p w14:paraId="6B38F2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130" w:type="dxa"/>
            <w:tcBorders>
              <w:top w:val="single" w:sz="8" w:space="0" w:color="auto"/>
              <w:left w:val="single" w:sz="8" w:space="0" w:color="auto"/>
              <w:bottom w:val="single" w:sz="8" w:space="0" w:color="auto"/>
              <w:right w:val="single" w:sz="8" w:space="0" w:color="auto"/>
            </w:tcBorders>
          </w:tcPr>
          <w:p w14:paraId="02A9A3B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40FADE6D"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7333DCDB"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4470C755" w14:textId="77777777" w:rsidTr="004645FC">
        <w:tc>
          <w:tcPr>
            <w:tcW w:w="2330" w:type="dxa"/>
            <w:tcBorders>
              <w:top w:val="single" w:sz="8" w:space="0" w:color="auto"/>
              <w:left w:val="single" w:sz="8" w:space="0" w:color="auto"/>
              <w:bottom w:val="single" w:sz="8" w:space="0" w:color="auto"/>
              <w:right w:val="single" w:sz="8" w:space="0" w:color="auto"/>
            </w:tcBorders>
          </w:tcPr>
          <w:p w14:paraId="25583D4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tcPr>
          <w:p w14:paraId="4533E74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130" w:type="dxa"/>
            <w:tcBorders>
              <w:top w:val="single" w:sz="8" w:space="0" w:color="auto"/>
              <w:left w:val="single" w:sz="8" w:space="0" w:color="auto"/>
              <w:bottom w:val="single" w:sz="8" w:space="0" w:color="auto"/>
              <w:right w:val="single" w:sz="8" w:space="0" w:color="auto"/>
            </w:tcBorders>
          </w:tcPr>
          <w:p w14:paraId="733D16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At minimum one of the following must be met:</w:t>
            </w:r>
          </w:p>
          <w:p w14:paraId="09A4F3B7"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8266BC1"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p w14:paraId="15008E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At minimum one of the following must be met:</w:t>
            </w:r>
          </w:p>
          <w:p w14:paraId="5163BD3D"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A5FB35C"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r w:rsidR="00A166A3" w:rsidRPr="008B1340" w14:paraId="3A65E16E" w14:textId="77777777" w:rsidTr="004645FC">
        <w:tc>
          <w:tcPr>
            <w:tcW w:w="2330" w:type="dxa"/>
            <w:tcBorders>
              <w:top w:val="single" w:sz="8" w:space="0" w:color="auto"/>
              <w:left w:val="single" w:sz="8" w:space="0" w:color="auto"/>
              <w:bottom w:val="single" w:sz="8" w:space="0" w:color="auto"/>
              <w:right w:val="single" w:sz="8" w:space="0" w:color="auto"/>
            </w:tcBorders>
          </w:tcPr>
          <w:p w14:paraId="359BEBE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High risk combustion sources</w:t>
            </w:r>
          </w:p>
        </w:tc>
        <w:tc>
          <w:tcPr>
            <w:tcW w:w="1900" w:type="dxa"/>
            <w:tcBorders>
              <w:top w:val="single" w:sz="8" w:space="0" w:color="auto"/>
              <w:left w:val="single" w:sz="8" w:space="0" w:color="auto"/>
              <w:bottom w:val="single" w:sz="8" w:space="0" w:color="auto"/>
              <w:right w:val="single" w:sz="8" w:space="0" w:color="auto"/>
            </w:tcBorders>
          </w:tcPr>
          <w:p w14:paraId="39B60FE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130" w:type="dxa"/>
            <w:tcBorders>
              <w:top w:val="single" w:sz="8" w:space="0" w:color="auto"/>
              <w:left w:val="single" w:sz="8" w:space="0" w:color="auto"/>
              <w:bottom w:val="single" w:sz="8" w:space="0" w:color="auto"/>
              <w:right w:val="single" w:sz="8" w:space="0" w:color="auto"/>
            </w:tcBorders>
          </w:tcPr>
          <w:p w14:paraId="188DDF7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Both of the following are true:</w:t>
            </w:r>
          </w:p>
          <w:p w14:paraId="15C2FFC6"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74DB0819"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p w14:paraId="11D297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Both of the following are true:</w:t>
            </w:r>
          </w:p>
          <w:p w14:paraId="570FA85F"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0EBB16C9"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71860C94" w14:textId="77777777" w:rsidR="00A166A3" w:rsidRPr="00A828C2" w:rsidRDefault="00A166A3" w:rsidP="00A166A3">
      <w:pPr>
        <w:keepNext/>
        <w:keepLines/>
        <w:rPr>
          <w:rFonts w:ascii="Times New Roman" w:eastAsia="Calibri" w:hAnsi="Times New Roman" w:cs="Times New Roman"/>
        </w:rPr>
      </w:pPr>
    </w:p>
    <w:p w14:paraId="3E9D7EE1" w14:textId="77777777" w:rsidR="00A166A3" w:rsidRPr="00A828C2" w:rsidRDefault="00A166A3" w:rsidP="00A166A3">
      <w:pPr>
        <w:pStyle w:val="Heading3"/>
        <w:rPr>
          <w:rFonts w:ascii="Times New Roman" w:hAnsi="Times New Roman" w:cs="Times New Roman"/>
        </w:rPr>
      </w:pPr>
      <w:bookmarkStart w:id="309" w:name="_Toc115784615"/>
      <w:r w:rsidRPr="00A828C2">
        <w:rPr>
          <w:rFonts w:ascii="Times New Roman" w:hAnsi="Times New Roman" w:cs="Times New Roman"/>
        </w:rPr>
        <w:t>Component 3: Ozone – open burning</w:t>
      </w:r>
      <w:bookmarkEnd w:id="309"/>
    </w:p>
    <w:p w14:paraId="3B1953F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Objectives: </w:t>
      </w:r>
      <w:r w:rsidRPr="00A828C2">
        <w:rPr>
          <w:rFonts w:ascii="Times New Roman" w:eastAsia="Calibri" w:hAnsi="Times New Roman" w:cs="Times New Roman"/>
        </w:rPr>
        <w:t>Emissions of ozone precursors from fire do not excessively contribute to negative impacts to human, plant, or animal health.</w:t>
      </w:r>
    </w:p>
    <w:p w14:paraId="55B7A0A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09AB9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98F8D0" w14:textId="64564E18" w:rsidR="00A166A3" w:rsidRPr="001C16D4"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1C16D4">
        <w:rPr>
          <w:rFonts w:ascii="Times New Roman" w:eastAsia="Calibri" w:hAnsi="Times New Roman" w:cs="Times New Roman"/>
          <w:bCs/>
        </w:rPr>
        <w:t>threshold value of 50 will be set</w:t>
      </w:r>
      <w:r w:rsidRPr="00A828C2">
        <w:rPr>
          <w:rFonts w:ascii="Times New Roman" w:eastAsia="Calibri" w:hAnsi="Times New Roman" w:cs="Times New Roman"/>
        </w:rPr>
        <w: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5832C561" w14:textId="77777777" w:rsidTr="004645FC">
        <w:tc>
          <w:tcPr>
            <w:tcW w:w="9260" w:type="dxa"/>
            <w:gridSpan w:val="2"/>
            <w:tcBorders>
              <w:bottom w:val="single" w:sz="4" w:space="0" w:color="auto"/>
            </w:tcBorders>
            <w:shd w:val="clear" w:color="auto" w:fill="auto"/>
          </w:tcPr>
          <w:p w14:paraId="378E38FA" w14:textId="79D9185B"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662C9A92"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6627D64C"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ECAFB1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10A8C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52AF85FF" w14:textId="77777777" w:rsidTr="004645FC">
        <w:tc>
          <w:tcPr>
            <w:tcW w:w="6740" w:type="dxa"/>
            <w:tcBorders>
              <w:top w:val="single" w:sz="8" w:space="0" w:color="auto"/>
              <w:left w:val="single" w:sz="8" w:space="0" w:color="auto"/>
              <w:bottom w:val="single" w:sz="8" w:space="0" w:color="auto"/>
              <w:right w:val="single" w:sz="8" w:space="0" w:color="auto"/>
            </w:tcBorders>
          </w:tcPr>
          <w:p w14:paraId="13F7ACB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1FA9DD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6AEFB210" w14:textId="77777777" w:rsidTr="004645FC">
        <w:tc>
          <w:tcPr>
            <w:tcW w:w="6740" w:type="dxa"/>
            <w:tcBorders>
              <w:top w:val="single" w:sz="8" w:space="0" w:color="auto"/>
              <w:left w:val="single" w:sz="8" w:space="0" w:color="auto"/>
              <w:bottom w:val="single" w:sz="8" w:space="0" w:color="auto"/>
              <w:right w:val="single" w:sz="8" w:space="0" w:color="auto"/>
            </w:tcBorders>
          </w:tcPr>
          <w:p w14:paraId="32B477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04B119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88EFD96" w14:textId="18884995"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6"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70A31B03" w14:textId="77777777" w:rsidR="00A166A3" w:rsidRPr="00A828C2" w:rsidRDefault="00A166A3" w:rsidP="00A166A3">
      <w:pPr>
        <w:pStyle w:val="Heading3"/>
        <w:rPr>
          <w:rFonts w:ascii="Times New Roman" w:hAnsi="Times New Roman" w:cs="Times New Roman"/>
        </w:rPr>
      </w:pPr>
      <w:bookmarkStart w:id="310" w:name="_Toc115784616"/>
      <w:bookmarkStart w:id="311" w:name="_Hlk14690125"/>
      <w:bookmarkStart w:id="312" w:name="_Hlk14792826"/>
      <w:r w:rsidRPr="00A828C2">
        <w:rPr>
          <w:rFonts w:ascii="Times New Roman" w:hAnsi="Times New Roman" w:cs="Times New Roman"/>
        </w:rPr>
        <w:t>Component 4: Ozone – pesticide VOCs</w:t>
      </w:r>
      <w:bookmarkEnd w:id="310"/>
    </w:p>
    <w:bookmarkEnd w:id="311"/>
    <w:p w14:paraId="3C5032C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Objectives:</w:t>
      </w:r>
      <w:r w:rsidRPr="00A828C2">
        <w:rPr>
          <w:rFonts w:ascii="Times New Roman" w:eastAsia="Calibri" w:hAnsi="Times New Roman" w:cs="Times New Roman"/>
        </w:rPr>
        <w:t xml:space="preserve"> Emissions of VOCs from pesticide use do not excessively contribute to negative impacts to human, plant or animal health.</w:t>
      </w:r>
    </w:p>
    <w:p w14:paraId="6BB903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3CF596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4A5453E" w14:textId="4B67050E"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 xml:space="preserve">If the PLU is not within a nonattainment or maintenance area for Ozone, this component is not applicable. </w:t>
      </w:r>
      <w:r w:rsidRPr="00A828C2">
        <w:rPr>
          <w:rFonts w:ascii="Times New Roman" w:eastAsia="Calibri" w:hAnsi="Times New Roman" w:cs="Times New Roman"/>
        </w:rPr>
        <w:t xml:space="preserve">If the PLU is within a nonattainment or maintenance area for Ozone, the </w:t>
      </w:r>
      <w:r w:rsidRPr="00A828C2">
        <w:rPr>
          <w:rFonts w:ascii="Times New Roman" w:eastAsia="Calibri" w:hAnsi="Times New Roman" w:cs="Times New Roman"/>
          <w:b/>
        </w:rPr>
        <w:t xml:space="preserve">threshold value will depend on the nonattainment or maintenance status as seen in </w:t>
      </w:r>
      <w:r w:rsidRPr="00A828C2">
        <w:rPr>
          <w:rFonts w:ascii="Times New Roman" w:eastAsia="Calibri" w:hAnsi="Times New Roman" w:cs="Times New Roman"/>
          <w:b/>
        </w:rPr>
        <w:fldChar w:fldCharType="begin"/>
      </w:r>
      <w:r w:rsidRPr="00A828C2">
        <w:rPr>
          <w:rFonts w:ascii="Times New Roman" w:eastAsia="Calibri" w:hAnsi="Times New Roman" w:cs="Times New Roman"/>
          <w:b/>
        </w:rPr>
        <w:instrText xml:space="preserve"> REF _Ref15660143 \h  \* MERGEFORMAT </w:instrText>
      </w:r>
      <w:r w:rsidRPr="00A828C2">
        <w:rPr>
          <w:rFonts w:ascii="Times New Roman" w:eastAsia="Calibri" w:hAnsi="Times New Roman" w:cs="Times New Roman"/>
          <w:b/>
        </w:rPr>
      </w:r>
      <w:r w:rsidRPr="00A828C2">
        <w:rPr>
          <w:rFonts w:ascii="Times New Roman" w:eastAsia="Calibri" w:hAnsi="Times New Roman" w:cs="Times New Roman"/>
          <w:b/>
        </w:rPr>
        <w:fldChar w:fldCharType="separate"/>
      </w:r>
      <w:r w:rsidR="009D33D3" w:rsidRPr="009D33D3">
        <w:rPr>
          <w:rFonts w:ascii="Times New Roman" w:hAnsi="Times New Roman" w:cs="Times New Roman"/>
          <w:b/>
        </w:rPr>
        <w:t>Table 138</w:t>
      </w:r>
      <w:r w:rsidR="009D33D3" w:rsidRPr="009D33D3">
        <w:rPr>
          <w:rFonts w:ascii="Times New Roman" w:hAnsi="Times New Roman" w:cs="Times New Roman"/>
          <w:b/>
          <w:i/>
          <w:color w:val="44546A"/>
        </w:rPr>
        <w:t>:  Ozone Pesticide Application Threshold Values</w:t>
      </w:r>
      <w:r w:rsidRPr="00A828C2">
        <w:rPr>
          <w:rFonts w:ascii="Times New Roman" w:eastAsia="Calibri" w:hAnsi="Times New Roman" w:cs="Times New Roman"/>
          <w:b/>
        </w:rPr>
        <w:fldChar w:fldCharType="end"/>
      </w:r>
      <w:r w:rsidRPr="00A828C2">
        <w:rPr>
          <w:rFonts w:ascii="Times New Roman" w:eastAsia="Calibri" w:hAnsi="Times New Roman" w:cs="Times New Roman"/>
        </w:rPr>
        <w:t>.  The threshold value will apply to cover both fumigant and non-fumigant pesticide requirements.</w:t>
      </w:r>
    </w:p>
    <w:tbl>
      <w:tblPr>
        <w:tblW w:w="5930" w:type="dxa"/>
        <w:tblLayout w:type="fixed"/>
        <w:tblLook w:val="04A0" w:firstRow="1" w:lastRow="0" w:firstColumn="1" w:lastColumn="0" w:noHBand="0" w:noVBand="1"/>
      </w:tblPr>
      <w:tblGrid>
        <w:gridCol w:w="4040"/>
        <w:gridCol w:w="1890"/>
      </w:tblGrid>
      <w:tr w:rsidR="00A166A3" w:rsidRPr="0052473E" w14:paraId="102F2297" w14:textId="77777777" w:rsidTr="004645FC">
        <w:tc>
          <w:tcPr>
            <w:tcW w:w="5930" w:type="dxa"/>
            <w:gridSpan w:val="2"/>
            <w:tcBorders>
              <w:bottom w:val="single" w:sz="4" w:space="0" w:color="auto"/>
            </w:tcBorders>
            <w:shd w:val="clear" w:color="auto" w:fill="auto"/>
          </w:tcPr>
          <w:p w14:paraId="435E354A" w14:textId="3D448A85" w:rsidR="00A166A3" w:rsidRPr="00A828C2" w:rsidRDefault="00A166A3" w:rsidP="004645FC">
            <w:pPr>
              <w:keepNext/>
              <w:keepLines/>
              <w:rPr>
                <w:rFonts w:ascii="Times New Roman" w:hAnsi="Times New Roman" w:cs="Times New Roman"/>
              </w:rPr>
            </w:pPr>
            <w:bookmarkStart w:id="313" w:name="_Ref1566014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138</w:t>
            </w:r>
            <w:r w:rsidRPr="00A828C2">
              <w:rPr>
                <w:rFonts w:ascii="Times New Roman" w:hAnsi="Times New Roman" w:cs="Times New Roman"/>
              </w:rPr>
              <w:fldChar w:fldCharType="end"/>
            </w:r>
            <w:r w:rsidRPr="00A828C2">
              <w:rPr>
                <w:rFonts w:ascii="Times New Roman" w:hAnsi="Times New Roman" w:cs="Times New Roman"/>
                <w:i/>
                <w:color w:val="44546A"/>
              </w:rPr>
              <w:t>:  Ozone Pesticide Application Threshold Values</w:t>
            </w:r>
            <w:bookmarkEnd w:id="313"/>
          </w:p>
        </w:tc>
      </w:tr>
      <w:tr w:rsidR="00A166A3" w:rsidRPr="0052473E" w14:paraId="13357355" w14:textId="77777777" w:rsidTr="004645FC">
        <w:tc>
          <w:tcPr>
            <w:tcW w:w="40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4EB2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Ozone Nonattainment Status</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50F9E3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Threshold Value</w:t>
            </w:r>
          </w:p>
        </w:tc>
      </w:tr>
      <w:tr w:rsidR="00A166A3" w:rsidRPr="0052473E" w14:paraId="3EDEE451" w14:textId="77777777" w:rsidTr="004645FC">
        <w:tc>
          <w:tcPr>
            <w:tcW w:w="4040" w:type="dxa"/>
            <w:tcBorders>
              <w:top w:val="single" w:sz="8" w:space="0" w:color="auto"/>
              <w:left w:val="single" w:sz="8" w:space="0" w:color="auto"/>
              <w:bottom w:val="single" w:sz="8" w:space="0" w:color="auto"/>
              <w:right w:val="single" w:sz="8" w:space="0" w:color="auto"/>
            </w:tcBorders>
          </w:tcPr>
          <w:p w14:paraId="0496451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Extreme nonattainment</w:t>
            </w:r>
          </w:p>
        </w:tc>
        <w:tc>
          <w:tcPr>
            <w:tcW w:w="1890" w:type="dxa"/>
            <w:tcBorders>
              <w:top w:val="single" w:sz="8" w:space="0" w:color="auto"/>
              <w:left w:val="single" w:sz="8" w:space="0" w:color="auto"/>
              <w:bottom w:val="single" w:sz="8" w:space="0" w:color="auto"/>
              <w:right w:val="single" w:sz="8" w:space="0" w:color="auto"/>
            </w:tcBorders>
          </w:tcPr>
          <w:p w14:paraId="13E478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90</w:t>
            </w:r>
          </w:p>
        </w:tc>
      </w:tr>
      <w:tr w:rsidR="00A166A3" w:rsidRPr="0052473E" w14:paraId="6907DC21" w14:textId="77777777" w:rsidTr="004645FC">
        <w:tc>
          <w:tcPr>
            <w:tcW w:w="4040" w:type="dxa"/>
            <w:tcBorders>
              <w:top w:val="single" w:sz="8" w:space="0" w:color="auto"/>
              <w:left w:val="single" w:sz="8" w:space="0" w:color="auto"/>
              <w:bottom w:val="single" w:sz="8" w:space="0" w:color="auto"/>
              <w:right w:val="single" w:sz="8" w:space="0" w:color="auto"/>
            </w:tcBorders>
          </w:tcPr>
          <w:p w14:paraId="07E9BD7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Severe nonattainment</w:t>
            </w:r>
          </w:p>
        </w:tc>
        <w:tc>
          <w:tcPr>
            <w:tcW w:w="1890" w:type="dxa"/>
            <w:tcBorders>
              <w:top w:val="single" w:sz="8" w:space="0" w:color="auto"/>
              <w:left w:val="single" w:sz="8" w:space="0" w:color="auto"/>
              <w:bottom w:val="single" w:sz="8" w:space="0" w:color="auto"/>
              <w:right w:val="single" w:sz="8" w:space="0" w:color="auto"/>
            </w:tcBorders>
          </w:tcPr>
          <w:p w14:paraId="2D1711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80</w:t>
            </w:r>
          </w:p>
        </w:tc>
      </w:tr>
      <w:tr w:rsidR="00A166A3" w:rsidRPr="0052473E" w14:paraId="3D43A1BC" w14:textId="77777777" w:rsidTr="004645FC">
        <w:tc>
          <w:tcPr>
            <w:tcW w:w="4040" w:type="dxa"/>
            <w:tcBorders>
              <w:top w:val="single" w:sz="8" w:space="0" w:color="auto"/>
              <w:left w:val="single" w:sz="8" w:space="0" w:color="auto"/>
              <w:bottom w:val="single" w:sz="8" w:space="0" w:color="auto"/>
              <w:right w:val="single" w:sz="8" w:space="0" w:color="auto"/>
            </w:tcBorders>
          </w:tcPr>
          <w:p w14:paraId="6D94BC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Serious nonattainment</w:t>
            </w:r>
          </w:p>
        </w:tc>
        <w:tc>
          <w:tcPr>
            <w:tcW w:w="1890" w:type="dxa"/>
            <w:tcBorders>
              <w:top w:val="single" w:sz="8" w:space="0" w:color="auto"/>
              <w:left w:val="single" w:sz="8" w:space="0" w:color="auto"/>
              <w:bottom w:val="single" w:sz="8" w:space="0" w:color="auto"/>
              <w:right w:val="single" w:sz="8" w:space="0" w:color="auto"/>
            </w:tcBorders>
          </w:tcPr>
          <w:p w14:paraId="7E0C69C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70</w:t>
            </w:r>
          </w:p>
        </w:tc>
      </w:tr>
      <w:tr w:rsidR="00A166A3" w:rsidRPr="0052473E" w14:paraId="7F127FA7" w14:textId="77777777" w:rsidTr="004645FC">
        <w:tc>
          <w:tcPr>
            <w:tcW w:w="4040" w:type="dxa"/>
            <w:tcBorders>
              <w:top w:val="single" w:sz="8" w:space="0" w:color="auto"/>
              <w:left w:val="single" w:sz="8" w:space="0" w:color="auto"/>
              <w:bottom w:val="single" w:sz="8" w:space="0" w:color="auto"/>
              <w:right w:val="single" w:sz="8" w:space="0" w:color="auto"/>
            </w:tcBorders>
          </w:tcPr>
          <w:p w14:paraId="66A06F0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nonattainment</w:t>
            </w:r>
          </w:p>
        </w:tc>
        <w:tc>
          <w:tcPr>
            <w:tcW w:w="1890" w:type="dxa"/>
            <w:tcBorders>
              <w:top w:val="single" w:sz="8" w:space="0" w:color="auto"/>
              <w:left w:val="single" w:sz="8" w:space="0" w:color="auto"/>
              <w:bottom w:val="single" w:sz="8" w:space="0" w:color="auto"/>
              <w:right w:val="single" w:sz="8" w:space="0" w:color="auto"/>
            </w:tcBorders>
          </w:tcPr>
          <w:p w14:paraId="33D14A0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60</w:t>
            </w:r>
          </w:p>
        </w:tc>
      </w:tr>
      <w:tr w:rsidR="00A166A3" w:rsidRPr="0052473E" w14:paraId="79FF057A" w14:textId="77777777" w:rsidTr="004645FC">
        <w:tc>
          <w:tcPr>
            <w:tcW w:w="4040" w:type="dxa"/>
            <w:tcBorders>
              <w:top w:val="single" w:sz="8" w:space="0" w:color="auto"/>
              <w:left w:val="single" w:sz="8" w:space="0" w:color="auto"/>
              <w:bottom w:val="single" w:sz="8" w:space="0" w:color="auto"/>
              <w:right w:val="single" w:sz="8" w:space="0" w:color="auto"/>
            </w:tcBorders>
          </w:tcPr>
          <w:p w14:paraId="03B82C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4BA0FC6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r>
    </w:tbl>
    <w:p w14:paraId="47821D45" w14:textId="77777777" w:rsidR="00A166A3" w:rsidRPr="00A828C2" w:rsidRDefault="00A166A3" w:rsidP="00A166A3">
      <w:pPr>
        <w:keepNext/>
        <w:keepLines/>
        <w:rPr>
          <w:rFonts w:ascii="Times New Roman" w:eastAsia="Calibri" w:hAnsi="Times New Roman" w:cs="Times New Roman"/>
        </w:rPr>
      </w:pPr>
    </w:p>
    <w:p w14:paraId="65A9B4F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 the table below.</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p>
    <w:p w14:paraId="3A90137D"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9360"/>
      </w:tblGrid>
      <w:tr w:rsidR="00A166A3" w14:paraId="58EF18BD" w14:textId="77777777" w:rsidTr="00FE070B">
        <w:tc>
          <w:tcPr>
            <w:tcW w:w="9360" w:type="dxa"/>
            <w:tcBorders>
              <w:top w:val="nil"/>
              <w:bottom w:val="single" w:sz="4" w:space="0" w:color="auto"/>
            </w:tcBorders>
            <w:shd w:val="clear" w:color="auto" w:fill="auto"/>
            <w:tcMar>
              <w:top w:w="0" w:type="dxa"/>
              <w:left w:w="108" w:type="dxa"/>
              <w:bottom w:w="0" w:type="dxa"/>
              <w:right w:w="108" w:type="dxa"/>
            </w:tcMar>
          </w:tcPr>
          <w:tbl>
            <w:tblPr>
              <w:tblW w:w="9144" w:type="dxa"/>
              <w:tblCellMar>
                <w:left w:w="0" w:type="dxa"/>
                <w:right w:w="0" w:type="dxa"/>
              </w:tblCellMar>
              <w:tblLook w:val="04A0" w:firstRow="1" w:lastRow="0" w:firstColumn="1" w:lastColumn="0" w:noHBand="0" w:noVBand="1"/>
            </w:tblPr>
            <w:tblGrid>
              <w:gridCol w:w="3204"/>
              <w:gridCol w:w="2348"/>
              <w:gridCol w:w="3592"/>
            </w:tblGrid>
            <w:tr w:rsidR="00A166A3" w14:paraId="45A6ABC6" w14:textId="77777777" w:rsidTr="00FE070B">
              <w:tc>
                <w:tcPr>
                  <w:tcW w:w="9144" w:type="dxa"/>
                  <w:gridSpan w:val="3"/>
                  <w:tcBorders>
                    <w:bottom w:val="single" w:sz="4" w:space="0" w:color="auto"/>
                  </w:tcBorders>
                  <w:shd w:val="clear" w:color="auto" w:fill="auto"/>
                  <w:tcMar>
                    <w:top w:w="0" w:type="dxa"/>
                    <w:left w:w="108" w:type="dxa"/>
                    <w:bottom w:w="0" w:type="dxa"/>
                    <w:right w:w="108" w:type="dxa"/>
                  </w:tcMar>
                </w:tcPr>
                <w:p w14:paraId="170B40A9" w14:textId="0DB05EFE" w:rsidR="00A166A3" w:rsidRPr="00A828C2" w:rsidRDefault="00A166A3" w:rsidP="004645FC">
                  <w:pPr>
                    <w:keepNext/>
                    <w:keepLines/>
                    <w:rPr>
                      <w:rFonts w:ascii="Times New Roman" w:hAnsi="Times New Roman" w:cs="Times New Roman"/>
                      <w:i/>
                      <w:iCs/>
                      <w:color w:val="44546A"/>
                    </w:rPr>
                  </w:pPr>
                  <w:bookmarkStart w:id="314" w:name="_Hlk14778707"/>
                  <w:bookmarkStart w:id="315" w:name="_Hlk14690046"/>
                  <w:r w:rsidRPr="37F8799C">
                    <w:rPr>
                      <w:rFonts w:ascii="Times New Roman" w:hAnsi="Times New Roman" w:cs="Times New Roman"/>
                    </w:rPr>
                    <w:lastRenderedPageBreak/>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139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Volatilization</w:t>
                  </w:r>
                </w:p>
                <w:p w14:paraId="25BC58C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pesticide volatilization?</w:t>
                  </w:r>
                </w:p>
              </w:tc>
            </w:tr>
            <w:tr w:rsidR="00A166A3" w14:paraId="72BFCC17" w14:textId="77777777" w:rsidTr="00FE070B">
              <w:tc>
                <w:tcPr>
                  <w:tcW w:w="3204"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618B0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34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C44B66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359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316F4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392A3D30"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0588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6633F52" w14:textId="5E53082E" w:rsidR="00A166A3" w:rsidRPr="00A828C2" w:rsidRDefault="0013305F" w:rsidP="004645FC">
                  <w:pPr>
                    <w:keepNext/>
                    <w:keepLines/>
                    <w:rPr>
                      <w:rFonts w:ascii="Times New Roman" w:hAnsi="Times New Roman" w:cs="Times New Roman"/>
                    </w:rPr>
                  </w:pPr>
                  <w:r>
                    <w:rPr>
                      <w:rFonts w:ascii="Times New Roman" w:hAnsi="Times New Roman" w:cs="Times New Roman"/>
                    </w:rPr>
                    <w:t>5</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8810859" w14:textId="2472C03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 full IPM System is utilized including Prevention, Avoidance, Monitoring, and Suppression to manage pests (including invasive plants) to meet production needs and manage pesticide environmental risk.  Since a full IPM System meets the requirements of CPS 595, document it in the Existing Practices to receive</w:t>
                  </w:r>
                  <w:r w:rsidR="0013305F">
                    <w:rPr>
                      <w:rFonts w:ascii="Times New Roman" w:hAnsi="Times New Roman" w:cs="Times New Roman"/>
                    </w:rPr>
                    <w:t xml:space="preserve"> full</w:t>
                  </w:r>
                  <w:r w:rsidRPr="00A828C2">
                    <w:rPr>
                      <w:rFonts w:ascii="Times New Roman" w:hAnsi="Times New Roman" w:cs="Times New Roman"/>
                    </w:rPr>
                    <w:t xml:space="preserve"> credit.</w:t>
                  </w:r>
                </w:p>
              </w:tc>
            </w:tr>
            <w:tr w:rsidR="00A166A3" w14:paraId="414B570E"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7A21C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and </w:t>
                  </w:r>
                  <w:r>
                    <w:rPr>
                      <w:rFonts w:ascii="Times New Roman" w:hAnsi="Times New Roman" w:cs="Times New Roman"/>
                    </w:rPr>
                    <w:t>volatilization</w:t>
                  </w:r>
                  <w:r w:rsidRPr="00A828C2">
                    <w:rPr>
                      <w:rFonts w:ascii="Times New Roman" w:hAnsi="Times New Roman" w:cs="Times New Roman"/>
                    </w:rPr>
                    <w:t xml:space="preserve"> is minimized.</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6E59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68D8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and pesticide volatilization is minimized with alternative formulations or other VOC-reducing techniques.</w:t>
                  </w:r>
                </w:p>
              </w:tc>
            </w:tr>
            <w:tr w:rsidR="00A166A3" w14:paraId="31BA4E0A"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2578144" w14:textId="326DB81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without measures that mitigate </w:t>
                  </w:r>
                  <w:r>
                    <w:rPr>
                      <w:rFonts w:ascii="Times New Roman" w:hAnsi="Times New Roman" w:cs="Times New Roman"/>
                    </w:rPr>
                    <w:t>volatilization</w:t>
                  </w:r>
                  <w:r w:rsidRPr="00A828C2">
                    <w:rPr>
                      <w:rFonts w:ascii="Times New Roman" w:hAnsi="Times New Roman" w:cs="Times New Roman"/>
                    </w:rPr>
                    <w:t>.</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206C49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B20D7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volatilization is utilized.</w:t>
                  </w:r>
                </w:p>
              </w:tc>
            </w:tr>
          </w:tbl>
          <w:p w14:paraId="59EFA08D" w14:textId="456B5B00" w:rsidR="00A166A3" w:rsidRPr="00A828C2" w:rsidRDefault="00A166A3" w:rsidP="004645FC">
            <w:pPr>
              <w:keepNext/>
              <w:keepLines/>
              <w:rPr>
                <w:rFonts w:ascii="Times New Roman" w:hAnsi="Times New Roman" w:cs="Times New Roman"/>
              </w:rPr>
            </w:pPr>
          </w:p>
        </w:tc>
      </w:tr>
      <w:bookmarkEnd w:id="312"/>
      <w:bookmarkEnd w:id="314"/>
      <w:bookmarkEnd w:id="315"/>
    </w:tbl>
    <w:p w14:paraId="19D367AC" w14:textId="77777777" w:rsidR="00A166A3" w:rsidRPr="00A828C2" w:rsidRDefault="00A166A3" w:rsidP="00A166A3">
      <w:pPr>
        <w:keepNext/>
        <w:keepLines/>
        <w:rPr>
          <w:rFonts w:ascii="Times New Roman" w:hAnsi="Times New Roman" w:cs="Times New Roman"/>
        </w:rPr>
      </w:pPr>
    </w:p>
    <w:p w14:paraId="5E3CF3A5" w14:textId="77777777" w:rsidR="00A166A3" w:rsidRPr="00A828C2" w:rsidRDefault="00A166A3" w:rsidP="00A166A3">
      <w:pPr>
        <w:pStyle w:val="Heading3"/>
        <w:rPr>
          <w:rFonts w:ascii="Times New Roman" w:hAnsi="Times New Roman" w:cs="Times New Roman"/>
        </w:rPr>
      </w:pPr>
      <w:bookmarkStart w:id="316" w:name="_Toc115784617"/>
      <w:r w:rsidRPr="00A828C2">
        <w:rPr>
          <w:rFonts w:ascii="Times New Roman" w:hAnsi="Times New Roman" w:cs="Times New Roman"/>
        </w:rPr>
        <w:t>Component 5: Ozone – confined animal activities</w:t>
      </w:r>
      <w:bookmarkEnd w:id="316"/>
    </w:p>
    <w:p w14:paraId="635BE9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Objectives:</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VOCs from confinement-based livestock production do not excessively contribute to negative impacts to human, plant or animal health.</w:t>
      </w:r>
    </w:p>
    <w:p w14:paraId="5821029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56D4C2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Farmstead</w:t>
      </w:r>
    </w:p>
    <w:p w14:paraId="4D0F19D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If the PLU is not within a nonattainment or maintenance area for Ozone, this component is not applicable.</w:t>
      </w:r>
      <w:r w:rsidRPr="00A828C2">
        <w:rPr>
          <w:rFonts w:ascii="Times New Roman" w:eastAsia="Calibri" w:hAnsi="Times New Roman" w:cs="Times New Roman"/>
        </w:rPr>
        <w:t xml:space="preserve"> If the PLU is within a nonattainment or maintenance area for Ozone, each PLU for the Farmstead land use will default to a not assessed status for this component. The Planner may identify an Ozone resource concern for this component based on site specific conditions. A </w:t>
      </w:r>
      <w:r w:rsidRPr="001C16D4">
        <w:rPr>
          <w:rFonts w:ascii="Times New Roman" w:eastAsia="Calibri" w:hAnsi="Times New Roman" w:cs="Times New Roman"/>
          <w:bCs/>
        </w:rPr>
        <w:t>threshold value will be set at 50.</w:t>
      </w:r>
    </w:p>
    <w:p w14:paraId="575FCE68" w14:textId="49D149E7"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lastRenderedPageBreak/>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_Ref11929874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5" w:type="dxa"/>
        <w:tblLayout w:type="fixed"/>
        <w:tblLook w:val="04A0" w:firstRow="1" w:lastRow="0" w:firstColumn="1" w:lastColumn="0" w:noHBand="0" w:noVBand="1"/>
      </w:tblPr>
      <w:tblGrid>
        <w:gridCol w:w="2884"/>
        <w:gridCol w:w="1876"/>
        <w:gridCol w:w="4595"/>
      </w:tblGrid>
      <w:tr w:rsidR="00A166A3" w:rsidRPr="00A42B13" w14:paraId="2326BDFA" w14:textId="77777777" w:rsidTr="004645FC">
        <w:tc>
          <w:tcPr>
            <w:tcW w:w="9355" w:type="dxa"/>
            <w:gridSpan w:val="3"/>
            <w:tcBorders>
              <w:bottom w:val="single" w:sz="4" w:space="0" w:color="auto"/>
            </w:tcBorders>
            <w:shd w:val="clear" w:color="auto" w:fill="auto"/>
          </w:tcPr>
          <w:p w14:paraId="38974484" w14:textId="517A24B3" w:rsidR="00A166A3" w:rsidRPr="00A828C2" w:rsidRDefault="00A166A3" w:rsidP="004645FC">
            <w:pPr>
              <w:keepNext/>
              <w:keepLines/>
              <w:rPr>
                <w:rFonts w:ascii="Times New Roman" w:hAnsi="Times New Roman" w:cs="Times New Roman"/>
                <w:i/>
                <w:color w:val="44546A" w:themeColor="text2"/>
              </w:rPr>
            </w:pPr>
            <w:bookmarkStart w:id="317" w:name="_Ref1192987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140</w:t>
            </w:r>
            <w:r w:rsidRPr="00A828C2">
              <w:rPr>
                <w:rFonts w:ascii="Times New Roman" w:hAnsi="Times New Roman" w:cs="Times New Roman"/>
              </w:rPr>
              <w:fldChar w:fldCharType="end"/>
            </w:r>
            <w:bookmarkEnd w:id="31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Manure Management</w:t>
            </w:r>
          </w:p>
          <w:p w14:paraId="1E2C43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p>
        </w:tc>
      </w:tr>
      <w:tr w:rsidR="00A166A3" w:rsidRPr="00A42B13" w14:paraId="34EAB0C5"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052DA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76"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A60F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E9DC06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D2C819D" w14:textId="77777777" w:rsidTr="004645FC">
        <w:tc>
          <w:tcPr>
            <w:tcW w:w="2884" w:type="dxa"/>
            <w:tcBorders>
              <w:top w:val="single" w:sz="8" w:space="0" w:color="auto"/>
              <w:left w:val="single" w:sz="8" w:space="0" w:color="auto"/>
              <w:bottom w:val="single" w:sz="8" w:space="0" w:color="auto"/>
              <w:right w:val="single" w:sz="8" w:space="0" w:color="auto"/>
            </w:tcBorders>
          </w:tcPr>
          <w:p w14:paraId="101B055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1876" w:type="dxa"/>
            <w:tcBorders>
              <w:top w:val="single" w:sz="8" w:space="0" w:color="auto"/>
              <w:left w:val="single" w:sz="8" w:space="0" w:color="auto"/>
              <w:bottom w:val="single" w:sz="8" w:space="0" w:color="auto"/>
              <w:right w:val="single" w:sz="8" w:space="0" w:color="auto"/>
            </w:tcBorders>
          </w:tcPr>
          <w:p w14:paraId="77A89F16"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1AEC0F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05AA32BB" w14:textId="77777777" w:rsidTr="004645FC">
        <w:tc>
          <w:tcPr>
            <w:tcW w:w="2884" w:type="dxa"/>
            <w:tcBorders>
              <w:top w:val="single" w:sz="8" w:space="0" w:color="auto"/>
              <w:left w:val="single" w:sz="8" w:space="0" w:color="auto"/>
              <w:bottom w:val="single" w:sz="8" w:space="0" w:color="auto"/>
              <w:right w:val="single" w:sz="8" w:space="0" w:color="auto"/>
            </w:tcBorders>
          </w:tcPr>
          <w:p w14:paraId="5F7567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1876" w:type="dxa"/>
            <w:tcBorders>
              <w:top w:val="single" w:sz="8" w:space="0" w:color="auto"/>
              <w:left w:val="single" w:sz="8" w:space="0" w:color="auto"/>
              <w:bottom w:val="single" w:sz="8" w:space="0" w:color="auto"/>
              <w:right w:val="single" w:sz="8" w:space="0" w:color="auto"/>
            </w:tcBorders>
          </w:tcPr>
          <w:p w14:paraId="3620237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09FE8E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6D68E894" w14:textId="7D0D04B2"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an Ozone resource concern is determined to exist for VOC emissions from confinement-based animal production for this component, Conservation Practices and Activities related to reducing VOC emissions from confinement‑based livestock or poultry production are determined based on an alternative scenario analysis of the PLU using the National Air Quality Site Assessment Tool (NAQSAT – </w:t>
      </w:r>
      <w:hyperlink r:id="rId47">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p w14:paraId="6CAF5BE4" w14:textId="77777777" w:rsidR="00A166A3" w:rsidRPr="00A828C2" w:rsidRDefault="00A166A3" w:rsidP="00A166A3">
      <w:pPr>
        <w:keepNext/>
        <w:keepLines/>
        <w:rPr>
          <w:rFonts w:ascii="Times New Roman" w:eastAsia="Calibri" w:hAnsi="Times New Roman" w:cs="Times New Roman"/>
        </w:rPr>
      </w:pPr>
    </w:p>
    <w:p w14:paraId="1E6529D9" w14:textId="77777777" w:rsidR="00A166A3" w:rsidRPr="00A828C2" w:rsidRDefault="00A166A3" w:rsidP="00A166A3">
      <w:pPr>
        <w:pStyle w:val="Heading2"/>
        <w:rPr>
          <w:rFonts w:ascii="Times New Roman" w:hAnsi="Times New Roman" w:cs="Times New Roman"/>
          <w:b/>
        </w:rPr>
      </w:pPr>
      <w:bookmarkStart w:id="318" w:name="_Toc534052129"/>
      <w:bookmarkStart w:id="319" w:name="_Toc115784618"/>
      <w:r w:rsidRPr="00A828C2">
        <w:rPr>
          <w:rFonts w:ascii="Times New Roman" w:hAnsi="Times New Roman" w:cs="Times New Roman"/>
          <w:b/>
        </w:rPr>
        <w:t>Objectionable Odors (Odor)</w:t>
      </w:r>
      <w:bookmarkEnd w:id="318"/>
      <w:bookmarkEnd w:id="319"/>
    </w:p>
    <w:p w14:paraId="2A033297" w14:textId="77777777" w:rsidR="00A166A3" w:rsidRPr="0034295D" w:rsidRDefault="00A166A3" w:rsidP="00A166A3">
      <w:pPr>
        <w:rPr>
          <w:rFonts w:ascii="Times New Roman" w:hAnsi="Times New Roman" w:cs="Times New Roman"/>
        </w:rPr>
      </w:pPr>
      <w:r w:rsidRPr="0034295D">
        <w:rPr>
          <w:rFonts w:ascii="Times New Roman" w:hAnsi="Times New Roman" w:cs="Times New Roman"/>
          <w:b/>
        </w:rPr>
        <w:t>Description:</w:t>
      </w:r>
      <w:r w:rsidRPr="0034295D">
        <w:rPr>
          <w:rFonts w:ascii="Times New Roman" w:hAnsi="Times New Roman" w:cs="Times New Roman"/>
        </w:rPr>
        <w:t xml:space="preserve">  Emissions of odorous compounds – volatile organic compounds (VOCs), ammonia and odorous sulfur compounds – can cause nuisance conditions.</w:t>
      </w:r>
    </w:p>
    <w:p w14:paraId="57B88CA4" w14:textId="77777777" w:rsidR="00A166A3" w:rsidRPr="00567881" w:rsidRDefault="00A166A3" w:rsidP="00A166A3">
      <w:pPr>
        <w:pStyle w:val="Heading3"/>
        <w:rPr>
          <w:rFonts w:ascii="Times New Roman" w:hAnsi="Times New Roman" w:cs="Times New Roman"/>
        </w:rPr>
      </w:pPr>
      <w:bookmarkStart w:id="320" w:name="_Toc115784619"/>
      <w:r w:rsidRPr="00567881">
        <w:rPr>
          <w:rFonts w:ascii="Times New Roman" w:hAnsi="Times New Roman" w:cs="Times New Roman"/>
        </w:rPr>
        <w:lastRenderedPageBreak/>
        <w:t>Component 1: Odor – nitrogen fertilizer</w:t>
      </w:r>
      <w:bookmarkEnd w:id="320"/>
    </w:p>
    <w:p w14:paraId="5DF85BD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ammonia from nitrogen fertilizer application do not excessively contribute to negative odor impacts.</w:t>
      </w:r>
    </w:p>
    <w:p w14:paraId="1BE87FB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178F1FD"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57E85492"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will be set at 50.</w:t>
      </w:r>
    </w:p>
    <w:p w14:paraId="070140D4" w14:textId="4265A3FB"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_Ref20218741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141</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0B2289" w:rsidRPr="00FE070B">
        <w:rPr>
          <w:rFonts w:ascii="Times New Roman" w:eastAsia="Calibri" w:hAnsi="Times New Roman" w:cs="Times New Roman"/>
          <w:u w:val="single"/>
        </w:rPr>
        <w:t>If there is no nitrogen fertilizer application at the PLU, this component is not applicable.</w:t>
      </w:r>
    </w:p>
    <w:tbl>
      <w:tblPr>
        <w:tblW w:w="9350" w:type="dxa"/>
        <w:tblLayout w:type="fixed"/>
        <w:tblLook w:val="04A0" w:firstRow="1" w:lastRow="0" w:firstColumn="1" w:lastColumn="0" w:noHBand="0" w:noVBand="1"/>
      </w:tblPr>
      <w:tblGrid>
        <w:gridCol w:w="2780"/>
        <w:gridCol w:w="2520"/>
        <w:gridCol w:w="4050"/>
      </w:tblGrid>
      <w:tr w:rsidR="00A166A3" w:rsidRPr="00A42B13" w14:paraId="699B0AFB" w14:textId="77777777" w:rsidTr="004645FC">
        <w:tc>
          <w:tcPr>
            <w:tcW w:w="9350" w:type="dxa"/>
            <w:gridSpan w:val="3"/>
            <w:tcBorders>
              <w:bottom w:val="single" w:sz="4" w:space="0" w:color="auto"/>
            </w:tcBorders>
            <w:shd w:val="clear" w:color="auto" w:fill="auto"/>
          </w:tcPr>
          <w:p w14:paraId="4340C9B1" w14:textId="597CC410" w:rsidR="00A166A3" w:rsidRPr="00A828C2" w:rsidRDefault="00A166A3" w:rsidP="004645FC">
            <w:pPr>
              <w:keepNext/>
              <w:keepLines/>
              <w:rPr>
                <w:rFonts w:ascii="Times New Roman" w:hAnsi="Times New Roman" w:cs="Times New Roman"/>
                <w:i/>
                <w:color w:val="44546A" w:themeColor="text2"/>
              </w:rPr>
            </w:pPr>
            <w:bookmarkStart w:id="321" w:name="_Ref202187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141</w:t>
            </w:r>
            <w:r w:rsidRPr="00A828C2">
              <w:rPr>
                <w:rFonts w:ascii="Times New Roman" w:hAnsi="Times New Roman" w:cs="Times New Roman"/>
              </w:rPr>
              <w:fldChar w:fldCharType="end"/>
            </w:r>
            <w:bookmarkEnd w:id="321"/>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27866345" w14:textId="6EBE4F3F"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778C5E8A"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0132D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0980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88954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EA3E64D"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188151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42C30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5D5C1F" w14:textId="10A331B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C5890F7"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70C71E64"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1E5DD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A6CD5F3" w14:textId="00219B9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CBE045C"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60BA12D7" w14:textId="77777777" w:rsidR="00A166A3" w:rsidRPr="00A828C2" w:rsidRDefault="00A166A3" w:rsidP="00A166A3">
      <w:pPr>
        <w:pStyle w:val="Heading3"/>
        <w:rPr>
          <w:rFonts w:ascii="Times New Roman" w:hAnsi="Times New Roman" w:cs="Times New Roman"/>
        </w:rPr>
      </w:pPr>
      <w:bookmarkStart w:id="322" w:name="_Toc115784620"/>
      <w:r w:rsidRPr="00A828C2">
        <w:rPr>
          <w:rFonts w:ascii="Times New Roman" w:hAnsi="Times New Roman" w:cs="Times New Roman"/>
        </w:rPr>
        <w:t>Component 2: Odor – confined animal activities</w:t>
      </w:r>
      <w:bookmarkEnd w:id="322"/>
    </w:p>
    <w:p w14:paraId="5D719E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volatile organic compounds (VOCs), ammonia, and odorous sulfur compounds from confinement-based animal production do not excessively contribute to negative odor impacts.</w:t>
      </w:r>
    </w:p>
    <w:p w14:paraId="6ADFDFE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Analysis within CART:</w:t>
      </w:r>
    </w:p>
    <w:p w14:paraId="299E8BF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426B9EB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w:t>
      </w:r>
    </w:p>
    <w:p w14:paraId="35B4266C" w14:textId="1F2CD367" w:rsidR="00A166A3"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 xml:space="preserve">If there is no confinement-based livestock production at the PLU, this component is not applicable.  </w:t>
      </w:r>
      <w:r w:rsidRPr="00A828C2">
        <w:rPr>
          <w:rFonts w:ascii="Times New Roman" w:eastAsia="Calibri" w:hAnsi="Times New Roman" w:cs="Times New Roman"/>
        </w:rPr>
        <w:t>The existing condition questions will set the existing condition score as seen in</w:t>
      </w:r>
      <w:bookmarkStart w:id="323" w:name="_Ref11929909"/>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_Ref84345952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142</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6336CEDB" w14:textId="77777777" w:rsidTr="004645FC">
        <w:tc>
          <w:tcPr>
            <w:tcW w:w="9350" w:type="dxa"/>
            <w:gridSpan w:val="3"/>
            <w:tcBorders>
              <w:bottom w:val="single" w:sz="4" w:space="0" w:color="auto"/>
            </w:tcBorders>
            <w:shd w:val="clear" w:color="auto" w:fill="auto"/>
          </w:tcPr>
          <w:p w14:paraId="5B32DE91" w14:textId="79BB5EB1" w:rsidR="00A166A3" w:rsidRPr="00A828C2" w:rsidRDefault="00A166A3" w:rsidP="004645FC">
            <w:pPr>
              <w:keepNext/>
              <w:keepLines/>
              <w:rPr>
                <w:rFonts w:ascii="Times New Roman" w:hAnsi="Times New Roman" w:cs="Times New Roman"/>
                <w:i/>
                <w:color w:val="44546A" w:themeColor="text2"/>
              </w:rPr>
            </w:pPr>
            <w:bookmarkStart w:id="324" w:name="_Ref84345952"/>
            <w:bookmarkEnd w:id="3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142</w:t>
            </w:r>
            <w:r w:rsidRPr="00A828C2">
              <w:rPr>
                <w:rFonts w:ascii="Times New Roman" w:hAnsi="Times New Roman" w:cs="Times New Roman"/>
              </w:rPr>
              <w:fldChar w:fldCharType="end"/>
            </w:r>
            <w:bookmarkEnd w:id="324"/>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Odor from Confined Animal Activities</w:t>
            </w:r>
          </w:p>
          <w:p w14:paraId="499138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odor issues related to confinement-based animal production at the PLU, and have any practices or techniques been previously applied to address the observed odor issues? If only grazing livestock are present at the PLU (i.e., no confinement), this component is not applicable.</w:t>
            </w:r>
          </w:p>
        </w:tc>
      </w:tr>
      <w:tr w:rsidR="00A166A3" w:rsidRPr="006A607B" w14:paraId="5783888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AA9B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412AB1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B3B2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0E383C7A" w14:textId="77777777" w:rsidTr="004645FC">
        <w:tc>
          <w:tcPr>
            <w:tcW w:w="2780" w:type="dxa"/>
            <w:tcBorders>
              <w:top w:val="single" w:sz="8" w:space="0" w:color="auto"/>
              <w:left w:val="single" w:sz="8" w:space="0" w:color="auto"/>
              <w:bottom w:val="single" w:sz="8" w:space="0" w:color="auto"/>
              <w:right w:val="single" w:sz="8" w:space="0" w:color="auto"/>
            </w:tcBorders>
          </w:tcPr>
          <w:p w14:paraId="30BCBD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53B2E6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13DE2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odor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p>
        </w:tc>
      </w:tr>
      <w:tr w:rsidR="00A166A3" w:rsidRPr="006A607B" w14:paraId="6CDD7A83" w14:textId="77777777" w:rsidTr="004645FC">
        <w:tc>
          <w:tcPr>
            <w:tcW w:w="2780" w:type="dxa"/>
            <w:tcBorders>
              <w:top w:val="single" w:sz="8" w:space="0" w:color="auto"/>
              <w:left w:val="single" w:sz="8" w:space="0" w:color="auto"/>
              <w:bottom w:val="single" w:sz="8" w:space="0" w:color="auto"/>
              <w:right w:val="single" w:sz="8" w:space="0" w:color="auto"/>
            </w:tcBorders>
          </w:tcPr>
          <w:p w14:paraId="1E74D0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odor</w:t>
            </w:r>
          </w:p>
        </w:tc>
        <w:tc>
          <w:tcPr>
            <w:tcW w:w="2520" w:type="dxa"/>
            <w:tcBorders>
              <w:top w:val="single" w:sz="8" w:space="0" w:color="auto"/>
              <w:left w:val="single" w:sz="8" w:space="0" w:color="auto"/>
              <w:bottom w:val="single" w:sz="8" w:space="0" w:color="auto"/>
              <w:right w:val="single" w:sz="8" w:space="0" w:color="auto"/>
            </w:tcBorders>
          </w:tcPr>
          <w:p w14:paraId="0274DF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8AFD725" w14:textId="7ED583D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odor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2EA6852" w14:textId="77777777" w:rsidTr="004645FC">
        <w:tc>
          <w:tcPr>
            <w:tcW w:w="2780" w:type="dxa"/>
            <w:tcBorders>
              <w:top w:val="single" w:sz="8" w:space="0" w:color="auto"/>
              <w:left w:val="single" w:sz="8" w:space="0" w:color="auto"/>
              <w:bottom w:val="single" w:sz="8" w:space="0" w:color="auto"/>
              <w:right w:val="single" w:sz="8" w:space="0" w:color="auto"/>
            </w:tcBorders>
          </w:tcPr>
          <w:p w14:paraId="07B1DCC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D700C1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E8DD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odor issues related to confinement-based animal production at the PLU and practices have not been applied to address these issues.</w:t>
            </w:r>
          </w:p>
        </w:tc>
      </w:tr>
    </w:tbl>
    <w:p w14:paraId="75B0BE25" w14:textId="15B6EC10"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Conservation Practices and Activities related to reducing odor emissions from confinement-based livestock production are determined based on an analysis of the PLU using the National Air Quality Site Assessment Tool (NAQSAT – </w:t>
      </w:r>
      <w:hyperlink r:id="rId48">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existing condition to determine the state of the planned management system. </w:t>
      </w:r>
    </w:p>
    <w:p w14:paraId="187B7FAA" w14:textId="77777777" w:rsidR="00A166A3" w:rsidRPr="00A828C2" w:rsidRDefault="00A166A3" w:rsidP="00A166A3">
      <w:pPr>
        <w:keepNext/>
        <w:keepLines/>
        <w:rPr>
          <w:rFonts w:ascii="Times New Roman" w:eastAsia="Calibri" w:hAnsi="Times New Roman" w:cs="Times New Roman"/>
        </w:rPr>
      </w:pPr>
    </w:p>
    <w:p w14:paraId="54DD6EA7" w14:textId="77777777" w:rsidR="00A166A3" w:rsidRDefault="00A166A3" w:rsidP="00A166A3">
      <w:pPr>
        <w:rPr>
          <w:rFonts w:ascii="Times New Roman" w:eastAsiaTheme="majorEastAsia" w:hAnsi="Times New Roman" w:cs="Times New Roman"/>
          <w:b/>
          <w:color w:val="2F5496" w:themeColor="accent1" w:themeShade="BF"/>
          <w:sz w:val="26"/>
          <w:szCs w:val="26"/>
        </w:rPr>
      </w:pPr>
      <w:bookmarkStart w:id="325" w:name="_Toc534052130"/>
      <w:r>
        <w:rPr>
          <w:rFonts w:ascii="Times New Roman" w:hAnsi="Times New Roman" w:cs="Times New Roman"/>
          <w:b/>
        </w:rPr>
        <w:br w:type="page"/>
      </w:r>
    </w:p>
    <w:p w14:paraId="4DEAEAF6" w14:textId="77777777" w:rsidR="00A166A3" w:rsidRPr="00A828C2" w:rsidRDefault="00A166A3" w:rsidP="00A166A3">
      <w:pPr>
        <w:pStyle w:val="Heading2"/>
        <w:rPr>
          <w:rFonts w:ascii="Times New Roman" w:hAnsi="Times New Roman" w:cs="Times New Roman"/>
          <w:b/>
        </w:rPr>
      </w:pPr>
      <w:bookmarkStart w:id="326" w:name="_Toc115784621"/>
      <w:r w:rsidRPr="00A828C2">
        <w:rPr>
          <w:rFonts w:ascii="Times New Roman" w:hAnsi="Times New Roman" w:cs="Times New Roman"/>
          <w:b/>
        </w:rPr>
        <w:lastRenderedPageBreak/>
        <w:t>Emissions of Airborne Reactive Nitrogen (Airborne Nitrogen)</w:t>
      </w:r>
      <w:bookmarkEnd w:id="325"/>
      <w:bookmarkEnd w:id="326"/>
    </w:p>
    <w:p w14:paraId="4844C79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airborne reactive nitrogen - ammonia and oxides of nitrogen – can negatively impact atmospheric chemistry, cause unwanted fertilization via deposition in sensitive ecosystems, and degrade regional visibility.</w:t>
      </w:r>
    </w:p>
    <w:p w14:paraId="11A9DF19" w14:textId="77777777" w:rsidR="00A166A3" w:rsidRPr="00A828C2" w:rsidRDefault="00A166A3" w:rsidP="00A166A3">
      <w:pPr>
        <w:pStyle w:val="Heading3"/>
        <w:rPr>
          <w:rFonts w:ascii="Times New Roman" w:hAnsi="Times New Roman" w:cs="Times New Roman"/>
        </w:rPr>
      </w:pPr>
      <w:bookmarkStart w:id="327" w:name="_Toc115784622"/>
      <w:r w:rsidRPr="00A828C2">
        <w:rPr>
          <w:rFonts w:ascii="Times New Roman" w:hAnsi="Times New Roman" w:cs="Times New Roman"/>
        </w:rPr>
        <w:t>Component 1: Reactive nitrogen – diesel engines</w:t>
      </w:r>
      <w:bookmarkEnd w:id="327"/>
    </w:p>
    <w:p w14:paraId="3CE0837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diesel engines do not excessively contribute to negative atmospheric and/or ecosystem impacts.</w:t>
      </w:r>
    </w:p>
    <w:p w14:paraId="0C216892"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8B55CD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0B6851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 and the existing condition question will be triggered.</w:t>
      </w:r>
    </w:p>
    <w:p w14:paraId="551D4C3A" w14:textId="2CAF0390"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_Ref46927359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143</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4E0E51" w:rsidRPr="00FE070B">
        <w:rPr>
          <w:rFonts w:ascii="Times New Roman" w:eastAsia="Calibri" w:hAnsi="Times New Roman" w:cs="Times New Roman"/>
          <w:u w:val="single"/>
        </w:rPr>
        <w:t>If there are no diesel engines in operation at the PLU, this component is not applicable.</w:t>
      </w:r>
    </w:p>
    <w:tbl>
      <w:tblPr>
        <w:tblW w:w="9700" w:type="dxa"/>
        <w:tblLayout w:type="fixed"/>
        <w:tblLook w:val="04A0" w:firstRow="1" w:lastRow="0" w:firstColumn="1" w:lastColumn="0" w:noHBand="0" w:noVBand="1"/>
      </w:tblPr>
      <w:tblGrid>
        <w:gridCol w:w="2330"/>
        <w:gridCol w:w="2520"/>
        <w:gridCol w:w="4850"/>
      </w:tblGrid>
      <w:tr w:rsidR="00A166A3" w:rsidRPr="00E67190" w14:paraId="0ADD007F" w14:textId="77777777" w:rsidTr="004645FC">
        <w:tc>
          <w:tcPr>
            <w:tcW w:w="9700" w:type="dxa"/>
            <w:gridSpan w:val="3"/>
            <w:tcBorders>
              <w:bottom w:val="single" w:sz="4" w:space="0" w:color="auto"/>
            </w:tcBorders>
            <w:shd w:val="clear" w:color="auto" w:fill="auto"/>
          </w:tcPr>
          <w:p w14:paraId="4E2E23B8" w14:textId="5B69E5EA" w:rsidR="00A166A3" w:rsidRPr="00A828C2" w:rsidRDefault="00A166A3" w:rsidP="004645FC">
            <w:pPr>
              <w:keepNext/>
              <w:keepLines/>
              <w:rPr>
                <w:rFonts w:ascii="Times New Roman" w:hAnsi="Times New Roman" w:cs="Times New Roman"/>
                <w:i/>
                <w:color w:val="44546A" w:themeColor="text2"/>
              </w:rPr>
            </w:pPr>
            <w:bookmarkStart w:id="328" w:name="_Ref469273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143</w:t>
            </w:r>
            <w:r w:rsidRPr="00A828C2">
              <w:rPr>
                <w:rFonts w:ascii="Times New Roman" w:hAnsi="Times New Roman" w:cs="Times New Roman"/>
              </w:rPr>
              <w:fldChar w:fldCharType="end"/>
            </w:r>
            <w:bookmarkEnd w:id="328"/>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5B1D37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1DBEB89A"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68B9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AA6A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D56CE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5F57971C"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4B7C93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9AF3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10E294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5DAE2138"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3E4CF0D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8BFBED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F0854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17116A74"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7C3D527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579243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355BD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22D96B8" w14:textId="77777777" w:rsidR="00A166A3" w:rsidRDefault="00A166A3" w:rsidP="00A166A3">
      <w:pPr>
        <w:keepNext/>
        <w:keepLines/>
        <w:rPr>
          <w:rFonts w:ascii="Times New Roman" w:eastAsia="Calibri" w:hAnsi="Times New Roman" w:cs="Times New Roman"/>
        </w:rPr>
      </w:pPr>
    </w:p>
    <w:p w14:paraId="660363F1" w14:textId="77777777" w:rsidR="00E06DEE" w:rsidRPr="00A828C2" w:rsidRDefault="00E06DEE" w:rsidP="00A166A3">
      <w:pPr>
        <w:keepNext/>
        <w:keepLines/>
        <w:rPr>
          <w:rFonts w:ascii="Times New Roman" w:eastAsia="Calibri" w:hAnsi="Times New Roman" w:cs="Times New Roman"/>
        </w:rPr>
      </w:pPr>
    </w:p>
    <w:p w14:paraId="79FBDB9E" w14:textId="77777777" w:rsidR="00A166A3" w:rsidRPr="00A828C2" w:rsidRDefault="00A166A3" w:rsidP="00A166A3">
      <w:pPr>
        <w:pStyle w:val="Heading3"/>
        <w:rPr>
          <w:rFonts w:ascii="Times New Roman" w:hAnsi="Times New Roman" w:cs="Times New Roman"/>
        </w:rPr>
      </w:pPr>
      <w:bookmarkStart w:id="329" w:name="_Toc115784623"/>
      <w:r w:rsidRPr="00A828C2">
        <w:rPr>
          <w:rFonts w:ascii="Times New Roman" w:hAnsi="Times New Roman" w:cs="Times New Roman"/>
        </w:rPr>
        <w:lastRenderedPageBreak/>
        <w:t>Component 2: Reactive nitrogen – non-diesel engine combustion equipment</w:t>
      </w:r>
      <w:bookmarkEnd w:id="329"/>
    </w:p>
    <w:p w14:paraId="4E25473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airborne reactive nitrogen from non-diesel engine combustion sources do not excessively contribute to negative atmospheric and/or ecosystem impacts.</w:t>
      </w:r>
    </w:p>
    <w:p w14:paraId="072ADF5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12C6702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1C8A14A"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085C1BAA" w14:textId="12B1261F" w:rsidR="00A166A3"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bookmarkStart w:id="330" w:name="_Ref46927383"/>
      <w:r>
        <w:rPr>
          <w:rFonts w:ascii="Times New Roman" w:eastAsia="Calibri" w:hAnsi="Times New Roman" w:cs="Times New Roman"/>
        </w:rPr>
        <w:fldChar w:fldCharType="begin"/>
      </w:r>
      <w:r>
        <w:rPr>
          <w:rFonts w:ascii="Times New Roman" w:eastAsia="Calibri" w:hAnsi="Times New Roman" w:cs="Times New Roman"/>
        </w:rPr>
        <w:instrText xml:space="preserve"> REF _Ref84346033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there are no non-diesel engine combustion sources in operation at the PLU, this component is not applicable</w:t>
      </w:r>
      <w:r w:rsidR="004E0E51" w:rsidRPr="00FE070B">
        <w:rPr>
          <w:rFonts w:ascii="Times New Roman" w:eastAsia="Calibri" w:hAnsi="Times New Roman" w:cs="Times New Roman"/>
        </w:rPr>
        <w:t xml:space="preserve">.  </w:t>
      </w:r>
    </w:p>
    <w:tbl>
      <w:tblPr>
        <w:tblpPr w:leftFromText="180" w:rightFromText="180" w:vertAnchor="text" w:horzAnchor="margin" w:tblpY="93"/>
        <w:tblW w:w="9700" w:type="dxa"/>
        <w:tblLayout w:type="fixed"/>
        <w:tblLook w:val="04A0" w:firstRow="1" w:lastRow="0" w:firstColumn="1" w:lastColumn="0" w:noHBand="0" w:noVBand="1"/>
      </w:tblPr>
      <w:tblGrid>
        <w:gridCol w:w="2330"/>
        <w:gridCol w:w="2520"/>
        <w:gridCol w:w="4850"/>
      </w:tblGrid>
      <w:tr w:rsidR="00A166A3" w:rsidRPr="008B1340" w14:paraId="04B8F57F" w14:textId="77777777" w:rsidTr="004645FC">
        <w:tc>
          <w:tcPr>
            <w:tcW w:w="9700" w:type="dxa"/>
            <w:gridSpan w:val="3"/>
            <w:tcBorders>
              <w:bottom w:val="single" w:sz="4" w:space="0" w:color="auto"/>
            </w:tcBorders>
            <w:shd w:val="clear" w:color="auto" w:fill="auto"/>
          </w:tcPr>
          <w:p w14:paraId="509DEC20" w14:textId="55EFE81C" w:rsidR="00A166A3" w:rsidRPr="00A828C2" w:rsidRDefault="00A166A3" w:rsidP="004645FC">
            <w:pPr>
              <w:keepNext/>
              <w:keepLines/>
              <w:rPr>
                <w:rFonts w:ascii="Times New Roman" w:hAnsi="Times New Roman" w:cs="Times New Roman"/>
                <w:i/>
                <w:color w:val="44546A" w:themeColor="text2"/>
              </w:rPr>
            </w:pPr>
            <w:bookmarkStart w:id="331" w:name="_Ref84346033"/>
            <w:bookmarkEnd w:id="3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144</w:t>
            </w:r>
            <w:r w:rsidRPr="00A828C2">
              <w:rPr>
                <w:rFonts w:ascii="Times New Roman" w:hAnsi="Times New Roman" w:cs="Times New Roman"/>
              </w:rPr>
              <w:fldChar w:fldCharType="end"/>
            </w:r>
            <w:bookmarkEnd w:id="33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557857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w:t>
            </w:r>
            <w:r>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64F008E5"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6AEAD2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6367F59"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3C057AA"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Hover Text</w:t>
            </w:r>
          </w:p>
        </w:tc>
      </w:tr>
      <w:tr w:rsidR="00A166A3" w:rsidRPr="008B1340" w14:paraId="46DB2BE7" w14:textId="77777777" w:rsidTr="004645FC">
        <w:tc>
          <w:tcPr>
            <w:tcW w:w="2330" w:type="dxa"/>
            <w:tcBorders>
              <w:top w:val="single" w:sz="8" w:space="0" w:color="auto"/>
              <w:left w:val="single" w:sz="8" w:space="0" w:color="auto"/>
              <w:bottom w:val="single" w:sz="8" w:space="0" w:color="auto"/>
              <w:right w:val="single" w:sz="8" w:space="0" w:color="auto"/>
            </w:tcBorders>
          </w:tcPr>
          <w:p w14:paraId="4BEAD0A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A54854C"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678A5F2B"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4271D50E" w14:textId="77777777" w:rsidR="00A166A3" w:rsidRPr="00A828C2" w:rsidRDefault="00A166A3" w:rsidP="004645FC">
            <w:pPr>
              <w:pStyle w:val="ListParagraph"/>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24074B29" w14:textId="77777777" w:rsidR="00A166A3" w:rsidRPr="00A828C2" w:rsidRDefault="00A166A3" w:rsidP="004645FC">
            <w:pPr>
              <w:pStyle w:val="ListParagraph"/>
              <w:numPr>
                <w:ilvl w:val="0"/>
                <w:numId w:val="78"/>
              </w:numPr>
              <w:rPr>
                <w:rFonts w:ascii="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2EC62AD8" w14:textId="77777777" w:rsidTr="004645FC">
        <w:tc>
          <w:tcPr>
            <w:tcW w:w="2330" w:type="dxa"/>
            <w:tcBorders>
              <w:top w:val="single" w:sz="8" w:space="0" w:color="auto"/>
              <w:left w:val="single" w:sz="8" w:space="0" w:color="auto"/>
              <w:bottom w:val="single" w:sz="8" w:space="0" w:color="auto"/>
              <w:right w:val="single" w:sz="8" w:space="0" w:color="auto"/>
            </w:tcBorders>
          </w:tcPr>
          <w:p w14:paraId="613005B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595F8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21B1C004"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3B201F5D"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5A5FF851"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tc>
      </w:tr>
      <w:tr w:rsidR="00A166A3" w:rsidRPr="008B1340" w14:paraId="6221683D" w14:textId="77777777" w:rsidTr="004645FC">
        <w:tc>
          <w:tcPr>
            <w:tcW w:w="2330" w:type="dxa"/>
            <w:tcBorders>
              <w:top w:val="single" w:sz="8" w:space="0" w:color="auto"/>
              <w:left w:val="single" w:sz="8" w:space="0" w:color="auto"/>
              <w:bottom w:val="single" w:sz="8" w:space="0" w:color="auto"/>
              <w:right w:val="single" w:sz="8" w:space="0" w:color="auto"/>
            </w:tcBorders>
          </w:tcPr>
          <w:p w14:paraId="03667E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0E0193C7"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6D8F0053"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Both of the following must be true:</w:t>
            </w:r>
          </w:p>
          <w:p w14:paraId="220C517D"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4D9EDA16"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lastRenderedPageBreak/>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36A8DBBB" w14:textId="77777777" w:rsidR="00A166A3" w:rsidRPr="00062417" w:rsidRDefault="00A166A3" w:rsidP="00A166A3">
      <w:pPr>
        <w:tabs>
          <w:tab w:val="left" w:pos="5148"/>
        </w:tabs>
        <w:rPr>
          <w:rFonts w:ascii="Times New Roman" w:hAnsi="Times New Roman" w:cs="Times New Roman"/>
        </w:rPr>
      </w:pPr>
    </w:p>
    <w:p w14:paraId="07025A2C" w14:textId="77777777" w:rsidR="00A166A3" w:rsidRPr="00A828C2" w:rsidRDefault="00A166A3" w:rsidP="00A166A3">
      <w:pPr>
        <w:pStyle w:val="Heading3"/>
        <w:rPr>
          <w:rFonts w:ascii="Times New Roman" w:hAnsi="Times New Roman" w:cs="Times New Roman"/>
        </w:rPr>
      </w:pPr>
      <w:bookmarkStart w:id="332" w:name="_Toc115784624"/>
      <w:r w:rsidRPr="00A828C2">
        <w:rPr>
          <w:rFonts w:ascii="Times New Roman" w:hAnsi="Times New Roman" w:cs="Times New Roman"/>
        </w:rPr>
        <w:t>Component 3: Reactive nitrogen – open burning</w:t>
      </w:r>
      <w:bookmarkEnd w:id="332"/>
    </w:p>
    <w:p w14:paraId="0049F72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fire do not excessively contribute to negative atmospheric and/or ecosystem impacts.</w:t>
      </w:r>
    </w:p>
    <w:p w14:paraId="309BF46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9FBEDB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D7F234" w14:textId="06F16C37" w:rsidR="00A166A3" w:rsidRPr="00E06DEE"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2F70D77A" w14:textId="77777777" w:rsidTr="004645FC">
        <w:tc>
          <w:tcPr>
            <w:tcW w:w="9260" w:type="dxa"/>
            <w:gridSpan w:val="2"/>
            <w:tcBorders>
              <w:bottom w:val="single" w:sz="4" w:space="0" w:color="auto"/>
            </w:tcBorders>
            <w:shd w:val="clear" w:color="auto" w:fill="auto"/>
          </w:tcPr>
          <w:p w14:paraId="2773BA1E" w14:textId="0E75C27E"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1DB7CE44"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7A4D4DC7"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70735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A86C3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37968645" w14:textId="77777777" w:rsidTr="004645FC">
        <w:tc>
          <w:tcPr>
            <w:tcW w:w="6740" w:type="dxa"/>
            <w:tcBorders>
              <w:top w:val="single" w:sz="8" w:space="0" w:color="auto"/>
              <w:left w:val="single" w:sz="8" w:space="0" w:color="auto"/>
              <w:bottom w:val="single" w:sz="8" w:space="0" w:color="auto"/>
              <w:right w:val="single" w:sz="8" w:space="0" w:color="auto"/>
            </w:tcBorders>
          </w:tcPr>
          <w:p w14:paraId="7E21ACE5"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6CF2BF01"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1342D467" w14:textId="77777777" w:rsidTr="004645FC">
        <w:tc>
          <w:tcPr>
            <w:tcW w:w="6740" w:type="dxa"/>
            <w:tcBorders>
              <w:top w:val="single" w:sz="8" w:space="0" w:color="auto"/>
              <w:left w:val="single" w:sz="8" w:space="0" w:color="auto"/>
              <w:bottom w:val="single" w:sz="8" w:space="0" w:color="auto"/>
              <w:right w:val="single" w:sz="8" w:space="0" w:color="auto"/>
            </w:tcBorders>
          </w:tcPr>
          <w:p w14:paraId="24A9D71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22AE496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5DB410C" w14:textId="56B31F22"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9"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75B23BA" w14:textId="77777777" w:rsidR="00A166A3" w:rsidRPr="00A828C2" w:rsidRDefault="00A166A3" w:rsidP="00A166A3">
      <w:pPr>
        <w:keepNext/>
        <w:keepLines/>
        <w:rPr>
          <w:rFonts w:ascii="Times New Roman" w:eastAsia="Calibri" w:hAnsi="Times New Roman" w:cs="Times New Roman"/>
        </w:rPr>
      </w:pPr>
    </w:p>
    <w:p w14:paraId="0E768385" w14:textId="77777777" w:rsidR="00A166A3" w:rsidRPr="00A828C2" w:rsidRDefault="00A166A3" w:rsidP="00A166A3">
      <w:pPr>
        <w:pStyle w:val="Heading3"/>
        <w:rPr>
          <w:rFonts w:ascii="Times New Roman" w:hAnsi="Times New Roman" w:cs="Times New Roman"/>
        </w:rPr>
      </w:pPr>
      <w:bookmarkStart w:id="333" w:name="_Toc115784625"/>
      <w:r w:rsidRPr="00A828C2">
        <w:rPr>
          <w:rFonts w:ascii="Times New Roman" w:hAnsi="Times New Roman" w:cs="Times New Roman"/>
        </w:rPr>
        <w:t>Component 4: Reactive nitrogen – nitrogen fertilizer</w:t>
      </w:r>
      <w:bookmarkEnd w:id="333"/>
      <w:r w:rsidRPr="00A828C2">
        <w:rPr>
          <w:rFonts w:ascii="Times New Roman" w:hAnsi="Times New Roman" w:cs="Times New Roman"/>
        </w:rPr>
        <w:t xml:space="preserve"> </w:t>
      </w:r>
    </w:p>
    <w:p w14:paraId="73A03CD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airborne reactive nitrogen from nitrogen fertilizer application do not excessively contribute to negative atmospheric and/or ecosystem impacts.</w:t>
      </w:r>
    </w:p>
    <w:p w14:paraId="654ACE6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1DE595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Forest, Pasture </w:t>
      </w:r>
    </w:p>
    <w:p w14:paraId="4A16DA8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Airborne Reactive Nitrogen resource concern for this component based on site specific conditions. A </w:t>
      </w:r>
      <w:r w:rsidRPr="00E06DEE">
        <w:rPr>
          <w:rFonts w:ascii="Times New Roman" w:eastAsia="Calibri" w:hAnsi="Times New Roman" w:cs="Times New Roman"/>
          <w:bCs/>
        </w:rPr>
        <w:t>threshold value will be set at 50.</w:t>
      </w:r>
    </w:p>
    <w:p w14:paraId="69C9C75B" w14:textId="11E283E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_Ref16667220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0" w:type="dxa"/>
        <w:tblLayout w:type="fixed"/>
        <w:tblLook w:val="04A0" w:firstRow="1" w:lastRow="0" w:firstColumn="1" w:lastColumn="0" w:noHBand="0" w:noVBand="1"/>
      </w:tblPr>
      <w:tblGrid>
        <w:gridCol w:w="2780"/>
        <w:gridCol w:w="2520"/>
        <w:gridCol w:w="4050"/>
      </w:tblGrid>
      <w:tr w:rsidR="00A166A3" w:rsidRPr="00A42B13" w14:paraId="416F2B2A" w14:textId="77777777" w:rsidTr="004645FC">
        <w:tc>
          <w:tcPr>
            <w:tcW w:w="9350" w:type="dxa"/>
            <w:gridSpan w:val="3"/>
            <w:tcBorders>
              <w:bottom w:val="single" w:sz="4" w:space="0" w:color="auto"/>
            </w:tcBorders>
            <w:shd w:val="clear" w:color="auto" w:fill="auto"/>
          </w:tcPr>
          <w:p w14:paraId="63E784B5" w14:textId="78D8DC2C" w:rsidR="00A166A3" w:rsidRPr="00A828C2" w:rsidRDefault="00A166A3" w:rsidP="004645FC">
            <w:pPr>
              <w:keepNext/>
              <w:keepLines/>
              <w:rPr>
                <w:rFonts w:ascii="Times New Roman" w:hAnsi="Times New Roman" w:cs="Times New Roman"/>
                <w:i/>
                <w:color w:val="44546A" w:themeColor="text2"/>
              </w:rPr>
            </w:pPr>
            <w:bookmarkStart w:id="334" w:name="_Ref1666722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146</w:t>
            </w:r>
            <w:r w:rsidRPr="00A828C2">
              <w:rPr>
                <w:rFonts w:ascii="Times New Roman" w:hAnsi="Times New Roman" w:cs="Times New Roman"/>
              </w:rPr>
              <w:fldChar w:fldCharType="end"/>
            </w:r>
            <w:bookmarkEnd w:id="33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3DAF17D" w14:textId="4A1AFCE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iCs/>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3F9B21D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D7D38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2DAEA1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542EF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0FA36566"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31A41A8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F9976D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70135B" w14:textId="0AA8F008"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263B3ADA"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0A75BDA5"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61F9104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AF22326" w14:textId="270C602E"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494D9310" w14:textId="77777777" w:rsidR="00A166A3" w:rsidRPr="00FE070B" w:rsidRDefault="00A166A3" w:rsidP="00FE070B">
      <w:pPr>
        <w:keepNext/>
        <w:keepLines/>
        <w:rPr>
          <w:rFonts w:ascii="Times New Roman" w:hAnsi="Times New Roman" w:cs="Times New Roman"/>
          <w:i/>
          <w:color w:val="44546A" w:themeColor="text2"/>
        </w:rPr>
      </w:pPr>
      <w:r w:rsidRPr="00FE070B">
        <w:rPr>
          <w:rFonts w:ascii="Times New Roman" w:eastAsia="Calibri" w:hAnsi="Times New Roman" w:cs="Times New Roman"/>
        </w:rPr>
        <w:lastRenderedPageBreak/>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400FACCC" w14:textId="77777777" w:rsidR="00A166A3" w:rsidRPr="00A828C2" w:rsidRDefault="00A166A3" w:rsidP="00A166A3">
      <w:pPr>
        <w:keepNext/>
        <w:keepLines/>
        <w:rPr>
          <w:rFonts w:ascii="Times New Roman" w:eastAsia="Calibri" w:hAnsi="Times New Roman" w:cs="Times New Roman"/>
        </w:rPr>
      </w:pPr>
    </w:p>
    <w:p w14:paraId="3464DBBC" w14:textId="77777777" w:rsidR="00A166A3" w:rsidRPr="00A828C2" w:rsidRDefault="00A166A3" w:rsidP="00A166A3">
      <w:pPr>
        <w:pStyle w:val="Heading3"/>
        <w:rPr>
          <w:rFonts w:ascii="Times New Roman" w:hAnsi="Times New Roman" w:cs="Times New Roman"/>
        </w:rPr>
      </w:pPr>
      <w:bookmarkStart w:id="335" w:name="_Toc115784626"/>
      <w:r w:rsidRPr="00A828C2">
        <w:rPr>
          <w:rFonts w:ascii="Times New Roman" w:hAnsi="Times New Roman" w:cs="Times New Roman"/>
        </w:rPr>
        <w:t>Component 5: Reactive nitrogen – confined animal activities</w:t>
      </w:r>
      <w:bookmarkEnd w:id="335"/>
    </w:p>
    <w:p w14:paraId="1C4E9C0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airborne reactive nitrogen from confinement-based animal production do not excessively contribute to negative atmospheric and/or ecosystem impacts.</w:t>
      </w:r>
    </w:p>
    <w:p w14:paraId="0EC4A57E"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90D8A4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077F4FF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Reactive Nitrogen concern for this component based on site specific conditions. A </w:t>
      </w:r>
      <w:r w:rsidRPr="00E06DEE">
        <w:rPr>
          <w:rFonts w:ascii="Times New Roman" w:eastAsia="Calibri" w:hAnsi="Times New Roman" w:cs="Times New Roman"/>
          <w:bCs/>
        </w:rPr>
        <w:t>threshold value will be set at 50.</w:t>
      </w:r>
    </w:p>
    <w:p w14:paraId="0D2BC5CE" w14:textId="78FF4533" w:rsidR="00A166A3" w:rsidRPr="00E06DEE" w:rsidRDefault="00A166A3" w:rsidP="00A166A3">
      <w:pPr>
        <w:keepNext/>
        <w:keepLines/>
        <w:rPr>
          <w:rFonts w:ascii="Times New Roman" w:hAnsi="Times New Roman" w:cs="Times New Roman"/>
        </w:rPr>
      </w:pPr>
      <w:r w:rsidRPr="00A828C2">
        <w:rPr>
          <w:rFonts w:ascii="Times New Roman" w:eastAsia="Calibri" w:hAnsi="Times New Roman" w:cs="Times New Roman"/>
        </w:rPr>
        <w:t>If there is no confinement-based livestock production at the PLU, this component is not applicable.  The existing condition questions will set the existing condition score.</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700" w:type="dxa"/>
        <w:tblLayout w:type="fixed"/>
        <w:tblLook w:val="04A0" w:firstRow="1" w:lastRow="0" w:firstColumn="1" w:lastColumn="0" w:noHBand="0" w:noVBand="1"/>
      </w:tblPr>
      <w:tblGrid>
        <w:gridCol w:w="2884"/>
        <w:gridCol w:w="2614"/>
        <w:gridCol w:w="4202"/>
      </w:tblGrid>
      <w:tr w:rsidR="00A166A3" w:rsidRPr="00A42B13" w14:paraId="60D9ACD6" w14:textId="77777777" w:rsidTr="004645FC">
        <w:tc>
          <w:tcPr>
            <w:tcW w:w="9700" w:type="dxa"/>
            <w:gridSpan w:val="3"/>
            <w:tcBorders>
              <w:bottom w:val="single" w:sz="4" w:space="0" w:color="auto"/>
            </w:tcBorders>
            <w:shd w:val="clear" w:color="auto" w:fill="auto"/>
          </w:tcPr>
          <w:p w14:paraId="635016DF" w14:textId="34513865"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147</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128A5B3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72E16B"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C86A8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8AAAB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8C039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C03B9C3" w14:textId="77777777" w:rsidTr="004645FC">
        <w:tc>
          <w:tcPr>
            <w:tcW w:w="2884" w:type="dxa"/>
            <w:tcBorders>
              <w:top w:val="single" w:sz="8" w:space="0" w:color="auto"/>
              <w:left w:val="single" w:sz="8" w:space="0" w:color="auto"/>
              <w:bottom w:val="single" w:sz="8" w:space="0" w:color="auto"/>
              <w:right w:val="single" w:sz="8" w:space="0" w:color="auto"/>
            </w:tcBorders>
          </w:tcPr>
          <w:p w14:paraId="006DA34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614" w:type="dxa"/>
            <w:tcBorders>
              <w:top w:val="single" w:sz="8" w:space="0" w:color="auto"/>
              <w:left w:val="single" w:sz="8" w:space="0" w:color="auto"/>
              <w:bottom w:val="single" w:sz="8" w:space="0" w:color="auto"/>
              <w:right w:val="single" w:sz="8" w:space="0" w:color="auto"/>
            </w:tcBorders>
          </w:tcPr>
          <w:p w14:paraId="091C86F9"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672C53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7C3F14B" w14:textId="77777777" w:rsidTr="004645FC">
        <w:tc>
          <w:tcPr>
            <w:tcW w:w="2884" w:type="dxa"/>
            <w:tcBorders>
              <w:top w:val="single" w:sz="8" w:space="0" w:color="auto"/>
              <w:left w:val="single" w:sz="8" w:space="0" w:color="auto"/>
              <w:bottom w:val="single" w:sz="8" w:space="0" w:color="auto"/>
              <w:right w:val="single" w:sz="8" w:space="0" w:color="auto"/>
            </w:tcBorders>
          </w:tcPr>
          <w:p w14:paraId="55FA3E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614" w:type="dxa"/>
            <w:tcBorders>
              <w:top w:val="single" w:sz="8" w:space="0" w:color="auto"/>
              <w:left w:val="single" w:sz="8" w:space="0" w:color="auto"/>
              <w:bottom w:val="single" w:sz="8" w:space="0" w:color="auto"/>
              <w:right w:val="single" w:sz="8" w:space="0" w:color="auto"/>
            </w:tcBorders>
          </w:tcPr>
          <w:p w14:paraId="7C3F6F9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8A908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0CD35E" w14:textId="2AED57AE"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lastRenderedPageBreak/>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50">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tbl>
      <w:tblPr>
        <w:tblW w:w="9700" w:type="dxa"/>
        <w:tblLayout w:type="fixed"/>
        <w:tblLook w:val="04A0" w:firstRow="1" w:lastRow="0" w:firstColumn="1" w:lastColumn="0" w:noHBand="0" w:noVBand="1"/>
      </w:tblPr>
      <w:tblGrid>
        <w:gridCol w:w="2884"/>
        <w:gridCol w:w="2614"/>
        <w:gridCol w:w="4202"/>
      </w:tblGrid>
      <w:tr w:rsidR="00A166A3" w:rsidRPr="00A42B13" w14:paraId="796623C1" w14:textId="77777777" w:rsidTr="004645FC">
        <w:tc>
          <w:tcPr>
            <w:tcW w:w="9700" w:type="dxa"/>
            <w:gridSpan w:val="3"/>
            <w:tcBorders>
              <w:bottom w:val="single" w:sz="4" w:space="0" w:color="auto"/>
            </w:tcBorders>
            <w:shd w:val="clear" w:color="auto" w:fill="auto"/>
          </w:tcPr>
          <w:p w14:paraId="0E158036" w14:textId="547F3F19" w:rsidR="00A166A3" w:rsidRPr="00A828C2" w:rsidRDefault="00A166A3" w:rsidP="004645FC">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148</w:t>
            </w:r>
            <w:r w:rsidRPr="00A828C2">
              <w:rPr>
                <w:rFonts w:ascii="Times New Roman" w:hAnsi="Times New Roman" w:cs="Times New Roman"/>
              </w:rPr>
              <w:fldChar w:fldCharType="end"/>
            </w:r>
            <w:r w:rsidRPr="00A828C2">
              <w:rPr>
                <w:rFonts w:ascii="Times New Roman" w:hAnsi="Times New Roman" w:cs="Times New Roman"/>
                <w:i/>
                <w:color w:val="44546A"/>
              </w:rPr>
              <w:t>: Feed Management Plan or Strategy to Manage Nitrogen Excretion</w:t>
            </w:r>
          </w:p>
          <w:p w14:paraId="69E460E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7B6927FF"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E7698E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D49E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C115A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28E79F4" w14:textId="77777777" w:rsidTr="004645FC">
        <w:tc>
          <w:tcPr>
            <w:tcW w:w="2884" w:type="dxa"/>
            <w:tcBorders>
              <w:top w:val="single" w:sz="8" w:space="0" w:color="auto"/>
              <w:left w:val="single" w:sz="8" w:space="0" w:color="auto"/>
              <w:bottom w:val="single" w:sz="8" w:space="0" w:color="auto"/>
              <w:right w:val="single" w:sz="8" w:space="0" w:color="auto"/>
            </w:tcBorders>
          </w:tcPr>
          <w:p w14:paraId="4C2C0C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and a feed management plan is utilized to manage nitrogen emissions</w:t>
            </w:r>
          </w:p>
        </w:tc>
        <w:tc>
          <w:tcPr>
            <w:tcW w:w="2614" w:type="dxa"/>
            <w:tcBorders>
              <w:top w:val="single" w:sz="8" w:space="0" w:color="auto"/>
              <w:left w:val="single" w:sz="8" w:space="0" w:color="auto"/>
              <w:bottom w:val="single" w:sz="8" w:space="0" w:color="auto"/>
              <w:right w:val="single" w:sz="8" w:space="0" w:color="auto"/>
            </w:tcBorders>
          </w:tcPr>
          <w:p w14:paraId="50E72525"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4E88D63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that is utilized, document it in the Observed Existing Practices to receive credit.</w:t>
            </w:r>
          </w:p>
        </w:tc>
      </w:tr>
      <w:tr w:rsidR="00A166A3" w:rsidRPr="00A42B13" w14:paraId="33F0F2C1" w14:textId="77777777" w:rsidTr="004645FC">
        <w:tc>
          <w:tcPr>
            <w:tcW w:w="2884" w:type="dxa"/>
            <w:tcBorders>
              <w:top w:val="single" w:sz="8" w:space="0" w:color="auto"/>
              <w:left w:val="single" w:sz="8" w:space="0" w:color="auto"/>
              <w:bottom w:val="single" w:sz="8" w:space="0" w:color="auto"/>
              <w:right w:val="single" w:sz="8" w:space="0" w:color="auto"/>
            </w:tcBorders>
          </w:tcPr>
          <w:p w14:paraId="5EE98983"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Livestock are present, and no feed management plan to manage nitrogen emissions exists</w:t>
            </w:r>
          </w:p>
        </w:tc>
        <w:tc>
          <w:tcPr>
            <w:tcW w:w="2614" w:type="dxa"/>
            <w:tcBorders>
              <w:top w:val="single" w:sz="8" w:space="0" w:color="auto"/>
              <w:left w:val="single" w:sz="8" w:space="0" w:color="auto"/>
              <w:bottom w:val="single" w:sz="8" w:space="0" w:color="auto"/>
              <w:right w:val="single" w:sz="8" w:space="0" w:color="auto"/>
            </w:tcBorders>
          </w:tcPr>
          <w:p w14:paraId="404D5A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72A1601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 emissions.</w:t>
            </w:r>
          </w:p>
        </w:tc>
      </w:tr>
    </w:tbl>
    <w:p w14:paraId="4BE66F5E" w14:textId="3D9DB533" w:rsidR="00393A17" w:rsidRPr="00A828C2" w:rsidRDefault="00A166A3" w:rsidP="00693188">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nitrogen emissions, apply Feed Management (592) to develop such a plan. If you enter Feed Management (592) as an Observed Existing Practice, do not schedule it as a Planned Practice</w:t>
      </w:r>
    </w:p>
    <w:p w14:paraId="0191A4BF" w14:textId="05F795E8" w:rsidR="00C565D3" w:rsidRPr="00A828C2" w:rsidRDefault="004166E6">
      <w:pPr>
        <w:pStyle w:val="Heading1"/>
        <w:rPr>
          <w:rFonts w:ascii="Times New Roman" w:hAnsi="Times New Roman" w:cs="Times New Roman"/>
          <w:b/>
          <w:u w:val="single"/>
        </w:rPr>
      </w:pPr>
      <w:bookmarkStart w:id="336" w:name="_Toc115784627"/>
      <w:bookmarkEnd w:id="114"/>
      <w:bookmarkEnd w:id="115"/>
      <w:bookmarkEnd w:id="116"/>
      <w:bookmarkEnd w:id="262"/>
      <w:r w:rsidRPr="00A828C2">
        <w:rPr>
          <w:rFonts w:ascii="Times New Roman" w:hAnsi="Times New Roman" w:cs="Times New Roman"/>
          <w:b/>
          <w:u w:val="single"/>
        </w:rPr>
        <w:t>Plants</w:t>
      </w:r>
      <w:bookmarkEnd w:id="336"/>
    </w:p>
    <w:p w14:paraId="23D57994" w14:textId="0FA19212" w:rsidR="009D6D04" w:rsidRPr="00A828C2" w:rsidRDefault="009D6D04" w:rsidP="009D6D04">
      <w:pPr>
        <w:pStyle w:val="Heading2"/>
        <w:rPr>
          <w:rFonts w:ascii="Times New Roman" w:hAnsi="Times New Roman" w:cs="Times New Roman"/>
          <w:b/>
        </w:rPr>
      </w:pPr>
      <w:bookmarkStart w:id="337" w:name="_Toc531617586"/>
      <w:bookmarkStart w:id="338" w:name="_Toc535524412"/>
      <w:bookmarkStart w:id="339" w:name="_Toc1134241"/>
      <w:bookmarkStart w:id="340" w:name="_Toc115784628"/>
      <w:r w:rsidRPr="00A828C2">
        <w:rPr>
          <w:rFonts w:ascii="Times New Roman" w:hAnsi="Times New Roman" w:cs="Times New Roman"/>
          <w:b/>
        </w:rPr>
        <w:t>Plant Productivity and Health</w:t>
      </w:r>
      <w:bookmarkEnd w:id="337"/>
      <w:bookmarkEnd w:id="338"/>
      <w:bookmarkEnd w:id="339"/>
      <w:bookmarkEnd w:id="340"/>
    </w:p>
    <w:p w14:paraId="34D16612" w14:textId="6C66A539" w:rsidR="001E05F3" w:rsidRPr="00A828C2" w:rsidRDefault="001E05F3" w:rsidP="001E05F3">
      <w:pPr>
        <w:pStyle w:val="Heading3"/>
        <w:rPr>
          <w:rFonts w:ascii="Times New Roman" w:hAnsi="Times New Roman" w:cs="Times New Roman"/>
        </w:rPr>
      </w:pPr>
      <w:bookmarkStart w:id="341" w:name="_Toc115784629"/>
      <w:r w:rsidRPr="00A828C2">
        <w:rPr>
          <w:rFonts w:ascii="Times New Roman" w:hAnsi="Times New Roman" w:cs="Times New Roman"/>
        </w:rPr>
        <w:t>Component: Plant</w:t>
      </w:r>
      <w:r w:rsidR="005E5B90" w:rsidRPr="00A828C2">
        <w:rPr>
          <w:rFonts w:ascii="Times New Roman" w:hAnsi="Times New Roman" w:cs="Times New Roman"/>
        </w:rPr>
        <w:t xml:space="preserve"> productivity and health</w:t>
      </w:r>
      <w:bookmarkEnd w:id="341"/>
    </w:p>
    <w:p w14:paraId="4FA5E91F" w14:textId="4661E66B"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Improper fertility, management, or plants not adapted to site negatively impact plant productivity, vigor, quality, or some combination of these.</w:t>
      </w:r>
    </w:p>
    <w:p w14:paraId="2AED399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poor plant productivity and health.</w:t>
      </w:r>
    </w:p>
    <w:p w14:paraId="69C7C600" w14:textId="2063D78E"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6076F5" w14:textId="77777777" w:rsidR="00FB3BAC" w:rsidRPr="00A828C2" w:rsidRDefault="009D6D04" w:rsidP="00693188">
      <w:pPr>
        <w:keepNext/>
        <w:keepLines/>
        <w:rPr>
          <w:rFonts w:ascii="Times New Roman" w:hAnsi="Times New Roman" w:cs="Times New Roman"/>
        </w:rPr>
      </w:pPr>
      <w:bookmarkStart w:id="342" w:name="_Hlk8994548"/>
      <w:r w:rsidRPr="00A828C2">
        <w:rPr>
          <w:rFonts w:ascii="Times New Roman" w:hAnsi="Times New Roman" w:cs="Times New Roman"/>
        </w:rPr>
        <w:t>The planner will identify this resource concern based on site-specific conditions using technically completed land health and management assessment methods</w:t>
      </w:r>
      <w:bookmarkEnd w:id="342"/>
      <w:r w:rsidRPr="00A828C2">
        <w:rPr>
          <w:rFonts w:ascii="Times New Roman" w:hAnsi="Times New Roman" w:cs="Times New Roman"/>
        </w:rPr>
        <w:t xml:space="preserve">. </w:t>
      </w:r>
    </w:p>
    <w:p w14:paraId="2248E1E4" w14:textId="77777777" w:rsidR="00607552" w:rsidRPr="00A828C2" w:rsidRDefault="00607552" w:rsidP="00693188">
      <w:pPr>
        <w:keepNext/>
        <w:keepLines/>
        <w:rPr>
          <w:rFonts w:ascii="Times New Roman" w:hAnsi="Times New Roman" w:cs="Times New Roman"/>
          <w:b/>
        </w:rPr>
      </w:pPr>
      <w:r w:rsidRPr="00A828C2">
        <w:rPr>
          <w:rFonts w:ascii="Times New Roman" w:hAnsi="Times New Roman" w:cs="Times New Roman"/>
          <w:b/>
        </w:rPr>
        <w:t>Associated Agriculture Land, Developed Land, Farmstead, Other Rural Land</w:t>
      </w:r>
    </w:p>
    <w:p w14:paraId="610EA8A4" w14:textId="02EE4E12"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 xml:space="preserve">Each PLU will have a </w:t>
      </w:r>
      <w:r w:rsidRPr="00093709">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 as identified in</w:t>
      </w:r>
      <w:r w:rsidR="00D321CB">
        <w:rPr>
          <w:rFonts w:ascii="Times New Roman" w:hAnsi="Times New Roman" w:cs="Times New Roman"/>
        </w:rPr>
        <w:t xml:space="preserve"> </w:t>
      </w:r>
      <w:r w:rsidR="00D321CB">
        <w:rPr>
          <w:rFonts w:ascii="Times New Roman" w:hAnsi="Times New Roman" w:cs="Times New Roman"/>
        </w:rPr>
        <w:fldChar w:fldCharType="begin"/>
      </w:r>
      <w:r w:rsidR="00D321CB">
        <w:rPr>
          <w:rFonts w:ascii="Times New Roman" w:hAnsi="Times New Roman" w:cs="Times New Roman"/>
        </w:rPr>
        <w:instrText xml:space="preserve"> REF _Ref84346323 \h </w:instrText>
      </w:r>
      <w:r w:rsidR="00D321CB">
        <w:rPr>
          <w:rFonts w:ascii="Times New Roman" w:hAnsi="Times New Roman" w:cs="Times New Roman"/>
        </w:rPr>
      </w:r>
      <w:r w:rsidR="00D321CB">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149</w:t>
      </w:r>
      <w:r w:rsidR="00D321CB">
        <w:rPr>
          <w:rFonts w:ascii="Times New Roman" w:hAnsi="Times New Roman" w:cs="Times New Roman"/>
        </w:rPr>
        <w:fldChar w:fldCharType="end"/>
      </w:r>
      <w:r w:rsidR="00D321CB">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956"/>
        <w:gridCol w:w="5665"/>
      </w:tblGrid>
      <w:tr w:rsidR="00D321CB" w:rsidRPr="008221FB" w14:paraId="6EC5275B" w14:textId="77777777" w:rsidTr="00D321CB">
        <w:tc>
          <w:tcPr>
            <w:tcW w:w="9350" w:type="dxa"/>
            <w:gridSpan w:val="3"/>
            <w:tcBorders>
              <w:top w:val="nil"/>
              <w:left w:val="nil"/>
              <w:bottom w:val="single" w:sz="4" w:space="0" w:color="auto"/>
              <w:right w:val="nil"/>
            </w:tcBorders>
            <w:shd w:val="clear" w:color="auto" w:fill="auto"/>
          </w:tcPr>
          <w:p w14:paraId="41CCF44E" w14:textId="4F8BA45F" w:rsidR="00D321CB" w:rsidRPr="00A828C2" w:rsidRDefault="00D321CB" w:rsidP="00693188">
            <w:pPr>
              <w:keepNext/>
              <w:keepLines/>
              <w:rPr>
                <w:rFonts w:ascii="Times New Roman" w:hAnsi="Times New Roman" w:cs="Times New Roman"/>
              </w:rPr>
            </w:pPr>
            <w:bookmarkStart w:id="343" w:name="_Ref84346323"/>
            <w:bookmarkStart w:id="344" w:name="_Ref1133758"/>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149</w:t>
            </w:r>
            <w:r w:rsidRPr="00A828C2">
              <w:rPr>
                <w:rFonts w:ascii="Times New Roman" w:hAnsi="Times New Roman" w:cs="Times New Roman"/>
                <w:i/>
              </w:rPr>
              <w:fldChar w:fldCharType="end"/>
            </w:r>
            <w:bookmarkEnd w:id="343"/>
            <w:r w:rsidRPr="00A828C2">
              <w:rPr>
                <w:rFonts w:ascii="Times New Roman" w:hAnsi="Times New Roman" w:cs="Times New Roman"/>
              </w:rPr>
              <w:t xml:space="preserve">: </w:t>
            </w:r>
            <w:bookmarkEnd w:id="344"/>
            <w:r w:rsidRPr="003E4CAE">
              <w:rPr>
                <w:rStyle w:val="TableHeadingsChar"/>
              </w:rPr>
              <w:t>Plant Productivity and Health</w:t>
            </w:r>
          </w:p>
        </w:tc>
      </w:tr>
      <w:tr w:rsidR="00607552" w:rsidRPr="008221FB" w14:paraId="260D8990" w14:textId="77777777" w:rsidTr="00D321CB">
        <w:tc>
          <w:tcPr>
            <w:tcW w:w="1729" w:type="dxa"/>
            <w:tcBorders>
              <w:top w:val="single" w:sz="4" w:space="0" w:color="auto"/>
            </w:tcBorders>
            <w:shd w:val="clear" w:color="auto" w:fill="D9E2F3" w:themeFill="accent1" w:themeFillTint="33"/>
          </w:tcPr>
          <w:p w14:paraId="651CB3A7"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Answer</w:t>
            </w:r>
          </w:p>
        </w:tc>
        <w:tc>
          <w:tcPr>
            <w:tcW w:w="1956" w:type="dxa"/>
            <w:tcBorders>
              <w:top w:val="single" w:sz="4" w:space="0" w:color="auto"/>
            </w:tcBorders>
            <w:shd w:val="clear" w:color="auto" w:fill="D9E2F3" w:themeFill="accent1" w:themeFillTint="33"/>
          </w:tcPr>
          <w:p w14:paraId="1924F838"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65" w:type="dxa"/>
            <w:tcBorders>
              <w:top w:val="single" w:sz="4" w:space="0" w:color="auto"/>
            </w:tcBorders>
            <w:shd w:val="clear" w:color="auto" w:fill="D9E2F3" w:themeFill="accent1" w:themeFillTint="33"/>
          </w:tcPr>
          <w:p w14:paraId="3A533B0F" w14:textId="292F04DD" w:rsidR="00607552"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607552" w:rsidRPr="008221FB" w14:paraId="322A6621" w14:textId="77777777" w:rsidTr="00D321CB">
        <w:trPr>
          <w:trHeight w:val="485"/>
        </w:trPr>
        <w:tc>
          <w:tcPr>
            <w:tcW w:w="1729" w:type="dxa"/>
            <w:vAlign w:val="center"/>
          </w:tcPr>
          <w:p w14:paraId="70632E5A"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High</w:t>
            </w:r>
          </w:p>
        </w:tc>
        <w:tc>
          <w:tcPr>
            <w:tcW w:w="1956" w:type="dxa"/>
            <w:vAlign w:val="center"/>
          </w:tcPr>
          <w:p w14:paraId="27F6391E"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50</w:t>
            </w:r>
          </w:p>
        </w:tc>
        <w:tc>
          <w:tcPr>
            <w:tcW w:w="5665" w:type="dxa"/>
            <w:shd w:val="clear" w:color="auto" w:fill="auto"/>
          </w:tcPr>
          <w:p w14:paraId="2BFA08A5"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No significant plant productivity or health related concern exists on this PLU</w:t>
            </w:r>
          </w:p>
        </w:tc>
      </w:tr>
      <w:tr w:rsidR="00607552" w:rsidRPr="008221FB" w14:paraId="4E3DB357" w14:textId="77777777" w:rsidTr="00D321CB">
        <w:tc>
          <w:tcPr>
            <w:tcW w:w="1729" w:type="dxa"/>
            <w:vAlign w:val="center"/>
          </w:tcPr>
          <w:p w14:paraId="1F9CBEB5"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Good</w:t>
            </w:r>
          </w:p>
        </w:tc>
        <w:tc>
          <w:tcPr>
            <w:tcW w:w="1956" w:type="dxa"/>
            <w:vAlign w:val="center"/>
          </w:tcPr>
          <w:p w14:paraId="5B4CDA81"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30</w:t>
            </w:r>
          </w:p>
        </w:tc>
        <w:tc>
          <w:tcPr>
            <w:tcW w:w="5665" w:type="dxa"/>
          </w:tcPr>
          <w:p w14:paraId="2E675BE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Some productivity or plant health concerns exist</w:t>
            </w:r>
          </w:p>
        </w:tc>
      </w:tr>
      <w:tr w:rsidR="00607552" w:rsidRPr="008221FB" w14:paraId="12DBF1A3" w14:textId="77777777" w:rsidTr="00D321CB">
        <w:tc>
          <w:tcPr>
            <w:tcW w:w="1729" w:type="dxa"/>
            <w:vAlign w:val="center"/>
          </w:tcPr>
          <w:p w14:paraId="3015E533"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956" w:type="dxa"/>
            <w:vAlign w:val="center"/>
          </w:tcPr>
          <w:p w14:paraId="5306B223" w14:textId="0BDA6C21" w:rsidR="00607552" w:rsidRPr="00A828C2" w:rsidRDefault="00DD4FFD" w:rsidP="00693188">
            <w:pPr>
              <w:keepNext/>
              <w:keepLines/>
              <w:jc w:val="center"/>
              <w:rPr>
                <w:rFonts w:ascii="Times New Roman" w:hAnsi="Times New Roman" w:cs="Times New Roman"/>
                <w:highlight w:val="yellow"/>
              </w:rPr>
            </w:pPr>
            <w:r w:rsidRPr="00A828C2">
              <w:rPr>
                <w:rFonts w:ascii="Times New Roman" w:hAnsi="Times New Roman" w:cs="Times New Roman"/>
              </w:rPr>
              <w:t>1</w:t>
            </w:r>
          </w:p>
        </w:tc>
        <w:tc>
          <w:tcPr>
            <w:tcW w:w="5665" w:type="dxa"/>
          </w:tcPr>
          <w:p w14:paraId="42ECD60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Severe lack of health and productivity for plants in the PLU</w:t>
            </w:r>
          </w:p>
        </w:tc>
      </w:tr>
    </w:tbl>
    <w:p w14:paraId="79576D17" w14:textId="77777777" w:rsidR="00607552" w:rsidRPr="00A828C2" w:rsidRDefault="00607552" w:rsidP="00693188">
      <w:pPr>
        <w:pStyle w:val="Caption"/>
        <w:keepNext/>
        <w:keepLines/>
        <w:rPr>
          <w:rFonts w:ascii="Times New Roman" w:hAnsi="Times New Roman" w:cs="Times New Roman"/>
          <w:b/>
          <w:i w:val="0"/>
          <w:color w:val="auto"/>
          <w:sz w:val="22"/>
          <w:szCs w:val="22"/>
        </w:rPr>
      </w:pPr>
    </w:p>
    <w:p w14:paraId="60C0457B" w14:textId="1AD1AFF1" w:rsidR="00FB3BAC" w:rsidRPr="00A828C2" w:rsidRDefault="00FB3BAC" w:rsidP="00693188">
      <w:pPr>
        <w:pStyle w:val="Caption"/>
        <w:keepNext/>
        <w:keepLines/>
        <w:rPr>
          <w:rFonts w:ascii="Times New Roman" w:hAnsi="Times New Roman" w:cs="Times New Roman"/>
          <w:b/>
          <w:i w:val="0"/>
          <w:color w:val="auto"/>
          <w:sz w:val="22"/>
          <w:szCs w:val="22"/>
        </w:rPr>
      </w:pPr>
      <w:r w:rsidRPr="00A828C2">
        <w:rPr>
          <w:rFonts w:ascii="Times New Roman" w:hAnsi="Times New Roman" w:cs="Times New Roman"/>
          <w:b/>
          <w:i w:val="0"/>
          <w:color w:val="auto"/>
          <w:sz w:val="22"/>
          <w:szCs w:val="22"/>
        </w:rPr>
        <w:t>Crop</w:t>
      </w:r>
    </w:p>
    <w:p w14:paraId="3003CDE9" w14:textId="0F79E5FB" w:rsidR="009D6D04" w:rsidRPr="00A828C2" w:rsidRDefault="004061EF" w:rsidP="00693188">
      <w:pPr>
        <w:keepNext/>
        <w:keepLines/>
        <w:rPr>
          <w:rFonts w:ascii="Times New Roman" w:hAnsi="Times New Roman" w:cs="Times New Roman"/>
        </w:rPr>
      </w:pPr>
      <w:r w:rsidRPr="00A828C2">
        <w:rPr>
          <w:rFonts w:ascii="Times New Roman" w:hAnsi="Times New Roman" w:cs="Times New Roman"/>
        </w:rPr>
        <w:t xml:space="preserve">Each PLU for crop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w:t>
      </w:r>
      <w:r w:rsidR="009D6D04" w:rsidRPr="00A828C2">
        <w:rPr>
          <w:rFonts w:ascii="Times New Roman" w:hAnsi="Times New Roman" w:cs="Times New Roman"/>
        </w:rPr>
        <w:t xml:space="preserve">The existing condition questions will set the existing score as identified below in </w:t>
      </w:r>
      <w:r w:rsidRPr="00A828C2">
        <w:rPr>
          <w:rFonts w:ascii="Times New Roman" w:hAnsi="Times New Roman" w:cs="Times New Roman"/>
        </w:rPr>
        <w:fldChar w:fldCharType="begin"/>
      </w:r>
      <w:r w:rsidRPr="00A828C2">
        <w:rPr>
          <w:rFonts w:ascii="Times New Roman" w:hAnsi="Times New Roman" w:cs="Times New Roman"/>
        </w:rPr>
        <w:instrText xml:space="preserve"> REF _Ref22741125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150</w:t>
      </w:r>
      <w:r w:rsidRPr="00A828C2">
        <w:rPr>
          <w:rFonts w:ascii="Times New Roman" w:hAnsi="Times New Roman" w:cs="Times New Roman"/>
        </w:rPr>
        <w:fldChar w:fldCharType="end"/>
      </w:r>
      <w:r w:rsidR="001F2481" w:rsidRPr="00A828C2">
        <w:rPr>
          <w:rFonts w:ascii="Times New Roman" w:hAnsi="Times New Roman" w:cs="Times New Roman"/>
        </w:rPr>
        <w:t>.</w:t>
      </w:r>
      <w:r w:rsidR="007F12B3" w:rsidRPr="00A828C2">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97"/>
        <w:gridCol w:w="7268"/>
      </w:tblGrid>
      <w:tr w:rsidR="007F12B3" w14:paraId="33E4211C" w14:textId="77777777" w:rsidTr="007F12B3">
        <w:tc>
          <w:tcPr>
            <w:tcW w:w="9350" w:type="dxa"/>
            <w:gridSpan w:val="3"/>
            <w:tcBorders>
              <w:top w:val="nil"/>
              <w:left w:val="nil"/>
              <w:bottom w:val="single" w:sz="4" w:space="0" w:color="auto"/>
              <w:right w:val="nil"/>
            </w:tcBorders>
            <w:shd w:val="clear" w:color="auto" w:fill="auto"/>
          </w:tcPr>
          <w:p w14:paraId="10915E87" w14:textId="39081BEE" w:rsidR="007F12B3" w:rsidRPr="00A828C2" w:rsidRDefault="007F12B3" w:rsidP="00693188">
            <w:pPr>
              <w:keepNext/>
              <w:keepLines/>
              <w:rPr>
                <w:rFonts w:ascii="Times New Roman" w:hAnsi="Times New Roman" w:cs="Times New Roman"/>
              </w:rPr>
            </w:pPr>
            <w:bookmarkStart w:id="345" w:name="_Ref22741125"/>
            <w:bookmarkStart w:id="346" w:name="_Ref1133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150</w:t>
            </w:r>
            <w:r w:rsidRPr="00A828C2">
              <w:rPr>
                <w:rFonts w:ascii="Times New Roman" w:hAnsi="Times New Roman" w:cs="Times New Roman"/>
              </w:rPr>
              <w:fldChar w:fldCharType="end"/>
            </w:r>
            <w:bookmarkEnd w:id="345"/>
            <w:r w:rsidRPr="00A828C2">
              <w:rPr>
                <w:rFonts w:ascii="Times New Roman" w:hAnsi="Times New Roman" w:cs="Times New Roman"/>
                <w:i/>
                <w:color w:val="44546A"/>
              </w:rPr>
              <w:t xml:space="preserve">: </w:t>
            </w:r>
            <w:bookmarkEnd w:id="346"/>
            <w:r w:rsidRPr="00A828C2">
              <w:rPr>
                <w:rFonts w:ascii="Times New Roman" w:hAnsi="Times New Roman" w:cs="Times New Roman"/>
                <w:i/>
                <w:color w:val="44546A" w:themeColor="text2"/>
              </w:rPr>
              <w:t>Crop Plant Productivity</w:t>
            </w:r>
            <w:r>
              <w:rPr>
                <w:i/>
                <w:iCs/>
                <w:color w:val="44546A" w:themeColor="text2"/>
              </w:rPr>
              <w:t xml:space="preserve"> and Health</w:t>
            </w:r>
          </w:p>
        </w:tc>
      </w:tr>
      <w:tr w:rsidR="009D6D04" w14:paraId="0F60AF9B" w14:textId="77777777" w:rsidTr="007F12B3">
        <w:tc>
          <w:tcPr>
            <w:tcW w:w="985" w:type="dxa"/>
            <w:tcBorders>
              <w:top w:val="single" w:sz="4" w:space="0" w:color="auto"/>
            </w:tcBorders>
            <w:shd w:val="clear" w:color="auto" w:fill="D9E2F3" w:themeFill="accent1" w:themeFillTint="33"/>
          </w:tcPr>
          <w:p w14:paraId="00161B1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6B1B067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268" w:type="dxa"/>
            <w:tcBorders>
              <w:top w:val="single" w:sz="4" w:space="0" w:color="auto"/>
            </w:tcBorders>
            <w:shd w:val="clear" w:color="auto" w:fill="D9E2F3" w:themeFill="accent1" w:themeFillTint="33"/>
          </w:tcPr>
          <w:p w14:paraId="06D408C2" w14:textId="78A1975E" w:rsidR="009D6D04"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9D6D04" w14:paraId="3E920105" w14:textId="77777777" w:rsidTr="007F12B3">
        <w:tc>
          <w:tcPr>
            <w:tcW w:w="985" w:type="dxa"/>
          </w:tcPr>
          <w:p w14:paraId="0B3D7879"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50435F0C" w14:textId="51EFDF91"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r w:rsidR="00EE7720" w:rsidRPr="00A828C2">
              <w:rPr>
                <w:rFonts w:ascii="Times New Roman" w:hAnsi="Times New Roman" w:cs="Times New Roman"/>
              </w:rPr>
              <w:t>1</w:t>
            </w:r>
          </w:p>
        </w:tc>
        <w:tc>
          <w:tcPr>
            <w:tcW w:w="7268" w:type="dxa"/>
          </w:tcPr>
          <w:p w14:paraId="43A225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100% of potential Crop yield based on soil, climate, and fertility (10 yr. avg. or county avg.)</w:t>
            </w:r>
          </w:p>
        </w:tc>
      </w:tr>
      <w:tr w:rsidR="009D6D04" w14:paraId="4A6DE16F" w14:textId="77777777" w:rsidTr="007F12B3">
        <w:tc>
          <w:tcPr>
            <w:tcW w:w="985" w:type="dxa"/>
          </w:tcPr>
          <w:p w14:paraId="023DEFD7"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1D26C8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40</w:t>
            </w:r>
          </w:p>
        </w:tc>
        <w:tc>
          <w:tcPr>
            <w:tcW w:w="7268" w:type="dxa"/>
          </w:tcPr>
          <w:p w14:paraId="73E59AB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&gt;75% of potential Crop yield based on soil, climate, and fertility (10 yr. avg.)</w:t>
            </w:r>
          </w:p>
        </w:tc>
      </w:tr>
      <w:tr w:rsidR="009D6D04" w14:paraId="2878CF36" w14:textId="77777777" w:rsidTr="007F12B3">
        <w:tc>
          <w:tcPr>
            <w:tcW w:w="985" w:type="dxa"/>
          </w:tcPr>
          <w:p w14:paraId="746E2F92"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4223E27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w:t>
            </w:r>
          </w:p>
        </w:tc>
        <w:tc>
          <w:tcPr>
            <w:tcW w:w="7268" w:type="dxa"/>
          </w:tcPr>
          <w:p w14:paraId="75B47EF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&gt;50% of potential Crop yield based on soil, climate, and fertility (10 yr. avg.)</w:t>
            </w:r>
          </w:p>
        </w:tc>
      </w:tr>
      <w:tr w:rsidR="009D6D04" w14:paraId="492D83FD" w14:textId="77777777" w:rsidTr="007F12B3">
        <w:tc>
          <w:tcPr>
            <w:tcW w:w="985" w:type="dxa"/>
          </w:tcPr>
          <w:p w14:paraId="3DB204B0"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AA50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p>
        </w:tc>
        <w:tc>
          <w:tcPr>
            <w:tcW w:w="7268" w:type="dxa"/>
          </w:tcPr>
          <w:p w14:paraId="23492C1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&gt;20% of potential Crop yield based on soil, climate, and fertility (10 yr. avg.)</w:t>
            </w:r>
          </w:p>
        </w:tc>
      </w:tr>
      <w:tr w:rsidR="009D6D04" w14:paraId="0EFA95DA" w14:textId="77777777" w:rsidTr="007F12B3">
        <w:trPr>
          <w:trHeight w:val="70"/>
        </w:trPr>
        <w:tc>
          <w:tcPr>
            <w:tcW w:w="985" w:type="dxa"/>
          </w:tcPr>
          <w:p w14:paraId="722D50A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Poor</w:t>
            </w:r>
          </w:p>
        </w:tc>
        <w:tc>
          <w:tcPr>
            <w:tcW w:w="1097" w:type="dxa"/>
          </w:tcPr>
          <w:p w14:paraId="4F7B3AE1" w14:textId="47D43C3E" w:rsidR="009D6D04" w:rsidRPr="00A828C2" w:rsidRDefault="001F5D1D" w:rsidP="00693188">
            <w:pPr>
              <w:keepNext/>
              <w:keepLines/>
              <w:rPr>
                <w:rFonts w:ascii="Times New Roman" w:hAnsi="Times New Roman" w:cs="Times New Roman"/>
              </w:rPr>
            </w:pPr>
            <w:r w:rsidRPr="00A828C2">
              <w:rPr>
                <w:rFonts w:ascii="Times New Roman" w:hAnsi="Times New Roman" w:cs="Times New Roman"/>
              </w:rPr>
              <w:t>1</w:t>
            </w:r>
          </w:p>
        </w:tc>
        <w:tc>
          <w:tcPr>
            <w:tcW w:w="7268" w:type="dxa"/>
          </w:tcPr>
          <w:p w14:paraId="458EB676"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≤20% of potential Crop yield based on soil, climate, and fertility (10 yr. avg.)</w:t>
            </w:r>
          </w:p>
        </w:tc>
      </w:tr>
    </w:tbl>
    <w:p w14:paraId="3E537C86" w14:textId="77777777" w:rsidR="009D6D04" w:rsidRPr="00A828C2" w:rsidRDefault="009D6D04" w:rsidP="00693188">
      <w:pPr>
        <w:keepNext/>
        <w:keepLines/>
        <w:rPr>
          <w:rFonts w:ascii="Times New Roman" w:hAnsi="Times New Roman" w:cs="Times New Roman"/>
        </w:rPr>
      </w:pPr>
    </w:p>
    <w:p w14:paraId="043DFC86" w14:textId="77777777" w:rsidR="00EB616C" w:rsidRPr="00A828C2" w:rsidRDefault="00EB616C" w:rsidP="00693188">
      <w:pPr>
        <w:keepNext/>
        <w:keepLines/>
        <w:rPr>
          <w:rFonts w:ascii="Times New Roman" w:hAnsi="Times New Roman" w:cs="Times New Roman"/>
          <w:b/>
        </w:rPr>
      </w:pPr>
      <w:r w:rsidRPr="00A828C2">
        <w:rPr>
          <w:rFonts w:ascii="Times New Roman" w:hAnsi="Times New Roman" w:cs="Times New Roman"/>
          <w:b/>
        </w:rPr>
        <w:t>Forest</w:t>
      </w:r>
    </w:p>
    <w:p w14:paraId="590D5E1F" w14:textId="519782A0"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 xml:space="preserve">Each PLU for Forest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as identified in</w:t>
      </w:r>
      <w:r w:rsidR="007F12B3">
        <w:rPr>
          <w:rFonts w:ascii="Times New Roman" w:hAnsi="Times New Roman" w:cs="Times New Roman"/>
        </w:rPr>
        <w:t xml:space="preserve"> </w:t>
      </w:r>
      <w:r w:rsidR="007F12B3">
        <w:rPr>
          <w:rFonts w:ascii="Times New Roman" w:hAnsi="Times New Roman" w:cs="Times New Roman"/>
        </w:rPr>
        <w:fldChar w:fldCharType="begin"/>
      </w:r>
      <w:r w:rsidR="007F12B3">
        <w:rPr>
          <w:rFonts w:ascii="Times New Roman" w:hAnsi="Times New Roman" w:cs="Times New Roman"/>
        </w:rPr>
        <w:instrText xml:space="preserve"> REF _Ref84346372 \h </w:instrText>
      </w:r>
      <w:r w:rsidR="007F12B3">
        <w:rPr>
          <w:rFonts w:ascii="Times New Roman" w:hAnsi="Times New Roman" w:cs="Times New Roman"/>
        </w:rPr>
      </w:r>
      <w:r w:rsidR="007F12B3">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151</w:t>
      </w:r>
      <w:r w:rsidR="007F12B3">
        <w:rPr>
          <w:rFonts w:ascii="Times New Roman" w:hAnsi="Times New Roman" w:cs="Times New Roman"/>
        </w:rPr>
        <w:fldChar w:fldCharType="end"/>
      </w:r>
      <w:r w:rsidR="007F12B3">
        <w:rPr>
          <w:rFonts w:ascii="Times New Roman" w:hAnsi="Times New Roman" w:cs="Times New Roman"/>
        </w:rPr>
        <w:t xml:space="preserve"> and</w:t>
      </w:r>
      <w:r w:rsidRPr="00A828C2">
        <w:rPr>
          <w:rFonts w:ascii="Times New Roman" w:hAnsi="Times New Roman" w:cs="Times New Roman"/>
        </w:rPr>
        <w:t xml:space="preserve"> if needed,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152</w:t>
      </w:r>
      <w:r w:rsidRPr="00A828C2">
        <w:rPr>
          <w:rFonts w:ascii="Times New Roman" w:hAnsi="Times New Roman" w:cs="Times New Roman"/>
        </w:rPr>
        <w:fldChar w:fldCharType="end"/>
      </w:r>
      <w:r w:rsidRPr="00A828C2">
        <w:rPr>
          <w:rFonts w:ascii="Times New Roman" w:hAnsi="Times New Roman" w:cs="Times New Roman"/>
        </w:rPr>
        <w:t>,</w:t>
      </w:r>
      <w:r w:rsidR="003E4CAE">
        <w:rPr>
          <w:rFonts w:ascii="Times New Roman" w:hAnsi="Times New Roman" w:cs="Times New Roman"/>
        </w:rPr>
        <w:t xml:space="preserve"> </w:t>
      </w:r>
      <w:r w:rsidRPr="00A828C2">
        <w:rPr>
          <w:rFonts w:ascii="Times New Roman" w:hAnsi="Times New Roman" w:cs="Times New Roman"/>
        </w:rPr>
        <w:t xml:space="preserve">and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154</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350"/>
        <w:gridCol w:w="5485"/>
      </w:tblGrid>
      <w:tr w:rsidR="00A84F54" w:rsidRPr="00D6610F" w14:paraId="2904C9AF" w14:textId="77777777" w:rsidTr="00A84F54">
        <w:tc>
          <w:tcPr>
            <w:tcW w:w="9350" w:type="dxa"/>
            <w:gridSpan w:val="3"/>
            <w:tcBorders>
              <w:top w:val="nil"/>
              <w:left w:val="nil"/>
              <w:bottom w:val="single" w:sz="4" w:space="0" w:color="auto"/>
              <w:right w:val="nil"/>
            </w:tcBorders>
            <w:shd w:val="clear" w:color="auto" w:fill="auto"/>
          </w:tcPr>
          <w:p w14:paraId="609E03CD" w14:textId="7DC1BD69" w:rsidR="00A84F54" w:rsidRPr="00A828C2" w:rsidRDefault="00A84F54" w:rsidP="00693188">
            <w:pPr>
              <w:keepNext/>
              <w:keepLines/>
              <w:rPr>
                <w:rFonts w:ascii="Times New Roman" w:hAnsi="Times New Roman" w:cs="Times New Roman"/>
              </w:rPr>
            </w:pPr>
            <w:bookmarkStart w:id="347" w:name="_Ref84346372"/>
            <w:bookmarkStart w:id="348" w:name="_Ref1133681"/>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151</w:t>
            </w:r>
            <w:r w:rsidRPr="00A828C2">
              <w:rPr>
                <w:rFonts w:ascii="Times New Roman" w:hAnsi="Times New Roman" w:cs="Times New Roman"/>
                <w:i/>
              </w:rPr>
              <w:fldChar w:fldCharType="end"/>
            </w:r>
            <w:bookmarkEnd w:id="347"/>
            <w:r w:rsidRPr="00A828C2">
              <w:rPr>
                <w:rFonts w:ascii="Times New Roman" w:hAnsi="Times New Roman" w:cs="Times New Roman"/>
                <w:color w:val="44546A"/>
              </w:rPr>
              <w:t xml:space="preserve">: </w:t>
            </w:r>
            <w:bookmarkEnd w:id="348"/>
            <w:r w:rsidRPr="00A84F54">
              <w:rPr>
                <w:rFonts w:ascii="Times New Roman" w:hAnsi="Times New Roman" w:cs="Times New Roman"/>
                <w:i/>
                <w:color w:val="44546A" w:themeColor="text2"/>
              </w:rPr>
              <w:t>Current condition of the client’s Forest Management Plan that addresses plant productivity and health</w:t>
            </w:r>
          </w:p>
        </w:tc>
      </w:tr>
      <w:tr w:rsidR="00EB616C" w:rsidRPr="00D6610F" w14:paraId="6D60B451" w14:textId="77777777" w:rsidTr="00A84F54">
        <w:tc>
          <w:tcPr>
            <w:tcW w:w="2515" w:type="dxa"/>
            <w:tcBorders>
              <w:top w:val="single" w:sz="4" w:space="0" w:color="auto"/>
            </w:tcBorders>
            <w:shd w:val="clear" w:color="auto" w:fill="D9E2F3" w:themeFill="accent1" w:themeFillTint="33"/>
          </w:tcPr>
          <w:p w14:paraId="74DA2BB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350" w:type="dxa"/>
            <w:tcBorders>
              <w:top w:val="single" w:sz="4" w:space="0" w:color="auto"/>
            </w:tcBorders>
            <w:shd w:val="clear" w:color="auto" w:fill="D9E2F3" w:themeFill="accent1" w:themeFillTint="33"/>
          </w:tcPr>
          <w:p w14:paraId="70CCCB7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485" w:type="dxa"/>
            <w:tcBorders>
              <w:top w:val="single" w:sz="4" w:space="0" w:color="auto"/>
            </w:tcBorders>
            <w:shd w:val="clear" w:color="auto" w:fill="D9E2F3" w:themeFill="accent1" w:themeFillTint="33"/>
          </w:tcPr>
          <w:p w14:paraId="7BA7BF3E" w14:textId="638659DF" w:rsidR="00EB616C" w:rsidRPr="00A828C2" w:rsidRDefault="008C20FE"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D6610F" w14:paraId="0F44BC1E" w14:textId="77777777" w:rsidTr="00C51A2B">
        <w:tc>
          <w:tcPr>
            <w:tcW w:w="2515" w:type="dxa"/>
          </w:tcPr>
          <w:p w14:paraId="31F27EF0"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themeColor="text1"/>
              </w:rPr>
              <w:t>Plan is actively being followed AND all current practices have been implemented that will improve plant productivity and health</w:t>
            </w:r>
          </w:p>
        </w:tc>
        <w:tc>
          <w:tcPr>
            <w:tcW w:w="1350" w:type="dxa"/>
          </w:tcPr>
          <w:p w14:paraId="3EFC8C3D"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51</w:t>
            </w:r>
          </w:p>
        </w:tc>
        <w:tc>
          <w:tcPr>
            <w:tcW w:w="5485" w:type="dxa"/>
          </w:tcPr>
          <w:p w14:paraId="799CCBD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stop because the Existing Condition has been established.  NOTE: When this answer has been selected, do NOT select Forest Management Plan (FMP) on the Existing or Planned Practices pages so as not to double count points for having an FMP.</w:t>
            </w:r>
          </w:p>
        </w:tc>
      </w:tr>
      <w:tr w:rsidR="00EB616C" w:rsidRPr="00D6610F" w14:paraId="5F76B1F7" w14:textId="77777777" w:rsidTr="00C51A2B">
        <w:tc>
          <w:tcPr>
            <w:tcW w:w="2515" w:type="dxa"/>
          </w:tcPr>
          <w:p w14:paraId="5AF1899D"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is actively being followed BUT there are still current practices to be implemented that will improve plant productivity and health</w:t>
            </w:r>
          </w:p>
        </w:tc>
        <w:tc>
          <w:tcPr>
            <w:tcW w:w="1350" w:type="dxa"/>
          </w:tcPr>
          <w:p w14:paraId="7F392725"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5485" w:type="dxa"/>
          </w:tcPr>
          <w:p w14:paraId="4E9FB1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678F551D" w14:textId="77777777" w:rsidTr="00C51A2B">
        <w:tc>
          <w:tcPr>
            <w:tcW w:w="2515" w:type="dxa"/>
          </w:tcPr>
          <w:p w14:paraId="67962C4A" w14:textId="30D84399"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exists but is not being actively followed</w:t>
            </w:r>
          </w:p>
        </w:tc>
        <w:tc>
          <w:tcPr>
            <w:tcW w:w="1350" w:type="dxa"/>
          </w:tcPr>
          <w:p w14:paraId="072E11BD" w14:textId="3432B846" w:rsidR="00EB616C" w:rsidRPr="00A828C2" w:rsidRDefault="00331265"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0D6B46F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19CD4E1E" w14:textId="77777777" w:rsidTr="00C51A2B">
        <w:tc>
          <w:tcPr>
            <w:tcW w:w="2515" w:type="dxa"/>
          </w:tcPr>
          <w:p w14:paraId="00C12762" w14:textId="77777777"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No Plan Exists</w:t>
            </w:r>
          </w:p>
        </w:tc>
        <w:tc>
          <w:tcPr>
            <w:tcW w:w="1350" w:type="dxa"/>
          </w:tcPr>
          <w:p w14:paraId="0D109905" w14:textId="44B8BE2C" w:rsidR="00EB616C" w:rsidRPr="00A828C2" w:rsidRDefault="0049219B"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50CB140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bl>
    <w:p w14:paraId="743A9BC7" w14:textId="77777777" w:rsidR="00EB616C" w:rsidRPr="00A828C2" w:rsidRDefault="00EB616C" w:rsidP="00693188">
      <w:pPr>
        <w:keepNext/>
        <w:keepLines/>
        <w:rPr>
          <w:rFonts w:ascii="Times New Roman" w:hAnsi="Times New Roman" w:cs="Times New Roman"/>
          <w:highlight w:val="yellow"/>
        </w:rPr>
      </w:pPr>
    </w:p>
    <w:p w14:paraId="07771B0E" w14:textId="73A6239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either of the last three answer options above are selected, the following questions will become active in CART for the planner to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774F0" w:rsidRPr="008221FB" w14:paraId="0EC61FCC" w14:textId="77777777" w:rsidTr="00944335">
        <w:tc>
          <w:tcPr>
            <w:tcW w:w="9350" w:type="dxa"/>
            <w:gridSpan w:val="3"/>
            <w:tcBorders>
              <w:top w:val="nil"/>
              <w:left w:val="nil"/>
              <w:bottom w:val="single" w:sz="4" w:space="0" w:color="auto"/>
              <w:right w:val="nil"/>
            </w:tcBorders>
            <w:shd w:val="clear" w:color="auto" w:fill="auto"/>
          </w:tcPr>
          <w:p w14:paraId="6219B1C8" w14:textId="629A96E5" w:rsidR="00E774F0" w:rsidRPr="00A828C2" w:rsidRDefault="00944335" w:rsidP="00693188">
            <w:pPr>
              <w:keepNext/>
              <w:keepLines/>
              <w:rPr>
                <w:rFonts w:ascii="Times New Roman" w:hAnsi="Times New Roman" w:cs="Times New Roman"/>
              </w:rPr>
            </w:pPr>
            <w:bookmarkStart w:id="349" w:name="_Ref28334973"/>
            <w:bookmarkStart w:id="350" w:name="_Ref11336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152</w:t>
            </w:r>
            <w:r w:rsidRPr="00A828C2">
              <w:rPr>
                <w:rFonts w:ascii="Times New Roman" w:hAnsi="Times New Roman" w:cs="Times New Roman"/>
              </w:rPr>
              <w:fldChar w:fldCharType="end"/>
            </w:r>
            <w:bookmarkEnd w:id="349"/>
            <w:r w:rsidRPr="00A828C2">
              <w:rPr>
                <w:rFonts w:ascii="Times New Roman" w:hAnsi="Times New Roman" w:cs="Times New Roman"/>
                <w:i/>
                <w:color w:val="44546A"/>
              </w:rPr>
              <w:t xml:space="preserve">: </w:t>
            </w:r>
            <w:bookmarkEnd w:id="350"/>
            <w:r w:rsidRPr="00A828C2">
              <w:rPr>
                <w:rFonts w:ascii="Times New Roman" w:hAnsi="Times New Roman" w:cs="Times New Roman"/>
                <w:i/>
                <w:color w:val="44546A" w:themeColor="text2"/>
              </w:rPr>
              <w:t>Managed tree species are native, and best suited for sustainability on the site and commensurate with client’s objectives</w:t>
            </w:r>
          </w:p>
        </w:tc>
      </w:tr>
      <w:tr w:rsidR="00EB616C" w:rsidRPr="008221FB" w14:paraId="7AD79924" w14:textId="77777777" w:rsidTr="00944335">
        <w:tc>
          <w:tcPr>
            <w:tcW w:w="1705" w:type="dxa"/>
            <w:tcBorders>
              <w:top w:val="single" w:sz="4" w:space="0" w:color="auto"/>
            </w:tcBorders>
            <w:shd w:val="clear" w:color="auto" w:fill="D9E2F3" w:themeFill="accent1" w:themeFillTint="33"/>
          </w:tcPr>
          <w:p w14:paraId="1334E9D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6FFC938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7B4B6DA" w14:textId="6D02A618"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5C36CF45" w14:textId="77777777" w:rsidTr="00A878BD">
        <w:tc>
          <w:tcPr>
            <w:tcW w:w="1705" w:type="dxa"/>
          </w:tcPr>
          <w:p w14:paraId="3C1AF303"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70E99A8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25</w:t>
            </w:r>
          </w:p>
        </w:tc>
        <w:tc>
          <w:tcPr>
            <w:tcW w:w="6205" w:type="dxa"/>
          </w:tcPr>
          <w:p w14:paraId="4CD9D7C0" w14:textId="77777777" w:rsidR="00EB616C" w:rsidRPr="00A828C2" w:rsidRDefault="00EB616C" w:rsidP="00693188">
            <w:pPr>
              <w:keepNext/>
              <w:keepLines/>
              <w:rPr>
                <w:rFonts w:ascii="Times New Roman" w:hAnsi="Times New Roman" w:cs="Times New Roman"/>
              </w:rPr>
            </w:pPr>
          </w:p>
        </w:tc>
      </w:tr>
      <w:tr w:rsidR="00EB616C" w:rsidRPr="008221FB" w14:paraId="59DD96D1" w14:textId="77777777" w:rsidTr="00A878BD">
        <w:tc>
          <w:tcPr>
            <w:tcW w:w="1705" w:type="dxa"/>
          </w:tcPr>
          <w:p w14:paraId="3DBA60D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221B24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51C05083" w14:textId="77777777" w:rsidR="00EB616C" w:rsidRPr="00A828C2" w:rsidRDefault="00EB616C" w:rsidP="00693188">
            <w:pPr>
              <w:keepNext/>
              <w:keepLines/>
              <w:rPr>
                <w:rFonts w:ascii="Times New Roman" w:hAnsi="Times New Roman" w:cs="Times New Roman"/>
              </w:rPr>
            </w:pPr>
          </w:p>
        </w:tc>
      </w:tr>
    </w:tbl>
    <w:p w14:paraId="11ADF4DC" w14:textId="77777777" w:rsidR="00944335" w:rsidRDefault="00944335" w:rsidP="00693188">
      <w:pPr>
        <w:keepNext/>
        <w:keepLines/>
        <w:rPr>
          <w:rFonts w:ascii="Times New Roman" w:hAnsi="Times New Roman" w:cs="Times New Roman"/>
        </w:rPr>
      </w:pPr>
      <w:bookmarkStart w:id="351" w:name="_Ref28334974"/>
      <w:bookmarkStart w:id="352" w:name="_Ref84346395"/>
      <w:bookmarkStart w:id="353" w:name="_Hlk535408193"/>
      <w:bookmarkStart w:id="354" w:name="_Hlk2589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44335" w:rsidRPr="008221FB" w14:paraId="6DA17CB8" w14:textId="77777777" w:rsidTr="00944335">
        <w:tc>
          <w:tcPr>
            <w:tcW w:w="9350" w:type="dxa"/>
            <w:gridSpan w:val="3"/>
            <w:tcBorders>
              <w:top w:val="nil"/>
              <w:left w:val="nil"/>
              <w:bottom w:val="single" w:sz="4" w:space="0" w:color="auto"/>
              <w:right w:val="nil"/>
            </w:tcBorders>
            <w:shd w:val="clear" w:color="auto" w:fill="auto"/>
          </w:tcPr>
          <w:bookmarkEnd w:id="351"/>
          <w:bookmarkEnd w:id="352"/>
          <w:p w14:paraId="2A1E75FF" w14:textId="1472D69B" w:rsidR="00944335" w:rsidRPr="00A828C2" w:rsidRDefault="00944335"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153</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Stocking levels are appropriate for the site and commensurate with client’s objectives</w:t>
            </w:r>
          </w:p>
        </w:tc>
      </w:tr>
      <w:tr w:rsidR="00EB616C" w:rsidRPr="008221FB" w14:paraId="20371D78" w14:textId="77777777" w:rsidTr="00944335">
        <w:tc>
          <w:tcPr>
            <w:tcW w:w="1705" w:type="dxa"/>
            <w:tcBorders>
              <w:top w:val="single" w:sz="4" w:space="0" w:color="auto"/>
            </w:tcBorders>
            <w:shd w:val="clear" w:color="auto" w:fill="D9E2F3" w:themeFill="accent1" w:themeFillTint="33"/>
          </w:tcPr>
          <w:p w14:paraId="3568839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058C459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71568B9E" w14:textId="7AAB2B56"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38F40E17" w14:textId="77777777" w:rsidTr="00A878BD">
        <w:tc>
          <w:tcPr>
            <w:tcW w:w="1705" w:type="dxa"/>
          </w:tcPr>
          <w:p w14:paraId="7D723BD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226D95B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61168B8A" w14:textId="77777777" w:rsidR="00EB616C" w:rsidRPr="00A828C2" w:rsidRDefault="00EB616C" w:rsidP="00693188">
            <w:pPr>
              <w:keepNext/>
              <w:keepLines/>
              <w:rPr>
                <w:rFonts w:ascii="Times New Roman" w:hAnsi="Times New Roman" w:cs="Times New Roman"/>
              </w:rPr>
            </w:pPr>
          </w:p>
        </w:tc>
      </w:tr>
      <w:tr w:rsidR="00EB616C" w:rsidRPr="008221FB" w14:paraId="77AC1B09" w14:textId="77777777" w:rsidTr="00A878BD">
        <w:tc>
          <w:tcPr>
            <w:tcW w:w="1705" w:type="dxa"/>
          </w:tcPr>
          <w:p w14:paraId="05CD63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37C26F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3CF0A9BA" w14:textId="77777777" w:rsidR="00EB616C" w:rsidRPr="00A828C2" w:rsidRDefault="00EB616C" w:rsidP="00693188">
            <w:pPr>
              <w:keepNext/>
              <w:keepLines/>
              <w:rPr>
                <w:rFonts w:ascii="Times New Roman" w:hAnsi="Times New Roman" w:cs="Times New Roman"/>
              </w:rPr>
            </w:pPr>
          </w:p>
        </w:tc>
      </w:tr>
    </w:tbl>
    <w:p w14:paraId="209619A3" w14:textId="77777777" w:rsidR="00EB616C" w:rsidRPr="00A828C2" w:rsidRDefault="00EB616C" w:rsidP="00693188">
      <w:pPr>
        <w:keepNext/>
        <w:keepLines/>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520"/>
        <w:gridCol w:w="3595"/>
      </w:tblGrid>
      <w:tr w:rsidR="00944335" w:rsidRPr="008221FB" w14:paraId="2FF4AA4E" w14:textId="77777777" w:rsidTr="00944335">
        <w:tc>
          <w:tcPr>
            <w:tcW w:w="9350" w:type="dxa"/>
            <w:gridSpan w:val="3"/>
            <w:tcBorders>
              <w:top w:val="nil"/>
              <w:left w:val="nil"/>
              <w:bottom w:val="single" w:sz="4" w:space="0" w:color="auto"/>
              <w:right w:val="nil"/>
            </w:tcBorders>
            <w:shd w:val="clear" w:color="auto" w:fill="auto"/>
          </w:tcPr>
          <w:p w14:paraId="32604C28" w14:textId="539F5AC3" w:rsidR="00944335" w:rsidRPr="00A828C2" w:rsidRDefault="00944335" w:rsidP="00944335">
            <w:pPr>
              <w:keepNext/>
              <w:keepLines/>
              <w:rPr>
                <w:rFonts w:ascii="Times New Roman" w:hAnsi="Times New Roman" w:cs="Times New Roman"/>
                <w:i/>
                <w:color w:val="44546A"/>
              </w:rPr>
            </w:pPr>
            <w:bookmarkStart w:id="355" w:name="_Ref283349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154</w:t>
            </w:r>
            <w:r w:rsidRPr="00A828C2">
              <w:rPr>
                <w:rFonts w:ascii="Times New Roman" w:hAnsi="Times New Roman" w:cs="Times New Roman"/>
              </w:rPr>
              <w:fldChar w:fldCharType="end"/>
            </w:r>
            <w:bookmarkEnd w:id="355"/>
            <w:r w:rsidRPr="00A828C2">
              <w:rPr>
                <w:rFonts w:ascii="Times New Roman" w:hAnsi="Times New Roman" w:cs="Times New Roman"/>
                <w:i/>
                <w:color w:val="44546A"/>
              </w:rPr>
              <w:t>: Tree Vigor within stand or management unit</w:t>
            </w:r>
          </w:p>
          <w:p w14:paraId="07890E42" w14:textId="33565B7F" w:rsidR="00944335" w:rsidRPr="00A828C2" w:rsidRDefault="00944335" w:rsidP="00944335">
            <w:pPr>
              <w:keepNext/>
              <w:keepLines/>
              <w:rPr>
                <w:rFonts w:ascii="Times New Roman" w:hAnsi="Times New Roman" w:cs="Times New Roman"/>
              </w:rPr>
            </w:pPr>
            <w:r w:rsidRPr="00A828C2">
              <w:rPr>
                <w:rFonts w:ascii="Times New Roman" w:hAnsi="Times New Roman" w:cs="Times New Roman"/>
              </w:rPr>
              <w:t>Note: What is the proportion of dead and dying trees on the site?</w:t>
            </w:r>
          </w:p>
        </w:tc>
      </w:tr>
      <w:tr w:rsidR="00EB616C" w:rsidRPr="008221FB" w14:paraId="6495F062" w14:textId="77777777" w:rsidTr="00944335">
        <w:tc>
          <w:tcPr>
            <w:tcW w:w="3235" w:type="dxa"/>
            <w:tcBorders>
              <w:top w:val="single" w:sz="4" w:space="0" w:color="auto"/>
            </w:tcBorders>
            <w:shd w:val="clear" w:color="auto" w:fill="D9E2F3" w:themeFill="accent1" w:themeFillTint="33"/>
          </w:tcPr>
          <w:p w14:paraId="31B5EFB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2BB9C5A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595" w:type="dxa"/>
            <w:tcBorders>
              <w:top w:val="single" w:sz="4" w:space="0" w:color="auto"/>
            </w:tcBorders>
            <w:shd w:val="clear" w:color="auto" w:fill="D9E2F3" w:themeFill="accent1" w:themeFillTint="33"/>
          </w:tcPr>
          <w:p w14:paraId="10DF60EC" w14:textId="13AA77CF"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1BA1B4BA" w14:textId="77777777" w:rsidTr="00C51A2B">
        <w:tc>
          <w:tcPr>
            <w:tcW w:w="3235" w:type="dxa"/>
          </w:tcPr>
          <w:p w14:paraId="6733D7B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None to Slight (&lt;10%)</w:t>
            </w:r>
          </w:p>
        </w:tc>
        <w:tc>
          <w:tcPr>
            <w:tcW w:w="2520" w:type="dxa"/>
          </w:tcPr>
          <w:p w14:paraId="4AE7417A"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3595" w:type="dxa"/>
          </w:tcPr>
          <w:p w14:paraId="24C7AF6D" w14:textId="77777777" w:rsidR="00EB616C" w:rsidRPr="00A828C2" w:rsidRDefault="00EB616C" w:rsidP="00693188">
            <w:pPr>
              <w:keepNext/>
              <w:keepLines/>
              <w:rPr>
                <w:rFonts w:ascii="Times New Roman" w:hAnsi="Times New Roman" w:cs="Times New Roman"/>
              </w:rPr>
            </w:pPr>
          </w:p>
        </w:tc>
      </w:tr>
      <w:tr w:rsidR="00EB616C" w:rsidRPr="008221FB" w14:paraId="0DA5279D" w14:textId="77777777" w:rsidTr="00C51A2B">
        <w:tc>
          <w:tcPr>
            <w:tcW w:w="3235" w:type="dxa"/>
          </w:tcPr>
          <w:p w14:paraId="259F0C0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Slight to Moderate (10-20%)</w:t>
            </w:r>
          </w:p>
        </w:tc>
        <w:tc>
          <w:tcPr>
            <w:tcW w:w="2520" w:type="dxa"/>
          </w:tcPr>
          <w:p w14:paraId="619D34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3595" w:type="dxa"/>
          </w:tcPr>
          <w:p w14:paraId="670032AE" w14:textId="77777777" w:rsidR="00EB616C" w:rsidRPr="00A828C2" w:rsidRDefault="00EB616C" w:rsidP="00693188">
            <w:pPr>
              <w:keepNext/>
              <w:keepLines/>
              <w:rPr>
                <w:rFonts w:ascii="Times New Roman" w:hAnsi="Times New Roman" w:cs="Times New Roman"/>
              </w:rPr>
            </w:pPr>
          </w:p>
        </w:tc>
      </w:tr>
      <w:tr w:rsidR="00EB616C" w:rsidRPr="008221FB" w14:paraId="095C47DD" w14:textId="77777777" w:rsidTr="00C51A2B">
        <w:tc>
          <w:tcPr>
            <w:tcW w:w="3235" w:type="dxa"/>
          </w:tcPr>
          <w:p w14:paraId="13ED62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(21-40%)</w:t>
            </w:r>
          </w:p>
        </w:tc>
        <w:tc>
          <w:tcPr>
            <w:tcW w:w="2520" w:type="dxa"/>
          </w:tcPr>
          <w:p w14:paraId="14F4A8E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10</w:t>
            </w:r>
          </w:p>
        </w:tc>
        <w:tc>
          <w:tcPr>
            <w:tcW w:w="3595" w:type="dxa"/>
          </w:tcPr>
          <w:p w14:paraId="090113AB" w14:textId="77777777" w:rsidR="00EB616C" w:rsidRPr="00A828C2" w:rsidRDefault="00EB616C" w:rsidP="00693188">
            <w:pPr>
              <w:keepNext/>
              <w:keepLines/>
              <w:rPr>
                <w:rFonts w:ascii="Times New Roman" w:hAnsi="Times New Roman" w:cs="Times New Roman"/>
              </w:rPr>
            </w:pPr>
          </w:p>
        </w:tc>
      </w:tr>
      <w:tr w:rsidR="00EB616C" w:rsidRPr="008221FB" w14:paraId="6D089CEB" w14:textId="77777777" w:rsidTr="00C51A2B">
        <w:tc>
          <w:tcPr>
            <w:tcW w:w="3235" w:type="dxa"/>
          </w:tcPr>
          <w:p w14:paraId="343D9A5D"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to Extreme (41-60%)</w:t>
            </w:r>
          </w:p>
        </w:tc>
        <w:tc>
          <w:tcPr>
            <w:tcW w:w="2520" w:type="dxa"/>
          </w:tcPr>
          <w:p w14:paraId="3A57BAA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5</w:t>
            </w:r>
          </w:p>
        </w:tc>
        <w:tc>
          <w:tcPr>
            <w:tcW w:w="3595" w:type="dxa"/>
          </w:tcPr>
          <w:p w14:paraId="52A05C7A" w14:textId="77777777" w:rsidR="00EB616C" w:rsidRPr="00A828C2" w:rsidRDefault="00EB616C" w:rsidP="00693188">
            <w:pPr>
              <w:keepNext/>
              <w:keepLines/>
              <w:rPr>
                <w:rFonts w:ascii="Times New Roman" w:hAnsi="Times New Roman" w:cs="Times New Roman"/>
              </w:rPr>
            </w:pPr>
          </w:p>
        </w:tc>
      </w:tr>
      <w:tr w:rsidR="00EB616C" w:rsidRPr="008221FB" w14:paraId="4F31E2B3" w14:textId="77777777" w:rsidTr="00C51A2B">
        <w:tc>
          <w:tcPr>
            <w:tcW w:w="3235" w:type="dxa"/>
          </w:tcPr>
          <w:p w14:paraId="7E78D31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Extreme (&gt;60%)</w:t>
            </w:r>
          </w:p>
        </w:tc>
        <w:tc>
          <w:tcPr>
            <w:tcW w:w="2520" w:type="dxa"/>
          </w:tcPr>
          <w:p w14:paraId="7C46EC99" w14:textId="0DC2F387" w:rsidR="00EB616C" w:rsidRPr="00A828C2" w:rsidRDefault="00475630" w:rsidP="00693188">
            <w:pPr>
              <w:keepNext/>
              <w:keepLines/>
              <w:rPr>
                <w:rFonts w:ascii="Times New Roman" w:hAnsi="Times New Roman" w:cs="Times New Roman"/>
              </w:rPr>
            </w:pPr>
            <w:r w:rsidRPr="00A828C2">
              <w:rPr>
                <w:rFonts w:ascii="Times New Roman" w:hAnsi="Times New Roman" w:cs="Times New Roman"/>
              </w:rPr>
              <w:t>1</w:t>
            </w:r>
          </w:p>
        </w:tc>
        <w:tc>
          <w:tcPr>
            <w:tcW w:w="3595" w:type="dxa"/>
          </w:tcPr>
          <w:p w14:paraId="47EFA24B" w14:textId="77777777" w:rsidR="00EB616C" w:rsidRPr="00A828C2" w:rsidRDefault="00EB616C" w:rsidP="00693188">
            <w:pPr>
              <w:keepNext/>
              <w:keepLines/>
              <w:rPr>
                <w:rFonts w:ascii="Times New Roman" w:hAnsi="Times New Roman" w:cs="Times New Roman"/>
              </w:rPr>
            </w:pPr>
          </w:p>
        </w:tc>
      </w:tr>
    </w:tbl>
    <w:p w14:paraId="47D2C37F" w14:textId="77777777" w:rsidR="00EB616C" w:rsidRPr="00A828C2" w:rsidRDefault="00EB616C" w:rsidP="00693188">
      <w:pPr>
        <w:keepNext/>
        <w:keepLines/>
        <w:rPr>
          <w:rFonts w:ascii="Times New Roman" w:hAnsi="Times New Roman" w:cs="Times New Roman"/>
          <w:b/>
        </w:rPr>
      </w:pPr>
    </w:p>
    <w:bookmarkEnd w:id="353"/>
    <w:bookmarkEnd w:id="354"/>
    <w:p w14:paraId="7B3785AE" w14:textId="24686AEA"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Pasture</w:t>
      </w:r>
    </w:p>
    <w:p w14:paraId="65639FBF" w14:textId="673B3B52" w:rsidR="00C51A2B" w:rsidRDefault="009D6D04" w:rsidP="001273CA">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w:t>
      </w:r>
      <w:r w:rsidR="00F15410" w:rsidRPr="00A828C2">
        <w:rPr>
          <w:rFonts w:ascii="Times New Roman" w:hAnsi="Times New Roman" w:cs="Times New Roman"/>
        </w:rPr>
        <w:t xml:space="preserve"> in</w:t>
      </w:r>
      <w:r w:rsidR="001273CA">
        <w:rPr>
          <w:rFonts w:ascii="Times New Roman" w:hAnsi="Times New Roman" w:cs="Times New Roman"/>
        </w:rPr>
        <w:t xml:space="preserve"> </w:t>
      </w:r>
      <w:r w:rsidR="001273CA">
        <w:rPr>
          <w:rFonts w:ascii="Times New Roman" w:hAnsi="Times New Roman" w:cs="Times New Roman"/>
        </w:rPr>
        <w:fldChar w:fldCharType="begin"/>
      </w:r>
      <w:r w:rsidR="001273CA">
        <w:rPr>
          <w:rFonts w:ascii="Times New Roman" w:hAnsi="Times New Roman" w:cs="Times New Roman"/>
        </w:rPr>
        <w:instrText xml:space="preserve"> REF _Ref84346568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155</w:t>
      </w:r>
      <w:r w:rsidR="001273CA">
        <w:rPr>
          <w:rFonts w:ascii="Times New Roman" w:hAnsi="Times New Roman" w:cs="Times New Roman"/>
        </w:rPr>
        <w:fldChar w:fldCharType="end"/>
      </w:r>
      <w:r w:rsidR="001273CA">
        <w:rPr>
          <w:rFonts w:ascii="Times New Roman" w:hAnsi="Times New Roman" w:cs="Times New Roman"/>
        </w:rPr>
        <w:t>,</w:t>
      </w:r>
      <w:r w:rsidR="00BD7C12" w:rsidRPr="00A828C2">
        <w:rPr>
          <w:rFonts w:ascii="Times New Roman" w:hAnsi="Times New Roman" w:cs="Times New Roman"/>
        </w:rPr>
        <w:t xml:space="preserve"> </w:t>
      </w:r>
      <w:r w:rsidR="00BD7C12" w:rsidRPr="00A828C2">
        <w:rPr>
          <w:rFonts w:ascii="Times New Roman" w:hAnsi="Times New Roman" w:cs="Times New Roman"/>
        </w:rPr>
        <w:fldChar w:fldCharType="begin"/>
      </w:r>
      <w:r w:rsidR="00BD7C12" w:rsidRPr="00A828C2">
        <w:rPr>
          <w:rFonts w:ascii="Times New Roman" w:hAnsi="Times New Roman" w:cs="Times New Roman"/>
        </w:rPr>
        <w:instrText xml:space="preserve"> REF _Ref22741198 \h </w:instrText>
      </w:r>
      <w:r w:rsidR="00A828C2">
        <w:rPr>
          <w:rFonts w:ascii="Times New Roman" w:hAnsi="Times New Roman" w:cs="Times New Roman"/>
        </w:rPr>
        <w:instrText xml:space="preserve"> \* MERGEFORMAT </w:instrText>
      </w:r>
      <w:r w:rsidR="00BD7C12" w:rsidRPr="00A828C2">
        <w:rPr>
          <w:rFonts w:ascii="Times New Roman" w:hAnsi="Times New Roman" w:cs="Times New Roman"/>
        </w:rPr>
      </w:r>
      <w:r w:rsidR="00BD7C1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156</w:t>
      </w:r>
      <w:r w:rsidR="00BD7C12" w:rsidRPr="00A828C2">
        <w:rPr>
          <w:rFonts w:ascii="Times New Roman" w:hAnsi="Times New Roman" w:cs="Times New Roman"/>
        </w:rPr>
        <w:fldChar w:fldCharType="end"/>
      </w:r>
      <w:r w:rsidR="00BD7C12" w:rsidRPr="00A828C2">
        <w:rPr>
          <w:rFonts w:ascii="Times New Roman" w:hAnsi="Times New Roman" w:cs="Times New Roman"/>
        </w:rPr>
        <w:t xml:space="preserve">, and </w:t>
      </w:r>
      <w:bookmarkStart w:id="356" w:name="_Ref22628894"/>
      <w:bookmarkStart w:id="357" w:name="_Ref1133592"/>
      <w:r w:rsidR="001273CA">
        <w:rPr>
          <w:rFonts w:ascii="Times New Roman" w:hAnsi="Times New Roman" w:cs="Times New Roman"/>
        </w:rPr>
        <w:fldChar w:fldCharType="begin"/>
      </w:r>
      <w:r w:rsidR="001273CA">
        <w:rPr>
          <w:rFonts w:ascii="Times New Roman" w:hAnsi="Times New Roman" w:cs="Times New Roman"/>
        </w:rPr>
        <w:instrText xml:space="preserve"> REF _Ref84346588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157</w:t>
      </w:r>
      <w:r w:rsidR="001273CA">
        <w:rPr>
          <w:rFonts w:ascii="Times New Roman" w:hAnsi="Times New Roman" w:cs="Times New Roman"/>
        </w:rPr>
        <w:fldChar w:fldCharType="end"/>
      </w:r>
      <w:r w:rsidR="001273CA">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097"/>
        <w:gridCol w:w="6851"/>
      </w:tblGrid>
      <w:tr w:rsidR="001273CA" w14:paraId="351FB817" w14:textId="77777777" w:rsidTr="001273CA">
        <w:tc>
          <w:tcPr>
            <w:tcW w:w="9350" w:type="dxa"/>
            <w:gridSpan w:val="3"/>
            <w:tcBorders>
              <w:top w:val="nil"/>
              <w:left w:val="nil"/>
              <w:bottom w:val="single" w:sz="4" w:space="0" w:color="auto"/>
              <w:right w:val="nil"/>
            </w:tcBorders>
            <w:shd w:val="clear" w:color="auto" w:fill="auto"/>
          </w:tcPr>
          <w:p w14:paraId="086C12F3" w14:textId="62D273AB" w:rsidR="001273CA" w:rsidRPr="00A828C2" w:rsidRDefault="001273CA" w:rsidP="00693188">
            <w:pPr>
              <w:keepNext/>
              <w:keepLines/>
              <w:rPr>
                <w:rFonts w:ascii="Times New Roman" w:hAnsi="Times New Roman" w:cs="Times New Roman"/>
              </w:rPr>
            </w:pPr>
            <w:bookmarkStart w:id="358" w:name="_Ref84346568"/>
            <w:bookmarkEnd w:id="35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155</w:t>
            </w:r>
            <w:r w:rsidRPr="00A828C2">
              <w:rPr>
                <w:rFonts w:ascii="Times New Roman" w:hAnsi="Times New Roman" w:cs="Times New Roman"/>
              </w:rPr>
              <w:fldChar w:fldCharType="end"/>
            </w:r>
            <w:bookmarkEnd w:id="358"/>
            <w:r w:rsidRPr="00A828C2">
              <w:rPr>
                <w:rFonts w:ascii="Times New Roman" w:hAnsi="Times New Roman" w:cs="Times New Roman"/>
                <w:i/>
                <w:color w:val="44546A"/>
              </w:rPr>
              <w:t xml:space="preserve">: Pasture - </w:t>
            </w:r>
            <w:r w:rsidRPr="00A828C2">
              <w:rPr>
                <w:rFonts w:ascii="Times New Roman" w:hAnsi="Times New Roman" w:cs="Times New Roman"/>
                <w:i/>
                <w:color w:val="44546A" w:themeColor="text2"/>
              </w:rPr>
              <w:t>Percent Desirable Plants</w:t>
            </w:r>
          </w:p>
        </w:tc>
      </w:tr>
      <w:tr w:rsidR="00E04465" w14:paraId="232F7B73" w14:textId="77777777" w:rsidTr="001273CA">
        <w:tc>
          <w:tcPr>
            <w:tcW w:w="1402" w:type="dxa"/>
            <w:tcBorders>
              <w:top w:val="single" w:sz="4" w:space="0" w:color="auto"/>
            </w:tcBorders>
            <w:shd w:val="clear" w:color="auto" w:fill="D9E2F3" w:themeFill="accent1" w:themeFillTint="33"/>
          </w:tcPr>
          <w:p w14:paraId="78663FE8"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05AEA324"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51" w:type="dxa"/>
            <w:tcBorders>
              <w:top w:val="single" w:sz="4" w:space="0" w:color="auto"/>
            </w:tcBorders>
            <w:shd w:val="clear" w:color="auto" w:fill="D9E2F3" w:themeFill="accent1" w:themeFillTint="33"/>
          </w:tcPr>
          <w:p w14:paraId="17B5594C" w14:textId="1E756F33" w:rsidR="00E04465" w:rsidRPr="00A828C2" w:rsidRDefault="002F01A8" w:rsidP="00693188">
            <w:pPr>
              <w:keepNext/>
              <w:keepLines/>
              <w:rPr>
                <w:rFonts w:ascii="Times New Roman" w:hAnsi="Times New Roman" w:cs="Times New Roman"/>
              </w:rPr>
            </w:pPr>
            <w:r w:rsidRPr="00A828C2">
              <w:rPr>
                <w:rFonts w:ascii="Times New Roman" w:hAnsi="Times New Roman" w:cs="Times New Roman"/>
              </w:rPr>
              <w:t>Hover Text</w:t>
            </w:r>
          </w:p>
        </w:tc>
      </w:tr>
      <w:tr w:rsidR="00E04465" w14:paraId="62E6D8A0" w14:textId="77777777" w:rsidTr="001273CA">
        <w:tc>
          <w:tcPr>
            <w:tcW w:w="1402" w:type="dxa"/>
          </w:tcPr>
          <w:p w14:paraId="270794F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68EAF676" w14:textId="305D388B"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25</w:t>
            </w:r>
          </w:p>
        </w:tc>
        <w:tc>
          <w:tcPr>
            <w:tcW w:w="6851" w:type="dxa"/>
          </w:tcPr>
          <w:p w14:paraId="1D2E550B" w14:textId="0EDB2265" w:rsidR="00E04465" w:rsidRPr="00A828C2" w:rsidRDefault="008B3ACC"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F56FCD" w:rsidRPr="00A828C2">
              <w:rPr>
                <w:rFonts w:ascii="Times New Roman" w:hAnsi="Times New Roman" w:cs="Times New Roman"/>
              </w:rPr>
              <w:t xml:space="preserve">&gt; </w:t>
            </w:r>
            <w:r w:rsidRPr="00A828C2">
              <w:rPr>
                <w:rFonts w:ascii="Times New Roman" w:hAnsi="Times New Roman" w:cs="Times New Roman"/>
              </w:rPr>
              <w:t>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8FDFD30" w14:textId="27200160"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E04465" w14:paraId="11B3DE82" w14:textId="77777777" w:rsidTr="001273CA">
        <w:tc>
          <w:tcPr>
            <w:tcW w:w="1402" w:type="dxa"/>
          </w:tcPr>
          <w:p w14:paraId="4D116930"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2FFD21F7" w14:textId="65DB5C52"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20</w:t>
            </w:r>
          </w:p>
        </w:tc>
        <w:tc>
          <w:tcPr>
            <w:tcW w:w="6851" w:type="dxa"/>
          </w:tcPr>
          <w:p w14:paraId="2F4EA92F" w14:textId="677782D7" w:rsidR="00E04465" w:rsidRPr="00A828C2" w:rsidRDefault="008B3ACC"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D0CDE2B" w14:textId="08EF3D99"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E04465" w14:paraId="672E11AD" w14:textId="77777777" w:rsidTr="001273CA">
        <w:tc>
          <w:tcPr>
            <w:tcW w:w="1402" w:type="dxa"/>
          </w:tcPr>
          <w:p w14:paraId="3C6BCE4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0ED49A30" w14:textId="1A8FF18F"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17</w:t>
            </w:r>
          </w:p>
        </w:tc>
        <w:tc>
          <w:tcPr>
            <w:tcW w:w="6851" w:type="dxa"/>
          </w:tcPr>
          <w:p w14:paraId="0EA042D0" w14:textId="21B44B47" w:rsidR="00E04465" w:rsidRPr="00A828C2" w:rsidRDefault="008B3ACC"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0D2BDF9C" w14:textId="51017D49"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E04465" w14:paraId="0C2814DD" w14:textId="77777777" w:rsidTr="001273CA">
        <w:tc>
          <w:tcPr>
            <w:tcW w:w="1402" w:type="dxa"/>
          </w:tcPr>
          <w:p w14:paraId="6D6907E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195B0" w14:textId="6D5EA37A" w:rsidR="00E04465" w:rsidRPr="00A828C2" w:rsidRDefault="00F302E8" w:rsidP="00693188">
            <w:pPr>
              <w:keepNext/>
              <w:keepLines/>
              <w:rPr>
                <w:rFonts w:ascii="Times New Roman" w:hAnsi="Times New Roman" w:cs="Times New Roman"/>
              </w:rPr>
            </w:pPr>
            <w:r w:rsidRPr="00A828C2">
              <w:rPr>
                <w:rFonts w:ascii="Times New Roman" w:hAnsi="Times New Roman" w:cs="Times New Roman"/>
              </w:rPr>
              <w:t>8</w:t>
            </w:r>
          </w:p>
        </w:tc>
        <w:tc>
          <w:tcPr>
            <w:tcW w:w="6851" w:type="dxa"/>
          </w:tcPr>
          <w:p w14:paraId="5E989D99" w14:textId="65666DC9" w:rsidR="00E04465" w:rsidRPr="00A828C2" w:rsidRDefault="00B24354"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393919" w:rsidRPr="00A828C2">
              <w:rPr>
                <w:rFonts w:ascii="Times New Roman" w:hAnsi="Times New Roman" w:cs="Times New Roman"/>
              </w:rPr>
              <w:t xml:space="preserve"> by air dry weight production</w:t>
            </w:r>
            <w:r w:rsidR="008B3ACC" w:rsidRPr="00A828C2">
              <w:rPr>
                <w:rFonts w:ascii="Times New Roman" w:hAnsi="Times New Roman" w:cs="Times New Roman"/>
              </w:rPr>
              <w:t>.</w:t>
            </w:r>
          </w:p>
          <w:p w14:paraId="47B8808A" w14:textId="07B4EC69"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E04465" w14:paraId="6FEB9351" w14:textId="77777777" w:rsidTr="001273CA">
        <w:tc>
          <w:tcPr>
            <w:tcW w:w="1402" w:type="dxa"/>
          </w:tcPr>
          <w:p w14:paraId="78B516E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563BC992"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1</w:t>
            </w:r>
          </w:p>
        </w:tc>
        <w:tc>
          <w:tcPr>
            <w:tcW w:w="6851" w:type="dxa"/>
          </w:tcPr>
          <w:p w14:paraId="00EA8FEB" w14:textId="18F61D91" w:rsidR="00E04465" w:rsidRPr="00A828C2" w:rsidRDefault="00B24354"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4EB0CE6A" w14:textId="04027F53"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3B7F9053" w14:textId="77777777" w:rsidR="00E04465" w:rsidRPr="00A828C2" w:rsidRDefault="00E04465"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097"/>
        <w:gridCol w:w="6833"/>
      </w:tblGrid>
      <w:tr w:rsidR="000815BC" w14:paraId="3B48F5C4" w14:textId="77777777" w:rsidTr="000815BC">
        <w:tc>
          <w:tcPr>
            <w:tcW w:w="9350" w:type="dxa"/>
            <w:gridSpan w:val="3"/>
            <w:tcBorders>
              <w:top w:val="nil"/>
              <w:left w:val="nil"/>
              <w:bottom w:val="single" w:sz="4" w:space="0" w:color="auto"/>
              <w:right w:val="nil"/>
            </w:tcBorders>
            <w:shd w:val="clear" w:color="auto" w:fill="auto"/>
          </w:tcPr>
          <w:p w14:paraId="512F959B" w14:textId="7A219971" w:rsidR="000815BC" w:rsidRPr="00A828C2" w:rsidRDefault="000815BC" w:rsidP="000815BC">
            <w:pPr>
              <w:keepNext/>
              <w:keepLines/>
              <w:rPr>
                <w:rFonts w:ascii="Times New Roman" w:hAnsi="Times New Roman" w:cs="Times New Roman"/>
                <w:i/>
                <w:color w:val="44546A" w:themeColor="text2"/>
              </w:rPr>
            </w:pPr>
            <w:bookmarkStart w:id="359" w:name="_Ref22741198"/>
            <w:bookmarkEnd w:id="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156</w:t>
            </w:r>
            <w:r w:rsidRPr="00A828C2">
              <w:rPr>
                <w:rFonts w:ascii="Times New Roman" w:hAnsi="Times New Roman" w:cs="Times New Roman"/>
              </w:rPr>
              <w:fldChar w:fldCharType="end"/>
            </w:r>
            <w:bookmarkEnd w:id="3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Pasture –Plant Cover </w:t>
            </w:r>
          </w:p>
          <w:p w14:paraId="598415E6" w14:textId="39071136" w:rsidR="000815BC" w:rsidRPr="00A828C2" w:rsidRDefault="000815BC" w:rsidP="000815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w:t>
            </w:r>
          </w:p>
        </w:tc>
      </w:tr>
      <w:tr w:rsidR="009D6D04" w14:paraId="1D7DA083" w14:textId="77777777" w:rsidTr="000815BC">
        <w:tc>
          <w:tcPr>
            <w:tcW w:w="1420" w:type="dxa"/>
            <w:tcBorders>
              <w:top w:val="single" w:sz="4" w:space="0" w:color="auto"/>
            </w:tcBorders>
            <w:shd w:val="clear" w:color="auto" w:fill="D9E2F3" w:themeFill="accent1" w:themeFillTint="33"/>
          </w:tcPr>
          <w:p w14:paraId="14AF34A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2084A1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3" w:type="dxa"/>
            <w:tcBorders>
              <w:top w:val="single" w:sz="4" w:space="0" w:color="auto"/>
            </w:tcBorders>
            <w:shd w:val="clear" w:color="auto" w:fill="D9E2F3" w:themeFill="accent1" w:themeFillTint="33"/>
          </w:tcPr>
          <w:p w14:paraId="1B336385" w14:textId="1A37C1C9"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8213E8" w14:paraId="6DEE606F" w14:textId="77777777" w:rsidTr="000815BC">
        <w:tc>
          <w:tcPr>
            <w:tcW w:w="1420" w:type="dxa"/>
          </w:tcPr>
          <w:p w14:paraId="77838818"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0C08FE01" w14:textId="09750900"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20</w:t>
            </w:r>
          </w:p>
        </w:tc>
        <w:tc>
          <w:tcPr>
            <w:tcW w:w="6833" w:type="dxa"/>
          </w:tcPr>
          <w:p w14:paraId="63A0825E" w14:textId="77777777" w:rsidR="008213E8" w:rsidRPr="00A828C2" w:rsidRDefault="008213E8"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0051473" w14:textId="6AA533F0" w:rsidR="00C1603F" w:rsidRPr="00A828C2" w:rsidRDefault="00876F83"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tc>
      </w:tr>
      <w:tr w:rsidR="008213E8" w14:paraId="622FE307" w14:textId="77777777" w:rsidTr="000815BC">
        <w:tc>
          <w:tcPr>
            <w:tcW w:w="1420" w:type="dxa"/>
          </w:tcPr>
          <w:p w14:paraId="6CF6684D"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440C340E" w14:textId="5F6C543F"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17</w:t>
            </w:r>
          </w:p>
        </w:tc>
        <w:tc>
          <w:tcPr>
            <w:tcW w:w="6833" w:type="dxa"/>
          </w:tcPr>
          <w:p w14:paraId="42BFB98D" w14:textId="77777777" w:rsidR="008213E8" w:rsidRPr="00A828C2" w:rsidRDefault="008213E8"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335CE16" w14:textId="3B001FBC" w:rsidR="000A42DB" w:rsidRPr="00A828C2" w:rsidRDefault="00876F83"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tc>
      </w:tr>
      <w:tr w:rsidR="008213E8" w14:paraId="62FD2374" w14:textId="77777777" w:rsidTr="000815BC">
        <w:tc>
          <w:tcPr>
            <w:tcW w:w="1420" w:type="dxa"/>
          </w:tcPr>
          <w:p w14:paraId="622576D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524D9E4D"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10</w:t>
            </w:r>
          </w:p>
        </w:tc>
        <w:tc>
          <w:tcPr>
            <w:tcW w:w="6833" w:type="dxa"/>
          </w:tcPr>
          <w:p w14:paraId="5FA4A3A0" w14:textId="4CE5AA24" w:rsidR="008213E8" w:rsidRPr="00A828C2" w:rsidRDefault="008213E8"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06BEDBA6" w14:textId="5E73E48D" w:rsidR="0047288B" w:rsidRPr="00A828C2" w:rsidRDefault="00876F83"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tc>
      </w:tr>
      <w:tr w:rsidR="008213E8" w14:paraId="02A3BE4E" w14:textId="77777777" w:rsidTr="000815BC">
        <w:tc>
          <w:tcPr>
            <w:tcW w:w="1420" w:type="dxa"/>
          </w:tcPr>
          <w:p w14:paraId="2446032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2CF43CEC"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5</w:t>
            </w:r>
          </w:p>
        </w:tc>
        <w:tc>
          <w:tcPr>
            <w:tcW w:w="6833" w:type="dxa"/>
          </w:tcPr>
          <w:p w14:paraId="754E13A6" w14:textId="77777777" w:rsidR="008213E8" w:rsidRPr="00A828C2" w:rsidRDefault="008213E8"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0D1FB55" w14:textId="583F981F" w:rsidR="000E46F7" w:rsidRPr="00A828C2" w:rsidRDefault="00876F83"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tc>
      </w:tr>
      <w:tr w:rsidR="008213E8" w14:paraId="72D4F0AE" w14:textId="77777777" w:rsidTr="000815BC">
        <w:tc>
          <w:tcPr>
            <w:tcW w:w="1420" w:type="dxa"/>
          </w:tcPr>
          <w:p w14:paraId="5EC86251"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4870AF2B" w14:textId="3E0D0328"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6833" w:type="dxa"/>
          </w:tcPr>
          <w:p w14:paraId="329E6F76" w14:textId="77777777" w:rsidR="008213E8" w:rsidRPr="00A828C2" w:rsidRDefault="008213E8"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5FCEB20" w14:textId="74AC9B64" w:rsidR="008E4152" w:rsidRPr="00A828C2" w:rsidRDefault="00876F83"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tc>
      </w:tr>
    </w:tbl>
    <w:p w14:paraId="6E223D0B"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0815BC" w14:paraId="4CBE9A24" w14:textId="77777777" w:rsidTr="000815BC">
        <w:tc>
          <w:tcPr>
            <w:tcW w:w="9350" w:type="dxa"/>
            <w:gridSpan w:val="3"/>
            <w:tcBorders>
              <w:top w:val="nil"/>
              <w:left w:val="nil"/>
              <w:bottom w:val="single" w:sz="4" w:space="0" w:color="auto"/>
              <w:right w:val="nil"/>
            </w:tcBorders>
            <w:shd w:val="clear" w:color="auto" w:fill="auto"/>
          </w:tcPr>
          <w:p w14:paraId="0CDB42BE" w14:textId="0B5BDC23" w:rsidR="000815BC" w:rsidRPr="00A828C2" w:rsidRDefault="000815BC" w:rsidP="000815BC">
            <w:pPr>
              <w:keepNext/>
              <w:keepLines/>
              <w:rPr>
                <w:rFonts w:ascii="Times New Roman" w:hAnsi="Times New Roman" w:cs="Times New Roman"/>
                <w:i/>
                <w:color w:val="44546A" w:themeColor="text2"/>
              </w:rPr>
            </w:pPr>
            <w:bookmarkStart w:id="360" w:name="_Ref22741206"/>
            <w:bookmarkStart w:id="361" w:name="_Ref84346588"/>
            <w:bookmarkStart w:id="362" w:name="_Ref1133599"/>
            <w:bookmarkStart w:id="363" w:name="_Hlk53229984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157</w:t>
            </w:r>
            <w:r w:rsidRPr="00A828C2">
              <w:rPr>
                <w:rFonts w:ascii="Times New Roman" w:hAnsi="Times New Roman" w:cs="Times New Roman"/>
              </w:rPr>
              <w:fldChar w:fldCharType="end"/>
            </w:r>
            <w:bookmarkEnd w:id="360"/>
            <w:bookmarkEnd w:id="361"/>
            <w:r w:rsidRPr="00A828C2">
              <w:rPr>
                <w:rFonts w:ascii="Times New Roman" w:hAnsi="Times New Roman" w:cs="Times New Roman"/>
                <w:i/>
                <w:color w:val="44546A" w:themeColor="text2"/>
              </w:rPr>
              <w:t xml:space="preserve">: </w:t>
            </w:r>
            <w:bookmarkEnd w:id="362"/>
            <w:r w:rsidRPr="00A828C2">
              <w:rPr>
                <w:rFonts w:ascii="Times New Roman" w:hAnsi="Times New Roman" w:cs="Times New Roman"/>
                <w:i/>
                <w:color w:val="44546A" w:themeColor="text2"/>
              </w:rPr>
              <w:t xml:space="preserve">Pasture - Plant Vigor </w:t>
            </w:r>
          </w:p>
          <w:p w14:paraId="4E3E7295" w14:textId="5F2C1876" w:rsidR="000815BC" w:rsidRPr="00A828C2" w:rsidRDefault="000815BC" w:rsidP="000815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9D6D04" w14:paraId="76E8C3DA" w14:textId="77777777" w:rsidTr="000815BC">
        <w:tc>
          <w:tcPr>
            <w:tcW w:w="1021" w:type="dxa"/>
            <w:tcBorders>
              <w:top w:val="single" w:sz="4" w:space="0" w:color="auto"/>
            </w:tcBorders>
            <w:shd w:val="clear" w:color="auto" w:fill="D9E2F3" w:themeFill="accent1" w:themeFillTint="33"/>
          </w:tcPr>
          <w:p w14:paraId="2724862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134" w:type="dxa"/>
            <w:tcBorders>
              <w:top w:val="single" w:sz="4" w:space="0" w:color="auto"/>
            </w:tcBorders>
            <w:shd w:val="clear" w:color="auto" w:fill="D9E2F3" w:themeFill="accent1" w:themeFillTint="33"/>
          </w:tcPr>
          <w:p w14:paraId="3F3BFE0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195" w:type="dxa"/>
            <w:tcBorders>
              <w:top w:val="single" w:sz="4" w:space="0" w:color="auto"/>
            </w:tcBorders>
            <w:shd w:val="clear" w:color="auto" w:fill="D9E2F3" w:themeFill="accent1" w:themeFillTint="33"/>
          </w:tcPr>
          <w:p w14:paraId="7B8D4DA6" w14:textId="7C25036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2A4638" w14:paraId="7E7D18A2" w14:textId="77777777" w:rsidTr="0070128D">
        <w:tc>
          <w:tcPr>
            <w:tcW w:w="1021" w:type="dxa"/>
          </w:tcPr>
          <w:p w14:paraId="5AAE676C"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134" w:type="dxa"/>
          </w:tcPr>
          <w:p w14:paraId="6FC2835B" w14:textId="4CE3B04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20</w:t>
            </w:r>
          </w:p>
        </w:tc>
        <w:tc>
          <w:tcPr>
            <w:tcW w:w="7195" w:type="dxa"/>
          </w:tcPr>
          <w:p w14:paraId="645CCCEA"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72E22A5"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 5</w:t>
            </w:r>
          </w:p>
          <w:p w14:paraId="1FF3F487"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4363432" w14:textId="0C08F54C" w:rsidR="0073351B"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14:paraId="04567022" w14:textId="77777777" w:rsidTr="0070128D">
        <w:tc>
          <w:tcPr>
            <w:tcW w:w="1021" w:type="dxa"/>
          </w:tcPr>
          <w:p w14:paraId="20270114"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134" w:type="dxa"/>
          </w:tcPr>
          <w:p w14:paraId="13612A6B" w14:textId="36F67144"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17</w:t>
            </w:r>
          </w:p>
        </w:tc>
        <w:tc>
          <w:tcPr>
            <w:tcW w:w="7195" w:type="dxa"/>
          </w:tcPr>
          <w:p w14:paraId="563A1AEE"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0E280DC2"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 4</w:t>
            </w:r>
          </w:p>
          <w:p w14:paraId="31A4712B"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11A50FA9" w14:textId="1E0430E3" w:rsidR="00DC2567"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02447C" w14:paraId="2BA93FCB" w14:textId="77777777" w:rsidTr="0070128D">
        <w:tc>
          <w:tcPr>
            <w:tcW w:w="1021" w:type="dxa"/>
          </w:tcPr>
          <w:p w14:paraId="03188280" w14:textId="77777777" w:rsidR="0002447C" w:rsidRPr="00A828C2" w:rsidRDefault="0002447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134" w:type="dxa"/>
          </w:tcPr>
          <w:p w14:paraId="5E531A2D" w14:textId="77777777" w:rsidR="0002447C" w:rsidRPr="00A828C2" w:rsidRDefault="0002447C" w:rsidP="00693188">
            <w:pPr>
              <w:keepNext/>
              <w:keepLines/>
              <w:rPr>
                <w:rFonts w:ascii="Times New Roman" w:hAnsi="Times New Roman" w:cs="Times New Roman"/>
              </w:rPr>
            </w:pPr>
            <w:r w:rsidRPr="00A828C2">
              <w:rPr>
                <w:rFonts w:ascii="Times New Roman" w:hAnsi="Times New Roman" w:cs="Times New Roman"/>
              </w:rPr>
              <w:t>10</w:t>
            </w:r>
          </w:p>
        </w:tc>
        <w:tc>
          <w:tcPr>
            <w:tcW w:w="7195" w:type="dxa"/>
          </w:tcPr>
          <w:p w14:paraId="604FEE95"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7580BD24"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 3</w:t>
            </w:r>
          </w:p>
          <w:p w14:paraId="66E5074F"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35201A99" w14:textId="76D70498"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FE1443" w14:paraId="127E263D" w14:textId="77777777" w:rsidTr="0070128D">
        <w:tc>
          <w:tcPr>
            <w:tcW w:w="1021" w:type="dxa"/>
          </w:tcPr>
          <w:p w14:paraId="17010AEB"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134" w:type="dxa"/>
          </w:tcPr>
          <w:p w14:paraId="1E0C8761" w14:textId="77777777"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5</w:t>
            </w:r>
          </w:p>
        </w:tc>
        <w:tc>
          <w:tcPr>
            <w:tcW w:w="7195" w:type="dxa"/>
          </w:tcPr>
          <w:p w14:paraId="16A14B96"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44DD6733"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 2</w:t>
            </w:r>
          </w:p>
          <w:p w14:paraId="7CCCE1B8"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1B25BF1" w14:textId="3E4FAF6A"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FE1443" w14:paraId="4D4F4E29" w14:textId="77777777" w:rsidTr="0070128D">
        <w:tc>
          <w:tcPr>
            <w:tcW w:w="1021" w:type="dxa"/>
          </w:tcPr>
          <w:p w14:paraId="0C8DA50A"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134" w:type="dxa"/>
          </w:tcPr>
          <w:p w14:paraId="310130EC" w14:textId="3A82F1CB"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1</w:t>
            </w:r>
          </w:p>
        </w:tc>
        <w:tc>
          <w:tcPr>
            <w:tcW w:w="7195" w:type="dxa"/>
          </w:tcPr>
          <w:p w14:paraId="7AB85ED2"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0E1A998D"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 xml:space="preserve">Pasture Condition Score element score = 1    </w:t>
            </w:r>
          </w:p>
          <w:p w14:paraId="2D81620F"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5BEA1BB" w14:textId="3327F7EF"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7FE8E364" w14:textId="77777777" w:rsidR="00FE5677" w:rsidRPr="00A828C2" w:rsidRDefault="00FE5677" w:rsidP="00693188">
      <w:pPr>
        <w:keepNext/>
        <w:keepLines/>
        <w:rPr>
          <w:rFonts w:ascii="Times New Roman" w:hAnsi="Times New Roman" w:cs="Times New Roman"/>
          <w:b/>
        </w:rPr>
      </w:pPr>
      <w:bookmarkStart w:id="364" w:name="_Ref1133621"/>
      <w:bookmarkEnd w:id="363"/>
    </w:p>
    <w:p w14:paraId="499FCE64" w14:textId="7A12EDF2" w:rsidR="0061200B" w:rsidRPr="00A828C2" w:rsidRDefault="005C1B94" w:rsidP="00693188">
      <w:pPr>
        <w:keepNext/>
        <w:keepLines/>
        <w:rPr>
          <w:rFonts w:ascii="Times New Roman" w:hAnsi="Times New Roman" w:cs="Times New Roman"/>
          <w:b/>
        </w:rPr>
      </w:pPr>
      <w:r w:rsidRPr="00A828C2">
        <w:rPr>
          <w:rFonts w:ascii="Times New Roman" w:hAnsi="Times New Roman" w:cs="Times New Roman"/>
          <w:b/>
        </w:rPr>
        <w:t>Range</w:t>
      </w:r>
    </w:p>
    <w:p w14:paraId="461E81CE" w14:textId="6C85ED6E" w:rsidR="00C51A2B" w:rsidRDefault="0054349D" w:rsidP="00CB35E6">
      <w:pPr>
        <w:keepNext/>
        <w:keepLines/>
        <w:rPr>
          <w:rFonts w:ascii="Times New Roman" w:hAnsi="Times New Roman" w:cs="Times New Roman"/>
        </w:rPr>
      </w:pPr>
      <w:r w:rsidRPr="00A828C2">
        <w:rPr>
          <w:rFonts w:ascii="Times New Roman" w:hAnsi="Times New Roman" w:cs="Times New Roman"/>
        </w:rPr>
        <w:t xml:space="preserve">Each PLU for </w:t>
      </w:r>
      <w:r w:rsidR="00B442ED" w:rsidRPr="00A828C2">
        <w:rPr>
          <w:rFonts w:ascii="Times New Roman" w:hAnsi="Times New Roman" w:cs="Times New Roman"/>
        </w:rPr>
        <w:t xml:space="preserve">Range </w:t>
      </w:r>
      <w:r w:rsidRPr="00A828C2">
        <w:rPr>
          <w:rFonts w:ascii="Times New Roman" w:hAnsi="Times New Roman" w:cs="Times New Roman"/>
        </w:rPr>
        <w:t xml:space="preserve">will have a </w:t>
      </w:r>
      <w:r w:rsidRPr="00A828C2">
        <w:rPr>
          <w:rFonts w:ascii="Times New Roman" w:hAnsi="Times New Roman" w:cs="Times New Roman"/>
          <w:b/>
        </w:rPr>
        <w:t>threshold value of 50</w:t>
      </w:r>
      <w:r w:rsidRPr="00A828C2">
        <w:rPr>
          <w:rFonts w:ascii="Times New Roman" w:hAnsi="Times New Roman" w:cs="Times New Roman"/>
        </w:rPr>
        <w:t xml:space="preserve"> set and </w:t>
      </w:r>
      <w:r w:rsidR="00B442ED" w:rsidRPr="00A828C2">
        <w:rPr>
          <w:rFonts w:ascii="Times New Roman" w:hAnsi="Times New Roman" w:cs="Times New Roman"/>
        </w:rPr>
        <w:t>the</w:t>
      </w:r>
      <w:r w:rsidRPr="00A828C2">
        <w:rPr>
          <w:rFonts w:ascii="Times New Roman" w:hAnsi="Times New Roman" w:cs="Times New Roman"/>
        </w:rPr>
        <w:t xml:space="preserve"> benchmark condition </w:t>
      </w:r>
      <w:r w:rsidR="00B442ED" w:rsidRPr="00A828C2">
        <w:rPr>
          <w:rFonts w:ascii="Times New Roman" w:hAnsi="Times New Roman" w:cs="Times New Roman"/>
        </w:rPr>
        <w:t>question will be triggered</w:t>
      </w:r>
      <w:r w:rsidRPr="00A828C2">
        <w:rPr>
          <w:rFonts w:ascii="Times New Roman" w:hAnsi="Times New Roman" w:cs="Times New Roman"/>
        </w:rPr>
        <w:t xml:space="preserve"> as seen in </w:t>
      </w:r>
      <w:bookmarkStart w:id="365" w:name="_Ref22127971"/>
      <w:r w:rsidR="00CB35E6">
        <w:rPr>
          <w:rFonts w:ascii="Times New Roman" w:hAnsi="Times New Roman" w:cs="Times New Roman"/>
        </w:rPr>
        <w:fldChar w:fldCharType="begin"/>
      </w:r>
      <w:r w:rsidR="00CB35E6">
        <w:rPr>
          <w:rFonts w:ascii="Times New Roman" w:hAnsi="Times New Roman" w:cs="Times New Roman"/>
        </w:rPr>
        <w:instrText xml:space="preserve"> REF _Ref84346687 \h </w:instrText>
      </w:r>
      <w:r w:rsidR="00CB35E6">
        <w:rPr>
          <w:rFonts w:ascii="Times New Roman" w:hAnsi="Times New Roman" w:cs="Times New Roman"/>
        </w:rPr>
      </w:r>
      <w:r w:rsidR="00CB35E6">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158</w:t>
      </w:r>
      <w:r w:rsidR="00CB35E6">
        <w:rPr>
          <w:rFonts w:ascii="Times New Roman" w:hAnsi="Times New Roman" w:cs="Times New Roman"/>
        </w:rPr>
        <w:fldChar w:fldCharType="end"/>
      </w:r>
      <w:r w:rsidR="00CB35E6">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14:paraId="4FBD7983" w14:textId="77777777" w:rsidTr="00CB35E6">
        <w:tc>
          <w:tcPr>
            <w:tcW w:w="9350" w:type="dxa"/>
            <w:gridSpan w:val="3"/>
            <w:tcBorders>
              <w:top w:val="nil"/>
              <w:left w:val="nil"/>
              <w:bottom w:val="single" w:sz="4" w:space="0" w:color="auto"/>
              <w:right w:val="nil"/>
            </w:tcBorders>
            <w:shd w:val="clear" w:color="auto" w:fill="auto"/>
          </w:tcPr>
          <w:p w14:paraId="7E279649" w14:textId="7B8AC134" w:rsidR="00CB35E6" w:rsidRPr="00A828C2" w:rsidRDefault="00CB35E6" w:rsidP="00693188">
            <w:pPr>
              <w:keepNext/>
              <w:keepLines/>
              <w:rPr>
                <w:rFonts w:ascii="Times New Roman" w:hAnsi="Times New Roman" w:cs="Times New Roman"/>
              </w:rPr>
            </w:pPr>
            <w:bookmarkStart w:id="366" w:name="_Ref84346687"/>
            <w:bookmarkEnd w:id="364"/>
            <w:bookmarkEnd w:id="36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158</w:t>
            </w:r>
            <w:r w:rsidRPr="00A828C2">
              <w:rPr>
                <w:rFonts w:ascii="Times New Roman" w:hAnsi="Times New Roman" w:cs="Times New Roman"/>
              </w:rPr>
              <w:fldChar w:fldCharType="end"/>
            </w:r>
            <w:bookmarkEnd w:id="366"/>
            <w:r w:rsidRPr="00A828C2">
              <w:rPr>
                <w:rFonts w:ascii="Times New Roman" w:hAnsi="Times New Roman" w:cs="Times New Roman"/>
                <w:i/>
                <w:color w:val="44546A"/>
              </w:rPr>
              <w:t>: Rangeland Health – Biotic Integrity Attribute</w:t>
            </w:r>
          </w:p>
        </w:tc>
      </w:tr>
      <w:tr w:rsidR="009D6D04" w14:paraId="3315F31E" w14:textId="77777777" w:rsidTr="00CB35E6">
        <w:tc>
          <w:tcPr>
            <w:tcW w:w="1705" w:type="dxa"/>
            <w:tcBorders>
              <w:top w:val="single" w:sz="4" w:space="0" w:color="auto"/>
            </w:tcBorders>
            <w:shd w:val="clear" w:color="auto" w:fill="D9E2F3" w:themeFill="accent1" w:themeFillTint="33"/>
          </w:tcPr>
          <w:p w14:paraId="710F719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885F84F"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693E71C" w14:textId="72E08EE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F6760C" w14:paraId="7CDC4DD4" w14:textId="77777777" w:rsidTr="0070128D">
        <w:tc>
          <w:tcPr>
            <w:tcW w:w="1705" w:type="dxa"/>
          </w:tcPr>
          <w:p w14:paraId="6C1C867C" w14:textId="686A800F"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 xml:space="preserve">None to Slight </w:t>
            </w:r>
          </w:p>
        </w:tc>
        <w:tc>
          <w:tcPr>
            <w:tcW w:w="1440" w:type="dxa"/>
          </w:tcPr>
          <w:p w14:paraId="1D6032EB" w14:textId="4C3E13BF"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6205" w:type="dxa"/>
          </w:tcPr>
          <w:p w14:paraId="0E8E1C31" w14:textId="0849EF03"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181EA4A0" w14:textId="77777777" w:rsidTr="0070128D">
        <w:tc>
          <w:tcPr>
            <w:tcW w:w="1705" w:type="dxa"/>
          </w:tcPr>
          <w:p w14:paraId="2AA2A98A" w14:textId="58BFBC34"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Slight to Moderate </w:t>
            </w:r>
          </w:p>
        </w:tc>
        <w:tc>
          <w:tcPr>
            <w:tcW w:w="1440" w:type="dxa"/>
          </w:tcPr>
          <w:p w14:paraId="3D4EDFC9" w14:textId="40015CAE"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15EBF4E5" w14:textId="4D5D26B5"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342B6161" w14:textId="77777777" w:rsidTr="0070128D">
        <w:tc>
          <w:tcPr>
            <w:tcW w:w="1705" w:type="dxa"/>
          </w:tcPr>
          <w:p w14:paraId="6A9E40C6" w14:textId="4EA4014A"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w:t>
            </w:r>
          </w:p>
        </w:tc>
        <w:tc>
          <w:tcPr>
            <w:tcW w:w="1440" w:type="dxa"/>
          </w:tcPr>
          <w:p w14:paraId="5427E40A" w14:textId="4165F38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30</w:t>
            </w:r>
          </w:p>
        </w:tc>
        <w:tc>
          <w:tcPr>
            <w:tcW w:w="6205" w:type="dxa"/>
          </w:tcPr>
          <w:p w14:paraId="196433FE" w14:textId="4400ED34"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2C8086C2" w14:textId="77777777" w:rsidTr="0070128D">
        <w:tc>
          <w:tcPr>
            <w:tcW w:w="1705" w:type="dxa"/>
          </w:tcPr>
          <w:p w14:paraId="7F43925D" w14:textId="04D24B0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to Extreme </w:t>
            </w:r>
          </w:p>
        </w:tc>
        <w:tc>
          <w:tcPr>
            <w:tcW w:w="1440" w:type="dxa"/>
          </w:tcPr>
          <w:p w14:paraId="5E52E89A" w14:textId="774726C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15</w:t>
            </w:r>
          </w:p>
        </w:tc>
        <w:tc>
          <w:tcPr>
            <w:tcW w:w="6205" w:type="dxa"/>
          </w:tcPr>
          <w:p w14:paraId="2DB24EA9" w14:textId="671B52F8"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0714211B" w14:textId="77777777" w:rsidTr="0070128D">
        <w:tc>
          <w:tcPr>
            <w:tcW w:w="1705" w:type="dxa"/>
          </w:tcPr>
          <w:p w14:paraId="59BE8064" w14:textId="7A754410"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Extreme </w:t>
            </w:r>
          </w:p>
        </w:tc>
        <w:tc>
          <w:tcPr>
            <w:tcW w:w="1440" w:type="dxa"/>
          </w:tcPr>
          <w:p w14:paraId="7C5053D7" w14:textId="5999ED3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30AD654E" w14:textId="382F8B76"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44EAFC3E" w14:textId="77777777" w:rsidR="00B442ED" w:rsidRPr="00A828C2" w:rsidRDefault="00B442ED" w:rsidP="00693188">
      <w:pPr>
        <w:keepNext/>
        <w:keepLines/>
        <w:rPr>
          <w:rFonts w:ascii="Times New Roman" w:hAnsi="Times New Roman" w:cs="Times New Roman"/>
          <w:b/>
        </w:rPr>
      </w:pPr>
    </w:p>
    <w:p w14:paraId="7B4D9620" w14:textId="5501DE44" w:rsidR="009D6D04" w:rsidRPr="00A828C2" w:rsidRDefault="0068768B" w:rsidP="009D6D04">
      <w:pPr>
        <w:pStyle w:val="Heading2"/>
        <w:rPr>
          <w:rFonts w:ascii="Times New Roman" w:hAnsi="Times New Roman" w:cs="Times New Roman"/>
          <w:b/>
        </w:rPr>
      </w:pPr>
      <w:bookmarkStart w:id="367" w:name="_Toc535524413"/>
      <w:bookmarkStart w:id="368" w:name="_Toc1134242"/>
      <w:bookmarkStart w:id="369" w:name="_Toc115784630"/>
      <w:r w:rsidRPr="00A828C2">
        <w:rPr>
          <w:rFonts w:ascii="Times New Roman" w:hAnsi="Times New Roman" w:cs="Times New Roman"/>
          <w:b/>
        </w:rPr>
        <w:t>Plant</w:t>
      </w:r>
      <w:r w:rsidR="009D6D04" w:rsidRPr="00A828C2">
        <w:rPr>
          <w:rFonts w:ascii="Times New Roman" w:hAnsi="Times New Roman" w:cs="Times New Roman"/>
          <w:b/>
        </w:rPr>
        <w:t xml:space="preserve"> Structure and </w:t>
      </w:r>
      <w:bookmarkEnd w:id="367"/>
      <w:r w:rsidR="009D6D04" w:rsidRPr="00A828C2">
        <w:rPr>
          <w:rFonts w:ascii="Times New Roman" w:hAnsi="Times New Roman" w:cs="Times New Roman"/>
          <w:b/>
        </w:rPr>
        <w:t>Composition</w:t>
      </w:r>
      <w:bookmarkEnd w:id="368"/>
      <w:bookmarkEnd w:id="369"/>
    </w:p>
    <w:p w14:paraId="3F5A94B0" w14:textId="4D7B634B" w:rsidR="001E05F3" w:rsidRPr="00A828C2" w:rsidRDefault="001E05F3" w:rsidP="001E05F3">
      <w:pPr>
        <w:pStyle w:val="Heading3"/>
        <w:rPr>
          <w:rFonts w:ascii="Times New Roman" w:hAnsi="Times New Roman" w:cs="Times New Roman"/>
        </w:rPr>
      </w:pPr>
      <w:bookmarkStart w:id="370" w:name="_Toc115784631"/>
      <w:r w:rsidRPr="00A828C2">
        <w:rPr>
          <w:rFonts w:ascii="Times New Roman" w:hAnsi="Times New Roman" w:cs="Times New Roman"/>
        </w:rPr>
        <w:t xml:space="preserve">Component: Plant </w:t>
      </w:r>
      <w:r w:rsidR="005E5B90" w:rsidRPr="00A828C2">
        <w:rPr>
          <w:rFonts w:ascii="Times New Roman" w:hAnsi="Times New Roman" w:cs="Times New Roman"/>
        </w:rPr>
        <w:t>structure and composition</w:t>
      </w:r>
      <w:bookmarkEnd w:id="370"/>
    </w:p>
    <w:p w14:paraId="6A853585" w14:textId="452F36EA"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Plant communities have insufficient composition and structure to achieve ecological functions and management objectives.  This includes degradation of wetland habitat, targeted ecosystems, or unique plant communities.</w:t>
      </w:r>
    </w:p>
    <w:p w14:paraId="13631EBD" w14:textId="7F229490"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BA1E87" w:rsidRPr="00A828C2">
        <w:rPr>
          <w:rFonts w:ascii="Times New Roman" w:hAnsi="Times New Roman" w:cs="Times New Roman"/>
        </w:rPr>
        <w:t xml:space="preserve">Improve plant structure and composition. </w:t>
      </w:r>
    </w:p>
    <w:p w14:paraId="5C9EEFF5"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86865CA" w14:textId="710D060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The planner will identify this resource concern based on site-specific conditions using technically completed land health and management assessment methods.  The threshold and existing condition questions will set the existing score by land use as identified below</w:t>
      </w:r>
      <w:r w:rsidR="005E4C77" w:rsidRPr="00A828C2">
        <w:rPr>
          <w:rFonts w:ascii="Times New Roman" w:hAnsi="Times New Roman" w:cs="Times New Roman"/>
        </w:rPr>
        <w:t>.</w:t>
      </w:r>
    </w:p>
    <w:p w14:paraId="3932C31B" w14:textId="77777777" w:rsidR="008A7FF4" w:rsidRPr="00A828C2" w:rsidRDefault="008A7FF4" w:rsidP="00693188">
      <w:pPr>
        <w:keepNext/>
        <w:keepLines/>
        <w:rPr>
          <w:rFonts w:ascii="Times New Roman" w:hAnsi="Times New Roman" w:cs="Times New Roman"/>
          <w:b/>
        </w:rPr>
      </w:pPr>
      <w:r w:rsidRPr="00A828C2">
        <w:rPr>
          <w:rFonts w:ascii="Times New Roman" w:hAnsi="Times New Roman" w:cs="Times New Roman"/>
          <w:b/>
        </w:rPr>
        <w:t>Forest</w:t>
      </w:r>
    </w:p>
    <w:p w14:paraId="6B73AFFB" w14:textId="77777777" w:rsidR="008A7FF4" w:rsidRPr="00A828C2" w:rsidRDefault="008A7FF4" w:rsidP="00693188">
      <w:pPr>
        <w:keepNext/>
        <w:keepLines/>
        <w:rPr>
          <w:rFonts w:ascii="Times New Roman" w:hAnsi="Times New Roman" w:cs="Times New Roman"/>
          <w:highlight w:val="yellow"/>
        </w:rPr>
      </w:pPr>
      <w:r w:rsidRPr="00A828C2">
        <w:rPr>
          <w:rFonts w:ascii="Times New Roman" w:hAnsi="Times New Roman" w:cs="Times New Roman"/>
        </w:rPr>
        <w:t xml:space="preserve">Each PLU for Forest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rsidRPr="008221FB" w14:paraId="428D4DC3" w14:textId="77777777" w:rsidTr="00CB35E6">
        <w:tc>
          <w:tcPr>
            <w:tcW w:w="9350" w:type="dxa"/>
            <w:gridSpan w:val="3"/>
            <w:tcBorders>
              <w:top w:val="nil"/>
              <w:left w:val="nil"/>
              <w:bottom w:val="single" w:sz="4" w:space="0" w:color="auto"/>
              <w:right w:val="nil"/>
            </w:tcBorders>
            <w:shd w:val="clear" w:color="auto" w:fill="auto"/>
          </w:tcPr>
          <w:p w14:paraId="735C817C" w14:textId="4616CDA9" w:rsidR="00CB35E6" w:rsidRPr="00A828C2" w:rsidRDefault="00CB35E6" w:rsidP="00CB35E6">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 Community Quality</w:t>
            </w:r>
          </w:p>
          <w:p w14:paraId="7F06CA56" w14:textId="39B34A86" w:rsidR="00CB35E6" w:rsidRPr="00A828C2" w:rsidRDefault="00CB35E6" w:rsidP="00CB35E6">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What proportion of the stand has the expected density, composition, and age structure that demonstrates the representative plant community?</w:t>
            </w:r>
          </w:p>
        </w:tc>
      </w:tr>
      <w:tr w:rsidR="008A7FF4" w:rsidRPr="008221FB" w14:paraId="439631AB" w14:textId="77777777" w:rsidTr="00CB35E6">
        <w:tc>
          <w:tcPr>
            <w:tcW w:w="1705" w:type="dxa"/>
            <w:tcBorders>
              <w:top w:val="single" w:sz="4" w:space="0" w:color="auto"/>
            </w:tcBorders>
            <w:shd w:val="clear" w:color="auto" w:fill="D9E2F3" w:themeFill="accent1" w:themeFillTint="33"/>
          </w:tcPr>
          <w:p w14:paraId="7245887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09058C0"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6CA9A7C5" w14:textId="2BD6791A" w:rsidR="008A7FF4" w:rsidRPr="00A828C2" w:rsidRDefault="000B51FA" w:rsidP="00693188">
            <w:pPr>
              <w:keepNext/>
              <w:keepLines/>
              <w:rPr>
                <w:rFonts w:ascii="Times New Roman" w:hAnsi="Times New Roman" w:cs="Times New Roman"/>
              </w:rPr>
            </w:pPr>
            <w:r w:rsidRPr="00A828C2">
              <w:rPr>
                <w:rFonts w:ascii="Times New Roman" w:hAnsi="Times New Roman" w:cs="Times New Roman"/>
              </w:rPr>
              <w:t>Hover Text</w:t>
            </w:r>
          </w:p>
        </w:tc>
      </w:tr>
      <w:tr w:rsidR="008A7FF4" w:rsidRPr="008221FB" w14:paraId="018D8AE8" w14:textId="77777777" w:rsidTr="00A878BD">
        <w:tc>
          <w:tcPr>
            <w:tcW w:w="1705" w:type="dxa"/>
          </w:tcPr>
          <w:p w14:paraId="73FC45C2"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 xml:space="preserve"> &gt;80% of stand</w:t>
            </w:r>
          </w:p>
        </w:tc>
        <w:tc>
          <w:tcPr>
            <w:tcW w:w="1440" w:type="dxa"/>
          </w:tcPr>
          <w:p w14:paraId="300D1F1C"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026F43ED" w14:textId="44E6D553"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E2C7052" w14:textId="77777777" w:rsidTr="00A878BD">
        <w:tc>
          <w:tcPr>
            <w:tcW w:w="1705" w:type="dxa"/>
          </w:tcPr>
          <w:p w14:paraId="2E16956A"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61-80% of stand</w:t>
            </w:r>
          </w:p>
        </w:tc>
        <w:tc>
          <w:tcPr>
            <w:tcW w:w="1440" w:type="dxa"/>
          </w:tcPr>
          <w:p w14:paraId="336ED7A6"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35</w:t>
            </w:r>
          </w:p>
        </w:tc>
        <w:tc>
          <w:tcPr>
            <w:tcW w:w="6205" w:type="dxa"/>
          </w:tcPr>
          <w:p w14:paraId="3E53C153" w14:textId="6692BBC6"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565A0B46" w14:textId="77777777" w:rsidTr="00A878BD">
        <w:tc>
          <w:tcPr>
            <w:tcW w:w="1705" w:type="dxa"/>
          </w:tcPr>
          <w:p w14:paraId="79DDCFCE"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41-60% of stand</w:t>
            </w:r>
          </w:p>
        </w:tc>
        <w:tc>
          <w:tcPr>
            <w:tcW w:w="1440" w:type="dxa"/>
          </w:tcPr>
          <w:p w14:paraId="4D79FFC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5C557AEF" w14:textId="263A86FA"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3B380871" w14:textId="77777777" w:rsidTr="00A878BD">
        <w:tc>
          <w:tcPr>
            <w:tcW w:w="1705" w:type="dxa"/>
          </w:tcPr>
          <w:p w14:paraId="576F5E36"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20-40% of stand</w:t>
            </w:r>
          </w:p>
        </w:tc>
        <w:tc>
          <w:tcPr>
            <w:tcW w:w="1440" w:type="dxa"/>
          </w:tcPr>
          <w:p w14:paraId="667E1907"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10</w:t>
            </w:r>
          </w:p>
        </w:tc>
        <w:tc>
          <w:tcPr>
            <w:tcW w:w="6205" w:type="dxa"/>
          </w:tcPr>
          <w:p w14:paraId="0E931277" w14:textId="26C12FFC"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5AF25EB" w14:textId="77777777" w:rsidTr="00A878BD">
        <w:tc>
          <w:tcPr>
            <w:tcW w:w="1705" w:type="dxa"/>
          </w:tcPr>
          <w:p w14:paraId="6FA8AD24"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&lt;20% of stand</w:t>
            </w:r>
          </w:p>
        </w:tc>
        <w:tc>
          <w:tcPr>
            <w:tcW w:w="1440" w:type="dxa"/>
          </w:tcPr>
          <w:p w14:paraId="350732F8"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703B155B" w14:textId="5C5A8CB8"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bl>
    <w:p w14:paraId="1973D681" w14:textId="77777777" w:rsidR="008A7FF4" w:rsidRDefault="008A7FF4" w:rsidP="00693188">
      <w:pPr>
        <w:keepNext/>
        <w:keepLines/>
        <w:rPr>
          <w:rFonts w:ascii="Times New Roman" w:hAnsi="Times New Roman" w:cs="Times New Roman"/>
          <w:b/>
        </w:rPr>
      </w:pPr>
    </w:p>
    <w:p w14:paraId="46D3ADB9" w14:textId="77777777" w:rsidR="00405CA0" w:rsidRDefault="00405CA0" w:rsidP="00693188">
      <w:pPr>
        <w:keepNext/>
        <w:keepLines/>
        <w:rPr>
          <w:rFonts w:ascii="Times New Roman" w:hAnsi="Times New Roman" w:cs="Times New Roman"/>
          <w:b/>
        </w:rPr>
      </w:pPr>
    </w:p>
    <w:p w14:paraId="7278F1D3" w14:textId="77777777" w:rsidR="00405CA0" w:rsidRDefault="00405CA0" w:rsidP="00693188">
      <w:pPr>
        <w:keepNext/>
        <w:keepLines/>
        <w:rPr>
          <w:rFonts w:ascii="Times New Roman" w:hAnsi="Times New Roman" w:cs="Times New Roman"/>
          <w:b/>
        </w:rPr>
      </w:pPr>
    </w:p>
    <w:p w14:paraId="124F129B" w14:textId="77777777" w:rsidR="00405CA0" w:rsidRDefault="00405CA0" w:rsidP="00693188">
      <w:pPr>
        <w:keepNext/>
        <w:keepLines/>
        <w:rPr>
          <w:rFonts w:ascii="Times New Roman" w:hAnsi="Times New Roman" w:cs="Times New Roman"/>
          <w:b/>
        </w:rPr>
      </w:pPr>
    </w:p>
    <w:p w14:paraId="79131F37" w14:textId="77777777" w:rsidR="00405CA0" w:rsidRDefault="00405CA0" w:rsidP="00693188">
      <w:pPr>
        <w:keepNext/>
        <w:keepLines/>
        <w:rPr>
          <w:rFonts w:ascii="Times New Roman" w:hAnsi="Times New Roman" w:cs="Times New Roman"/>
          <w:b/>
        </w:rPr>
      </w:pPr>
    </w:p>
    <w:p w14:paraId="691C2BDA" w14:textId="77777777" w:rsidR="00405CA0" w:rsidRPr="00A828C2" w:rsidRDefault="00405CA0" w:rsidP="00693188">
      <w:pPr>
        <w:keepNext/>
        <w:keepLines/>
        <w:rPr>
          <w:rFonts w:ascii="Times New Roman" w:hAnsi="Times New Roman" w:cs="Times New Roman"/>
          <w:b/>
        </w:rPr>
      </w:pPr>
    </w:p>
    <w:p w14:paraId="6E85CF8A" w14:textId="5ED48A44"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lastRenderedPageBreak/>
        <w:t>Pasture</w:t>
      </w:r>
    </w:p>
    <w:p w14:paraId="1E77CC5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CB35E6" w14:paraId="30156E4B" w14:textId="77777777" w:rsidTr="00CB35E6">
        <w:tc>
          <w:tcPr>
            <w:tcW w:w="9350" w:type="dxa"/>
            <w:gridSpan w:val="3"/>
            <w:tcBorders>
              <w:top w:val="nil"/>
              <w:left w:val="nil"/>
              <w:bottom w:val="single" w:sz="4" w:space="0" w:color="auto"/>
              <w:right w:val="nil"/>
            </w:tcBorders>
            <w:shd w:val="clear" w:color="auto" w:fill="auto"/>
          </w:tcPr>
          <w:p w14:paraId="063165A7" w14:textId="0253EE48" w:rsidR="00CB35E6" w:rsidRPr="00A828C2" w:rsidRDefault="00CB35E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160</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Pasture – Percent Desirable Plants</w:t>
            </w:r>
          </w:p>
        </w:tc>
      </w:tr>
      <w:tr w:rsidR="000F0087" w14:paraId="643655DE" w14:textId="77777777" w:rsidTr="00CB35E6">
        <w:tc>
          <w:tcPr>
            <w:tcW w:w="172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A1EA37" w14:textId="77777777" w:rsidR="000F0087" w:rsidRPr="00A828C2" w:rsidRDefault="000F0087"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2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A2FDA5" w14:textId="77777777" w:rsidR="000F0087" w:rsidRPr="00A828C2" w:rsidRDefault="000F0087"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3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8F96" w14:textId="5DF09DCE" w:rsidR="000F0087"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D67FF" w14:paraId="519CCDDD" w14:textId="77777777" w:rsidTr="000F0087">
        <w:tc>
          <w:tcPr>
            <w:tcW w:w="1729" w:type="dxa"/>
            <w:tcBorders>
              <w:top w:val="single" w:sz="4" w:space="0" w:color="auto"/>
              <w:left w:val="single" w:sz="4" w:space="0" w:color="auto"/>
              <w:bottom w:val="single" w:sz="4" w:space="0" w:color="auto"/>
              <w:right w:val="single" w:sz="4" w:space="0" w:color="auto"/>
            </w:tcBorders>
          </w:tcPr>
          <w:p w14:paraId="6E431E9E"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8" w:type="dxa"/>
            <w:tcBorders>
              <w:top w:val="single" w:sz="4" w:space="0" w:color="auto"/>
              <w:left w:val="single" w:sz="4" w:space="0" w:color="auto"/>
              <w:bottom w:val="single" w:sz="4" w:space="0" w:color="auto"/>
              <w:right w:val="single" w:sz="4" w:space="0" w:color="auto"/>
            </w:tcBorders>
          </w:tcPr>
          <w:p w14:paraId="1FFA8D62" w14:textId="5400CB3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30</w:t>
            </w:r>
          </w:p>
        </w:tc>
        <w:tc>
          <w:tcPr>
            <w:tcW w:w="6373" w:type="dxa"/>
            <w:tcBorders>
              <w:top w:val="single" w:sz="4" w:space="0" w:color="auto"/>
              <w:left w:val="single" w:sz="4" w:space="0" w:color="auto"/>
              <w:bottom w:val="single" w:sz="4" w:space="0" w:color="auto"/>
              <w:right w:val="single" w:sz="4" w:space="0" w:color="auto"/>
            </w:tcBorders>
          </w:tcPr>
          <w:p w14:paraId="5D57BB2D" w14:textId="6E602DA0" w:rsidR="00FD67FF" w:rsidRPr="00A828C2" w:rsidRDefault="00FD67FF"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8C63E0" w:rsidRPr="00A828C2">
              <w:rPr>
                <w:rFonts w:ascii="Times New Roman" w:hAnsi="Times New Roman" w:cs="Times New Roman"/>
              </w:rPr>
              <w:t>&gt;</w:t>
            </w:r>
            <w:r w:rsidRPr="00A828C2">
              <w:rPr>
                <w:rFonts w:ascii="Times New Roman" w:hAnsi="Times New Roman" w:cs="Times New Roman"/>
              </w:rPr>
              <w:t>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6A0EB759" w14:textId="285DB6C6"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FD67FF" w14:paraId="62804577" w14:textId="77777777" w:rsidTr="000F0087">
        <w:tc>
          <w:tcPr>
            <w:tcW w:w="1729" w:type="dxa"/>
            <w:tcBorders>
              <w:top w:val="single" w:sz="4" w:space="0" w:color="auto"/>
              <w:left w:val="single" w:sz="4" w:space="0" w:color="auto"/>
              <w:bottom w:val="single" w:sz="4" w:space="0" w:color="auto"/>
              <w:right w:val="single" w:sz="4" w:space="0" w:color="auto"/>
            </w:tcBorders>
          </w:tcPr>
          <w:p w14:paraId="07926CC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8" w:type="dxa"/>
            <w:tcBorders>
              <w:top w:val="single" w:sz="4" w:space="0" w:color="auto"/>
              <w:left w:val="single" w:sz="4" w:space="0" w:color="auto"/>
              <w:bottom w:val="single" w:sz="4" w:space="0" w:color="auto"/>
              <w:right w:val="single" w:sz="4" w:space="0" w:color="auto"/>
            </w:tcBorders>
          </w:tcPr>
          <w:p w14:paraId="1763F1CD" w14:textId="169DBB59"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26</w:t>
            </w:r>
          </w:p>
        </w:tc>
        <w:tc>
          <w:tcPr>
            <w:tcW w:w="6373" w:type="dxa"/>
            <w:tcBorders>
              <w:top w:val="single" w:sz="4" w:space="0" w:color="auto"/>
              <w:left w:val="single" w:sz="4" w:space="0" w:color="auto"/>
              <w:bottom w:val="single" w:sz="4" w:space="0" w:color="auto"/>
              <w:right w:val="single" w:sz="4" w:space="0" w:color="auto"/>
            </w:tcBorders>
          </w:tcPr>
          <w:p w14:paraId="6227EF80" w14:textId="3B38C4C9" w:rsidR="00FD67FF" w:rsidRPr="00A828C2" w:rsidRDefault="00FD67FF"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70400156" w14:textId="77062184"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FD67FF" w14:paraId="5EED87A3" w14:textId="77777777" w:rsidTr="000F0087">
        <w:tc>
          <w:tcPr>
            <w:tcW w:w="1729" w:type="dxa"/>
            <w:tcBorders>
              <w:top w:val="single" w:sz="4" w:space="0" w:color="auto"/>
              <w:left w:val="single" w:sz="4" w:space="0" w:color="auto"/>
              <w:bottom w:val="single" w:sz="4" w:space="0" w:color="auto"/>
              <w:right w:val="single" w:sz="4" w:space="0" w:color="auto"/>
            </w:tcBorders>
          </w:tcPr>
          <w:p w14:paraId="6DF5BE92"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8" w:type="dxa"/>
            <w:tcBorders>
              <w:top w:val="single" w:sz="4" w:space="0" w:color="auto"/>
              <w:left w:val="single" w:sz="4" w:space="0" w:color="auto"/>
              <w:bottom w:val="single" w:sz="4" w:space="0" w:color="auto"/>
              <w:right w:val="single" w:sz="4" w:space="0" w:color="auto"/>
            </w:tcBorders>
          </w:tcPr>
          <w:p w14:paraId="079CC6CD" w14:textId="1DB9D9B4"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17</w:t>
            </w:r>
          </w:p>
        </w:tc>
        <w:tc>
          <w:tcPr>
            <w:tcW w:w="6373" w:type="dxa"/>
            <w:tcBorders>
              <w:top w:val="single" w:sz="4" w:space="0" w:color="auto"/>
              <w:left w:val="single" w:sz="4" w:space="0" w:color="auto"/>
              <w:bottom w:val="single" w:sz="4" w:space="0" w:color="auto"/>
              <w:right w:val="single" w:sz="4" w:space="0" w:color="auto"/>
            </w:tcBorders>
          </w:tcPr>
          <w:p w14:paraId="0E98CB91" w14:textId="7FFC58C9" w:rsidR="00FD67FF" w:rsidRPr="00A828C2" w:rsidRDefault="00FD67FF"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4835F58" w14:textId="5FFA4DCC"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FD67FF" w14:paraId="53F1803B" w14:textId="77777777" w:rsidTr="000F0087">
        <w:tc>
          <w:tcPr>
            <w:tcW w:w="1729" w:type="dxa"/>
            <w:tcBorders>
              <w:top w:val="single" w:sz="4" w:space="0" w:color="auto"/>
              <w:left w:val="single" w:sz="4" w:space="0" w:color="auto"/>
              <w:bottom w:val="single" w:sz="4" w:space="0" w:color="auto"/>
              <w:right w:val="single" w:sz="4" w:space="0" w:color="auto"/>
            </w:tcBorders>
          </w:tcPr>
          <w:p w14:paraId="59795BCB"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8" w:type="dxa"/>
            <w:tcBorders>
              <w:top w:val="single" w:sz="4" w:space="0" w:color="auto"/>
              <w:left w:val="single" w:sz="4" w:space="0" w:color="auto"/>
              <w:bottom w:val="single" w:sz="4" w:space="0" w:color="auto"/>
              <w:right w:val="single" w:sz="4" w:space="0" w:color="auto"/>
            </w:tcBorders>
          </w:tcPr>
          <w:p w14:paraId="1FC363F3" w14:textId="7DF0FD97"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373" w:type="dxa"/>
            <w:tcBorders>
              <w:top w:val="single" w:sz="4" w:space="0" w:color="auto"/>
              <w:left w:val="single" w:sz="4" w:space="0" w:color="auto"/>
              <w:bottom w:val="single" w:sz="4" w:space="0" w:color="auto"/>
              <w:right w:val="single" w:sz="4" w:space="0" w:color="auto"/>
            </w:tcBorders>
          </w:tcPr>
          <w:p w14:paraId="6133629B" w14:textId="4FC4EC6A" w:rsidR="00FD67FF" w:rsidRPr="00A828C2" w:rsidRDefault="00FD67FF"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5DE15A7" w14:textId="1D3BA09B"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FD67FF" w14:paraId="042C0A90" w14:textId="77777777" w:rsidTr="000F0087">
        <w:tc>
          <w:tcPr>
            <w:tcW w:w="1729" w:type="dxa"/>
            <w:tcBorders>
              <w:top w:val="single" w:sz="4" w:space="0" w:color="auto"/>
              <w:left w:val="single" w:sz="4" w:space="0" w:color="auto"/>
              <w:bottom w:val="single" w:sz="4" w:space="0" w:color="auto"/>
              <w:right w:val="single" w:sz="4" w:space="0" w:color="auto"/>
            </w:tcBorders>
          </w:tcPr>
          <w:p w14:paraId="72D14C1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248" w:type="dxa"/>
            <w:tcBorders>
              <w:top w:val="single" w:sz="4" w:space="0" w:color="auto"/>
              <w:left w:val="single" w:sz="4" w:space="0" w:color="auto"/>
              <w:bottom w:val="single" w:sz="4" w:space="0" w:color="auto"/>
              <w:right w:val="single" w:sz="4" w:space="0" w:color="auto"/>
            </w:tcBorders>
          </w:tcPr>
          <w:p w14:paraId="62612DCD" w14:textId="7777777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1</w:t>
            </w:r>
          </w:p>
        </w:tc>
        <w:tc>
          <w:tcPr>
            <w:tcW w:w="6373" w:type="dxa"/>
            <w:tcBorders>
              <w:top w:val="single" w:sz="4" w:space="0" w:color="auto"/>
              <w:left w:val="single" w:sz="4" w:space="0" w:color="auto"/>
              <w:bottom w:val="single" w:sz="4" w:space="0" w:color="auto"/>
              <w:right w:val="single" w:sz="4" w:space="0" w:color="auto"/>
            </w:tcBorders>
          </w:tcPr>
          <w:p w14:paraId="614C338D" w14:textId="32A4EF2A" w:rsidR="00FD67FF" w:rsidRPr="00A828C2" w:rsidRDefault="00FD67FF"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4526FFB1" w14:textId="784A811B"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74CBEE65"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3F5EA6" w:rsidRPr="00B0546A" w14:paraId="138FEA96" w14:textId="77777777" w:rsidTr="003F5EA6">
        <w:tc>
          <w:tcPr>
            <w:tcW w:w="9350" w:type="dxa"/>
            <w:gridSpan w:val="3"/>
            <w:tcBorders>
              <w:top w:val="nil"/>
              <w:left w:val="nil"/>
              <w:bottom w:val="single" w:sz="4" w:space="0" w:color="auto"/>
              <w:right w:val="nil"/>
            </w:tcBorders>
            <w:shd w:val="clear" w:color="auto" w:fill="auto"/>
          </w:tcPr>
          <w:p w14:paraId="7224F4AD" w14:textId="089DC2C4" w:rsidR="003F5EA6" w:rsidRPr="00A828C2" w:rsidRDefault="003F5EA6" w:rsidP="003F5EA6">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i/>
                <w:color w:val="44546A" w:themeColor="text2"/>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i/>
                <w:noProof/>
                <w:color w:val="44546A" w:themeColor="text2"/>
              </w:rPr>
              <w:t>161</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 - Plant Vigor </w:t>
            </w:r>
          </w:p>
          <w:p w14:paraId="3958826A" w14:textId="2E3EC07C" w:rsidR="003F5EA6" w:rsidRPr="00A828C2" w:rsidRDefault="003F5EA6" w:rsidP="003F5EA6">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9D6D04" w:rsidRPr="00B0546A" w14:paraId="2DB0956A" w14:textId="77777777" w:rsidTr="003F5EA6">
        <w:tc>
          <w:tcPr>
            <w:tcW w:w="1810" w:type="dxa"/>
            <w:tcBorders>
              <w:top w:val="single" w:sz="4" w:space="0" w:color="auto"/>
            </w:tcBorders>
            <w:shd w:val="clear" w:color="auto" w:fill="D9E2F3" w:themeFill="accent1" w:themeFillTint="33"/>
          </w:tcPr>
          <w:p w14:paraId="75B1E1A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245" w:type="dxa"/>
            <w:tcBorders>
              <w:top w:val="single" w:sz="4" w:space="0" w:color="auto"/>
            </w:tcBorders>
            <w:shd w:val="clear" w:color="auto" w:fill="D9E2F3" w:themeFill="accent1" w:themeFillTint="33"/>
          </w:tcPr>
          <w:p w14:paraId="442B073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95" w:type="dxa"/>
            <w:tcBorders>
              <w:top w:val="single" w:sz="4" w:space="0" w:color="auto"/>
            </w:tcBorders>
            <w:shd w:val="clear" w:color="auto" w:fill="D9E2F3" w:themeFill="accent1" w:themeFillTint="33"/>
          </w:tcPr>
          <w:p w14:paraId="41C13F92" w14:textId="01DEE7FF"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2A4638" w:rsidRPr="00B0546A" w14:paraId="54ABA9B1" w14:textId="77777777" w:rsidTr="00786CA3">
        <w:tc>
          <w:tcPr>
            <w:tcW w:w="1810" w:type="dxa"/>
          </w:tcPr>
          <w:p w14:paraId="6A60C106"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5" w:type="dxa"/>
          </w:tcPr>
          <w:p w14:paraId="1CD9E1E4" w14:textId="7777777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30</w:t>
            </w:r>
          </w:p>
        </w:tc>
        <w:tc>
          <w:tcPr>
            <w:tcW w:w="6295" w:type="dxa"/>
          </w:tcPr>
          <w:p w14:paraId="5A44FB6D" w14:textId="77777777" w:rsidR="002A4638" w:rsidRPr="00A828C2" w:rsidRDefault="002A463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288248C" w14:textId="77777777" w:rsidR="002A4638" w:rsidRPr="00A828C2" w:rsidRDefault="00876F83"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5</w:t>
            </w:r>
          </w:p>
          <w:p w14:paraId="095CA821" w14:textId="77777777" w:rsidR="004E0408" w:rsidRPr="00A828C2" w:rsidRDefault="004E0408"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DBBB214" w14:textId="0D715635" w:rsidR="00232964" w:rsidRPr="00A828C2" w:rsidRDefault="004E040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rsidRPr="00B0546A" w14:paraId="1724182F" w14:textId="77777777" w:rsidTr="00786CA3">
        <w:tc>
          <w:tcPr>
            <w:tcW w:w="1810" w:type="dxa"/>
          </w:tcPr>
          <w:p w14:paraId="5899D207"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5" w:type="dxa"/>
          </w:tcPr>
          <w:p w14:paraId="201B3182" w14:textId="5C9F7740"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26</w:t>
            </w:r>
          </w:p>
        </w:tc>
        <w:tc>
          <w:tcPr>
            <w:tcW w:w="6295" w:type="dxa"/>
          </w:tcPr>
          <w:p w14:paraId="39CA37AE" w14:textId="77777777" w:rsidR="002A4638" w:rsidRPr="00A828C2" w:rsidRDefault="002A4638"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58E55FB4" w14:textId="77777777" w:rsidR="002316CC" w:rsidRPr="00A828C2" w:rsidRDefault="00876F83"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4</w:t>
            </w:r>
          </w:p>
          <w:p w14:paraId="6ECFD1B9" w14:textId="77777777" w:rsidR="00B42AB0"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4E470F55" w14:textId="35AD963A" w:rsidR="002316CC"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2A4638" w:rsidRPr="00B0546A" w14:paraId="56EBA422" w14:textId="77777777" w:rsidTr="00786CA3">
        <w:tc>
          <w:tcPr>
            <w:tcW w:w="1810" w:type="dxa"/>
          </w:tcPr>
          <w:p w14:paraId="5EC0708E"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5" w:type="dxa"/>
          </w:tcPr>
          <w:p w14:paraId="17AADB3E" w14:textId="05AAAD69"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w:t>
            </w:r>
            <w:r w:rsidR="00037587" w:rsidRPr="00A828C2">
              <w:rPr>
                <w:rFonts w:ascii="Times New Roman" w:hAnsi="Times New Roman" w:cs="Times New Roman"/>
              </w:rPr>
              <w:t>7</w:t>
            </w:r>
          </w:p>
        </w:tc>
        <w:tc>
          <w:tcPr>
            <w:tcW w:w="6295" w:type="dxa"/>
          </w:tcPr>
          <w:p w14:paraId="082A6FCF" w14:textId="77777777" w:rsidR="002A4638" w:rsidRPr="00A828C2" w:rsidRDefault="002A4638"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5B994007" w14:textId="77777777" w:rsidR="001239D0" w:rsidRPr="00A828C2" w:rsidRDefault="00876F83"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3</w:t>
            </w:r>
          </w:p>
          <w:p w14:paraId="3AE66F24" w14:textId="77777777" w:rsidR="00EA273F" w:rsidRPr="00A828C2" w:rsidRDefault="00EA273F"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0A9A355" w14:textId="35427D03" w:rsidR="001239D0" w:rsidRPr="00A828C2" w:rsidRDefault="00EA273F"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2A4638" w:rsidRPr="008450BD" w14:paraId="6AE9601F" w14:textId="77777777" w:rsidTr="00786CA3">
        <w:tc>
          <w:tcPr>
            <w:tcW w:w="1810" w:type="dxa"/>
          </w:tcPr>
          <w:p w14:paraId="2904854B"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5" w:type="dxa"/>
          </w:tcPr>
          <w:p w14:paraId="2D7A5907" w14:textId="31F06CFE" w:rsidR="002A4638"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295" w:type="dxa"/>
          </w:tcPr>
          <w:p w14:paraId="351D045F" w14:textId="77777777" w:rsidR="002A4638" w:rsidRPr="00A828C2" w:rsidRDefault="002A4638"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1099C961" w14:textId="77777777" w:rsidR="00F84B75" w:rsidRPr="00A828C2" w:rsidRDefault="00876F8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2</w:t>
            </w:r>
          </w:p>
          <w:p w14:paraId="08B3CB7C" w14:textId="77777777" w:rsidR="00916306" w:rsidRPr="00A828C2" w:rsidRDefault="00916306"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49B61FA9" w14:textId="7492130F" w:rsidR="00F84B75" w:rsidRPr="00A828C2" w:rsidRDefault="009163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2A4638" w:rsidRPr="008450BD" w14:paraId="77C29D3C" w14:textId="77777777" w:rsidTr="00786CA3">
        <w:tc>
          <w:tcPr>
            <w:tcW w:w="1810" w:type="dxa"/>
          </w:tcPr>
          <w:p w14:paraId="16197B47" w14:textId="77777777" w:rsidR="002A4638" w:rsidRPr="00A828C2" w:rsidRDefault="002A4638"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245" w:type="dxa"/>
          </w:tcPr>
          <w:p w14:paraId="6A9B0990" w14:textId="786C584D" w:rsidR="002A4638" w:rsidRPr="00A828C2" w:rsidRDefault="002A4638" w:rsidP="00693188">
            <w:pPr>
              <w:keepNext/>
              <w:keepLines/>
              <w:rPr>
                <w:rFonts w:ascii="Times New Roman" w:hAnsi="Times New Roman" w:cs="Times New Roman"/>
                <w:highlight w:val="yellow"/>
              </w:rPr>
            </w:pPr>
            <w:r w:rsidRPr="00A828C2">
              <w:rPr>
                <w:rFonts w:ascii="Times New Roman" w:hAnsi="Times New Roman" w:cs="Times New Roman"/>
              </w:rPr>
              <w:t>1</w:t>
            </w:r>
          </w:p>
        </w:tc>
        <w:tc>
          <w:tcPr>
            <w:tcW w:w="6295" w:type="dxa"/>
          </w:tcPr>
          <w:p w14:paraId="1D69D08D" w14:textId="77777777" w:rsidR="002A4638" w:rsidRPr="00A828C2" w:rsidRDefault="002A4638"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7ED87543" w14:textId="77777777" w:rsidR="00290A24" w:rsidRPr="00A828C2" w:rsidRDefault="00876F8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1    </w:t>
            </w:r>
          </w:p>
          <w:p w14:paraId="087FED41" w14:textId="77777777" w:rsidR="00506A75" w:rsidRPr="00A828C2" w:rsidRDefault="00506A75"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58CAD10C" w14:textId="2EBD9D92" w:rsidR="00290A24" w:rsidRPr="00A828C2" w:rsidRDefault="00506A75"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50486BC0" w14:textId="77777777" w:rsidR="000D0566" w:rsidRDefault="000D0566" w:rsidP="00693188">
      <w:pPr>
        <w:keepNext/>
        <w:keepLines/>
        <w:rPr>
          <w:rFonts w:ascii="Times New Roman" w:hAnsi="Times New Roman" w:cs="Times New Roman"/>
        </w:rPr>
      </w:pPr>
    </w:p>
    <w:p w14:paraId="2779992E" w14:textId="77777777" w:rsidR="00405CA0" w:rsidRDefault="00405CA0" w:rsidP="00693188">
      <w:pPr>
        <w:keepNext/>
        <w:keepLines/>
        <w:rPr>
          <w:rFonts w:ascii="Times New Roman" w:hAnsi="Times New Roman" w:cs="Times New Roman"/>
        </w:rPr>
      </w:pPr>
    </w:p>
    <w:p w14:paraId="48C832BA" w14:textId="77777777" w:rsidR="00405CA0" w:rsidRDefault="00405CA0" w:rsidP="00693188">
      <w:pPr>
        <w:keepNext/>
        <w:keepLines/>
        <w:rPr>
          <w:rFonts w:ascii="Times New Roman" w:hAnsi="Times New Roman" w:cs="Times New Roman"/>
        </w:rPr>
      </w:pPr>
    </w:p>
    <w:p w14:paraId="42439E2A" w14:textId="77777777" w:rsidR="00405CA0" w:rsidRDefault="00405CA0" w:rsidP="00693188">
      <w:pPr>
        <w:keepNext/>
        <w:keepLines/>
        <w:rPr>
          <w:rFonts w:ascii="Times New Roman" w:hAnsi="Times New Roman" w:cs="Times New Roman"/>
        </w:rPr>
      </w:pPr>
    </w:p>
    <w:p w14:paraId="1D7F4CE9" w14:textId="77777777" w:rsidR="00405CA0" w:rsidRPr="00A828C2" w:rsidRDefault="00405CA0" w:rsidP="00693188">
      <w:pPr>
        <w:keepNext/>
        <w:keepLines/>
        <w:rPr>
          <w:rFonts w:ascii="Times New Roman" w:hAnsi="Times New Roman" w:cs="Times New Roman"/>
        </w:rPr>
      </w:pPr>
    </w:p>
    <w:p w14:paraId="15C18F84" w14:textId="64C6C8A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lastRenderedPageBreak/>
        <w:t>Range</w:t>
      </w:r>
    </w:p>
    <w:p w14:paraId="3DAB8296" w14:textId="361B8F2E"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range will have a </w:t>
      </w:r>
      <w:r w:rsidRPr="00405CA0">
        <w:rPr>
          <w:rFonts w:ascii="Times New Roman" w:hAnsi="Times New Roman" w:cs="Times New Roman"/>
          <w:bCs/>
        </w:rPr>
        <w:t>threshold value of 50 set and</w:t>
      </w:r>
      <w:r w:rsidRPr="00A828C2">
        <w:rPr>
          <w:rFonts w:ascii="Times New Roman" w:hAnsi="Times New Roman" w:cs="Times New Roman"/>
        </w:rPr>
        <w:t xml:space="preserve">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10"/>
        <w:gridCol w:w="5395"/>
      </w:tblGrid>
      <w:tr w:rsidR="003F5EA6" w:rsidRPr="00B0546A" w14:paraId="17BAF8B4" w14:textId="77777777" w:rsidTr="003F5EA6">
        <w:tc>
          <w:tcPr>
            <w:tcW w:w="9350" w:type="dxa"/>
            <w:gridSpan w:val="3"/>
            <w:tcBorders>
              <w:top w:val="nil"/>
              <w:left w:val="nil"/>
              <w:bottom w:val="single" w:sz="4" w:space="0" w:color="auto"/>
              <w:right w:val="nil"/>
            </w:tcBorders>
            <w:shd w:val="clear" w:color="auto" w:fill="auto"/>
          </w:tcPr>
          <w:p w14:paraId="0716FB7F" w14:textId="3F5F7E6D" w:rsidR="003F5EA6" w:rsidRPr="00A828C2" w:rsidRDefault="003F5EA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162</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Rangeland Health - Biotic Integrity</w:t>
            </w:r>
          </w:p>
        </w:tc>
      </w:tr>
      <w:tr w:rsidR="009D6D04" w:rsidRPr="00B0546A" w14:paraId="46EF1A74" w14:textId="77777777" w:rsidTr="003F5EA6">
        <w:tc>
          <w:tcPr>
            <w:tcW w:w="2245" w:type="dxa"/>
            <w:tcBorders>
              <w:top w:val="single" w:sz="4" w:space="0" w:color="auto"/>
            </w:tcBorders>
            <w:shd w:val="clear" w:color="auto" w:fill="D9E2F3" w:themeFill="accent1" w:themeFillTint="33"/>
          </w:tcPr>
          <w:p w14:paraId="3C04BB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1CA69A7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3E7FC681" w14:textId="70681E52"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6760C" w:rsidRPr="00B0546A" w14:paraId="47BDEC95" w14:textId="77777777" w:rsidTr="00E52E2B">
        <w:tc>
          <w:tcPr>
            <w:tcW w:w="2245" w:type="dxa"/>
          </w:tcPr>
          <w:p w14:paraId="5DD6BAF1"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None to Slight</w:t>
            </w:r>
          </w:p>
        </w:tc>
        <w:tc>
          <w:tcPr>
            <w:tcW w:w="1710" w:type="dxa"/>
          </w:tcPr>
          <w:p w14:paraId="11CE91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5395" w:type="dxa"/>
          </w:tcPr>
          <w:p w14:paraId="3CB00509" w14:textId="360F2D11"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F596B" w:rsidRPr="00A828C2">
              <w:rPr>
                <w:rFonts w:ascii="Times New Roman" w:hAnsi="Times New Roman" w:cs="Times New Roman"/>
              </w:rPr>
              <w:t xml:space="preserve"> AND Functional/Structural indicator 12 is None to Slight departure</w:t>
            </w:r>
          </w:p>
        </w:tc>
      </w:tr>
      <w:tr w:rsidR="00F6760C" w:rsidRPr="00B0546A" w14:paraId="3654C3B2" w14:textId="77777777" w:rsidTr="00E52E2B">
        <w:tc>
          <w:tcPr>
            <w:tcW w:w="2245" w:type="dxa"/>
          </w:tcPr>
          <w:p w14:paraId="5C29E073"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Slight to Moderate</w:t>
            </w:r>
          </w:p>
        </w:tc>
        <w:tc>
          <w:tcPr>
            <w:tcW w:w="1710" w:type="dxa"/>
          </w:tcPr>
          <w:p w14:paraId="4D949131" w14:textId="6F847C41"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5395" w:type="dxa"/>
          </w:tcPr>
          <w:p w14:paraId="5792D07A" w14:textId="6F5A8BBD"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10A97" w:rsidRPr="00A828C2">
              <w:rPr>
                <w:rFonts w:ascii="Times New Roman" w:hAnsi="Times New Roman" w:cs="Times New Roman"/>
              </w:rPr>
              <w:t xml:space="preserve"> AND Functional/Structural indicator 12 is Slight to Moderate departure</w:t>
            </w:r>
          </w:p>
        </w:tc>
      </w:tr>
      <w:tr w:rsidR="00F6760C" w:rsidRPr="00B0546A" w14:paraId="4FCFFD63" w14:textId="77777777" w:rsidTr="00E52E2B">
        <w:tc>
          <w:tcPr>
            <w:tcW w:w="2245" w:type="dxa"/>
          </w:tcPr>
          <w:p w14:paraId="6CE4424D"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w:t>
            </w:r>
          </w:p>
        </w:tc>
        <w:tc>
          <w:tcPr>
            <w:tcW w:w="1710" w:type="dxa"/>
          </w:tcPr>
          <w:p w14:paraId="0BD07E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20</w:t>
            </w:r>
          </w:p>
        </w:tc>
        <w:tc>
          <w:tcPr>
            <w:tcW w:w="5395" w:type="dxa"/>
          </w:tcPr>
          <w:p w14:paraId="58910DEC" w14:textId="53F37F4C"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C64CE7" w:rsidRPr="00A828C2">
              <w:rPr>
                <w:rFonts w:ascii="Times New Roman" w:hAnsi="Times New Roman" w:cs="Times New Roman"/>
              </w:rPr>
              <w:t xml:space="preserve"> AND Functional/Structural indicator 12 is Moderate departure</w:t>
            </w:r>
          </w:p>
        </w:tc>
      </w:tr>
      <w:tr w:rsidR="00F6760C" w:rsidRPr="00B0546A" w14:paraId="0432B7D0" w14:textId="77777777" w:rsidTr="00E52E2B">
        <w:tc>
          <w:tcPr>
            <w:tcW w:w="2245" w:type="dxa"/>
          </w:tcPr>
          <w:p w14:paraId="793892F5"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 to Extreme</w:t>
            </w:r>
          </w:p>
        </w:tc>
        <w:tc>
          <w:tcPr>
            <w:tcW w:w="1710" w:type="dxa"/>
          </w:tcPr>
          <w:p w14:paraId="0A6AB299"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10</w:t>
            </w:r>
          </w:p>
        </w:tc>
        <w:tc>
          <w:tcPr>
            <w:tcW w:w="5395" w:type="dxa"/>
          </w:tcPr>
          <w:p w14:paraId="3A525925" w14:textId="00109DBB"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DF41E7" w:rsidRPr="00A828C2">
              <w:rPr>
                <w:rFonts w:ascii="Times New Roman" w:hAnsi="Times New Roman" w:cs="Times New Roman"/>
              </w:rPr>
              <w:t xml:space="preserve"> AND Functional/Structural indicator 12 is Moderate to Extreme departure</w:t>
            </w:r>
          </w:p>
        </w:tc>
      </w:tr>
      <w:tr w:rsidR="00F6760C" w:rsidRPr="00B0546A" w14:paraId="48F5984D" w14:textId="77777777" w:rsidTr="00E52E2B">
        <w:tc>
          <w:tcPr>
            <w:tcW w:w="2245" w:type="dxa"/>
          </w:tcPr>
          <w:p w14:paraId="28C25219" w14:textId="489FB43C"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Extreme</w:t>
            </w:r>
          </w:p>
        </w:tc>
        <w:tc>
          <w:tcPr>
            <w:tcW w:w="1710" w:type="dxa"/>
          </w:tcPr>
          <w:p w14:paraId="41D45103" w14:textId="31D24DEB"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0934C852" w14:textId="193ECE67"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EA3DA6" w:rsidRPr="00A828C2">
              <w:rPr>
                <w:rFonts w:ascii="Times New Roman" w:hAnsi="Times New Roman" w:cs="Times New Roman"/>
              </w:rPr>
              <w:t xml:space="preserve"> AND Functional/Structural indicator 12 is Extreme departure</w:t>
            </w:r>
          </w:p>
        </w:tc>
      </w:tr>
    </w:tbl>
    <w:p w14:paraId="7342C275" w14:textId="77777777" w:rsidR="000A3F2A" w:rsidRPr="00A828C2" w:rsidRDefault="000A3F2A" w:rsidP="00693188">
      <w:pPr>
        <w:keepNext/>
        <w:keepLines/>
        <w:rPr>
          <w:rFonts w:ascii="Times New Roman" w:hAnsi="Times New Roman" w:cs="Times New Roman"/>
          <w:b/>
        </w:rPr>
      </w:pPr>
    </w:p>
    <w:p w14:paraId="384ACAAD" w14:textId="3A70571E" w:rsidR="009D6D04" w:rsidRPr="00A828C2" w:rsidRDefault="009D6D04" w:rsidP="009D6D04">
      <w:pPr>
        <w:pStyle w:val="Heading2"/>
        <w:rPr>
          <w:rFonts w:ascii="Times New Roman" w:hAnsi="Times New Roman" w:cs="Times New Roman"/>
          <w:b/>
        </w:rPr>
      </w:pPr>
      <w:bookmarkStart w:id="371" w:name="_Toc1134243"/>
      <w:bookmarkStart w:id="372" w:name="_Toc531617588"/>
      <w:bookmarkStart w:id="373" w:name="_Toc535524414"/>
      <w:bookmarkStart w:id="374" w:name="_Toc115784632"/>
      <w:r w:rsidRPr="00A828C2">
        <w:rPr>
          <w:rFonts w:ascii="Times New Roman" w:hAnsi="Times New Roman" w:cs="Times New Roman"/>
          <w:b/>
        </w:rPr>
        <w:t xml:space="preserve">Plant </w:t>
      </w:r>
      <w:bookmarkEnd w:id="371"/>
      <w:r w:rsidRPr="00A828C2">
        <w:rPr>
          <w:rFonts w:ascii="Times New Roman" w:hAnsi="Times New Roman" w:cs="Times New Roman"/>
          <w:b/>
        </w:rPr>
        <w:t xml:space="preserve">Pest </w:t>
      </w:r>
      <w:bookmarkEnd w:id="372"/>
      <w:bookmarkEnd w:id="373"/>
      <w:r w:rsidRPr="00A828C2">
        <w:rPr>
          <w:rFonts w:ascii="Times New Roman" w:hAnsi="Times New Roman" w:cs="Times New Roman"/>
          <w:b/>
        </w:rPr>
        <w:t>Pressure</w:t>
      </w:r>
      <w:bookmarkEnd w:id="374"/>
    </w:p>
    <w:p w14:paraId="6F22E3BB" w14:textId="56E03AB7" w:rsidR="001E05F3" w:rsidRPr="00A828C2" w:rsidRDefault="001E05F3" w:rsidP="001E05F3">
      <w:pPr>
        <w:pStyle w:val="Heading3"/>
        <w:rPr>
          <w:rFonts w:ascii="Times New Roman" w:hAnsi="Times New Roman" w:cs="Times New Roman"/>
        </w:rPr>
      </w:pPr>
      <w:bookmarkStart w:id="375" w:name="_Toc115784633"/>
      <w:r w:rsidRPr="00A828C2">
        <w:rPr>
          <w:rFonts w:ascii="Times New Roman" w:hAnsi="Times New Roman" w:cs="Times New Roman"/>
        </w:rPr>
        <w:t xml:space="preserve">Components: Plant </w:t>
      </w:r>
      <w:r w:rsidR="005E5B90" w:rsidRPr="00A828C2">
        <w:rPr>
          <w:rFonts w:ascii="Times New Roman" w:hAnsi="Times New Roman" w:cs="Times New Roman"/>
        </w:rPr>
        <w:t>pest pressure, chemical resistance, and invasive species</w:t>
      </w:r>
      <w:bookmarkEnd w:id="375"/>
    </w:p>
    <w:p w14:paraId="284E138F" w14:textId="0DC7487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Excessive pest damage to plants including that from undesirable plants, diseases, animals, soil borne pathogens, and nematodes.  </w:t>
      </w:r>
    </w:p>
    <w:p w14:paraId="56511E14" w14:textId="53FD976A"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t>
      </w:r>
      <w:r w:rsidR="00407D07" w:rsidRPr="00A828C2">
        <w:rPr>
          <w:rFonts w:ascii="Times New Roman" w:hAnsi="Times New Roman" w:cs="Times New Roman"/>
        </w:rPr>
        <w:t xml:space="preserve">plant </w:t>
      </w:r>
      <w:r w:rsidRPr="00A828C2">
        <w:rPr>
          <w:rFonts w:ascii="Times New Roman" w:hAnsi="Times New Roman" w:cs="Times New Roman"/>
        </w:rPr>
        <w:t>pest pressure.</w:t>
      </w:r>
    </w:p>
    <w:p w14:paraId="00FBC9E6" w14:textId="41BC0E6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67D2DDB" w14:textId="355184F6"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tools. A </w:t>
      </w:r>
      <w:r w:rsidRPr="00405CA0">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w:t>
      </w:r>
    </w:p>
    <w:p w14:paraId="1586A0DA" w14:textId="33032AE2" w:rsidR="004B2442" w:rsidRPr="00A828C2" w:rsidRDefault="004B2442" w:rsidP="00693188">
      <w:pPr>
        <w:pStyle w:val="Caption"/>
        <w:keepNext/>
        <w:keepLines/>
        <w:rPr>
          <w:rFonts w:ascii="Times New Roman" w:hAnsi="Times New Roman" w:cs="Times New Roman"/>
          <w:sz w:val="22"/>
          <w:szCs w:val="22"/>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B02E7E" w14:paraId="469690C2" w14:textId="77777777" w:rsidTr="000A3F2A">
        <w:tc>
          <w:tcPr>
            <w:tcW w:w="9330" w:type="dxa"/>
            <w:gridSpan w:val="2"/>
            <w:tcBorders>
              <w:top w:val="nil"/>
              <w:left w:val="nil"/>
              <w:bottom w:val="single" w:sz="4" w:space="0" w:color="auto"/>
              <w:right w:val="nil"/>
            </w:tcBorders>
            <w:shd w:val="clear" w:color="auto" w:fill="auto"/>
          </w:tcPr>
          <w:p w14:paraId="1B90F17A"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lastRenderedPageBreak/>
              <w:t>Associated Agriculture Land, Crop, Developed Land, Farmstead, Other Rural Land, Water</w:t>
            </w:r>
          </w:p>
          <w:p w14:paraId="5D19EC99" w14:textId="10428873" w:rsidR="000A3F2A" w:rsidRPr="00A828C2" w:rsidRDefault="000A3F2A" w:rsidP="000A3F2A">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163</w:t>
            </w:r>
            <w:r w:rsidRPr="00A828C2">
              <w:rPr>
                <w:rFonts w:ascii="Times New Roman" w:hAnsi="Times New Roman" w:cs="Times New Roman"/>
                <w:i/>
              </w:rPr>
              <w:fldChar w:fldCharType="end"/>
            </w:r>
            <w:r w:rsidRPr="00A828C2">
              <w:rPr>
                <w:rFonts w:ascii="Times New Roman" w:hAnsi="Times New Roman" w:cs="Times New Roman"/>
              </w:rPr>
              <w:t xml:space="preserve">: </w:t>
            </w:r>
            <w:r w:rsidRPr="00E91FB1">
              <w:rPr>
                <w:rStyle w:val="TableHeadingsChar"/>
              </w:rPr>
              <w:t>Plant pest pressure - undesirable plants, insects, diseases, animals, soil borne pathogens, and nematodes.</w:t>
            </w:r>
            <w:r w:rsidRPr="00C51A2B">
              <w:rPr>
                <w:rFonts w:ascii="Times New Roman" w:hAnsi="Times New Roman" w:cs="Times New Roman"/>
                <w:color w:val="44546A"/>
              </w:rPr>
              <w:t> </w:t>
            </w:r>
          </w:p>
        </w:tc>
      </w:tr>
      <w:tr w:rsidR="004B2442" w:rsidRPr="00B02E7E" w14:paraId="76C2CD04" w14:textId="77777777" w:rsidTr="000A3F2A">
        <w:tc>
          <w:tcPr>
            <w:tcW w:w="781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8D5878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themeColor="text1"/>
              <w:right w:val="single" w:sz="6" w:space="0" w:color="000000" w:themeColor="text1"/>
            </w:tcBorders>
            <w:shd w:val="clear" w:color="auto" w:fill="D9E2F3" w:themeFill="accent1" w:themeFillTint="33"/>
          </w:tcPr>
          <w:p w14:paraId="62BC8EE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Existing Condition Points</w:t>
            </w:r>
          </w:p>
        </w:tc>
      </w:tr>
      <w:tr w:rsidR="004B2442" w:rsidRPr="00B02E7E" w14:paraId="581920F0"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400CE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Plant pest pressure not occurring or is managed so the presence is below the economic threshold and there is no scouting or PAMS techniques implemented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63B32C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 xml:space="preserve"> 51</w:t>
            </w:r>
          </w:p>
        </w:tc>
      </w:tr>
      <w:tr w:rsidR="004B2442" w:rsidRPr="00B02E7E" w14:paraId="019CFD43"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118D33" w14:textId="77777777" w:rsidR="004B2442" w:rsidRPr="00B02E7E" w:rsidRDefault="004B2442" w:rsidP="00693188">
            <w:pPr>
              <w:keepNext/>
              <w:keepLines/>
              <w:tabs>
                <w:tab w:val="left" w:pos="6880"/>
              </w:tab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combination of treatment methods with regards to environmental impacts are employed when economic thresholds are met. Desired yields and client goals are met, and potential environmental impacts are mitigated.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762BA96"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51 </w:t>
            </w:r>
          </w:p>
        </w:tc>
      </w:tr>
      <w:tr w:rsidR="004B2442" w:rsidRPr="00B02E7E" w14:paraId="6D3787F5" w14:textId="77777777" w:rsidTr="00DC06A2">
        <w:trPr>
          <w:trHeight w:val="915"/>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EACB4F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single treatment method is employed when economic thresholds are met. Desired yields and client goals are met.</w:t>
            </w:r>
          </w:p>
          <w:p w14:paraId="42A7B928"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p>
        </w:tc>
        <w:tc>
          <w:tcPr>
            <w:tcW w:w="1515" w:type="dxa"/>
            <w:tcBorders>
              <w:top w:val="nil"/>
              <w:left w:val="nil"/>
              <w:bottom w:val="single" w:sz="6" w:space="0" w:color="000000" w:themeColor="text1"/>
              <w:right w:val="single" w:sz="6" w:space="0" w:color="000000" w:themeColor="text1"/>
            </w:tcBorders>
            <w:shd w:val="clear" w:color="auto" w:fill="auto"/>
            <w:hideMark/>
          </w:tcPr>
          <w:p w14:paraId="37770CEC"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25 </w:t>
            </w:r>
          </w:p>
        </w:tc>
      </w:tr>
      <w:tr w:rsidR="004B2442" w:rsidRPr="00B02E7E" w14:paraId="15D7F269" w14:textId="77777777" w:rsidTr="00DC06A2">
        <w:trPr>
          <w:trHeight w:val="450"/>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667B42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xml:space="preserve">Pests are present and plant/crop damage is occurring throughout the stand. Desired yields and client goals are not being met due to pest pressure. </w:t>
            </w:r>
          </w:p>
          <w:p w14:paraId="5375D55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r w:rsidRPr="00A828C2">
              <w:rPr>
                <w:rFonts w:ascii="Times New Roman" w:eastAsia="Times New Roman" w:hAnsi="Times New Roman" w:cs="Times New Roman"/>
              </w:rPr>
              <w:tab/>
            </w:r>
          </w:p>
        </w:tc>
        <w:tc>
          <w:tcPr>
            <w:tcW w:w="1515" w:type="dxa"/>
            <w:tcBorders>
              <w:top w:val="nil"/>
              <w:left w:val="nil"/>
              <w:bottom w:val="single" w:sz="6" w:space="0" w:color="000000" w:themeColor="text1"/>
              <w:right w:val="single" w:sz="6" w:space="0" w:color="000000" w:themeColor="text1"/>
            </w:tcBorders>
            <w:shd w:val="clear" w:color="auto" w:fill="auto"/>
            <w:hideMark/>
          </w:tcPr>
          <w:p w14:paraId="6A8545E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87B55CD"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70813DFB" w14:textId="77777777" w:rsidTr="000A3F2A">
        <w:tc>
          <w:tcPr>
            <w:tcW w:w="9330" w:type="dxa"/>
            <w:gridSpan w:val="2"/>
            <w:tcBorders>
              <w:top w:val="nil"/>
              <w:left w:val="nil"/>
              <w:bottom w:val="single" w:sz="4" w:space="0" w:color="auto"/>
              <w:right w:val="nil"/>
            </w:tcBorders>
            <w:shd w:val="clear" w:color="auto" w:fill="auto"/>
          </w:tcPr>
          <w:p w14:paraId="26178CCC" w14:textId="2B19A13C"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164</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B601AF">
              <w:rPr>
                <w:rStyle w:val="TableHeadingsChar"/>
              </w:rPr>
              <w:t>Plant pest pressure - Chemically resistant pests </w:t>
            </w:r>
          </w:p>
        </w:tc>
      </w:tr>
      <w:tr w:rsidR="0019611D" w:rsidRPr="00322474" w14:paraId="3EE4626B"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474B85B0" w14:textId="692D7B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7547A4B" w14:textId="10E666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076045AB"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2B3CDC34" w14:textId="37B6521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is limited to prevent and alleviate pesticide resistance; Crops are rotated and pest resistant varieties are planted.   </w:t>
            </w:r>
          </w:p>
        </w:tc>
        <w:tc>
          <w:tcPr>
            <w:tcW w:w="1515" w:type="dxa"/>
            <w:tcBorders>
              <w:top w:val="single" w:sz="6" w:space="0" w:color="000000"/>
              <w:left w:val="nil"/>
              <w:bottom w:val="single" w:sz="6" w:space="0" w:color="000000"/>
              <w:right w:val="single" w:sz="6" w:space="0" w:color="000000"/>
            </w:tcBorders>
            <w:shd w:val="clear" w:color="auto" w:fill="auto"/>
            <w:hideMark/>
          </w:tcPr>
          <w:p w14:paraId="58D891DA" w14:textId="4C805590"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51</w:t>
            </w:r>
          </w:p>
        </w:tc>
      </w:tr>
      <w:tr w:rsidR="004B2442" w:rsidRPr="00322474" w14:paraId="2BAA52E7"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135D7310"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are limited to prevent and alleviate pesticide resistance. </w:t>
            </w:r>
          </w:p>
        </w:tc>
        <w:tc>
          <w:tcPr>
            <w:tcW w:w="1515" w:type="dxa"/>
            <w:tcBorders>
              <w:top w:val="nil"/>
              <w:left w:val="nil"/>
              <w:bottom w:val="single" w:sz="6" w:space="0" w:color="000000"/>
              <w:right w:val="single" w:sz="6" w:space="0" w:color="000000"/>
            </w:tcBorders>
            <w:shd w:val="clear" w:color="auto" w:fill="auto"/>
            <w:hideMark/>
          </w:tcPr>
          <w:p w14:paraId="0313DA4C" w14:textId="293E8D6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2</w:t>
            </w:r>
            <w:r w:rsidR="00B26CD5" w:rsidRPr="00A828C2">
              <w:rPr>
                <w:rFonts w:ascii="Times New Roman" w:hAnsi="Times New Roman" w:cs="Times New Roman"/>
              </w:rPr>
              <w:t>5</w:t>
            </w:r>
          </w:p>
        </w:tc>
      </w:tr>
      <w:tr w:rsidR="004B2442" w:rsidRPr="00322474" w14:paraId="323B5BE4"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403B31BA"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A single chemical form is used and applied multiple times per season to treat identified pests.  </w:t>
            </w:r>
          </w:p>
        </w:tc>
        <w:tc>
          <w:tcPr>
            <w:tcW w:w="1515" w:type="dxa"/>
            <w:tcBorders>
              <w:top w:val="nil"/>
              <w:left w:val="nil"/>
              <w:bottom w:val="single" w:sz="6" w:space="0" w:color="000000"/>
              <w:right w:val="single" w:sz="6" w:space="0" w:color="000000"/>
            </w:tcBorders>
            <w:shd w:val="clear" w:color="auto" w:fill="auto"/>
            <w:hideMark/>
          </w:tcPr>
          <w:p w14:paraId="39EF73D4" w14:textId="6AE8CE84"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1</w:t>
            </w:r>
          </w:p>
        </w:tc>
      </w:tr>
    </w:tbl>
    <w:p w14:paraId="2A41056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28F5F3AC" w14:textId="77777777" w:rsidTr="000A3F2A">
        <w:tc>
          <w:tcPr>
            <w:tcW w:w="9330" w:type="dxa"/>
            <w:gridSpan w:val="2"/>
            <w:tcBorders>
              <w:top w:val="nil"/>
              <w:left w:val="nil"/>
              <w:bottom w:val="single" w:sz="4" w:space="0" w:color="auto"/>
              <w:right w:val="nil"/>
            </w:tcBorders>
            <w:shd w:val="clear" w:color="auto" w:fill="auto"/>
          </w:tcPr>
          <w:p w14:paraId="6F0B8B90" w14:textId="4ECF310D"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165</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A828C2">
              <w:rPr>
                <w:rFonts w:ascii="Times New Roman" w:eastAsia="Times New Roman" w:hAnsi="Times New Roman" w:cs="Times New Roman"/>
              </w:rPr>
              <w:t xml:space="preserve"> </w:t>
            </w:r>
            <w:r w:rsidRPr="00B601AF">
              <w:rPr>
                <w:rStyle w:val="TableHeadingsChar"/>
              </w:rPr>
              <w:t>Plant pest pressure - Invasive species</w:t>
            </w:r>
            <w:r w:rsidRPr="00A828C2">
              <w:rPr>
                <w:rFonts w:ascii="Times New Roman" w:hAnsi="Times New Roman" w:cs="Times New Roman"/>
                <w:b/>
                <w:color w:val="44546A" w:themeColor="text2"/>
              </w:rPr>
              <w:t> </w:t>
            </w:r>
          </w:p>
        </w:tc>
      </w:tr>
      <w:tr w:rsidR="0019611D" w:rsidRPr="00322474" w14:paraId="4153EAF3"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1F05B10E" w14:textId="1F72D98D"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86622DB" w14:textId="1410C460"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35DF5232"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39C4A5E9" w14:textId="78F0CBC6"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Invasive species are present but are not </w:t>
            </w:r>
            <w:r w:rsidR="003831FB" w:rsidRPr="00A828C2">
              <w:rPr>
                <w:rFonts w:ascii="Times New Roman" w:hAnsi="Times New Roman" w:cs="Times New Roman"/>
              </w:rPr>
              <w:t>affecting</w:t>
            </w:r>
            <w:r w:rsidRPr="00A828C2">
              <w:rPr>
                <w:rFonts w:ascii="Times New Roman" w:hAnsi="Times New Roman" w:cs="Times New Roman"/>
              </w:rPr>
              <w:t xml:space="preserve"> desired plant community, yields and client goals. </w:t>
            </w:r>
          </w:p>
        </w:tc>
        <w:tc>
          <w:tcPr>
            <w:tcW w:w="1515" w:type="dxa"/>
            <w:tcBorders>
              <w:top w:val="single" w:sz="6" w:space="0" w:color="000000"/>
              <w:left w:val="nil"/>
              <w:bottom w:val="single" w:sz="6" w:space="0" w:color="000000"/>
              <w:right w:val="single" w:sz="6" w:space="0" w:color="000000"/>
            </w:tcBorders>
            <w:shd w:val="clear" w:color="auto" w:fill="auto"/>
            <w:hideMark/>
          </w:tcPr>
          <w:p w14:paraId="481DAF6A" w14:textId="723FC2E8"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51 </w:t>
            </w:r>
          </w:p>
        </w:tc>
      </w:tr>
      <w:tr w:rsidR="004B2442" w:rsidRPr="00322474" w14:paraId="6936380B"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53611617" w14:textId="5252F73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Invasive species outcompete desired plant community, crop</w:t>
            </w:r>
            <w:r w:rsidR="008C3C3B" w:rsidRPr="00A828C2">
              <w:rPr>
                <w:rFonts w:ascii="Times New Roman" w:hAnsi="Times New Roman" w:cs="Times New Roman"/>
              </w:rPr>
              <w:t>,</w:t>
            </w:r>
            <w:r w:rsidRPr="00A828C2">
              <w:rPr>
                <w:rFonts w:ascii="Times New Roman" w:hAnsi="Times New Roman" w:cs="Times New Roman"/>
              </w:rPr>
              <w:t xml:space="preserve"> or lower quality of forage. Desired yields and client goals are not met. </w:t>
            </w:r>
          </w:p>
        </w:tc>
        <w:tc>
          <w:tcPr>
            <w:tcW w:w="1515" w:type="dxa"/>
            <w:tcBorders>
              <w:top w:val="nil"/>
              <w:left w:val="nil"/>
              <w:bottom w:val="single" w:sz="6" w:space="0" w:color="000000"/>
              <w:right w:val="single" w:sz="6" w:space="0" w:color="000000"/>
            </w:tcBorders>
            <w:shd w:val="clear" w:color="auto" w:fill="auto"/>
            <w:hideMark/>
          </w:tcPr>
          <w:p w14:paraId="4E994699" w14:textId="780F6C1C"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1 </w:t>
            </w:r>
          </w:p>
        </w:tc>
      </w:tr>
    </w:tbl>
    <w:p w14:paraId="6010DD61"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Style w:val="TableGrid"/>
        <w:tblW w:w="0" w:type="auto"/>
        <w:tblLook w:val="04A0" w:firstRow="1" w:lastRow="0" w:firstColumn="1" w:lastColumn="0" w:noHBand="0" w:noVBand="1"/>
      </w:tblPr>
      <w:tblGrid>
        <w:gridCol w:w="7825"/>
        <w:gridCol w:w="1525"/>
      </w:tblGrid>
      <w:tr w:rsidR="000A3F2A" w14:paraId="1B1EDD93" w14:textId="77777777" w:rsidTr="000A3F2A">
        <w:trPr>
          <w:trHeight w:val="917"/>
        </w:trPr>
        <w:tc>
          <w:tcPr>
            <w:tcW w:w="9350" w:type="dxa"/>
            <w:gridSpan w:val="2"/>
            <w:tcBorders>
              <w:top w:val="nil"/>
              <w:left w:val="nil"/>
              <w:bottom w:val="single" w:sz="4" w:space="0" w:color="auto"/>
              <w:right w:val="nil"/>
            </w:tcBorders>
            <w:shd w:val="clear" w:color="auto" w:fill="auto"/>
          </w:tcPr>
          <w:p w14:paraId="00627065"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lastRenderedPageBreak/>
              <w:t>Forest</w:t>
            </w:r>
          </w:p>
          <w:p w14:paraId="1332B38D" w14:textId="5DD1BF35" w:rsidR="000A3F2A" w:rsidRPr="00A828C2" w:rsidRDefault="000A3F2A" w:rsidP="000A3F2A">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166</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undesirable plants, insects, diseases, animals, soil borne pathogens, and nematodes.</w:t>
            </w:r>
          </w:p>
        </w:tc>
      </w:tr>
      <w:tr w:rsidR="0019611D" w14:paraId="0C74882C" w14:textId="77777777" w:rsidTr="000A3F2A">
        <w:trPr>
          <w:trHeight w:val="917"/>
        </w:trPr>
        <w:tc>
          <w:tcPr>
            <w:tcW w:w="7825" w:type="dxa"/>
            <w:tcBorders>
              <w:top w:val="single" w:sz="4" w:space="0" w:color="auto"/>
            </w:tcBorders>
            <w:shd w:val="clear" w:color="auto" w:fill="D9E2F3" w:themeFill="accent1" w:themeFillTint="33"/>
          </w:tcPr>
          <w:p w14:paraId="289CD253" w14:textId="2F1430C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233D9471" w14:textId="349F6143"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25EABD7F" w14:textId="77777777" w:rsidTr="00DC06A2">
        <w:trPr>
          <w:trHeight w:val="917"/>
        </w:trPr>
        <w:tc>
          <w:tcPr>
            <w:tcW w:w="7825" w:type="dxa"/>
          </w:tcPr>
          <w:p w14:paraId="4091D1CA"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 xml:space="preserve">Plant pest pressure not occurring or presence of pests and a combination of treatment methods with regards to environmental impacts are employed. Desired client goals are met, and potential environmental impacts are mitigated. (best). </w:t>
            </w:r>
          </w:p>
        </w:tc>
        <w:tc>
          <w:tcPr>
            <w:tcW w:w="1525" w:type="dxa"/>
          </w:tcPr>
          <w:p w14:paraId="3529F6B8" w14:textId="4A1B77C4"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7FE1C554" w14:textId="77777777" w:rsidTr="00B601AF">
        <w:trPr>
          <w:trHeight w:val="629"/>
        </w:trPr>
        <w:tc>
          <w:tcPr>
            <w:tcW w:w="7825" w:type="dxa"/>
          </w:tcPr>
          <w:p w14:paraId="397484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Presence of pests and a single treatment method is employed. Desired future condition and client goals are not met. (better).</w:t>
            </w:r>
          </w:p>
        </w:tc>
        <w:tc>
          <w:tcPr>
            <w:tcW w:w="1525" w:type="dxa"/>
          </w:tcPr>
          <w:p w14:paraId="45F91685" w14:textId="0FE02DE6"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1CBE5630" w14:textId="77777777" w:rsidTr="00B601AF">
        <w:trPr>
          <w:trHeight w:val="602"/>
        </w:trPr>
        <w:tc>
          <w:tcPr>
            <w:tcW w:w="7825" w:type="dxa"/>
          </w:tcPr>
          <w:p w14:paraId="135C1FA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Pests are present and damage is occurring throughout the stand. Desired future condition and client goals are not being met due to pest pressure. (bad)</w:t>
            </w:r>
          </w:p>
          <w:p w14:paraId="50361D8F" w14:textId="77777777" w:rsidR="004B2442" w:rsidRPr="00A828C2" w:rsidRDefault="004B2442" w:rsidP="00693188">
            <w:pPr>
              <w:keepNext/>
              <w:keepLines/>
              <w:rPr>
                <w:rFonts w:ascii="Times New Roman" w:hAnsi="Times New Roman" w:cs="Times New Roman"/>
              </w:rPr>
            </w:pPr>
          </w:p>
        </w:tc>
        <w:tc>
          <w:tcPr>
            <w:tcW w:w="1525" w:type="dxa"/>
          </w:tcPr>
          <w:p w14:paraId="4718C806" w14:textId="35B0764C"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CFD3844" w14:textId="77777777" w:rsidR="004B2442" w:rsidRPr="00A828C2" w:rsidRDefault="004B2442"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7825"/>
        <w:gridCol w:w="1525"/>
      </w:tblGrid>
      <w:tr w:rsidR="00157425" w14:paraId="686396C4" w14:textId="77777777" w:rsidTr="00157425">
        <w:tc>
          <w:tcPr>
            <w:tcW w:w="9350" w:type="dxa"/>
            <w:gridSpan w:val="2"/>
            <w:tcBorders>
              <w:top w:val="nil"/>
              <w:left w:val="nil"/>
              <w:bottom w:val="single" w:sz="4" w:space="0" w:color="auto"/>
              <w:right w:val="nil"/>
            </w:tcBorders>
            <w:shd w:val="clear" w:color="auto" w:fill="auto"/>
          </w:tcPr>
          <w:p w14:paraId="59212A60" w14:textId="53F33E7E" w:rsidR="00157425" w:rsidRPr="00A828C2" w:rsidRDefault="00157425" w:rsidP="00693188">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167</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Invasive Species</w:t>
            </w:r>
          </w:p>
        </w:tc>
      </w:tr>
      <w:tr w:rsidR="0019611D" w14:paraId="60099512" w14:textId="77777777" w:rsidTr="00157425">
        <w:tc>
          <w:tcPr>
            <w:tcW w:w="7825" w:type="dxa"/>
            <w:tcBorders>
              <w:top w:val="single" w:sz="4" w:space="0" w:color="auto"/>
            </w:tcBorders>
            <w:shd w:val="clear" w:color="auto" w:fill="D9E2F3" w:themeFill="accent1" w:themeFillTint="33"/>
          </w:tcPr>
          <w:p w14:paraId="7AA4379A" w14:textId="702C8169"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08F5FD78" w14:textId="766D7BD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7759B9E6" w14:textId="77777777" w:rsidTr="00DC06A2">
        <w:tc>
          <w:tcPr>
            <w:tcW w:w="7825" w:type="dxa"/>
          </w:tcPr>
          <w:p w14:paraId="0E559B7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not present or are present but are not affecting desired plant community, desired future condition, and client goals. (best)</w:t>
            </w:r>
          </w:p>
        </w:tc>
        <w:tc>
          <w:tcPr>
            <w:tcW w:w="1525" w:type="dxa"/>
          </w:tcPr>
          <w:p w14:paraId="053903F6" w14:textId="69295CA5"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47F0A38E" w14:textId="77777777" w:rsidTr="00DC06A2">
        <w:tc>
          <w:tcPr>
            <w:tcW w:w="7825" w:type="dxa"/>
          </w:tcPr>
          <w:p w14:paraId="483D9BF9"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Single treatment method is employed. Desired future condition and client goals are not met. (better)</w:t>
            </w:r>
          </w:p>
        </w:tc>
        <w:tc>
          <w:tcPr>
            <w:tcW w:w="1525" w:type="dxa"/>
          </w:tcPr>
          <w:p w14:paraId="7E957D30" w14:textId="2D58B03B"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40E27CDD" w14:textId="77777777" w:rsidTr="00DC06A2">
        <w:tc>
          <w:tcPr>
            <w:tcW w:w="7825" w:type="dxa"/>
          </w:tcPr>
          <w:p w14:paraId="75BF68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Desired future condition and client goals are not met. (bad)</w:t>
            </w:r>
          </w:p>
        </w:tc>
        <w:tc>
          <w:tcPr>
            <w:tcW w:w="1525" w:type="dxa"/>
          </w:tcPr>
          <w:p w14:paraId="4B06045F" w14:textId="282F04D3"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BDD07A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p w14:paraId="797B2B37" w14:textId="787E47F5" w:rsidR="004B2442" w:rsidRPr="00A828C2" w:rsidRDefault="004B2442" w:rsidP="00B601AF">
      <w:pPr>
        <w:pStyle w:val="TableHeadings"/>
      </w:pPr>
      <w:r w:rsidRPr="00A828C2">
        <w:t>Plant pest pressure - Chemically resistant pests </w:t>
      </w:r>
    </w:p>
    <w:p w14:paraId="0535DADD" w14:textId="78ED1C59"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Not Applicable to Forest Land Use</w:t>
      </w:r>
    </w:p>
    <w:p w14:paraId="7E1A09C0"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Style w:val="TableGrid"/>
        <w:tblW w:w="0" w:type="auto"/>
        <w:tblInd w:w="-5" w:type="dxa"/>
        <w:tblLook w:val="04A0" w:firstRow="1" w:lastRow="0" w:firstColumn="1" w:lastColumn="0" w:noHBand="0" w:noVBand="1"/>
      </w:tblPr>
      <w:tblGrid>
        <w:gridCol w:w="5480"/>
        <w:gridCol w:w="2985"/>
      </w:tblGrid>
      <w:tr w:rsidR="0031740F" w14:paraId="50F7919C" w14:textId="77777777" w:rsidTr="0405FE19">
        <w:trPr>
          <w:trHeight w:val="386"/>
        </w:trPr>
        <w:tc>
          <w:tcPr>
            <w:tcW w:w="8465" w:type="dxa"/>
            <w:gridSpan w:val="2"/>
            <w:tcBorders>
              <w:top w:val="nil"/>
              <w:left w:val="nil"/>
              <w:bottom w:val="nil"/>
              <w:right w:val="nil"/>
            </w:tcBorders>
            <w:shd w:val="clear" w:color="auto" w:fill="auto"/>
          </w:tcPr>
          <w:p w14:paraId="162C3BDB" w14:textId="77777777" w:rsidR="0031740F" w:rsidRPr="00A828C2" w:rsidRDefault="0031740F" w:rsidP="0031740F">
            <w:pPr>
              <w:keepNext/>
              <w:keepLines/>
              <w:textAlignment w:val="baseline"/>
              <w:rPr>
                <w:rFonts w:ascii="Times New Roman" w:eastAsia="Times New Roman" w:hAnsi="Times New Roman" w:cs="Times New Roman"/>
                <w:b/>
              </w:rPr>
            </w:pPr>
            <w:r w:rsidRPr="00A828C2">
              <w:rPr>
                <w:rFonts w:ascii="Times New Roman" w:eastAsia="Times New Roman" w:hAnsi="Times New Roman" w:cs="Times New Roman"/>
                <w:b/>
              </w:rPr>
              <w:t>Pasture</w:t>
            </w:r>
          </w:p>
          <w:p w14:paraId="670BF65F" w14:textId="293A48F1" w:rsidR="0031740F" w:rsidRPr="00A828C2" w:rsidRDefault="0031740F" w:rsidP="0031740F">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168</w:t>
            </w:r>
            <w:r w:rsidRPr="00A828C2">
              <w:rPr>
                <w:rFonts w:ascii="Times New Roman" w:hAnsi="Times New Roman" w:cs="Times New Roman"/>
              </w:rPr>
              <w:fldChar w:fldCharType="end"/>
            </w:r>
            <w:r w:rsidRPr="00A828C2">
              <w:rPr>
                <w:rFonts w:ascii="Times New Roman" w:hAnsi="Times New Roman" w:cs="Times New Roman"/>
              </w:rPr>
              <w:t>:</w:t>
            </w:r>
            <w:r w:rsidRPr="00B601AF">
              <w:rPr>
                <w:rStyle w:val="TableHeadingsChar"/>
              </w:rPr>
              <w:t> Plant Pest Pressure - Plant Pest Pressure, Chemical Resistance, Invasive Species</w:t>
            </w:r>
          </w:p>
        </w:tc>
      </w:tr>
      <w:tr w:rsidR="0028503C" w14:paraId="2E92DA25" w14:textId="77777777" w:rsidTr="0405FE19">
        <w:trPr>
          <w:trHeight w:val="386"/>
        </w:trPr>
        <w:tc>
          <w:tcPr>
            <w:tcW w:w="5480" w:type="dxa"/>
            <w:tcBorders>
              <w:top w:val="nil"/>
            </w:tcBorders>
            <w:shd w:val="clear" w:color="auto" w:fill="D9E2F3" w:themeFill="accent1" w:themeFillTint="33"/>
          </w:tcPr>
          <w:p w14:paraId="6E4C2D73" w14:textId="77777777" w:rsidR="0028503C" w:rsidRPr="00A828C2" w:rsidRDefault="0028503C" w:rsidP="00693188">
            <w:pPr>
              <w:keepNext/>
              <w:keepLines/>
              <w:rPr>
                <w:rFonts w:ascii="Times New Roman" w:eastAsia="Times New Roman" w:hAnsi="Times New Roman" w:cs="Times New Roman"/>
              </w:rPr>
            </w:pPr>
            <w:r w:rsidRPr="00A828C2">
              <w:rPr>
                <w:rFonts w:ascii="Times New Roman" w:hAnsi="Times New Roman" w:cs="Times New Roman"/>
              </w:rPr>
              <w:t>Answer</w:t>
            </w:r>
          </w:p>
        </w:tc>
        <w:tc>
          <w:tcPr>
            <w:tcW w:w="2985" w:type="dxa"/>
            <w:tcBorders>
              <w:top w:val="nil"/>
            </w:tcBorders>
            <w:shd w:val="clear" w:color="auto" w:fill="D9E2F3" w:themeFill="accent1" w:themeFillTint="33"/>
          </w:tcPr>
          <w:p w14:paraId="7B789161"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8503C" w14:paraId="592F979E" w14:textId="77777777" w:rsidTr="0405FE19">
        <w:trPr>
          <w:trHeight w:val="386"/>
        </w:trPr>
        <w:tc>
          <w:tcPr>
            <w:tcW w:w="5480" w:type="dxa"/>
          </w:tcPr>
          <w:p w14:paraId="52C77C88"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exceed 80% of the stand.</w:t>
            </w:r>
          </w:p>
        </w:tc>
        <w:tc>
          <w:tcPr>
            <w:tcW w:w="2985" w:type="dxa"/>
          </w:tcPr>
          <w:p w14:paraId="4A0144FF" w14:textId="7ADF0992" w:rsidR="0028503C" w:rsidRPr="00A828C2" w:rsidRDefault="0405FE19" w:rsidP="00FE070B">
            <w:pPr>
              <w:keepNext/>
              <w:spacing w:line="259" w:lineRule="auto"/>
              <w:rPr>
                <w:rFonts w:ascii="Times New Roman" w:hAnsi="Times New Roman" w:cs="Times New Roman"/>
              </w:rPr>
            </w:pPr>
            <w:r w:rsidRPr="0405FE19">
              <w:rPr>
                <w:rFonts w:ascii="Times New Roman" w:hAnsi="Times New Roman" w:cs="Times New Roman"/>
              </w:rPr>
              <w:t>60</w:t>
            </w:r>
          </w:p>
        </w:tc>
      </w:tr>
      <w:tr w:rsidR="0028503C" w14:paraId="3B22A8C4" w14:textId="77777777" w:rsidTr="0405FE19">
        <w:trPr>
          <w:trHeight w:val="440"/>
        </w:trPr>
        <w:tc>
          <w:tcPr>
            <w:tcW w:w="5480" w:type="dxa"/>
          </w:tcPr>
          <w:p w14:paraId="11D871C0"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61-80% of the stand.</w:t>
            </w:r>
          </w:p>
        </w:tc>
        <w:tc>
          <w:tcPr>
            <w:tcW w:w="2985" w:type="dxa"/>
          </w:tcPr>
          <w:p w14:paraId="37909510" w14:textId="597F0F63" w:rsidR="0028503C" w:rsidRPr="00A828C2" w:rsidRDefault="0405FE19" w:rsidP="00FE070B">
            <w:pPr>
              <w:keepNext/>
              <w:spacing w:line="259" w:lineRule="auto"/>
              <w:rPr>
                <w:rFonts w:ascii="Times New Roman" w:hAnsi="Times New Roman" w:cs="Times New Roman"/>
              </w:rPr>
            </w:pPr>
            <w:r w:rsidRPr="0405FE19">
              <w:rPr>
                <w:rFonts w:ascii="Times New Roman" w:hAnsi="Times New Roman" w:cs="Times New Roman"/>
              </w:rPr>
              <w:t>51</w:t>
            </w:r>
          </w:p>
        </w:tc>
      </w:tr>
      <w:tr w:rsidR="0028503C" w14:paraId="2C2DE27E" w14:textId="77777777" w:rsidTr="0405FE19">
        <w:trPr>
          <w:trHeight w:val="440"/>
        </w:trPr>
        <w:tc>
          <w:tcPr>
            <w:tcW w:w="5480" w:type="dxa"/>
          </w:tcPr>
          <w:p w14:paraId="3BB132E2"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41-60% of the stand.</w:t>
            </w:r>
          </w:p>
        </w:tc>
        <w:tc>
          <w:tcPr>
            <w:tcW w:w="2985" w:type="dxa"/>
          </w:tcPr>
          <w:p w14:paraId="17F9CD1D"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30</w:t>
            </w:r>
          </w:p>
        </w:tc>
      </w:tr>
      <w:tr w:rsidR="0028503C" w14:paraId="507D1DB6" w14:textId="77777777" w:rsidTr="0405FE19">
        <w:trPr>
          <w:trHeight w:val="440"/>
        </w:trPr>
        <w:tc>
          <w:tcPr>
            <w:tcW w:w="5480" w:type="dxa"/>
          </w:tcPr>
          <w:p w14:paraId="7756D4EF"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20 to 40% of the stand.</w:t>
            </w:r>
          </w:p>
        </w:tc>
        <w:tc>
          <w:tcPr>
            <w:tcW w:w="2985" w:type="dxa"/>
          </w:tcPr>
          <w:p w14:paraId="5933DADF"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10</w:t>
            </w:r>
          </w:p>
        </w:tc>
      </w:tr>
      <w:tr w:rsidR="0028503C" w14:paraId="085A14A1" w14:textId="77777777" w:rsidTr="0405FE19">
        <w:trPr>
          <w:trHeight w:val="350"/>
        </w:trPr>
        <w:tc>
          <w:tcPr>
            <w:tcW w:w="5480" w:type="dxa"/>
          </w:tcPr>
          <w:p w14:paraId="6AE9B671" w14:textId="77777777" w:rsidR="0028503C" w:rsidRPr="00A828C2" w:rsidRDefault="0028503C" w:rsidP="00693188">
            <w:pPr>
              <w:keepNext/>
              <w:keepLines/>
              <w:rPr>
                <w:rFonts w:ascii="Times New Roman" w:eastAsia="Times New Roman" w:hAnsi="Times New Roman" w:cs="Times New Roman"/>
              </w:rPr>
            </w:pPr>
            <w:r w:rsidRPr="00A828C2">
              <w:rPr>
                <w:rFonts w:ascii="Times New Roman" w:hAnsi="Times New Roman" w:cs="Times New Roman"/>
              </w:rPr>
              <w:t>Desirable species &lt;20% of the stand</w:t>
            </w:r>
          </w:p>
        </w:tc>
        <w:tc>
          <w:tcPr>
            <w:tcW w:w="2985" w:type="dxa"/>
          </w:tcPr>
          <w:p w14:paraId="2308F966"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1</w:t>
            </w:r>
          </w:p>
        </w:tc>
      </w:tr>
    </w:tbl>
    <w:p w14:paraId="02D613EC"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b/>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2"/>
        <w:gridCol w:w="1710"/>
        <w:gridCol w:w="3578"/>
      </w:tblGrid>
      <w:tr w:rsidR="0031740F" w:rsidRPr="00F848E1" w14:paraId="5FB9CD4C" w14:textId="77777777" w:rsidTr="0031740F">
        <w:tc>
          <w:tcPr>
            <w:tcW w:w="9330" w:type="dxa"/>
            <w:gridSpan w:val="3"/>
            <w:tcBorders>
              <w:top w:val="nil"/>
              <w:left w:val="nil"/>
              <w:bottom w:val="single" w:sz="4" w:space="0" w:color="auto"/>
              <w:right w:val="nil"/>
            </w:tcBorders>
            <w:shd w:val="clear" w:color="auto" w:fill="auto"/>
          </w:tcPr>
          <w:p w14:paraId="3C904EBD" w14:textId="77777777" w:rsidR="0031740F" w:rsidRPr="00A828C2" w:rsidRDefault="0031740F" w:rsidP="00E343F7">
            <w:pPr>
              <w:keepNext/>
              <w:keepLines/>
              <w:spacing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lastRenderedPageBreak/>
              <w:t>Range</w:t>
            </w:r>
            <w:r w:rsidRPr="00A828C2">
              <w:rPr>
                <w:rFonts w:ascii="Times New Roman" w:eastAsia="Times New Roman" w:hAnsi="Times New Roman" w:cs="Times New Roman"/>
              </w:rPr>
              <w:t> </w:t>
            </w:r>
          </w:p>
          <w:p w14:paraId="3ABC2A91" w14:textId="27AC1E95" w:rsidR="0031740F" w:rsidRPr="00A828C2" w:rsidRDefault="0031740F" w:rsidP="00E343F7">
            <w:pPr>
              <w:keepNext/>
              <w:keepLines/>
              <w:spacing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169</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eastAsia="Times New Roman" w:hAnsi="Times New Roman" w:cs="Times New Roman"/>
                <w:i/>
                <w:color w:val="44546A"/>
              </w:rPr>
              <w:t> </w:t>
            </w:r>
            <w:r w:rsidRPr="00B601AF">
              <w:rPr>
                <w:rStyle w:val="TableHeadingsChar"/>
              </w:rPr>
              <w:t>Plant Pest Pressure- Invasive Species</w:t>
            </w:r>
          </w:p>
        </w:tc>
      </w:tr>
      <w:tr w:rsidR="004B2442" w:rsidRPr="00F848E1" w14:paraId="2BAAB547" w14:textId="77777777" w:rsidTr="0031740F">
        <w:tc>
          <w:tcPr>
            <w:tcW w:w="4042" w:type="dxa"/>
            <w:tcBorders>
              <w:top w:val="single" w:sz="4" w:space="0" w:color="auto"/>
              <w:left w:val="single" w:sz="6" w:space="0" w:color="auto"/>
              <w:bottom w:val="single" w:sz="6" w:space="0" w:color="auto"/>
              <w:right w:val="single" w:sz="6" w:space="0" w:color="auto"/>
            </w:tcBorders>
            <w:shd w:val="clear" w:color="auto" w:fill="D9E2F3"/>
            <w:hideMark/>
          </w:tcPr>
          <w:p w14:paraId="4990D77A"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Answer </w:t>
            </w:r>
          </w:p>
        </w:tc>
        <w:tc>
          <w:tcPr>
            <w:tcW w:w="1710" w:type="dxa"/>
            <w:tcBorders>
              <w:top w:val="single" w:sz="4" w:space="0" w:color="auto"/>
              <w:left w:val="nil"/>
              <w:bottom w:val="single" w:sz="6" w:space="0" w:color="auto"/>
              <w:right w:val="single" w:sz="6" w:space="0" w:color="auto"/>
            </w:tcBorders>
            <w:shd w:val="clear" w:color="auto" w:fill="D9E2F3"/>
            <w:hideMark/>
          </w:tcPr>
          <w:p w14:paraId="54A74AB8"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Existing Condition Points </w:t>
            </w:r>
          </w:p>
        </w:tc>
        <w:tc>
          <w:tcPr>
            <w:tcW w:w="3578" w:type="dxa"/>
            <w:tcBorders>
              <w:top w:val="single" w:sz="4" w:space="0" w:color="auto"/>
              <w:left w:val="nil"/>
              <w:bottom w:val="single" w:sz="6" w:space="0" w:color="auto"/>
              <w:right w:val="single" w:sz="6" w:space="0" w:color="auto"/>
            </w:tcBorders>
            <w:shd w:val="clear" w:color="auto" w:fill="D9E2F3"/>
            <w:hideMark/>
          </w:tcPr>
          <w:p w14:paraId="30EA6829" w14:textId="392F2EFE" w:rsidR="004B2442" w:rsidRPr="00F848E1" w:rsidRDefault="00CC53B8"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Hover Text</w:t>
            </w:r>
          </w:p>
        </w:tc>
      </w:tr>
      <w:tr w:rsidR="0079735A" w:rsidRPr="00F848E1" w14:paraId="49D22D35"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4EF92A1A" w14:textId="5C05C9F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invasive plants not present. If native invasive species are present, composition matches that expected for the ecological site.</w:t>
            </w:r>
          </w:p>
        </w:tc>
        <w:tc>
          <w:tcPr>
            <w:tcW w:w="1710" w:type="dxa"/>
            <w:tcBorders>
              <w:top w:val="nil"/>
              <w:left w:val="nil"/>
              <w:bottom w:val="single" w:sz="6" w:space="0" w:color="auto"/>
              <w:right w:val="single" w:sz="6" w:space="0" w:color="auto"/>
            </w:tcBorders>
            <w:shd w:val="clear" w:color="auto" w:fill="auto"/>
            <w:hideMark/>
          </w:tcPr>
          <w:p w14:paraId="47D101F5" w14:textId="6F379D58"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60</w:t>
            </w:r>
          </w:p>
        </w:tc>
        <w:tc>
          <w:tcPr>
            <w:tcW w:w="3578" w:type="dxa"/>
            <w:tcBorders>
              <w:top w:val="nil"/>
              <w:left w:val="nil"/>
              <w:bottom w:val="single" w:sz="6" w:space="0" w:color="auto"/>
              <w:right w:val="single" w:sz="6" w:space="0" w:color="auto"/>
            </w:tcBorders>
            <w:shd w:val="clear" w:color="auto" w:fill="auto"/>
            <w:hideMark/>
          </w:tcPr>
          <w:p w14:paraId="3844FE07" w14:textId="57678B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None to Slight departure AND Biotic Integrity is None to Slight.</w:t>
            </w:r>
          </w:p>
        </w:tc>
      </w:tr>
      <w:tr w:rsidR="0079735A" w:rsidRPr="00F848E1" w14:paraId="2AEF39C4"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1F1D1BDA" w14:textId="5D4ABD31"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species are uncommon throughout the plant community. If native invasive species are present, composition matches that expected for the ecological site (IIRH Indicator 16 Slight to moderate Departure)</w:t>
            </w:r>
          </w:p>
        </w:tc>
        <w:tc>
          <w:tcPr>
            <w:tcW w:w="1710" w:type="dxa"/>
            <w:tcBorders>
              <w:top w:val="nil"/>
              <w:left w:val="nil"/>
              <w:bottom w:val="single" w:sz="6" w:space="0" w:color="auto"/>
              <w:right w:val="single" w:sz="6" w:space="0" w:color="auto"/>
            </w:tcBorders>
            <w:shd w:val="clear" w:color="auto" w:fill="auto"/>
            <w:hideMark/>
          </w:tcPr>
          <w:p w14:paraId="3AC24C9E" w14:textId="634B9C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51</w:t>
            </w:r>
          </w:p>
        </w:tc>
        <w:tc>
          <w:tcPr>
            <w:tcW w:w="3578" w:type="dxa"/>
            <w:tcBorders>
              <w:top w:val="nil"/>
              <w:left w:val="nil"/>
              <w:bottom w:val="single" w:sz="6" w:space="0" w:color="auto"/>
              <w:right w:val="single" w:sz="6" w:space="0" w:color="auto"/>
            </w:tcBorders>
            <w:shd w:val="clear" w:color="auto" w:fill="auto"/>
            <w:hideMark/>
          </w:tcPr>
          <w:p w14:paraId="4B021BBF" w14:textId="454A7AC7"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Slight to Moderate departure AND Biotic Integrity is Slight to Moderate.</w:t>
            </w:r>
          </w:p>
        </w:tc>
      </w:tr>
      <w:tr w:rsidR="0079735A" w:rsidRPr="00F848E1" w14:paraId="08BB3DD6"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3687E3B4" w14:textId="3686E878"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scattered throughout the plant community. Native invasive species are above what is expected for the ecological site and/or seed source is impacting the site. (IIRH Indicator 16 Slight to moderate Departure)</w:t>
            </w:r>
          </w:p>
        </w:tc>
        <w:tc>
          <w:tcPr>
            <w:tcW w:w="1710" w:type="dxa"/>
            <w:tcBorders>
              <w:top w:val="nil"/>
              <w:left w:val="nil"/>
              <w:bottom w:val="single" w:sz="6" w:space="0" w:color="auto"/>
              <w:right w:val="single" w:sz="6" w:space="0" w:color="auto"/>
            </w:tcBorders>
            <w:shd w:val="clear" w:color="auto" w:fill="auto"/>
            <w:hideMark/>
          </w:tcPr>
          <w:p w14:paraId="16373F85" w14:textId="060F8BF2"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20</w:t>
            </w:r>
          </w:p>
        </w:tc>
        <w:tc>
          <w:tcPr>
            <w:tcW w:w="3578" w:type="dxa"/>
            <w:tcBorders>
              <w:top w:val="nil"/>
              <w:left w:val="nil"/>
              <w:bottom w:val="single" w:sz="6" w:space="0" w:color="auto"/>
              <w:right w:val="single" w:sz="6" w:space="0" w:color="auto"/>
            </w:tcBorders>
            <w:shd w:val="clear" w:color="auto" w:fill="auto"/>
            <w:hideMark/>
          </w:tcPr>
          <w:p w14:paraId="608C7D99" w14:textId="314BAD0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Moderate departure and Biotic Integrity is moderate.</w:t>
            </w:r>
          </w:p>
        </w:tc>
      </w:tr>
      <w:tr w:rsidR="0079735A" w:rsidRPr="00F848E1" w14:paraId="1798E1EC"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123FF9C3" w14:textId="300F29EF"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common throughout the plant community. Native invasive species are significantly above what is expected for the ecological site and/or seed source is impacting the site. (IIRH Indicator 16 Moderate to extreme)</w:t>
            </w:r>
          </w:p>
        </w:tc>
        <w:tc>
          <w:tcPr>
            <w:tcW w:w="1710" w:type="dxa"/>
            <w:tcBorders>
              <w:top w:val="nil"/>
              <w:left w:val="nil"/>
              <w:bottom w:val="single" w:sz="6" w:space="0" w:color="auto"/>
              <w:right w:val="single" w:sz="6" w:space="0" w:color="auto"/>
            </w:tcBorders>
            <w:shd w:val="clear" w:color="auto" w:fill="auto"/>
            <w:hideMark/>
          </w:tcPr>
          <w:p w14:paraId="3B5D581A" w14:textId="3598E855"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10</w:t>
            </w:r>
          </w:p>
        </w:tc>
        <w:tc>
          <w:tcPr>
            <w:tcW w:w="3578" w:type="dxa"/>
            <w:tcBorders>
              <w:top w:val="nil"/>
              <w:left w:val="nil"/>
              <w:bottom w:val="single" w:sz="6" w:space="0" w:color="auto"/>
              <w:right w:val="single" w:sz="6" w:space="0" w:color="auto"/>
            </w:tcBorders>
            <w:shd w:val="clear" w:color="auto" w:fill="auto"/>
            <w:hideMark/>
          </w:tcPr>
          <w:p w14:paraId="0709A202" w14:textId="4EDD583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 of Rangeland Health; Indicator 16 is Moderate to extreme departure and Biotic Integrity is Moderate to extreme.</w:t>
            </w:r>
          </w:p>
        </w:tc>
      </w:tr>
      <w:tr w:rsidR="0079735A" w:rsidRPr="00F848E1" w14:paraId="4F200628"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5F1FE13E" w14:textId="1EA91FB4"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dominant throughout the plant community. Seed source is impacting the site. (IIRH Indicator 16 is extreme departure).</w:t>
            </w:r>
          </w:p>
        </w:tc>
        <w:tc>
          <w:tcPr>
            <w:tcW w:w="1710" w:type="dxa"/>
            <w:tcBorders>
              <w:top w:val="nil"/>
              <w:left w:val="nil"/>
              <w:bottom w:val="single" w:sz="6" w:space="0" w:color="auto"/>
              <w:right w:val="single" w:sz="6" w:space="0" w:color="auto"/>
            </w:tcBorders>
            <w:shd w:val="clear" w:color="auto" w:fill="auto"/>
            <w:hideMark/>
          </w:tcPr>
          <w:p w14:paraId="6510DE70" w14:textId="6DE29143"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w:t>
            </w:r>
          </w:p>
        </w:tc>
        <w:tc>
          <w:tcPr>
            <w:tcW w:w="3578" w:type="dxa"/>
            <w:tcBorders>
              <w:top w:val="nil"/>
              <w:left w:val="nil"/>
              <w:bottom w:val="single" w:sz="6" w:space="0" w:color="auto"/>
              <w:right w:val="single" w:sz="6" w:space="0" w:color="auto"/>
            </w:tcBorders>
            <w:shd w:val="clear" w:color="auto" w:fill="auto"/>
            <w:hideMark/>
          </w:tcPr>
          <w:p w14:paraId="53326380" w14:textId="18F8A0BA" w:rsidR="0079735A" w:rsidRPr="00E343F7" w:rsidRDefault="0079735A" w:rsidP="0079735A">
            <w:pPr>
              <w:keepNext/>
              <w:keepLines/>
              <w:spacing w:after="0" w:line="240" w:lineRule="auto"/>
              <w:textAlignment w:val="baseline"/>
              <w:rPr>
                <w:rFonts w:ascii="Times New Roman" w:eastAsia="Times New Roman" w:hAnsi="Times New Roman" w:cs="Times New Roman"/>
              </w:rPr>
            </w:pPr>
            <w:r w:rsidRPr="00E343F7">
              <w:rPr>
                <w:rFonts w:ascii="Times New Roman" w:hAnsi="Times New Roman" w:cs="Times New Roman"/>
              </w:rPr>
              <w:t>Interpreting Indicators of Rangeland Health; Indicator 16 is Extreme departure and Biotic Integrity is Extreme.</w:t>
            </w:r>
          </w:p>
        </w:tc>
      </w:tr>
    </w:tbl>
    <w:p w14:paraId="1A991283" w14:textId="7C44B074" w:rsidR="004B2442" w:rsidRPr="00A828C2" w:rsidRDefault="004B2442" w:rsidP="00693188">
      <w:pPr>
        <w:keepNext/>
        <w:keepLines/>
        <w:autoSpaceDE w:val="0"/>
        <w:autoSpaceDN w:val="0"/>
        <w:adjustRightInd w:val="0"/>
        <w:spacing w:after="0" w:line="240" w:lineRule="auto"/>
        <w:rPr>
          <w:rFonts w:ascii="Times New Roman" w:eastAsia="MyriadPro-Regular" w:hAnsi="Times New Roman" w:cs="Times New Roman"/>
        </w:rPr>
      </w:pPr>
      <w:r w:rsidRPr="00A828C2">
        <w:rPr>
          <w:rFonts w:ascii="Times New Roman" w:eastAsia="MyriadPro-Regular" w:hAnsi="Times New Roman" w:cs="Times New Roman"/>
        </w:rPr>
        <w:t xml:space="preserve">Note: </w:t>
      </w:r>
      <w:r w:rsidR="00D80CA6">
        <w:rPr>
          <w:rFonts w:ascii="Calibri" w:eastAsia="MyriadPro-Regular" w:hAnsi="Calibri" w:cs="Calibri"/>
        </w:rPr>
        <w:t>This resource concern should be selected when treating undesirable plant species that are competitive with desirable species.</w:t>
      </w:r>
    </w:p>
    <w:p w14:paraId="13669422" w14:textId="614D89C2" w:rsidR="004B2442" w:rsidRPr="00A828C2" w:rsidRDefault="004B2442" w:rsidP="00693188">
      <w:pPr>
        <w:keepNext/>
        <w:keepLines/>
        <w:rPr>
          <w:rFonts w:ascii="Times New Roman" w:hAnsi="Times New Roman" w:cs="Times New Roman"/>
        </w:rPr>
      </w:pPr>
    </w:p>
    <w:p w14:paraId="6DA179C6" w14:textId="30BE66CF" w:rsidR="0091642D" w:rsidRPr="00A828C2" w:rsidRDefault="0091642D" w:rsidP="00E343F7">
      <w:pPr>
        <w:pStyle w:val="TableHeadings"/>
      </w:pPr>
      <w:r w:rsidRPr="00A828C2">
        <w:t xml:space="preserve">Plant pest pressure </w:t>
      </w:r>
      <w:r w:rsidR="0072170A" w:rsidRPr="00A828C2">
        <w:t>–</w:t>
      </w:r>
      <w:r w:rsidRPr="00A828C2">
        <w:t xml:space="preserve"> </w:t>
      </w:r>
      <w:r w:rsidR="0072170A" w:rsidRPr="00A828C2">
        <w:t>Plant Pest Press</w:t>
      </w:r>
      <w:r w:rsidR="00B33388" w:rsidRPr="00A828C2">
        <w:t xml:space="preserve">ure and </w:t>
      </w:r>
      <w:r w:rsidRPr="00A828C2">
        <w:t>Chemically resistant pests </w:t>
      </w:r>
    </w:p>
    <w:p w14:paraId="66C9A4E0" w14:textId="6B3D1D40" w:rsidR="0091642D" w:rsidRPr="00A828C2" w:rsidRDefault="0091642D"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Not Applicable to </w:t>
      </w:r>
      <w:r w:rsidR="002179A9" w:rsidRPr="00A828C2">
        <w:rPr>
          <w:rFonts w:ascii="Times New Roman" w:hAnsi="Times New Roman" w:cs="Times New Roman"/>
        </w:rPr>
        <w:t>Range land use</w:t>
      </w:r>
    </w:p>
    <w:p w14:paraId="76AAB429" w14:textId="77777777" w:rsidR="004B2442" w:rsidRPr="00A828C2" w:rsidRDefault="004B2442" w:rsidP="00693188">
      <w:pPr>
        <w:keepNext/>
        <w:keepLines/>
        <w:rPr>
          <w:rFonts w:ascii="Times New Roman" w:hAnsi="Times New Roman" w:cs="Times New Roman"/>
        </w:rPr>
      </w:pPr>
    </w:p>
    <w:p w14:paraId="12741AD0" w14:textId="023A21C5" w:rsidR="009D6D04" w:rsidRPr="00A828C2" w:rsidRDefault="009D6D04" w:rsidP="009D6D04">
      <w:pPr>
        <w:pStyle w:val="Heading2"/>
        <w:rPr>
          <w:rFonts w:ascii="Times New Roman" w:hAnsi="Times New Roman" w:cs="Times New Roman"/>
          <w:b/>
        </w:rPr>
      </w:pPr>
      <w:bookmarkStart w:id="376" w:name="_Toc531608296"/>
      <w:bookmarkStart w:id="377" w:name="_Toc535524416"/>
      <w:bookmarkStart w:id="378" w:name="_Toc1134244"/>
      <w:bookmarkStart w:id="379" w:name="_Toc115784634"/>
      <w:bookmarkStart w:id="380" w:name="_Toc531617589"/>
      <w:r w:rsidRPr="00A828C2">
        <w:rPr>
          <w:rFonts w:ascii="Times New Roman" w:hAnsi="Times New Roman" w:cs="Times New Roman"/>
          <w:b/>
        </w:rPr>
        <w:t>Wildfire Hazard</w:t>
      </w:r>
      <w:r w:rsidR="00CD4D08" w:rsidRPr="00A828C2">
        <w:rPr>
          <w:rFonts w:ascii="Times New Roman" w:hAnsi="Times New Roman" w:cs="Times New Roman"/>
          <w:b/>
        </w:rPr>
        <w:t xml:space="preserve"> from</w:t>
      </w:r>
      <w:r w:rsidRPr="00A828C2">
        <w:rPr>
          <w:rFonts w:ascii="Times New Roman" w:hAnsi="Times New Roman" w:cs="Times New Roman"/>
          <w:b/>
        </w:rPr>
        <w:t xml:space="preserve"> Biomass </w:t>
      </w:r>
      <w:bookmarkEnd w:id="376"/>
      <w:bookmarkEnd w:id="377"/>
      <w:r w:rsidRPr="00A828C2">
        <w:rPr>
          <w:rFonts w:ascii="Times New Roman" w:hAnsi="Times New Roman" w:cs="Times New Roman"/>
          <w:b/>
        </w:rPr>
        <w:t>Accumulation</w:t>
      </w:r>
      <w:bookmarkEnd w:id="378"/>
      <w:bookmarkEnd w:id="379"/>
    </w:p>
    <w:p w14:paraId="7FE90AAE" w14:textId="02C5F6B4" w:rsidR="001E05F3" w:rsidRPr="00A828C2" w:rsidRDefault="001E05F3" w:rsidP="001E05F3">
      <w:pPr>
        <w:pStyle w:val="Heading3"/>
        <w:rPr>
          <w:rFonts w:ascii="Times New Roman" w:hAnsi="Times New Roman" w:cs="Times New Roman"/>
        </w:rPr>
      </w:pPr>
      <w:bookmarkStart w:id="381" w:name="_Toc115784635"/>
      <w:r w:rsidRPr="00A828C2">
        <w:rPr>
          <w:rFonts w:ascii="Times New Roman" w:hAnsi="Times New Roman" w:cs="Times New Roman"/>
        </w:rPr>
        <w:t>Component: Wildfire</w:t>
      </w:r>
      <w:r w:rsidR="005E5B90" w:rsidRPr="00A828C2">
        <w:rPr>
          <w:rFonts w:ascii="Times New Roman" w:hAnsi="Times New Roman" w:cs="Times New Roman"/>
        </w:rPr>
        <w:t xml:space="preserve"> hazard from biomass accumulation</w:t>
      </w:r>
      <w:bookmarkEnd w:id="381"/>
    </w:p>
    <w:p w14:paraId="0B355769" w14:textId="3FF7F44F"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The kinds and amounts of plant</w:t>
      </w:r>
      <w:r w:rsidR="007F11A9" w:rsidRPr="00A828C2">
        <w:rPr>
          <w:rFonts w:ascii="Times New Roman" w:hAnsi="Times New Roman" w:cs="Times New Roman"/>
        </w:rPr>
        <w:t xml:space="preserve"> green or dead</w:t>
      </w:r>
      <w:r w:rsidRPr="00A828C2">
        <w:rPr>
          <w:rFonts w:ascii="Times New Roman" w:hAnsi="Times New Roman" w:cs="Times New Roman"/>
        </w:rPr>
        <w:t xml:space="preserve"> biomass create</w:t>
      </w:r>
      <w:r w:rsidR="007F11A9" w:rsidRPr="00A828C2">
        <w:rPr>
          <w:rFonts w:ascii="Times New Roman" w:hAnsi="Times New Roman" w:cs="Times New Roman"/>
        </w:rPr>
        <w:t>s</w:t>
      </w:r>
      <w:r w:rsidRPr="00A828C2">
        <w:rPr>
          <w:rFonts w:ascii="Times New Roman" w:hAnsi="Times New Roman" w:cs="Times New Roman"/>
        </w:rPr>
        <w:t xml:space="preserve"> wildfire hazards that pose risks to human safety, structures, plants, animals,</w:t>
      </w:r>
      <w:r w:rsidR="00FC036A" w:rsidRPr="00A828C2">
        <w:rPr>
          <w:rFonts w:ascii="Times New Roman" w:hAnsi="Times New Roman" w:cs="Times New Roman"/>
        </w:rPr>
        <w:t xml:space="preserve"> </w:t>
      </w:r>
      <w:r w:rsidR="007F11A9" w:rsidRPr="00A828C2">
        <w:rPr>
          <w:rFonts w:ascii="Times New Roman" w:hAnsi="Times New Roman" w:cs="Times New Roman"/>
        </w:rPr>
        <w:t>soil</w:t>
      </w:r>
      <w:r w:rsidRPr="00A828C2">
        <w:rPr>
          <w:rFonts w:ascii="Times New Roman" w:hAnsi="Times New Roman" w:cs="Times New Roman"/>
        </w:rPr>
        <w:t xml:space="preserve"> and air resources.</w:t>
      </w:r>
    </w:p>
    <w:p w14:paraId="18671351"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biomass accumulation and the risk of wildfire hazard.</w:t>
      </w:r>
    </w:p>
    <w:p w14:paraId="455CB86F"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111C4209" w14:textId="4123502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lastRenderedPageBreak/>
        <w:t>The planner will identify this resource concern based on site-specific conditions using technically completed land health and management assessment methods. A threshold value of 50 will be set and existing condition question</w:t>
      </w:r>
      <w:r w:rsidR="00E5428A" w:rsidRPr="00A828C2">
        <w:rPr>
          <w:rFonts w:ascii="Times New Roman" w:hAnsi="Times New Roman" w:cs="Times New Roman"/>
        </w:rPr>
        <w:t>s</w:t>
      </w:r>
      <w:r w:rsidRPr="00A828C2">
        <w:rPr>
          <w:rFonts w:ascii="Times New Roman" w:hAnsi="Times New Roman" w:cs="Times New Roman"/>
        </w:rPr>
        <w:t xml:space="preserve"> will be triggered.  The existing condition questions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_Ref1134050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170</w:t>
      </w:r>
      <w:r w:rsidR="009D33D3" w:rsidRPr="00A828C2">
        <w:rPr>
          <w:rFonts w:ascii="Times New Roman" w:hAnsi="Times New Roman" w:cs="Times New Roman"/>
        </w:rPr>
        <w:t>:</w:t>
      </w:r>
      <w:r w:rsidR="009D33D3" w:rsidRPr="00A828C2">
        <w:rPr>
          <w:rFonts w:ascii="Times New Roman" w:hAnsi="Times New Roman" w:cs="Times New Roman"/>
          <w:color w:val="44546A"/>
        </w:rPr>
        <w:t xml:space="preserve"> </w:t>
      </w:r>
      <w:r w:rsidRPr="00A828C2">
        <w:rPr>
          <w:rFonts w:ascii="Times New Roman" w:hAnsi="Times New Roman" w:cs="Times New Roman"/>
        </w:rPr>
        <w:fldChar w:fldCharType="end"/>
      </w:r>
      <w:r w:rsidR="001B5546">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_Ref1134074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171</w:t>
      </w:r>
      <w:r w:rsidR="009D33D3" w:rsidRPr="00A828C2">
        <w:rPr>
          <w:rFonts w:ascii="Times New Roman" w:hAnsi="Times New Roman" w:cs="Times New Roman"/>
        </w:rPr>
        <w:t xml:space="preserve">: </w:t>
      </w:r>
      <w:r w:rsidRPr="00A828C2">
        <w:rPr>
          <w:rFonts w:ascii="Times New Roman" w:hAnsi="Times New Roman" w:cs="Times New Roman"/>
        </w:rPr>
        <w:fldChar w:fldCharType="end"/>
      </w:r>
      <w:r w:rsidR="001B5546">
        <w:rPr>
          <w:rFonts w:ascii="Times New Roman" w:hAnsi="Times New Roman" w:cs="Times New Roman"/>
        </w:rPr>
        <w:t>,</w:t>
      </w:r>
      <w:r w:rsidR="003D0F60" w:rsidRPr="00A828C2">
        <w:rPr>
          <w:rFonts w:ascii="Times New Roman" w:hAnsi="Times New Roman" w:cs="Times New Roman"/>
        </w:rPr>
        <w:t xml:space="preserve"> and </w:t>
      </w:r>
      <w:r w:rsidR="003D0F60" w:rsidRPr="00A828C2">
        <w:rPr>
          <w:rFonts w:ascii="Times New Roman" w:hAnsi="Times New Roman" w:cs="Times New Roman"/>
        </w:rPr>
        <w:fldChar w:fldCharType="begin"/>
      </w:r>
      <w:r w:rsidR="003D0F60" w:rsidRPr="00A828C2">
        <w:rPr>
          <w:rFonts w:ascii="Times New Roman" w:hAnsi="Times New Roman" w:cs="Times New Roman"/>
        </w:rPr>
        <w:instrText xml:space="preserve"> REF _Ref28336224 \h </w:instrText>
      </w:r>
      <w:r w:rsidR="00181DCA" w:rsidRPr="00A828C2">
        <w:rPr>
          <w:rFonts w:ascii="Times New Roman" w:hAnsi="Times New Roman" w:cs="Times New Roman"/>
        </w:rPr>
        <w:instrText xml:space="preserve"> \* MERGEFORMAT </w:instrText>
      </w:r>
      <w:r w:rsidR="003D0F60" w:rsidRPr="00A828C2">
        <w:rPr>
          <w:rFonts w:ascii="Times New Roman" w:hAnsi="Times New Roman" w:cs="Times New Roman"/>
        </w:rPr>
      </w:r>
      <w:r w:rsidR="003D0F6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172</w:t>
      </w:r>
      <w:r w:rsidR="003D0F60" w:rsidRPr="00A828C2">
        <w:rPr>
          <w:rFonts w:ascii="Times New Roman" w:hAnsi="Times New Roman" w:cs="Times New Roman"/>
        </w:rPr>
        <w:fldChar w:fldCharType="end"/>
      </w:r>
      <w:r w:rsidRPr="00A828C2">
        <w:rPr>
          <w:rFonts w:ascii="Times New Roman" w:hAnsi="Times New Roman" w:cs="Times New Roman"/>
        </w:rPr>
        <w:t>.</w:t>
      </w:r>
    </w:p>
    <w:p w14:paraId="51669A02" w14:textId="3F02F9E5" w:rsidR="005E4C77" w:rsidRPr="00A828C2" w:rsidRDefault="00CC57D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Other Rural Land, Pasture, Range</w:t>
      </w:r>
      <w:r w:rsidR="007416B4" w:rsidRPr="00A828C2">
        <w:rPr>
          <w:rFonts w:ascii="Times New Roman" w:hAnsi="Times New Roman" w:cs="Times New Roman"/>
          <w:b/>
        </w:rPr>
        <w:t>, Undetermined</w:t>
      </w:r>
      <w:r w:rsidR="00F25D36" w:rsidRPr="00A828C2">
        <w:rPr>
          <w:rFonts w:ascii="Times New Roman" w:hAnsi="Times New Roman" w:cs="Times New Roman"/>
          <w:b/>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10"/>
      </w:tblGrid>
      <w:tr w:rsidR="00706010" w14:paraId="3FF76E30" w14:textId="77777777" w:rsidTr="00706010">
        <w:tc>
          <w:tcPr>
            <w:tcW w:w="9355" w:type="dxa"/>
            <w:gridSpan w:val="2"/>
            <w:tcBorders>
              <w:top w:val="nil"/>
              <w:left w:val="nil"/>
              <w:bottom w:val="single" w:sz="4" w:space="0" w:color="auto"/>
              <w:right w:val="nil"/>
            </w:tcBorders>
            <w:shd w:val="clear" w:color="auto" w:fill="auto"/>
          </w:tcPr>
          <w:p w14:paraId="3737A29D" w14:textId="5806C987" w:rsidR="00706010" w:rsidRPr="00A828C2" w:rsidRDefault="00706010" w:rsidP="00706010">
            <w:pPr>
              <w:pStyle w:val="Caption"/>
              <w:keepNext/>
              <w:keepLines/>
              <w:rPr>
                <w:rFonts w:ascii="Times New Roman" w:hAnsi="Times New Roman" w:cs="Times New Roman"/>
                <w:sz w:val="22"/>
                <w:szCs w:val="22"/>
              </w:rPr>
            </w:pPr>
            <w:bookmarkStart w:id="382" w:name="_Ref1134050"/>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170</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w:t>
            </w:r>
            <w:r w:rsidRPr="00A828C2">
              <w:rPr>
                <w:rFonts w:ascii="Times New Roman" w:hAnsi="Times New Roman" w:cs="Times New Roman"/>
                <w:color w:val="44546A"/>
              </w:rPr>
              <w:t xml:space="preserve"> </w:t>
            </w:r>
            <w:bookmarkEnd w:id="382"/>
            <w:r w:rsidRPr="00A828C2">
              <w:rPr>
                <w:rFonts w:ascii="Times New Roman" w:hAnsi="Times New Roman" w:cs="Times New Roman"/>
                <w:sz w:val="22"/>
                <w:szCs w:val="22"/>
              </w:rPr>
              <w:t>Risk and Hazard of Wildfire (within All Land Uses Except Forest)</w:t>
            </w:r>
          </w:p>
          <w:p w14:paraId="10B662C2" w14:textId="7DE54AE6" w:rsidR="00706010" w:rsidRPr="00A828C2" w:rsidRDefault="00706010" w:rsidP="00706010">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E343F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The kinds and amounts of plant green or dead biomass creates wildfire hazards that pose risks to human safety, structures, plants, animals, soil, and air resources.</w:t>
            </w:r>
          </w:p>
        </w:tc>
      </w:tr>
      <w:tr w:rsidR="001C2C0D" w14:paraId="70457887" w14:textId="77777777" w:rsidTr="00706010">
        <w:tc>
          <w:tcPr>
            <w:tcW w:w="6745" w:type="dxa"/>
            <w:tcBorders>
              <w:top w:val="single" w:sz="4" w:space="0" w:color="auto"/>
            </w:tcBorders>
            <w:shd w:val="clear" w:color="auto" w:fill="D9E2F3" w:themeFill="accent1" w:themeFillTint="33"/>
          </w:tcPr>
          <w:p w14:paraId="05F5DF5B"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Answer</w:t>
            </w:r>
          </w:p>
        </w:tc>
        <w:tc>
          <w:tcPr>
            <w:tcW w:w="2610" w:type="dxa"/>
            <w:tcBorders>
              <w:top w:val="single" w:sz="4" w:space="0" w:color="auto"/>
            </w:tcBorders>
            <w:shd w:val="clear" w:color="auto" w:fill="D9E2F3" w:themeFill="accent1" w:themeFillTint="33"/>
          </w:tcPr>
          <w:p w14:paraId="448653B1"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1C2C0D" w14:paraId="7AB97C06" w14:textId="77777777" w:rsidTr="00FB0047">
        <w:tc>
          <w:tcPr>
            <w:tcW w:w="6745" w:type="dxa"/>
          </w:tcPr>
          <w:p w14:paraId="596A9389"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Accumulation of plant biomass is being managed to reduce the potential risk of wildfire</w:t>
            </w:r>
          </w:p>
        </w:tc>
        <w:tc>
          <w:tcPr>
            <w:tcW w:w="2610" w:type="dxa"/>
          </w:tcPr>
          <w:p w14:paraId="68AAC7A2" w14:textId="0F9AE23F" w:rsidR="001C2C0D" w:rsidRPr="00A828C2" w:rsidRDefault="00530E8D" w:rsidP="00693188">
            <w:pPr>
              <w:keepNext/>
              <w:keepLines/>
              <w:rPr>
                <w:rFonts w:ascii="Times New Roman" w:hAnsi="Times New Roman" w:cs="Times New Roman"/>
              </w:rPr>
            </w:pPr>
            <w:r w:rsidRPr="00A828C2">
              <w:rPr>
                <w:rFonts w:ascii="Times New Roman" w:hAnsi="Times New Roman" w:cs="Times New Roman"/>
              </w:rPr>
              <w:t>51</w:t>
            </w:r>
          </w:p>
        </w:tc>
      </w:tr>
      <w:tr w:rsidR="001C2C0D" w14:paraId="77A0D7A4" w14:textId="77777777" w:rsidTr="00FB0047">
        <w:tc>
          <w:tcPr>
            <w:tcW w:w="6745" w:type="dxa"/>
          </w:tcPr>
          <w:p w14:paraId="4BF0F403"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 but site resources are not at a risk or value level to require fire management</w:t>
            </w:r>
          </w:p>
        </w:tc>
        <w:tc>
          <w:tcPr>
            <w:tcW w:w="2610" w:type="dxa"/>
          </w:tcPr>
          <w:p w14:paraId="75CDEA42" w14:textId="6E09B858"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51</w:t>
            </w:r>
          </w:p>
        </w:tc>
      </w:tr>
      <w:tr w:rsidR="001C2C0D" w14:paraId="1FBF20A2" w14:textId="77777777" w:rsidTr="00FB0047">
        <w:tc>
          <w:tcPr>
            <w:tcW w:w="6745" w:type="dxa"/>
          </w:tcPr>
          <w:p w14:paraId="1E11DE26"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w:t>
            </w:r>
          </w:p>
        </w:tc>
        <w:tc>
          <w:tcPr>
            <w:tcW w:w="2610" w:type="dxa"/>
          </w:tcPr>
          <w:p w14:paraId="2E842D0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30</w:t>
            </w:r>
          </w:p>
        </w:tc>
      </w:tr>
      <w:tr w:rsidR="001C2C0D" w14:paraId="1C94F991" w14:textId="77777777" w:rsidTr="00FB0047">
        <w:tc>
          <w:tcPr>
            <w:tcW w:w="6745" w:type="dxa"/>
          </w:tcPr>
          <w:p w14:paraId="600EAF4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Significant wildfire hazard from biomass accumulation exists</w:t>
            </w:r>
          </w:p>
        </w:tc>
        <w:tc>
          <w:tcPr>
            <w:tcW w:w="2610" w:type="dxa"/>
          </w:tcPr>
          <w:p w14:paraId="2E661088" w14:textId="2F8CAE66" w:rsidR="001C2C0D" w:rsidRPr="00A828C2" w:rsidRDefault="00FA349C" w:rsidP="00693188">
            <w:pPr>
              <w:keepNext/>
              <w:keepLines/>
              <w:rPr>
                <w:rFonts w:ascii="Times New Roman" w:hAnsi="Times New Roman" w:cs="Times New Roman"/>
              </w:rPr>
            </w:pPr>
            <w:r w:rsidRPr="00A828C2">
              <w:rPr>
                <w:rFonts w:ascii="Times New Roman" w:hAnsi="Times New Roman" w:cs="Times New Roman"/>
              </w:rPr>
              <w:t>1</w:t>
            </w:r>
          </w:p>
        </w:tc>
      </w:tr>
    </w:tbl>
    <w:p w14:paraId="2FDF64F1" w14:textId="77777777" w:rsidR="00706010" w:rsidRDefault="00706010" w:rsidP="00693188">
      <w:pPr>
        <w:keepNext/>
        <w:keepLines/>
        <w:rPr>
          <w:rFonts w:ascii="Times New Roman" w:hAnsi="Times New Roman" w:cs="Times New Roman"/>
          <w:b/>
        </w:rPr>
      </w:pPr>
    </w:p>
    <w:p w14:paraId="50E621D7" w14:textId="67BF45A3" w:rsidR="005E4C77" w:rsidRPr="00A828C2" w:rsidRDefault="005E4C77" w:rsidP="00693188">
      <w:pPr>
        <w:keepNext/>
        <w:keepLines/>
        <w:rPr>
          <w:rFonts w:ascii="Times New Roman" w:hAnsi="Times New Roman" w:cs="Times New Roman"/>
          <w:b/>
        </w:rPr>
      </w:pPr>
      <w:r w:rsidRPr="00A828C2">
        <w:rPr>
          <w:rFonts w:ascii="Times New Roman" w:hAnsi="Times New Roman" w:cs="Times New Roman"/>
          <w:b/>
        </w:rPr>
        <w:t>Forest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706010" w:rsidRPr="00FB1369" w14:paraId="4003B5E0" w14:textId="77777777" w:rsidTr="00706010">
        <w:tc>
          <w:tcPr>
            <w:tcW w:w="9355" w:type="dxa"/>
            <w:gridSpan w:val="2"/>
            <w:tcBorders>
              <w:top w:val="nil"/>
              <w:left w:val="nil"/>
              <w:bottom w:val="single" w:sz="4" w:space="0" w:color="auto"/>
              <w:right w:val="nil"/>
            </w:tcBorders>
            <w:shd w:val="clear" w:color="auto" w:fill="auto"/>
          </w:tcPr>
          <w:p w14:paraId="3DEE1F37" w14:textId="5F32433D" w:rsidR="00706010" w:rsidRPr="00A828C2" w:rsidRDefault="00706010" w:rsidP="00706010">
            <w:pPr>
              <w:pStyle w:val="Caption"/>
              <w:keepNext/>
              <w:keepLines/>
              <w:rPr>
                <w:rFonts w:ascii="Times New Roman" w:hAnsi="Times New Roman" w:cs="Times New Roman"/>
                <w:sz w:val="22"/>
                <w:szCs w:val="22"/>
              </w:rPr>
            </w:pPr>
            <w:bookmarkStart w:id="383" w:name="_Ref1134074"/>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171</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 xml:space="preserve">: </w:t>
            </w:r>
            <w:bookmarkEnd w:id="383"/>
            <w:r w:rsidRPr="00A828C2">
              <w:rPr>
                <w:rFonts w:ascii="Times New Roman" w:hAnsi="Times New Roman" w:cs="Times New Roman"/>
                <w:sz w:val="22"/>
                <w:szCs w:val="22"/>
              </w:rPr>
              <w:t xml:space="preserve"> Forest Wildfire Hazard Potential</w:t>
            </w:r>
          </w:p>
          <w:p w14:paraId="5EE98798" w14:textId="16F631E8" w:rsidR="00706010" w:rsidRPr="00A828C2" w:rsidRDefault="00706010" w:rsidP="00E343F7">
            <w:pPr>
              <w:pStyle w:val="TableHeadings"/>
            </w:pPr>
            <w:r w:rsidRPr="00A828C2">
              <w:t>Question Hover Text</w:t>
            </w:r>
            <w:r w:rsidR="00E343F7">
              <w:t>:</w:t>
            </w:r>
            <w:r w:rsidRPr="00A828C2">
              <w:t xml:space="preserve"> Forest Wildfire Hazard Potential on the site (LANDFIRE, USFS, or other local wildfire hazard database)</w:t>
            </w:r>
          </w:p>
        </w:tc>
      </w:tr>
      <w:tr w:rsidR="00B611AD" w:rsidRPr="00FB1369" w14:paraId="241E2CF3" w14:textId="77777777" w:rsidTr="00706010">
        <w:tc>
          <w:tcPr>
            <w:tcW w:w="6835" w:type="dxa"/>
            <w:tcBorders>
              <w:top w:val="single" w:sz="4" w:space="0" w:color="auto"/>
            </w:tcBorders>
            <w:shd w:val="clear" w:color="auto" w:fill="D9E2F3" w:themeFill="accent1" w:themeFillTint="33"/>
          </w:tcPr>
          <w:p w14:paraId="0472BBFB"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40A24B0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2283A73B" w14:textId="77777777" w:rsidTr="00436CF0">
        <w:tc>
          <w:tcPr>
            <w:tcW w:w="6835" w:type="dxa"/>
          </w:tcPr>
          <w:p w14:paraId="34AF20B9" w14:textId="5130EA0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Low</w:t>
            </w:r>
          </w:p>
        </w:tc>
        <w:tc>
          <w:tcPr>
            <w:tcW w:w="2520" w:type="dxa"/>
          </w:tcPr>
          <w:p w14:paraId="3D8726C2" w14:textId="5C8EC19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25</w:t>
            </w:r>
          </w:p>
        </w:tc>
      </w:tr>
      <w:tr w:rsidR="00B611AD" w:rsidRPr="00FB1369" w14:paraId="4371AB16" w14:textId="77777777" w:rsidTr="00436CF0">
        <w:tc>
          <w:tcPr>
            <w:tcW w:w="6835" w:type="dxa"/>
          </w:tcPr>
          <w:p w14:paraId="2FB33995" w14:textId="3DEAFE6B"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Pr>
          <w:p w14:paraId="09B4D6FC" w14:textId="7B2F34C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20</w:t>
            </w:r>
          </w:p>
        </w:tc>
      </w:tr>
      <w:tr w:rsidR="00B611AD" w:rsidRPr="00D6610F" w14:paraId="3812E9F4" w14:textId="77777777" w:rsidTr="00436CF0">
        <w:tc>
          <w:tcPr>
            <w:tcW w:w="6835" w:type="dxa"/>
          </w:tcPr>
          <w:p w14:paraId="7ABD4A13" w14:textId="2FD7145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ACFA7FF" w14:textId="6934F4E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w:t>
            </w:r>
          </w:p>
        </w:tc>
      </w:tr>
      <w:tr w:rsidR="00B611AD" w:rsidRPr="00D6610F" w14:paraId="617DD67E" w14:textId="77777777" w:rsidTr="00436CF0">
        <w:trPr>
          <w:trHeight w:val="395"/>
        </w:trPr>
        <w:tc>
          <w:tcPr>
            <w:tcW w:w="6835" w:type="dxa"/>
          </w:tcPr>
          <w:p w14:paraId="48A6176C" w14:textId="3710188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High</w:t>
            </w:r>
          </w:p>
        </w:tc>
        <w:tc>
          <w:tcPr>
            <w:tcW w:w="2520" w:type="dxa"/>
          </w:tcPr>
          <w:p w14:paraId="26DD65A6" w14:textId="7F89780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13540159" w14:textId="77777777" w:rsidTr="00436CF0">
        <w:tc>
          <w:tcPr>
            <w:tcW w:w="6835" w:type="dxa"/>
          </w:tcPr>
          <w:p w14:paraId="339A9C3B" w14:textId="20F39AC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High</w:t>
            </w:r>
          </w:p>
        </w:tc>
        <w:tc>
          <w:tcPr>
            <w:tcW w:w="2520" w:type="dxa"/>
          </w:tcPr>
          <w:p w14:paraId="4D6851F5" w14:textId="3C86ABE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bookmarkEnd w:id="380"/>
    </w:tbl>
    <w:p w14:paraId="72244D2E" w14:textId="41BF2E83" w:rsidR="005E4C77" w:rsidRPr="00A828C2" w:rsidRDefault="005E4C77" w:rsidP="00693188">
      <w:pPr>
        <w:keepNext/>
        <w:keepLines/>
        <w:rPr>
          <w:rFonts w:ascii="Times New Roman" w:hAnsi="Times New Roman" w:cs="Times New Roman"/>
          <w:b/>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F36772" w:rsidRPr="00FB1369" w14:paraId="673E57D4" w14:textId="77777777" w:rsidTr="00F36772">
        <w:tc>
          <w:tcPr>
            <w:tcW w:w="9355" w:type="dxa"/>
            <w:gridSpan w:val="2"/>
            <w:tcBorders>
              <w:top w:val="nil"/>
              <w:left w:val="nil"/>
              <w:bottom w:val="single" w:sz="4" w:space="0" w:color="auto"/>
              <w:right w:val="nil"/>
            </w:tcBorders>
            <w:shd w:val="clear" w:color="auto" w:fill="auto"/>
          </w:tcPr>
          <w:p w14:paraId="6CA3E969" w14:textId="682AF3F1" w:rsidR="00F36772" w:rsidRPr="00A828C2" w:rsidRDefault="00F36772" w:rsidP="00693188">
            <w:pPr>
              <w:keepNext/>
              <w:keepLines/>
              <w:rPr>
                <w:rFonts w:ascii="Times New Roman" w:hAnsi="Times New Roman" w:cs="Times New Roman"/>
              </w:rPr>
            </w:pPr>
            <w:bookmarkStart w:id="384" w:name="_Ref28336224"/>
            <w:bookmarkStart w:id="385" w:name="_Ref2833622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172</w:t>
            </w:r>
            <w:r w:rsidRPr="00A828C2">
              <w:rPr>
                <w:rFonts w:ascii="Times New Roman" w:hAnsi="Times New Roman" w:cs="Times New Roman"/>
              </w:rPr>
              <w:fldChar w:fldCharType="end"/>
            </w:r>
            <w:bookmarkEnd w:id="384"/>
            <w:r w:rsidRPr="00A828C2">
              <w:rPr>
                <w:rFonts w:ascii="Times New Roman" w:hAnsi="Times New Roman" w:cs="Times New Roman"/>
              </w:rPr>
              <w:t xml:space="preserve">: </w:t>
            </w:r>
            <w:r w:rsidRPr="00857C32">
              <w:rPr>
                <w:rStyle w:val="TableHeadingsChar"/>
              </w:rPr>
              <w:t>Percentage of the site that has forest conditions that will support the ignition and propagation of an active wildfire</w:t>
            </w:r>
            <w:bookmarkEnd w:id="385"/>
          </w:p>
        </w:tc>
      </w:tr>
      <w:tr w:rsidR="00B611AD" w:rsidRPr="00FB1369" w14:paraId="4391E802" w14:textId="77777777" w:rsidTr="00F36772">
        <w:tc>
          <w:tcPr>
            <w:tcW w:w="6835" w:type="dxa"/>
            <w:tcBorders>
              <w:top w:val="single" w:sz="4" w:space="0" w:color="auto"/>
            </w:tcBorders>
            <w:shd w:val="clear" w:color="auto" w:fill="D9E2F3" w:themeFill="accent1" w:themeFillTint="33"/>
          </w:tcPr>
          <w:p w14:paraId="3B834310"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35B08DB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06971C2D" w14:textId="77777777" w:rsidTr="00436CF0">
        <w:tc>
          <w:tcPr>
            <w:tcW w:w="6835" w:type="dxa"/>
          </w:tcPr>
          <w:p w14:paraId="4F7E5CBB" w14:textId="2FD15F0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&lt;10% of Stand</w:t>
            </w:r>
          </w:p>
        </w:tc>
        <w:tc>
          <w:tcPr>
            <w:tcW w:w="2520" w:type="dxa"/>
          </w:tcPr>
          <w:p w14:paraId="3DB86121" w14:textId="154DB1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35</w:t>
            </w:r>
          </w:p>
        </w:tc>
      </w:tr>
      <w:tr w:rsidR="00B611AD" w:rsidRPr="00FB1369" w14:paraId="1C5B3AAE" w14:textId="77777777" w:rsidTr="00436CF0">
        <w:tc>
          <w:tcPr>
            <w:tcW w:w="6835" w:type="dxa"/>
          </w:tcPr>
          <w:p w14:paraId="6E20B041" w14:textId="7CCDAD42"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10-20% of Stand</w:t>
            </w:r>
          </w:p>
        </w:tc>
        <w:tc>
          <w:tcPr>
            <w:tcW w:w="2520" w:type="dxa"/>
          </w:tcPr>
          <w:p w14:paraId="77169982" w14:textId="09582D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30</w:t>
            </w:r>
          </w:p>
        </w:tc>
      </w:tr>
      <w:tr w:rsidR="00B611AD" w:rsidRPr="00D6610F" w14:paraId="4F851F09" w14:textId="77777777" w:rsidTr="00436CF0">
        <w:tc>
          <w:tcPr>
            <w:tcW w:w="6835" w:type="dxa"/>
          </w:tcPr>
          <w:p w14:paraId="72E6E19A" w14:textId="633B750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21-50% of Stand</w:t>
            </w:r>
          </w:p>
        </w:tc>
        <w:tc>
          <w:tcPr>
            <w:tcW w:w="2520" w:type="dxa"/>
          </w:tcPr>
          <w:p w14:paraId="1E69BA39" w14:textId="517031C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15</w:t>
            </w:r>
          </w:p>
        </w:tc>
      </w:tr>
      <w:tr w:rsidR="00B611AD" w:rsidRPr="00D6610F" w14:paraId="386DE89A" w14:textId="77777777" w:rsidTr="00436CF0">
        <w:trPr>
          <w:trHeight w:val="395"/>
        </w:trPr>
        <w:tc>
          <w:tcPr>
            <w:tcW w:w="6835" w:type="dxa"/>
          </w:tcPr>
          <w:p w14:paraId="41048D30" w14:textId="3C6A25A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51-70% of Stand</w:t>
            </w:r>
          </w:p>
        </w:tc>
        <w:tc>
          <w:tcPr>
            <w:tcW w:w="2520" w:type="dxa"/>
          </w:tcPr>
          <w:p w14:paraId="66A93A02"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68A24DC2" w14:textId="77777777" w:rsidTr="00436CF0">
        <w:tc>
          <w:tcPr>
            <w:tcW w:w="6835" w:type="dxa"/>
          </w:tcPr>
          <w:p w14:paraId="6B811D35" w14:textId="3CDCFF7C"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&gt;70% of stand</w:t>
            </w:r>
          </w:p>
        </w:tc>
        <w:tc>
          <w:tcPr>
            <w:tcW w:w="2520" w:type="dxa"/>
          </w:tcPr>
          <w:p w14:paraId="534A5C1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tbl>
    <w:p w14:paraId="5E684150" w14:textId="492676E9" w:rsidR="00F045E7" w:rsidRDefault="00F045E7" w:rsidP="00693188">
      <w:pPr>
        <w:keepNext/>
        <w:keepLines/>
        <w:rPr>
          <w:rFonts w:ascii="Times New Roman" w:hAnsi="Times New Roman" w:cs="Times New Roman"/>
          <w:b/>
          <w:u w:val="single"/>
        </w:rPr>
      </w:pPr>
    </w:p>
    <w:p w14:paraId="7C391F3F" w14:textId="1FF0256D" w:rsidR="00F4224E" w:rsidRPr="00A828C2" w:rsidRDefault="00CD4D08">
      <w:pPr>
        <w:pStyle w:val="Heading1"/>
        <w:rPr>
          <w:rFonts w:ascii="Times New Roman" w:hAnsi="Times New Roman" w:cs="Times New Roman"/>
          <w:b/>
          <w:u w:val="single"/>
        </w:rPr>
      </w:pPr>
      <w:bookmarkStart w:id="386" w:name="_Toc115784636"/>
      <w:bookmarkStart w:id="387" w:name="_Hlk6403781"/>
      <w:r w:rsidRPr="00A828C2">
        <w:rPr>
          <w:rFonts w:ascii="Times New Roman" w:hAnsi="Times New Roman" w:cs="Times New Roman"/>
          <w:b/>
          <w:u w:val="single"/>
        </w:rPr>
        <w:t>Animals</w:t>
      </w:r>
      <w:bookmarkEnd w:id="386"/>
    </w:p>
    <w:p w14:paraId="5E33DDFF" w14:textId="2B00A96A" w:rsidR="00CD4D08" w:rsidRPr="00A828C2" w:rsidRDefault="00CD4D08" w:rsidP="7170CFE4">
      <w:pPr>
        <w:pStyle w:val="Heading2"/>
        <w:rPr>
          <w:rFonts w:ascii="Times New Roman" w:eastAsia="Calibri Light" w:hAnsi="Times New Roman" w:cs="Times New Roman"/>
          <w:b/>
        </w:rPr>
      </w:pPr>
      <w:bookmarkStart w:id="388" w:name="_Toc115784637"/>
      <w:bookmarkEnd w:id="387"/>
      <w:r w:rsidRPr="00A828C2">
        <w:rPr>
          <w:rFonts w:ascii="Times New Roman" w:eastAsia="Calibri Light" w:hAnsi="Times New Roman" w:cs="Times New Roman"/>
          <w:b/>
        </w:rPr>
        <w:t>Terrestrial Habitat for Wildlife and Invertebrates</w:t>
      </w:r>
      <w:bookmarkEnd w:id="388"/>
    </w:p>
    <w:p w14:paraId="7AFA3495" w14:textId="63F38B0E" w:rsidR="00D33FDE" w:rsidRPr="00A828C2" w:rsidRDefault="00D33FDE" w:rsidP="00D33FDE">
      <w:pPr>
        <w:pStyle w:val="Heading3"/>
        <w:rPr>
          <w:rFonts w:ascii="Times New Roman" w:hAnsi="Times New Roman" w:cs="Times New Roman"/>
        </w:rPr>
      </w:pPr>
      <w:bookmarkStart w:id="389" w:name="_Toc115784638"/>
      <w:bookmarkStart w:id="390" w:name="_Hlk6402951"/>
      <w:r w:rsidRPr="00A828C2">
        <w:rPr>
          <w:rFonts w:ascii="Times New Roman" w:hAnsi="Times New Roman" w:cs="Times New Roman"/>
        </w:rPr>
        <w:t>Component: Terrestrial</w:t>
      </w:r>
      <w:r w:rsidR="005E5B90" w:rsidRPr="00A828C2">
        <w:rPr>
          <w:rFonts w:ascii="Times New Roman" w:hAnsi="Times New Roman" w:cs="Times New Roman"/>
        </w:rPr>
        <w:t xml:space="preserve"> habitat for wildlife and invertebrates</w:t>
      </w:r>
      <w:bookmarkEnd w:id="389"/>
    </w:p>
    <w:p w14:paraId="3042EFC2" w14:textId="01BB042E"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34C3" w:rsidRPr="00A828C2">
        <w:rPr>
          <w:rFonts w:ascii="Times New Roman" w:eastAsia="Calibri" w:hAnsi="Times New Roman" w:cs="Times New Roman"/>
        </w:rPr>
        <w:t>Quantity, quality or connectivity of food, cover, space, and/or water is inadequate to meet requirements of identified terrestrial wildlife or invertebrate species.</w:t>
      </w:r>
    </w:p>
    <w:p w14:paraId="12F4AB3D" w14:textId="7E9C1D0B"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I</w:t>
      </w:r>
      <w:r w:rsidR="00CA4FA8" w:rsidRPr="00A828C2">
        <w:rPr>
          <w:rFonts w:ascii="Times New Roman" w:eastAsia="Calibri" w:hAnsi="Times New Roman" w:cs="Times New Roman"/>
        </w:rPr>
        <w:t>mprove</w:t>
      </w:r>
      <w:r w:rsidRPr="00A828C2">
        <w:rPr>
          <w:rFonts w:ascii="Times New Roman" w:eastAsia="Calibri" w:hAnsi="Times New Roman" w:cs="Times New Roman"/>
        </w:rPr>
        <w:t xml:space="preserve"> quantity and quality of food, water, cover or shelter, habitat continuity, or some combination of these for terrestrial wildlife</w:t>
      </w:r>
      <w:r w:rsidR="00C47CC3" w:rsidRPr="00A828C2">
        <w:rPr>
          <w:rFonts w:ascii="Times New Roman" w:eastAsia="Calibri" w:hAnsi="Times New Roman" w:cs="Times New Roman"/>
        </w:rPr>
        <w:t xml:space="preserve"> or invertebrate</w:t>
      </w:r>
      <w:r w:rsidR="102558EE" w:rsidRPr="00A828C2">
        <w:rPr>
          <w:rFonts w:ascii="Times New Roman" w:eastAsia="Calibri" w:hAnsi="Times New Roman" w:cs="Times New Roman"/>
        </w:rPr>
        <w:t xml:space="preserve"> species</w:t>
      </w:r>
      <w:r w:rsidRPr="00A828C2">
        <w:rPr>
          <w:rFonts w:ascii="Times New Roman" w:eastAsia="Calibri" w:hAnsi="Times New Roman" w:cs="Times New Roman"/>
        </w:rPr>
        <w:t>.</w:t>
      </w:r>
    </w:p>
    <w:p w14:paraId="4F59FAC2" w14:textId="77777777" w:rsidR="00660BD3" w:rsidRPr="00A828C2" w:rsidRDefault="00660BD3" w:rsidP="00693188">
      <w:pPr>
        <w:keepNext/>
        <w:keepLines/>
        <w:rPr>
          <w:rFonts w:ascii="Times New Roman" w:eastAsia="Calibri" w:hAnsi="Times New Roman" w:cs="Times New Roman"/>
          <w:b/>
          <w:color w:val="FF0000"/>
        </w:rPr>
      </w:pPr>
      <w:r w:rsidRPr="00A828C2">
        <w:rPr>
          <w:rFonts w:ascii="Times New Roman" w:eastAsia="Calibri" w:hAnsi="Times New Roman" w:cs="Times New Roman"/>
          <w:b/>
        </w:rPr>
        <w:t>Analysis within CART:</w:t>
      </w:r>
      <w:r w:rsidRPr="00A828C2">
        <w:rPr>
          <w:rFonts w:ascii="Times New Roman" w:eastAsia="Calibri" w:hAnsi="Times New Roman" w:cs="Times New Roman"/>
          <w:b/>
          <w:color w:val="FF0000"/>
        </w:rPr>
        <w:t xml:space="preserve"> </w:t>
      </w:r>
    </w:p>
    <w:p w14:paraId="724FBE83" w14:textId="6E710770" w:rsidR="008D526B" w:rsidRPr="00A828C2" w:rsidRDefault="00E7539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7B22B5"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724B49D7" w14:textId="6DD3EE74"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site-specific conditions, client input, or both.   A </w:t>
      </w:r>
      <w:r w:rsidRPr="001B5546">
        <w:rPr>
          <w:rFonts w:ascii="Times New Roman" w:hAnsi="Times New Roman" w:cs="Times New Roman"/>
          <w:bCs/>
        </w:rPr>
        <w:t>threshold value of 50 will</w:t>
      </w:r>
      <w:r w:rsidRPr="00A828C2">
        <w:rPr>
          <w:rFonts w:ascii="Times New Roman" w:hAnsi="Times New Roman" w:cs="Times New Roman"/>
        </w:rPr>
        <w:t xml:space="preserve"> be set</w:t>
      </w:r>
      <w:r w:rsidR="003912BA" w:rsidRPr="00A828C2">
        <w:rPr>
          <w:rFonts w:ascii="Times New Roman" w:hAnsi="Times New Roman" w:cs="Times New Roman"/>
        </w:rPr>
        <w:t xml:space="preserve">. This value is equivalent to </w:t>
      </w:r>
      <w:r w:rsidR="00923246" w:rsidRPr="00A828C2">
        <w:rPr>
          <w:rFonts w:ascii="Times New Roman" w:hAnsi="Times New Roman" w:cs="Times New Roman"/>
        </w:rPr>
        <w:t xml:space="preserve">the Wildlife Habitat Evaluation Guide (WHEG) </w:t>
      </w:r>
      <w:r w:rsidR="003912BA" w:rsidRPr="00A828C2">
        <w:rPr>
          <w:rFonts w:ascii="Times New Roman" w:hAnsi="Times New Roman" w:cs="Times New Roman"/>
        </w:rPr>
        <w:t xml:space="preserve">assessment threshold of 0.5 on </w:t>
      </w:r>
      <w:r w:rsidR="00923246" w:rsidRPr="00A828C2">
        <w:rPr>
          <w:rFonts w:ascii="Times New Roman" w:hAnsi="Times New Roman" w:cs="Times New Roman"/>
        </w:rPr>
        <w:t xml:space="preserve">a 0 to 1 scale (CART uses a </w:t>
      </w:r>
      <w:r w:rsidR="003912BA" w:rsidRPr="00A828C2">
        <w:rPr>
          <w:rFonts w:ascii="Times New Roman" w:hAnsi="Times New Roman" w:cs="Times New Roman"/>
        </w:rPr>
        <w:t>0</w:t>
      </w:r>
      <w:r w:rsidR="00923246" w:rsidRPr="00A828C2">
        <w:rPr>
          <w:rFonts w:ascii="Times New Roman" w:hAnsi="Times New Roman" w:cs="Times New Roman"/>
        </w:rPr>
        <w:t xml:space="preserve">-100 point </w:t>
      </w:r>
      <w:r w:rsidR="003912BA" w:rsidRPr="00A828C2">
        <w:rPr>
          <w:rFonts w:ascii="Times New Roman" w:hAnsi="Times New Roman" w:cs="Times New Roman"/>
        </w:rPr>
        <w:t>scale</w:t>
      </w:r>
      <w:r w:rsidR="007B6CB5" w:rsidRPr="00A828C2">
        <w:rPr>
          <w:rFonts w:ascii="Times New Roman" w:hAnsi="Times New Roman" w:cs="Times New Roman"/>
        </w:rPr>
        <w:t>)</w:t>
      </w:r>
      <w:r w:rsidR="003912BA" w:rsidRPr="00A828C2">
        <w:rPr>
          <w:rFonts w:ascii="Times New Roman" w:hAnsi="Times New Roman" w:cs="Times New Roman"/>
        </w:rPr>
        <w:t xml:space="preserve">. </w:t>
      </w:r>
      <w:r w:rsidRPr="00A828C2">
        <w:rPr>
          <w:rFonts w:ascii="Times New Roman" w:hAnsi="Times New Roman" w:cs="Times New Roman"/>
        </w:rPr>
        <w:t>The existing condition question will set the existing</w:t>
      </w:r>
      <w:r w:rsidR="00CD0918" w:rsidRPr="00A828C2">
        <w:rPr>
          <w:rFonts w:ascii="Times New Roman" w:hAnsi="Times New Roman" w:cs="Times New Roman"/>
        </w:rPr>
        <w:t xml:space="preserve"> condition points.</w:t>
      </w:r>
    </w:p>
    <w:p w14:paraId="4D5C9FEF" w14:textId="6861B360"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The planner will first select the Assessment method used to evaluate terrestrial habitat conditions on the PLU.</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F36772" w:rsidRPr="004C0D1E" w14:paraId="366E88F5" w14:textId="77777777" w:rsidTr="00F36772">
        <w:tc>
          <w:tcPr>
            <w:tcW w:w="9805" w:type="dxa"/>
            <w:gridSpan w:val="2"/>
            <w:tcBorders>
              <w:top w:val="nil"/>
              <w:left w:val="nil"/>
              <w:bottom w:val="single" w:sz="4" w:space="0" w:color="auto"/>
              <w:right w:val="nil"/>
            </w:tcBorders>
            <w:shd w:val="clear" w:color="auto" w:fill="auto"/>
          </w:tcPr>
          <w:p w14:paraId="1B37601A" w14:textId="5E499614" w:rsidR="00F36772" w:rsidRPr="00A828C2" w:rsidRDefault="00F36772" w:rsidP="00C51A2B">
            <w:pPr>
              <w:keepNext/>
              <w:keepLines/>
              <w:spacing w:after="120"/>
              <w:rPr>
                <w:rFonts w:ascii="Times New Roman" w:hAnsi="Times New Roman" w:cs="Times New Roman"/>
              </w:rPr>
            </w:pPr>
            <w:bookmarkStart w:id="391" w:name="_Ref13750762"/>
            <w:bookmarkStart w:id="392" w:name="_Hlk6403765"/>
            <w:bookmarkEnd w:id="390"/>
            <w:r w:rsidRPr="00A828C2">
              <w:rPr>
                <w:rFonts w:ascii="Times New Roman" w:hAnsi="Times New Roman" w:cs="Times New Roman"/>
              </w:rPr>
              <w:t>Table</w:t>
            </w:r>
            <w:r w:rsidRPr="00857C32">
              <w:rPr>
                <w:rFonts w:ascii="Times New Roman" w:hAnsi="Times New Roman" w:cs="Times New Roman"/>
              </w:rPr>
              <w:t xml:space="preserve"> </w:t>
            </w:r>
            <w:r w:rsidRPr="00857C32">
              <w:rPr>
                <w:rFonts w:ascii="Times New Roman" w:hAnsi="Times New Roman" w:cs="Times New Roman"/>
              </w:rPr>
              <w:fldChar w:fldCharType="begin"/>
            </w:r>
            <w:r w:rsidRPr="00857C32">
              <w:rPr>
                <w:rFonts w:ascii="Times New Roman" w:hAnsi="Times New Roman" w:cs="Times New Roman"/>
              </w:rPr>
              <w:instrText xml:space="preserve"> SEQ Table \* ARABIC </w:instrText>
            </w:r>
            <w:r w:rsidRPr="00857C32">
              <w:rPr>
                <w:rFonts w:ascii="Times New Roman" w:hAnsi="Times New Roman" w:cs="Times New Roman"/>
              </w:rPr>
              <w:fldChar w:fldCharType="separate"/>
            </w:r>
            <w:r w:rsidR="009D33D3">
              <w:rPr>
                <w:rFonts w:ascii="Times New Roman" w:hAnsi="Times New Roman" w:cs="Times New Roman"/>
                <w:noProof/>
              </w:rPr>
              <w:t>173</w:t>
            </w:r>
            <w:r w:rsidRPr="00857C32">
              <w:rPr>
                <w:rFonts w:ascii="Times New Roman" w:hAnsi="Times New Roman" w:cs="Times New Roman"/>
              </w:rPr>
              <w:fldChar w:fldCharType="end"/>
            </w:r>
            <w:bookmarkEnd w:id="391"/>
            <w:r w:rsidRPr="00857C32">
              <w:rPr>
                <w:rFonts w:ascii="Times New Roman" w:hAnsi="Times New Roman" w:cs="Times New Roman"/>
              </w:rPr>
              <w:t xml:space="preserve">: </w:t>
            </w:r>
            <w:r w:rsidRPr="00857C32">
              <w:rPr>
                <w:rStyle w:val="TableHeadingsChar"/>
              </w:rPr>
              <w:t>Assessment Method</w:t>
            </w:r>
          </w:p>
        </w:tc>
      </w:tr>
      <w:tr w:rsidR="00660BD3" w:rsidRPr="004C0D1E" w14:paraId="2F9DEC91" w14:textId="77777777" w:rsidTr="00F36772">
        <w:tc>
          <w:tcPr>
            <w:tcW w:w="4179" w:type="dxa"/>
            <w:tcBorders>
              <w:top w:val="single" w:sz="4" w:space="0" w:color="auto"/>
            </w:tcBorders>
            <w:shd w:val="clear" w:color="auto" w:fill="D9E2F3" w:themeFill="accent1" w:themeFillTint="33"/>
          </w:tcPr>
          <w:p w14:paraId="788A3DA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5626" w:type="dxa"/>
            <w:tcBorders>
              <w:top w:val="single" w:sz="4" w:space="0" w:color="auto"/>
            </w:tcBorders>
            <w:shd w:val="clear" w:color="auto" w:fill="D9E2F3" w:themeFill="accent1" w:themeFillTint="33"/>
          </w:tcPr>
          <w:p w14:paraId="6A6B40B2"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Description/comments</w:t>
            </w:r>
          </w:p>
        </w:tc>
      </w:tr>
      <w:tr w:rsidR="00660BD3" w14:paraId="3B190B20" w14:textId="77777777" w:rsidTr="004062EF">
        <w:tc>
          <w:tcPr>
            <w:tcW w:w="4179" w:type="dxa"/>
          </w:tcPr>
          <w:p w14:paraId="588952D6" w14:textId="3F6619B2"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Working Lands for Wildlife Guide</w:t>
            </w:r>
            <w:r w:rsidR="003763E0" w:rsidRPr="00A828C2">
              <w:rPr>
                <w:rFonts w:ascii="Times New Roman" w:hAnsi="Times New Roman" w:cs="Times New Roman"/>
              </w:rPr>
              <w:t xml:space="preserve"> or State Wildlife Guide</w:t>
            </w:r>
          </w:p>
        </w:tc>
        <w:tc>
          <w:tcPr>
            <w:tcW w:w="5626" w:type="dxa"/>
          </w:tcPr>
          <w:p w14:paraId="273BC59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 to Terrestrial Habitat Existing Condition</w:t>
            </w:r>
          </w:p>
        </w:tc>
      </w:tr>
      <w:tr w:rsidR="00660BD3" w:rsidRPr="004C0D1E" w14:paraId="65799B2C" w14:textId="77777777" w:rsidTr="004062EF">
        <w:tc>
          <w:tcPr>
            <w:tcW w:w="4179" w:type="dxa"/>
          </w:tcPr>
          <w:p w14:paraId="4EBE69E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National Land Use Assessment</w:t>
            </w:r>
          </w:p>
        </w:tc>
        <w:tc>
          <w:tcPr>
            <w:tcW w:w="5626" w:type="dxa"/>
          </w:tcPr>
          <w:p w14:paraId="79F274D9" w14:textId="4BF4485D"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Go to </w:t>
            </w:r>
            <w:r w:rsidR="00C1671E" w:rsidRPr="00A828C2">
              <w:rPr>
                <w:rFonts w:ascii="Times New Roman" w:hAnsi="Times New Roman" w:cs="Times New Roman"/>
              </w:rPr>
              <w:t xml:space="preserve">Terrestrial Habitat Assessment Questions by </w:t>
            </w:r>
            <w:r w:rsidRPr="00A828C2">
              <w:rPr>
                <w:rFonts w:ascii="Times New Roman" w:hAnsi="Times New Roman" w:cs="Times New Roman"/>
              </w:rPr>
              <w:t>Land Use below</w:t>
            </w:r>
          </w:p>
        </w:tc>
      </w:tr>
    </w:tbl>
    <w:p w14:paraId="0F9C4342" w14:textId="682B35E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lastRenderedPageBreak/>
        <w:t xml:space="preserve">NOTE: If a </w:t>
      </w:r>
      <w:r w:rsidR="00F35C5B" w:rsidRPr="00A828C2">
        <w:rPr>
          <w:rFonts w:ascii="Times New Roman" w:hAnsi="Times New Roman" w:cs="Times New Roman"/>
        </w:rPr>
        <w:t xml:space="preserve">State </w:t>
      </w:r>
      <w:r w:rsidRPr="00A828C2">
        <w:rPr>
          <w:rFonts w:ascii="Times New Roman" w:hAnsi="Times New Roman" w:cs="Times New Roman"/>
        </w:rPr>
        <w:t xml:space="preserve">developed WHEG or other external assessment developed by a </w:t>
      </w:r>
      <w:r w:rsidR="00B355EF" w:rsidRPr="00A828C2">
        <w:rPr>
          <w:rFonts w:ascii="Times New Roman" w:hAnsi="Times New Roman" w:cs="Times New Roman"/>
        </w:rPr>
        <w:t xml:space="preserve">State </w:t>
      </w:r>
      <w:r w:rsidRPr="00A828C2">
        <w:rPr>
          <w:rFonts w:ascii="Times New Roman" w:hAnsi="Times New Roman" w:cs="Times New Roman"/>
        </w:rPr>
        <w:t xml:space="preserve">is used to assess habitat, then </w:t>
      </w:r>
      <w:r w:rsidR="00C03E42" w:rsidRPr="00A828C2">
        <w:rPr>
          <w:rFonts w:ascii="Times New Roman" w:hAnsi="Times New Roman" w:cs="Times New Roman"/>
        </w:rPr>
        <w:t xml:space="preserve">the Terrestrial Habitat Assessment Questions by Land Use </w:t>
      </w:r>
      <w:r w:rsidRPr="00A828C2">
        <w:rPr>
          <w:rFonts w:ascii="Times New Roman" w:hAnsi="Times New Roman" w:cs="Times New Roman"/>
        </w:rPr>
        <w:t>questions are bypassed (i.e., they don't need to be answered), and the corresponding answer for Terrestrial Habitat Existing Condition should be selected for the external assessment.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6255"/>
        <w:gridCol w:w="1485"/>
      </w:tblGrid>
      <w:tr w:rsidR="00F36772" w:rsidRPr="004C0D1E" w14:paraId="64857CEE" w14:textId="77777777" w:rsidTr="00F36772">
        <w:tc>
          <w:tcPr>
            <w:tcW w:w="9360" w:type="dxa"/>
            <w:gridSpan w:val="3"/>
            <w:tcBorders>
              <w:top w:val="nil"/>
              <w:left w:val="nil"/>
              <w:bottom w:val="single" w:sz="4" w:space="0" w:color="auto"/>
              <w:right w:val="nil"/>
            </w:tcBorders>
            <w:shd w:val="clear" w:color="auto" w:fill="auto"/>
          </w:tcPr>
          <w:p w14:paraId="590D0BAB" w14:textId="27D63BDE" w:rsidR="00F36772" w:rsidRPr="00A828C2" w:rsidRDefault="00F36772" w:rsidP="00C51A2B">
            <w:pPr>
              <w:keepNext/>
              <w:keepLines/>
              <w:spacing w:after="120"/>
              <w:rPr>
                <w:rFonts w:ascii="Times New Roman" w:hAnsi="Times New Roman" w:cs="Times New Roman"/>
              </w:rPr>
            </w:pPr>
            <w:bookmarkStart w:id="393" w:name="_Ref13750763"/>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174</w:t>
            </w:r>
            <w:r w:rsidRPr="00A828C2">
              <w:rPr>
                <w:rFonts w:ascii="Times New Roman" w:hAnsi="Times New Roman" w:cs="Times New Roman"/>
                <w:i/>
              </w:rPr>
              <w:fldChar w:fldCharType="end"/>
            </w:r>
            <w:bookmarkEnd w:id="393"/>
            <w:r w:rsidRPr="00A828C2">
              <w:rPr>
                <w:rFonts w:ascii="Times New Roman" w:hAnsi="Times New Roman" w:cs="Times New Roman"/>
              </w:rPr>
              <w:t xml:space="preserve">: </w:t>
            </w:r>
            <w:r w:rsidRPr="007D62CF">
              <w:rPr>
                <w:rStyle w:val="TableHeadingsChar"/>
              </w:rPr>
              <w:t>Terrestrial Habitat Existing Condition</w:t>
            </w:r>
          </w:p>
        </w:tc>
      </w:tr>
      <w:tr w:rsidR="00660BD3" w:rsidRPr="004C0D1E" w14:paraId="0E930548" w14:textId="77777777" w:rsidTr="007D62CF">
        <w:tc>
          <w:tcPr>
            <w:tcW w:w="1620" w:type="dxa"/>
            <w:tcBorders>
              <w:top w:val="single" w:sz="4" w:space="0" w:color="auto"/>
            </w:tcBorders>
            <w:shd w:val="clear" w:color="auto" w:fill="D9E2F3" w:themeFill="accent1" w:themeFillTint="33"/>
          </w:tcPr>
          <w:p w14:paraId="68B6ABE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6255" w:type="dxa"/>
            <w:tcBorders>
              <w:top w:val="single" w:sz="4" w:space="0" w:color="auto"/>
            </w:tcBorders>
            <w:shd w:val="clear" w:color="auto" w:fill="D9E2F3" w:themeFill="accent1" w:themeFillTint="33"/>
          </w:tcPr>
          <w:p w14:paraId="42ECCBDA" w14:textId="5CC054C2" w:rsidR="00660BD3" w:rsidRPr="00A828C2" w:rsidRDefault="001F7AA5" w:rsidP="00C51A2B">
            <w:pPr>
              <w:keepNext/>
              <w:keepLines/>
              <w:spacing w:after="120"/>
              <w:rPr>
                <w:rFonts w:ascii="Times New Roman" w:hAnsi="Times New Roman" w:cs="Times New Roman"/>
              </w:rPr>
            </w:pPr>
            <w:r w:rsidRPr="00A828C2">
              <w:rPr>
                <w:rFonts w:ascii="Times New Roman" w:hAnsi="Times New Roman" w:cs="Times New Roman"/>
              </w:rPr>
              <w:t>Hover Text</w:t>
            </w:r>
          </w:p>
        </w:tc>
        <w:tc>
          <w:tcPr>
            <w:tcW w:w="1485" w:type="dxa"/>
            <w:tcBorders>
              <w:top w:val="single" w:sz="4" w:space="0" w:color="auto"/>
            </w:tcBorders>
            <w:shd w:val="clear" w:color="auto" w:fill="D9E2F3" w:themeFill="accent1" w:themeFillTint="33"/>
          </w:tcPr>
          <w:p w14:paraId="1155405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Existing Condition Points</w:t>
            </w:r>
          </w:p>
        </w:tc>
      </w:tr>
      <w:tr w:rsidR="00660BD3" w14:paraId="32CDBEEC" w14:textId="77777777" w:rsidTr="007D62CF">
        <w:tc>
          <w:tcPr>
            <w:tcW w:w="1620" w:type="dxa"/>
          </w:tcPr>
          <w:p w14:paraId="393E584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Excellent</w:t>
            </w:r>
          </w:p>
        </w:tc>
        <w:tc>
          <w:tcPr>
            <w:tcW w:w="6255" w:type="dxa"/>
          </w:tcPr>
          <w:p w14:paraId="27CE3DD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excellent </w:t>
            </w:r>
            <w:r w:rsidRPr="00A828C2">
              <w:rPr>
                <w:rFonts w:ascii="Times New Roman" w:hAnsi="Times New Roman" w:cs="Times New Roman"/>
              </w:rPr>
              <w:t>for the priority species. WHEG range 0.7 to 1.0</w:t>
            </w:r>
          </w:p>
        </w:tc>
        <w:tc>
          <w:tcPr>
            <w:tcW w:w="1485" w:type="dxa"/>
          </w:tcPr>
          <w:p w14:paraId="2E273FF7"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70</w:t>
            </w:r>
          </w:p>
        </w:tc>
      </w:tr>
      <w:tr w:rsidR="00660BD3" w14:paraId="5C36C1C6" w14:textId="77777777" w:rsidTr="007D62CF">
        <w:tc>
          <w:tcPr>
            <w:tcW w:w="1620" w:type="dxa"/>
          </w:tcPr>
          <w:p w14:paraId="1A22358F"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Good</w:t>
            </w:r>
          </w:p>
        </w:tc>
        <w:tc>
          <w:tcPr>
            <w:tcW w:w="6255" w:type="dxa"/>
          </w:tcPr>
          <w:p w14:paraId="2D6D6FE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good </w:t>
            </w:r>
            <w:r w:rsidRPr="00A828C2">
              <w:rPr>
                <w:rFonts w:ascii="Times New Roman" w:hAnsi="Times New Roman" w:cs="Times New Roman"/>
              </w:rPr>
              <w:t>for the priority species. WHEG range 0.5 to &lt;0.7</w:t>
            </w:r>
          </w:p>
        </w:tc>
        <w:tc>
          <w:tcPr>
            <w:tcW w:w="1485" w:type="dxa"/>
          </w:tcPr>
          <w:p w14:paraId="5A6B29FD"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50</w:t>
            </w:r>
          </w:p>
        </w:tc>
      </w:tr>
      <w:tr w:rsidR="00660BD3" w:rsidRPr="004C0D1E" w14:paraId="04B250B2" w14:textId="77777777" w:rsidTr="007D62CF">
        <w:tc>
          <w:tcPr>
            <w:tcW w:w="1620" w:type="dxa"/>
          </w:tcPr>
          <w:p w14:paraId="3BB4B43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Fair</w:t>
            </w:r>
          </w:p>
        </w:tc>
        <w:tc>
          <w:tcPr>
            <w:tcW w:w="6255" w:type="dxa"/>
          </w:tcPr>
          <w:p w14:paraId="1E72F31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fair </w:t>
            </w:r>
            <w:r w:rsidRPr="00A828C2">
              <w:rPr>
                <w:rFonts w:ascii="Times New Roman" w:hAnsi="Times New Roman" w:cs="Times New Roman"/>
              </w:rPr>
              <w:t>for the priority species. WHEG range 0.3 to &lt;0.5</w:t>
            </w:r>
          </w:p>
        </w:tc>
        <w:tc>
          <w:tcPr>
            <w:tcW w:w="1485" w:type="dxa"/>
          </w:tcPr>
          <w:p w14:paraId="3AE52B13"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30</w:t>
            </w:r>
          </w:p>
        </w:tc>
      </w:tr>
      <w:tr w:rsidR="00660BD3" w:rsidRPr="004C0D1E" w14:paraId="3EC0B5A6" w14:textId="77777777" w:rsidTr="007D62CF">
        <w:tc>
          <w:tcPr>
            <w:tcW w:w="1620" w:type="dxa"/>
          </w:tcPr>
          <w:p w14:paraId="47CE798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Poor</w:t>
            </w:r>
          </w:p>
        </w:tc>
        <w:tc>
          <w:tcPr>
            <w:tcW w:w="6255" w:type="dxa"/>
          </w:tcPr>
          <w:p w14:paraId="57183695"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poor </w:t>
            </w:r>
            <w:r w:rsidRPr="00A828C2">
              <w:rPr>
                <w:rFonts w:ascii="Times New Roman" w:hAnsi="Times New Roman" w:cs="Times New Roman"/>
              </w:rPr>
              <w:t>for the priority species. WHEG range 0.1 to &lt;0.3</w:t>
            </w:r>
          </w:p>
        </w:tc>
        <w:tc>
          <w:tcPr>
            <w:tcW w:w="1485" w:type="dxa"/>
          </w:tcPr>
          <w:p w14:paraId="56F2E179"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10</w:t>
            </w:r>
          </w:p>
        </w:tc>
      </w:tr>
      <w:tr w:rsidR="00660BD3" w14:paraId="6F2202BF" w14:textId="77777777" w:rsidTr="007D62CF">
        <w:tc>
          <w:tcPr>
            <w:tcW w:w="1620" w:type="dxa"/>
          </w:tcPr>
          <w:p w14:paraId="0205813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Absent</w:t>
            </w:r>
          </w:p>
        </w:tc>
        <w:tc>
          <w:tcPr>
            <w:tcW w:w="6255" w:type="dxa"/>
          </w:tcPr>
          <w:p w14:paraId="283AE1A4" w14:textId="66327F14" w:rsidR="00660BD3" w:rsidRPr="00A828C2" w:rsidRDefault="00B355EF" w:rsidP="00C51A2B">
            <w:pPr>
              <w:keepNext/>
              <w:keepLines/>
              <w:spacing w:after="120"/>
              <w:rPr>
                <w:rFonts w:ascii="Times New Roman" w:hAnsi="Times New Roman" w:cs="Times New Roman"/>
              </w:rPr>
            </w:pPr>
            <w:r w:rsidRPr="00A828C2">
              <w:rPr>
                <w:rFonts w:ascii="Times New Roman" w:hAnsi="Times New Roman" w:cs="Times New Roman"/>
              </w:rPr>
              <w:t xml:space="preserve">Habitat for the priority </w:t>
            </w:r>
            <w:r w:rsidR="001C6873" w:rsidRPr="00A828C2">
              <w:rPr>
                <w:rFonts w:ascii="Times New Roman" w:hAnsi="Times New Roman" w:cs="Times New Roman"/>
              </w:rPr>
              <w:t>species is absent or of such low quality to be effectively absent.</w:t>
            </w:r>
          </w:p>
        </w:tc>
        <w:tc>
          <w:tcPr>
            <w:tcW w:w="1485" w:type="dxa"/>
          </w:tcPr>
          <w:p w14:paraId="75EF0F11" w14:textId="3A4210A3" w:rsidR="00660BD3" w:rsidRPr="00A828C2" w:rsidRDefault="009D6B71" w:rsidP="00C51A2B">
            <w:pPr>
              <w:keepNext/>
              <w:keepLines/>
              <w:spacing w:after="120"/>
              <w:rPr>
                <w:rFonts w:ascii="Times New Roman" w:hAnsi="Times New Roman" w:cs="Times New Roman"/>
              </w:rPr>
            </w:pPr>
            <w:r w:rsidRPr="00A828C2">
              <w:rPr>
                <w:rFonts w:ascii="Times New Roman" w:hAnsi="Times New Roman" w:cs="Times New Roman"/>
              </w:rPr>
              <w:t>1</w:t>
            </w:r>
          </w:p>
        </w:tc>
      </w:tr>
    </w:tbl>
    <w:p w14:paraId="06D05818" w14:textId="77777777" w:rsidR="00660BD3" w:rsidRPr="00A828C2" w:rsidRDefault="00660BD3" w:rsidP="00693188">
      <w:pPr>
        <w:keepNext/>
        <w:keepLines/>
        <w:rPr>
          <w:rFonts w:ascii="Times New Roman" w:hAnsi="Times New Roman" w:cs="Times New Roman"/>
        </w:rPr>
      </w:pPr>
    </w:p>
    <w:p w14:paraId="2EBAF97E" w14:textId="59806EE4" w:rsidR="00660BD3" w:rsidRPr="00A828C2" w:rsidRDefault="00660BD3" w:rsidP="00693188">
      <w:pPr>
        <w:keepNext/>
        <w:keepLines/>
        <w:rPr>
          <w:rFonts w:ascii="Times New Roman" w:eastAsia="Calibri Light" w:hAnsi="Times New Roman" w:cs="Times New Roman"/>
          <w:b/>
          <w:color w:val="2F5496" w:themeColor="accent1" w:themeShade="BF"/>
          <w:sz w:val="26"/>
          <w:szCs w:val="26"/>
        </w:rPr>
      </w:pPr>
      <w:bookmarkStart w:id="394" w:name="_Toc529879180"/>
      <w:r w:rsidRPr="00A828C2">
        <w:rPr>
          <w:rFonts w:ascii="Times New Roman" w:eastAsia="Calibri Light" w:hAnsi="Times New Roman" w:cs="Times New Roman"/>
          <w:b/>
          <w:color w:val="2F5496" w:themeColor="accent1" w:themeShade="BF"/>
          <w:sz w:val="26"/>
          <w:szCs w:val="26"/>
        </w:rPr>
        <w:t>Terrestrial Habitat Assessment Questions by Land use</w:t>
      </w:r>
      <w:bookmarkEnd w:id="394"/>
    </w:p>
    <w:p w14:paraId="1C277F5F" w14:textId="066DCF89" w:rsidR="00FA666F" w:rsidRPr="00A828C2" w:rsidRDefault="00194C2A" w:rsidP="00693188">
      <w:pPr>
        <w:keepNext/>
        <w:keepLines/>
        <w:rPr>
          <w:rFonts w:ascii="Times New Roman" w:eastAsia="Times New Roman" w:hAnsi="Times New Roman" w:cs="Times New Roman"/>
        </w:rPr>
      </w:pPr>
      <w:r w:rsidRPr="00A828C2">
        <w:rPr>
          <w:rFonts w:ascii="Times New Roman" w:hAnsi="Times New Roman" w:cs="Times New Roman"/>
        </w:rPr>
        <w:t xml:space="preserve">These preliminary land use assessments can be used if a State WHEG or other state approved wildlife evaluation is not used. </w:t>
      </w:r>
      <w:r w:rsidR="00FA666F" w:rsidRPr="00A828C2">
        <w:rPr>
          <w:rFonts w:ascii="Times New Roman" w:hAnsi="Times New Roman" w:cs="Times New Roman"/>
        </w:rPr>
        <w:t>For questions related to terminology or applicability to your State</w:t>
      </w:r>
      <w:r w:rsidR="000A41EE" w:rsidRPr="00A828C2">
        <w:rPr>
          <w:rFonts w:ascii="Times New Roman" w:hAnsi="Times New Roman" w:cs="Times New Roman"/>
        </w:rPr>
        <w:t xml:space="preserve"> pertaining to these preliminary land use assessments</w:t>
      </w:r>
      <w:r w:rsidR="00FA666F" w:rsidRPr="00A828C2">
        <w:rPr>
          <w:rFonts w:ascii="Times New Roman" w:hAnsi="Times New Roman" w:cs="Times New Roman"/>
        </w:rPr>
        <w:t>, please see your State supplemental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2FD0C20A" w14:textId="77777777" w:rsidTr="00F36772">
        <w:tc>
          <w:tcPr>
            <w:tcW w:w="9350" w:type="dxa"/>
            <w:gridSpan w:val="3"/>
            <w:tcBorders>
              <w:top w:val="nil"/>
              <w:left w:val="nil"/>
              <w:bottom w:val="single" w:sz="4" w:space="0" w:color="auto"/>
              <w:right w:val="nil"/>
            </w:tcBorders>
            <w:shd w:val="clear" w:color="auto" w:fill="auto"/>
          </w:tcPr>
          <w:p w14:paraId="38F87C99" w14:textId="4555A48D" w:rsidR="00F36772" w:rsidRPr="00A828C2" w:rsidRDefault="00F36772" w:rsidP="00693188">
            <w:pPr>
              <w:keepNext/>
              <w:keepLines/>
              <w:rPr>
                <w:rFonts w:ascii="Times New Roman" w:hAnsi="Times New Roman" w:cs="Times New Roman"/>
              </w:rPr>
            </w:pPr>
            <w:bookmarkStart w:id="395" w:name="_Toc52987918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175</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Crop (Annual and Mixed) + (Perennial)</w:t>
            </w:r>
            <w:bookmarkEnd w:id="395"/>
            <w:r w:rsidRPr="00A828C2">
              <w:rPr>
                <w:rFonts w:ascii="Times New Roman" w:hAnsi="Times New Roman" w:cs="Times New Roman"/>
                <w:i/>
                <w:color w:val="44546A" w:themeColor="text2"/>
              </w:rPr>
              <w:t xml:space="preserve"> Assessment Questions and Answer Choices</w:t>
            </w:r>
          </w:p>
        </w:tc>
      </w:tr>
      <w:bookmarkEnd w:id="392"/>
      <w:tr w:rsidR="00660BD3" w:rsidRPr="003178C7" w14:paraId="3D85A68B" w14:textId="77777777" w:rsidTr="00F36772">
        <w:tc>
          <w:tcPr>
            <w:tcW w:w="1031" w:type="dxa"/>
            <w:tcBorders>
              <w:top w:val="single" w:sz="4" w:space="0" w:color="auto"/>
            </w:tcBorders>
            <w:shd w:val="clear" w:color="auto" w:fill="D9E2F3" w:themeFill="accent1" w:themeFillTint="33"/>
          </w:tcPr>
          <w:p w14:paraId="67A1B4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418C8BBC" w14:textId="20CDAD8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Crop (Annual and Mixed) + (Perennial) Assessment Questions and Answer Choices</w:t>
            </w:r>
          </w:p>
          <w:p w14:paraId="47D983A3" w14:textId="77777777" w:rsidR="00660BD3" w:rsidRPr="00A828C2" w:rsidRDefault="00660BD3" w:rsidP="00693188">
            <w:pPr>
              <w:keepNext/>
              <w:keepLines/>
              <w:rPr>
                <w:rFonts w:ascii="Times New Roman" w:hAnsi="Times New Roman" w:cs="Times New Roman"/>
              </w:rPr>
            </w:pPr>
          </w:p>
        </w:tc>
        <w:tc>
          <w:tcPr>
            <w:tcW w:w="1164" w:type="dxa"/>
            <w:tcBorders>
              <w:top w:val="single" w:sz="4" w:space="0" w:color="auto"/>
            </w:tcBorders>
            <w:shd w:val="clear" w:color="auto" w:fill="D9E2F3" w:themeFill="accent1" w:themeFillTint="33"/>
          </w:tcPr>
          <w:p w14:paraId="7E9BE3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4C53B2F" w14:textId="77777777" w:rsidTr="66F74CCF">
        <w:tc>
          <w:tcPr>
            <w:tcW w:w="1031" w:type="dxa"/>
            <w:vMerge w:val="restart"/>
          </w:tcPr>
          <w:p w14:paraId="4B52E94E"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46CD21C3" w14:textId="2B67EA45"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the cropland flooded annually (or as approved by State) to provide habitat for wetland wildlife, target </w:t>
            </w:r>
            <w:r w:rsidR="00595808" w:rsidRPr="00A828C2">
              <w:rPr>
                <w:rFonts w:ascii="Times New Roman" w:hAnsi="Times New Roman" w:cs="Times New Roman"/>
              </w:rPr>
              <w:t>wildlife</w:t>
            </w:r>
            <w:r w:rsidRPr="00A828C2">
              <w:rPr>
                <w:rFonts w:ascii="Times New Roman" w:hAnsi="Times New Roman" w:cs="Times New Roman"/>
              </w:rPr>
              <w:t xml:space="preserve"> species, or both?</w:t>
            </w:r>
          </w:p>
          <w:p w14:paraId="46951A2B" w14:textId="0D87C155" w:rsidR="00660BD3" w:rsidRPr="00A828C2" w:rsidRDefault="008705D3"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B018D" w:rsidRPr="00A828C2">
              <w:rPr>
                <w:rFonts w:ascii="Times New Roman" w:eastAsiaTheme="minorHAnsi" w:hAnsi="Times New Roman" w:cs="Times New Roman"/>
                <w:color w:val="auto"/>
                <w:spacing w:val="0"/>
              </w:rPr>
              <w:t xml:space="preserve">: </w:t>
            </w:r>
            <w:r w:rsidR="00803A39" w:rsidRPr="00A828C2">
              <w:rPr>
                <w:rFonts w:ascii="Times New Roman" w:eastAsiaTheme="minorHAnsi" w:hAnsi="Times New Roman" w:cs="Times New Roman"/>
                <w:color w:val="auto"/>
                <w:spacing w:val="0"/>
              </w:rPr>
              <w:t>If cropland is to be flooded by natural precipitation, it must have &gt;60% probability of flooding. Critical months of flooding are determined by State Biologist.</w:t>
            </w:r>
          </w:p>
        </w:tc>
        <w:tc>
          <w:tcPr>
            <w:tcW w:w="1164" w:type="dxa"/>
          </w:tcPr>
          <w:p w14:paraId="6119C5C7" w14:textId="77777777" w:rsidR="00660BD3" w:rsidRPr="00A828C2" w:rsidRDefault="00660BD3" w:rsidP="00693188">
            <w:pPr>
              <w:keepNext/>
              <w:keepLines/>
              <w:rPr>
                <w:rFonts w:ascii="Times New Roman" w:hAnsi="Times New Roman" w:cs="Times New Roman"/>
              </w:rPr>
            </w:pPr>
          </w:p>
        </w:tc>
      </w:tr>
      <w:tr w:rsidR="00660BD3" w:rsidRPr="003178C7" w14:paraId="49DE0603" w14:textId="77777777" w:rsidTr="66F74CCF">
        <w:tc>
          <w:tcPr>
            <w:tcW w:w="1031" w:type="dxa"/>
            <w:vMerge/>
          </w:tcPr>
          <w:p w14:paraId="0D7C5664" w14:textId="77777777" w:rsidR="00660BD3" w:rsidRPr="00A828C2" w:rsidRDefault="00660BD3" w:rsidP="00693188">
            <w:pPr>
              <w:keepNext/>
              <w:keepLines/>
              <w:rPr>
                <w:rFonts w:ascii="Times New Roman" w:hAnsi="Times New Roman" w:cs="Times New Roman"/>
              </w:rPr>
            </w:pPr>
          </w:p>
        </w:tc>
        <w:tc>
          <w:tcPr>
            <w:tcW w:w="7155" w:type="dxa"/>
          </w:tcPr>
          <w:p w14:paraId="760AE56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a. Yes</w:t>
            </w:r>
          </w:p>
        </w:tc>
        <w:tc>
          <w:tcPr>
            <w:tcW w:w="1164" w:type="dxa"/>
          </w:tcPr>
          <w:p w14:paraId="1B0FD7FF" w14:textId="77777777" w:rsidR="00660BD3" w:rsidRPr="00A828C2" w:rsidRDefault="00660BD3" w:rsidP="00693188">
            <w:pPr>
              <w:keepNext/>
              <w:keepLines/>
              <w:rPr>
                <w:rFonts w:ascii="Times New Roman" w:hAnsi="Times New Roman" w:cs="Times New Roman"/>
              </w:rPr>
            </w:pPr>
          </w:p>
        </w:tc>
      </w:tr>
      <w:tr w:rsidR="00660BD3" w:rsidRPr="003178C7" w14:paraId="7C4F3ECC" w14:textId="77777777" w:rsidTr="66F74CCF">
        <w:tc>
          <w:tcPr>
            <w:tcW w:w="1031" w:type="dxa"/>
            <w:vMerge/>
          </w:tcPr>
          <w:p w14:paraId="659979A7" w14:textId="77777777" w:rsidR="00660BD3" w:rsidRPr="00A828C2" w:rsidRDefault="00660BD3" w:rsidP="00693188">
            <w:pPr>
              <w:keepNext/>
              <w:keepLines/>
              <w:rPr>
                <w:rFonts w:ascii="Times New Roman" w:hAnsi="Times New Roman" w:cs="Times New Roman"/>
              </w:rPr>
            </w:pPr>
          </w:p>
        </w:tc>
        <w:tc>
          <w:tcPr>
            <w:tcW w:w="7155" w:type="dxa"/>
          </w:tcPr>
          <w:p w14:paraId="4BDCF05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b. No</w:t>
            </w:r>
          </w:p>
        </w:tc>
        <w:tc>
          <w:tcPr>
            <w:tcW w:w="1164" w:type="dxa"/>
          </w:tcPr>
          <w:p w14:paraId="75FCBF99" w14:textId="77777777" w:rsidR="00660BD3" w:rsidRPr="00A828C2" w:rsidRDefault="00660BD3" w:rsidP="00693188">
            <w:pPr>
              <w:keepNext/>
              <w:keepLines/>
              <w:rPr>
                <w:rFonts w:ascii="Times New Roman" w:hAnsi="Times New Roman" w:cs="Times New Roman"/>
              </w:rPr>
            </w:pPr>
          </w:p>
        </w:tc>
      </w:tr>
      <w:tr w:rsidR="00660BD3" w:rsidRPr="003178C7" w14:paraId="4FB5F9E0" w14:textId="77777777" w:rsidTr="66F74CCF">
        <w:tc>
          <w:tcPr>
            <w:tcW w:w="9350" w:type="dxa"/>
            <w:gridSpan w:val="3"/>
          </w:tcPr>
          <w:p w14:paraId="07291FCF"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Yes to Question #1, continue below</w:t>
            </w:r>
          </w:p>
        </w:tc>
      </w:tr>
      <w:tr w:rsidR="00660BD3" w:rsidRPr="003178C7" w14:paraId="00A8BA6A" w14:textId="77777777" w:rsidTr="66F74CCF">
        <w:tc>
          <w:tcPr>
            <w:tcW w:w="1031" w:type="dxa"/>
            <w:vMerge w:val="restart"/>
          </w:tcPr>
          <w:p w14:paraId="133FF0A0" w14:textId="77777777" w:rsidR="00660BD3" w:rsidRPr="00A828C2" w:rsidRDefault="00660BD3" w:rsidP="00693188">
            <w:pPr>
              <w:pStyle w:val="ListParagraph"/>
              <w:keepNext/>
              <w:keepLines/>
              <w:numPr>
                <w:ilvl w:val="0"/>
                <w:numId w:val="18"/>
              </w:numPr>
              <w:rPr>
                <w:rFonts w:ascii="Times New Roman" w:hAnsi="Times New Roman" w:cs="Times New Roman"/>
              </w:rPr>
            </w:pPr>
            <w:bookmarkStart w:id="396" w:name="_Ref1122125"/>
          </w:p>
        </w:tc>
        <w:bookmarkEnd w:id="396"/>
        <w:tc>
          <w:tcPr>
            <w:tcW w:w="7155" w:type="dxa"/>
          </w:tcPr>
          <w:p w14:paraId="16FEF355" w14:textId="644BD09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surface water present sufficient in duration and depth for target </w:t>
            </w:r>
            <w:r w:rsidR="006B018D" w:rsidRPr="00A828C2">
              <w:rPr>
                <w:rFonts w:ascii="Times New Roman" w:hAnsi="Times New Roman" w:cs="Times New Roman"/>
              </w:rPr>
              <w:t xml:space="preserve">wildlife </w:t>
            </w:r>
            <w:r w:rsidRPr="00A828C2">
              <w:rPr>
                <w:rFonts w:ascii="Times New Roman" w:hAnsi="Times New Roman" w:cs="Times New Roman"/>
              </w:rPr>
              <w:t>species?</w:t>
            </w:r>
          </w:p>
          <w:p w14:paraId="4DC9C91D" w14:textId="5AE8B1D1"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Calculate by considering consecutive days of planned surface water present.  Dependable artificial water must guarantee water for the time period indicated. Natural precipitation must have &gt;60% probability of flooding, otherwise select No for Question #1. Critical months of flooding are determined by State </w:t>
            </w:r>
            <w:r w:rsidR="00095BBF"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51353114" w14:textId="77777777" w:rsidR="00660BD3" w:rsidRPr="00A828C2" w:rsidRDefault="00660BD3" w:rsidP="00693188">
            <w:pPr>
              <w:keepNext/>
              <w:keepLines/>
              <w:rPr>
                <w:rFonts w:ascii="Times New Roman" w:hAnsi="Times New Roman" w:cs="Times New Roman"/>
              </w:rPr>
            </w:pPr>
          </w:p>
        </w:tc>
      </w:tr>
      <w:tr w:rsidR="00660BD3" w:rsidRPr="003178C7" w14:paraId="63B490F3" w14:textId="77777777" w:rsidTr="66F74CCF">
        <w:tc>
          <w:tcPr>
            <w:tcW w:w="1031" w:type="dxa"/>
            <w:vMerge/>
          </w:tcPr>
          <w:p w14:paraId="6404286E" w14:textId="77777777" w:rsidR="00660BD3" w:rsidRPr="00A828C2" w:rsidRDefault="00660BD3" w:rsidP="00693188">
            <w:pPr>
              <w:keepNext/>
              <w:keepLines/>
              <w:rPr>
                <w:rFonts w:ascii="Times New Roman" w:hAnsi="Times New Roman" w:cs="Times New Roman"/>
              </w:rPr>
            </w:pPr>
          </w:p>
        </w:tc>
        <w:tc>
          <w:tcPr>
            <w:tcW w:w="7155" w:type="dxa"/>
          </w:tcPr>
          <w:p w14:paraId="0E8FFF7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Yes</w:t>
            </w:r>
          </w:p>
        </w:tc>
        <w:tc>
          <w:tcPr>
            <w:tcW w:w="1164" w:type="dxa"/>
          </w:tcPr>
          <w:p w14:paraId="4547848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381A434D" w14:textId="77777777" w:rsidTr="66F74CCF">
        <w:tc>
          <w:tcPr>
            <w:tcW w:w="1031" w:type="dxa"/>
            <w:vMerge/>
          </w:tcPr>
          <w:p w14:paraId="2129ACEB" w14:textId="77777777" w:rsidR="00660BD3" w:rsidRPr="00A828C2" w:rsidRDefault="00660BD3" w:rsidP="00693188">
            <w:pPr>
              <w:keepNext/>
              <w:keepLines/>
              <w:rPr>
                <w:rFonts w:ascii="Times New Roman" w:hAnsi="Times New Roman" w:cs="Times New Roman"/>
              </w:rPr>
            </w:pPr>
          </w:p>
        </w:tc>
        <w:tc>
          <w:tcPr>
            <w:tcW w:w="7155" w:type="dxa"/>
          </w:tcPr>
          <w:p w14:paraId="56DB89C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No</w:t>
            </w:r>
          </w:p>
        </w:tc>
        <w:tc>
          <w:tcPr>
            <w:tcW w:w="1164" w:type="dxa"/>
          </w:tcPr>
          <w:p w14:paraId="3F40E83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EB568C1" w14:textId="77777777" w:rsidTr="00436CF0">
        <w:trPr>
          <w:trHeight w:val="530"/>
        </w:trPr>
        <w:tc>
          <w:tcPr>
            <w:tcW w:w="1031" w:type="dxa"/>
            <w:vMerge w:val="restart"/>
          </w:tcPr>
          <w:p w14:paraId="6294C453"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30A5524D" w14:textId="3CF3618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frequency of the flooding or inundation?</w:t>
            </w:r>
          </w:p>
        </w:tc>
        <w:tc>
          <w:tcPr>
            <w:tcW w:w="1164" w:type="dxa"/>
          </w:tcPr>
          <w:p w14:paraId="51532B6A" w14:textId="77777777" w:rsidR="00660BD3" w:rsidRPr="00A828C2" w:rsidRDefault="00660BD3" w:rsidP="00693188">
            <w:pPr>
              <w:keepNext/>
              <w:keepLines/>
              <w:rPr>
                <w:rFonts w:ascii="Times New Roman" w:hAnsi="Times New Roman" w:cs="Times New Roman"/>
              </w:rPr>
            </w:pPr>
          </w:p>
        </w:tc>
      </w:tr>
      <w:tr w:rsidR="00660BD3" w:rsidRPr="003178C7" w14:paraId="0A81B24D" w14:textId="77777777" w:rsidTr="66F74CCF">
        <w:tc>
          <w:tcPr>
            <w:tcW w:w="1031" w:type="dxa"/>
            <w:vMerge/>
          </w:tcPr>
          <w:p w14:paraId="1080BFDC" w14:textId="77777777" w:rsidR="00660BD3" w:rsidRPr="00A828C2" w:rsidRDefault="00660BD3" w:rsidP="00693188">
            <w:pPr>
              <w:keepNext/>
              <w:keepLines/>
              <w:rPr>
                <w:rFonts w:ascii="Times New Roman" w:hAnsi="Times New Roman" w:cs="Times New Roman"/>
              </w:rPr>
            </w:pPr>
          </w:p>
        </w:tc>
        <w:tc>
          <w:tcPr>
            <w:tcW w:w="7155" w:type="dxa"/>
          </w:tcPr>
          <w:p w14:paraId="364D0542"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&lt;2 out of 3 years.</w:t>
            </w:r>
          </w:p>
        </w:tc>
        <w:tc>
          <w:tcPr>
            <w:tcW w:w="1164" w:type="dxa"/>
          </w:tcPr>
          <w:p w14:paraId="43CF8081" w14:textId="2BFA8B46"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3026BD5D" w14:textId="77777777" w:rsidTr="66F74CCF">
        <w:tc>
          <w:tcPr>
            <w:tcW w:w="1031" w:type="dxa"/>
            <w:vMerge/>
          </w:tcPr>
          <w:p w14:paraId="2CA1FADB" w14:textId="77777777" w:rsidR="00660BD3" w:rsidRPr="00A828C2" w:rsidRDefault="00660BD3" w:rsidP="00693188">
            <w:pPr>
              <w:keepNext/>
              <w:keepLines/>
              <w:rPr>
                <w:rFonts w:ascii="Times New Roman" w:hAnsi="Times New Roman" w:cs="Times New Roman"/>
              </w:rPr>
            </w:pPr>
          </w:p>
        </w:tc>
        <w:tc>
          <w:tcPr>
            <w:tcW w:w="7155" w:type="dxa"/>
          </w:tcPr>
          <w:p w14:paraId="5D2176F4"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2 out of 3 years with dependable artificial water or precipitation driven flooding on C or D soils.</w:t>
            </w:r>
          </w:p>
        </w:tc>
        <w:tc>
          <w:tcPr>
            <w:tcW w:w="1164" w:type="dxa"/>
          </w:tcPr>
          <w:p w14:paraId="67DD4ED9" w14:textId="45BDC8EE"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F0099ED" w14:textId="77777777" w:rsidTr="66F74CCF">
        <w:tc>
          <w:tcPr>
            <w:tcW w:w="1031" w:type="dxa"/>
            <w:vMerge/>
          </w:tcPr>
          <w:p w14:paraId="593B6D27" w14:textId="77777777" w:rsidR="00660BD3" w:rsidRPr="00A828C2" w:rsidRDefault="00660BD3" w:rsidP="00693188">
            <w:pPr>
              <w:keepNext/>
              <w:keepLines/>
              <w:rPr>
                <w:rFonts w:ascii="Times New Roman" w:hAnsi="Times New Roman" w:cs="Times New Roman"/>
              </w:rPr>
            </w:pPr>
          </w:p>
        </w:tc>
        <w:tc>
          <w:tcPr>
            <w:tcW w:w="7155" w:type="dxa"/>
          </w:tcPr>
          <w:p w14:paraId="57D75F3D"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Annually with dependable artificial water or precipitation driven flooding on C or D soils.</w:t>
            </w:r>
          </w:p>
        </w:tc>
        <w:tc>
          <w:tcPr>
            <w:tcW w:w="1164" w:type="dxa"/>
          </w:tcPr>
          <w:p w14:paraId="7C6D7A7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1003F55A" w14:textId="77777777" w:rsidTr="66F74CCF">
        <w:tc>
          <w:tcPr>
            <w:tcW w:w="1031" w:type="dxa"/>
            <w:vMerge w:val="restart"/>
          </w:tcPr>
          <w:p w14:paraId="251DD977"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052C5ED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size of the flooded area or inundation?</w:t>
            </w:r>
          </w:p>
        </w:tc>
        <w:tc>
          <w:tcPr>
            <w:tcW w:w="1164" w:type="dxa"/>
          </w:tcPr>
          <w:p w14:paraId="123ED87D" w14:textId="77777777" w:rsidR="00660BD3" w:rsidRPr="00A828C2" w:rsidRDefault="00660BD3" w:rsidP="00693188">
            <w:pPr>
              <w:keepNext/>
              <w:keepLines/>
              <w:rPr>
                <w:rFonts w:ascii="Times New Roman" w:hAnsi="Times New Roman" w:cs="Times New Roman"/>
              </w:rPr>
            </w:pPr>
          </w:p>
        </w:tc>
      </w:tr>
      <w:tr w:rsidR="00660BD3" w:rsidRPr="003178C7" w14:paraId="5A8B983D" w14:textId="77777777" w:rsidTr="66F74CCF">
        <w:tc>
          <w:tcPr>
            <w:tcW w:w="1031" w:type="dxa"/>
            <w:vMerge/>
          </w:tcPr>
          <w:p w14:paraId="02E82B2E" w14:textId="77777777" w:rsidR="00660BD3" w:rsidRPr="00A828C2" w:rsidRDefault="00660BD3" w:rsidP="00693188">
            <w:pPr>
              <w:keepNext/>
              <w:keepLines/>
              <w:rPr>
                <w:rFonts w:ascii="Times New Roman" w:hAnsi="Times New Roman" w:cs="Times New Roman"/>
              </w:rPr>
            </w:pPr>
          </w:p>
        </w:tc>
        <w:tc>
          <w:tcPr>
            <w:tcW w:w="7155" w:type="dxa"/>
            <w:vAlign w:val="center"/>
          </w:tcPr>
          <w:p w14:paraId="1FCD4101"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≤33% of the field.</w:t>
            </w:r>
          </w:p>
        </w:tc>
        <w:tc>
          <w:tcPr>
            <w:tcW w:w="1164" w:type="dxa"/>
          </w:tcPr>
          <w:p w14:paraId="20438D2C" w14:textId="1CD23DC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E250672" w14:textId="77777777" w:rsidTr="66F74CCF">
        <w:tc>
          <w:tcPr>
            <w:tcW w:w="1031" w:type="dxa"/>
            <w:vMerge/>
          </w:tcPr>
          <w:p w14:paraId="385C5266" w14:textId="77777777" w:rsidR="00660BD3" w:rsidRPr="00A828C2" w:rsidRDefault="00660BD3" w:rsidP="00693188">
            <w:pPr>
              <w:keepNext/>
              <w:keepLines/>
              <w:rPr>
                <w:rFonts w:ascii="Times New Roman" w:hAnsi="Times New Roman" w:cs="Times New Roman"/>
              </w:rPr>
            </w:pPr>
          </w:p>
        </w:tc>
        <w:tc>
          <w:tcPr>
            <w:tcW w:w="7155" w:type="dxa"/>
          </w:tcPr>
          <w:p w14:paraId="48D1DEA8"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&gt;33 and ≤50% of the field.</w:t>
            </w:r>
          </w:p>
        </w:tc>
        <w:tc>
          <w:tcPr>
            <w:tcW w:w="1164" w:type="dxa"/>
          </w:tcPr>
          <w:p w14:paraId="3657B770" w14:textId="4898198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E5F9D44" w14:textId="77777777" w:rsidTr="66F74CCF">
        <w:tc>
          <w:tcPr>
            <w:tcW w:w="1031" w:type="dxa"/>
            <w:vMerge/>
          </w:tcPr>
          <w:p w14:paraId="4D753D8C" w14:textId="77777777" w:rsidR="00660BD3" w:rsidRPr="00A828C2" w:rsidRDefault="00660BD3" w:rsidP="00693188">
            <w:pPr>
              <w:keepNext/>
              <w:keepLines/>
              <w:rPr>
                <w:rFonts w:ascii="Times New Roman" w:hAnsi="Times New Roman" w:cs="Times New Roman"/>
              </w:rPr>
            </w:pPr>
          </w:p>
        </w:tc>
        <w:tc>
          <w:tcPr>
            <w:tcW w:w="7155" w:type="dxa"/>
            <w:vAlign w:val="center"/>
          </w:tcPr>
          <w:p w14:paraId="25C7008C"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&gt;50 and ≤75% of the field.</w:t>
            </w:r>
          </w:p>
        </w:tc>
        <w:tc>
          <w:tcPr>
            <w:tcW w:w="1164" w:type="dxa"/>
          </w:tcPr>
          <w:p w14:paraId="5E6CC8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27</w:t>
            </w:r>
          </w:p>
        </w:tc>
      </w:tr>
      <w:tr w:rsidR="00660BD3" w:rsidRPr="003178C7" w14:paraId="4176C498" w14:textId="77777777" w:rsidTr="66F74CCF">
        <w:tc>
          <w:tcPr>
            <w:tcW w:w="1031" w:type="dxa"/>
            <w:vMerge/>
          </w:tcPr>
          <w:p w14:paraId="0520EFCE" w14:textId="77777777" w:rsidR="00660BD3" w:rsidRPr="00A828C2" w:rsidRDefault="00660BD3" w:rsidP="00693188">
            <w:pPr>
              <w:keepNext/>
              <w:keepLines/>
              <w:rPr>
                <w:rFonts w:ascii="Times New Roman" w:hAnsi="Times New Roman" w:cs="Times New Roman"/>
              </w:rPr>
            </w:pPr>
          </w:p>
        </w:tc>
        <w:tc>
          <w:tcPr>
            <w:tcW w:w="7155" w:type="dxa"/>
            <w:vAlign w:val="center"/>
          </w:tcPr>
          <w:p w14:paraId="5B9C6ADB"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&gt;75% of the field.</w:t>
            </w:r>
          </w:p>
        </w:tc>
        <w:tc>
          <w:tcPr>
            <w:tcW w:w="1164" w:type="dxa"/>
          </w:tcPr>
          <w:p w14:paraId="1ABC362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34</w:t>
            </w:r>
          </w:p>
        </w:tc>
      </w:tr>
      <w:tr w:rsidR="00660BD3" w:rsidRPr="003178C7" w14:paraId="14447652" w14:textId="77777777" w:rsidTr="66F74CCF">
        <w:tc>
          <w:tcPr>
            <w:tcW w:w="9350" w:type="dxa"/>
            <w:gridSpan w:val="3"/>
          </w:tcPr>
          <w:p w14:paraId="0460E52C"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No to Question #1, continue below</w:t>
            </w:r>
          </w:p>
        </w:tc>
      </w:tr>
      <w:tr w:rsidR="00660BD3" w:rsidRPr="003178C7" w14:paraId="499C67EB" w14:textId="77777777" w:rsidTr="66F74CCF">
        <w:tc>
          <w:tcPr>
            <w:tcW w:w="1031" w:type="dxa"/>
            <w:vMerge w:val="restart"/>
          </w:tcPr>
          <w:p w14:paraId="217BD725"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tcPr>
          <w:p w14:paraId="26F9787D" w14:textId="192E5D4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composition of Non-Cropland Habitat Elements (NCHE)?</w:t>
            </w:r>
          </w:p>
          <w:p w14:paraId="4B902947" w14:textId="0E178EDC"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NCHE are habitat elements associated with crop fields, such as field borders, odd areas, windbreaks, wetlands, brushy draws, hedgerows, seeps, riparian areas, vegetated ditches, native vegetated communities, rare and declining habitats, and center pivot corners, occurring within the field or directly adjacent to the cropland field, such as CRP, woodlands, and riparian areas. </w:t>
            </w:r>
            <w:r w:rsidR="00B11CFE" w:rsidRPr="00A828C2">
              <w:rPr>
                <w:rFonts w:ascii="Times New Roman" w:eastAsiaTheme="minorHAnsi" w:hAnsi="Times New Roman" w:cs="Times New Roman"/>
                <w:color w:val="auto"/>
                <w:spacing w:val="0"/>
              </w:rPr>
              <w:t xml:space="preserve">Eligible NCHE must be under the control of the applicant and ≥30 feet wide and ≥0.1 acre. NCHE must meet the wildlife habitat standards as defined by the State Biologist. </w:t>
            </w:r>
            <w:r w:rsidR="00660BD3" w:rsidRPr="00A828C2">
              <w:rPr>
                <w:rFonts w:ascii="Times New Roman" w:eastAsiaTheme="minorHAnsi" w:hAnsi="Times New Roman" w:cs="Times New Roman"/>
                <w:color w:val="auto"/>
                <w:spacing w:val="0"/>
              </w:rPr>
              <w:t xml:space="preserve">Undesirable </w:t>
            </w:r>
            <w:r w:rsidR="005B1D52" w:rsidRPr="00A828C2">
              <w:rPr>
                <w:rFonts w:ascii="Times New Roman" w:eastAsiaTheme="minorHAnsi" w:hAnsi="Times New Roman" w:cs="Times New Roman"/>
                <w:color w:val="auto"/>
                <w:spacing w:val="0"/>
              </w:rPr>
              <w:t xml:space="preserve">plant </w:t>
            </w:r>
            <w:r w:rsidR="00660BD3" w:rsidRPr="00A828C2">
              <w:rPr>
                <w:rFonts w:ascii="Times New Roman" w:eastAsiaTheme="minorHAnsi" w:hAnsi="Times New Roman" w:cs="Times New Roman"/>
                <w:color w:val="auto"/>
                <w:spacing w:val="0"/>
              </w:rPr>
              <w:t>species</w:t>
            </w:r>
            <w:r w:rsidR="004E007E" w:rsidRPr="00A828C2">
              <w:rPr>
                <w:rFonts w:ascii="Times New Roman" w:eastAsiaTheme="minorHAnsi" w:hAnsi="Times New Roman" w:cs="Times New Roman"/>
                <w:color w:val="auto"/>
                <w:spacing w:val="0"/>
              </w:rPr>
              <w:t xml:space="preserve"> are</w:t>
            </w:r>
            <w:r w:rsidR="00660BD3" w:rsidRPr="00A828C2">
              <w:rPr>
                <w:rFonts w:ascii="Times New Roman" w:eastAsiaTheme="minorHAnsi" w:hAnsi="Times New Roman" w:cs="Times New Roman"/>
                <w:color w:val="auto"/>
                <w:spacing w:val="0"/>
              </w:rPr>
              <w:t xml:space="preserve"> already defined by </w:t>
            </w:r>
            <w:r w:rsidR="004E007E" w:rsidRPr="00A828C2">
              <w:rPr>
                <w:rFonts w:ascii="Times New Roman" w:eastAsiaTheme="minorHAnsi" w:hAnsi="Times New Roman" w:cs="Times New Roman"/>
                <w:color w:val="auto"/>
                <w:spacing w:val="0"/>
              </w:rPr>
              <w:t>States</w:t>
            </w:r>
            <w:r w:rsidR="00660BD3" w:rsidRPr="00A828C2">
              <w:rPr>
                <w:rFonts w:ascii="Times New Roman" w:eastAsiaTheme="minorHAnsi" w:hAnsi="Times New Roman" w:cs="Times New Roman"/>
                <w:color w:val="auto"/>
                <w:spacing w:val="0"/>
              </w:rPr>
              <w:t>.</w:t>
            </w:r>
            <w:r w:rsidR="004E007E" w:rsidRPr="00A828C2">
              <w:rPr>
                <w:rFonts w:ascii="Times New Roman" w:eastAsiaTheme="minorHAnsi" w:hAnsi="Times New Roman" w:cs="Times New Roman"/>
                <w:color w:val="auto"/>
                <w:spacing w:val="0"/>
              </w:rPr>
              <w:t xml:space="preserve"> </w:t>
            </w:r>
            <w:r w:rsidR="008F2A88" w:rsidRPr="00A828C2">
              <w:rPr>
                <w:rFonts w:ascii="Times New Roman" w:eastAsiaTheme="minorHAnsi" w:hAnsi="Times New Roman" w:cs="Times New Roman"/>
                <w:color w:val="auto"/>
                <w:spacing w:val="0"/>
              </w:rPr>
              <w:t>For this question, undesirable plant species are considered with respect to the target wildlife species for management and not necessarily with respect to the producer</w:t>
            </w:r>
            <w:r w:rsidR="00660BD3" w:rsidRPr="00A828C2">
              <w:rPr>
                <w:rFonts w:ascii="Times New Roman" w:eastAsiaTheme="minorHAnsi" w:hAnsi="Times New Roman" w:cs="Times New Roman"/>
                <w:color w:val="auto"/>
                <w:spacing w:val="0"/>
              </w:rPr>
              <w:t>.</w:t>
            </w:r>
          </w:p>
        </w:tc>
        <w:tc>
          <w:tcPr>
            <w:tcW w:w="1164" w:type="dxa"/>
          </w:tcPr>
          <w:p w14:paraId="748C68C6" w14:textId="77777777" w:rsidR="00660BD3" w:rsidRPr="00A828C2" w:rsidRDefault="00660BD3" w:rsidP="00693188">
            <w:pPr>
              <w:keepNext/>
              <w:keepLines/>
              <w:rPr>
                <w:rFonts w:ascii="Times New Roman" w:hAnsi="Times New Roman" w:cs="Times New Roman"/>
              </w:rPr>
            </w:pPr>
          </w:p>
        </w:tc>
      </w:tr>
      <w:tr w:rsidR="00660BD3" w:rsidRPr="003178C7" w14:paraId="389FAB4F" w14:textId="77777777" w:rsidTr="66F74CCF">
        <w:tc>
          <w:tcPr>
            <w:tcW w:w="1031" w:type="dxa"/>
            <w:vMerge/>
          </w:tcPr>
          <w:p w14:paraId="104B831B" w14:textId="77777777" w:rsidR="00660BD3" w:rsidRPr="00A828C2" w:rsidRDefault="00660BD3" w:rsidP="00693188">
            <w:pPr>
              <w:keepNext/>
              <w:keepLines/>
              <w:rPr>
                <w:rFonts w:ascii="Times New Roman" w:hAnsi="Times New Roman" w:cs="Times New Roman"/>
              </w:rPr>
            </w:pPr>
          </w:p>
        </w:tc>
        <w:tc>
          <w:tcPr>
            <w:tcW w:w="7155" w:type="dxa"/>
            <w:vAlign w:val="center"/>
          </w:tcPr>
          <w:p w14:paraId="3BF16964" w14:textId="10D0652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with &gt;75% undesirable species</w:t>
            </w:r>
            <w:r w:rsidR="00724F5D" w:rsidRPr="00A828C2">
              <w:rPr>
                <w:rFonts w:ascii="Times New Roman" w:hAnsi="Times New Roman" w:cs="Times New Roman"/>
              </w:rPr>
              <w:t xml:space="preserve"> OR NCHE not applicable (N/A) to </w:t>
            </w:r>
            <w:r w:rsidR="00667725" w:rsidRPr="00A828C2">
              <w:rPr>
                <w:rFonts w:ascii="Times New Roman" w:hAnsi="Times New Roman" w:cs="Times New Roman"/>
              </w:rPr>
              <w:t>PLU</w:t>
            </w:r>
            <w:r w:rsidRPr="00A828C2">
              <w:rPr>
                <w:rFonts w:ascii="Times New Roman" w:hAnsi="Times New Roman" w:cs="Times New Roman"/>
              </w:rPr>
              <w:t>.</w:t>
            </w:r>
          </w:p>
        </w:tc>
        <w:tc>
          <w:tcPr>
            <w:tcW w:w="1164" w:type="dxa"/>
            <w:vAlign w:val="center"/>
          </w:tcPr>
          <w:p w14:paraId="3764FF3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6182CC3" w14:textId="77777777" w:rsidTr="66F74CCF">
        <w:tc>
          <w:tcPr>
            <w:tcW w:w="1031" w:type="dxa"/>
            <w:vMerge/>
          </w:tcPr>
          <w:p w14:paraId="607BD6BB" w14:textId="77777777" w:rsidR="00660BD3" w:rsidRPr="00A828C2" w:rsidRDefault="00660BD3" w:rsidP="00693188">
            <w:pPr>
              <w:keepNext/>
              <w:keepLines/>
              <w:rPr>
                <w:rFonts w:ascii="Times New Roman" w:hAnsi="Times New Roman" w:cs="Times New Roman"/>
              </w:rPr>
            </w:pPr>
          </w:p>
        </w:tc>
        <w:tc>
          <w:tcPr>
            <w:tcW w:w="7155" w:type="dxa"/>
            <w:vAlign w:val="center"/>
          </w:tcPr>
          <w:p w14:paraId="09E9A66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&gt; 50% of introduced species with low wildlife value.</w:t>
            </w:r>
          </w:p>
        </w:tc>
        <w:tc>
          <w:tcPr>
            <w:tcW w:w="1164" w:type="dxa"/>
            <w:vAlign w:val="center"/>
          </w:tcPr>
          <w:p w14:paraId="63A117BA" w14:textId="38D04059"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7E04A257" w14:textId="77777777" w:rsidTr="66F74CCF">
        <w:tc>
          <w:tcPr>
            <w:tcW w:w="1031" w:type="dxa"/>
            <w:vMerge/>
          </w:tcPr>
          <w:p w14:paraId="587A07C9" w14:textId="77777777" w:rsidR="00660BD3" w:rsidRPr="00A828C2" w:rsidRDefault="00660BD3" w:rsidP="00693188">
            <w:pPr>
              <w:keepNext/>
              <w:keepLines/>
              <w:rPr>
                <w:rFonts w:ascii="Times New Roman" w:hAnsi="Times New Roman" w:cs="Times New Roman"/>
              </w:rPr>
            </w:pPr>
          </w:p>
        </w:tc>
        <w:tc>
          <w:tcPr>
            <w:tcW w:w="7155" w:type="dxa"/>
            <w:vAlign w:val="center"/>
          </w:tcPr>
          <w:p w14:paraId="5C8986C8" w14:textId="2D0BCB7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composed &gt; 50% of native plants; some structural or functional groups (e.g., </w:t>
            </w:r>
            <w:r w:rsidR="008F2A88" w:rsidRPr="00A828C2">
              <w:rPr>
                <w:rFonts w:ascii="Times New Roman" w:hAnsi="Times New Roman" w:cs="Times New Roman"/>
              </w:rPr>
              <w:t>warm-</w:t>
            </w:r>
            <w:r w:rsidRPr="00A828C2">
              <w:rPr>
                <w:rFonts w:ascii="Times New Roman" w:hAnsi="Times New Roman" w:cs="Times New Roman"/>
              </w:rPr>
              <w:t xml:space="preserve">season grasses, </w:t>
            </w:r>
            <w:r w:rsidR="008F2A88" w:rsidRPr="00A828C2">
              <w:rPr>
                <w:rFonts w:ascii="Times New Roman" w:hAnsi="Times New Roman" w:cs="Times New Roman"/>
              </w:rPr>
              <w:t>cool-</w:t>
            </w:r>
            <w:r w:rsidRPr="00A828C2">
              <w:rPr>
                <w:rFonts w:ascii="Times New Roman" w:hAnsi="Times New Roman" w:cs="Times New Roman"/>
              </w:rPr>
              <w:t>season, perennial forbs, shrubs, and trees) expected for the site are missing; number of species are fewer than expected for the ecological site or site potential.</w:t>
            </w:r>
          </w:p>
        </w:tc>
        <w:tc>
          <w:tcPr>
            <w:tcW w:w="1164" w:type="dxa"/>
            <w:vAlign w:val="center"/>
          </w:tcPr>
          <w:p w14:paraId="23047B8D" w14:textId="2841798A"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01F58A4" w14:textId="77777777" w:rsidTr="66F74CCF">
        <w:tc>
          <w:tcPr>
            <w:tcW w:w="1031" w:type="dxa"/>
            <w:vMerge/>
          </w:tcPr>
          <w:p w14:paraId="12D4E6CF" w14:textId="77777777" w:rsidR="00660BD3" w:rsidRPr="00A828C2" w:rsidRDefault="00660BD3" w:rsidP="00693188">
            <w:pPr>
              <w:keepNext/>
              <w:keepLines/>
              <w:rPr>
                <w:rFonts w:ascii="Times New Roman" w:hAnsi="Times New Roman" w:cs="Times New Roman"/>
              </w:rPr>
            </w:pPr>
          </w:p>
        </w:tc>
        <w:tc>
          <w:tcPr>
            <w:tcW w:w="7155" w:type="dxa"/>
            <w:vAlign w:val="center"/>
          </w:tcPr>
          <w:p w14:paraId="0CA748C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5BBE6356" w14:textId="77777777" w:rsidTr="66F74CCF">
        <w:tc>
          <w:tcPr>
            <w:tcW w:w="1031" w:type="dxa"/>
            <w:vMerge/>
          </w:tcPr>
          <w:p w14:paraId="7D988AA7" w14:textId="77777777" w:rsidR="00660BD3" w:rsidRPr="00A828C2" w:rsidRDefault="00660BD3" w:rsidP="00693188">
            <w:pPr>
              <w:keepNext/>
              <w:keepLines/>
              <w:rPr>
                <w:rFonts w:ascii="Times New Roman" w:hAnsi="Times New Roman" w:cs="Times New Roman"/>
              </w:rPr>
            </w:pPr>
          </w:p>
        </w:tc>
        <w:tc>
          <w:tcPr>
            <w:tcW w:w="7155" w:type="dxa"/>
            <w:vAlign w:val="center"/>
          </w:tcPr>
          <w:p w14:paraId="600C2B44" w14:textId="1568BCF4"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is composed of &gt;75% of all structural or functional groups (e.g., </w:t>
            </w:r>
            <w:r w:rsidR="00B37B3F" w:rsidRPr="00A828C2">
              <w:rPr>
                <w:rFonts w:ascii="Times New Roman" w:hAnsi="Times New Roman" w:cs="Times New Roman"/>
              </w:rPr>
              <w:t>warm-</w:t>
            </w:r>
            <w:r w:rsidRPr="00A828C2">
              <w:rPr>
                <w:rFonts w:ascii="Times New Roman" w:hAnsi="Times New Roman" w:cs="Times New Roman"/>
              </w:rPr>
              <w:t xml:space="preserve">season grasses, </w:t>
            </w:r>
            <w:r w:rsidR="00B37B3F"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 or site potential</w:t>
            </w:r>
            <w:r w:rsidR="00EB1F63" w:rsidRPr="00A828C2">
              <w:rPr>
                <w:rFonts w:ascii="Times New Roman" w:hAnsi="Times New Roman" w:cs="Times New Roman"/>
              </w:rPr>
              <w:t xml:space="preserve"> (e.g., in the Ecological Site Description, if available, or plant composition description from the appropriate WHEG.)</w:t>
            </w:r>
            <w:r w:rsidRPr="00A828C2">
              <w:rPr>
                <w:rFonts w:ascii="Times New Roman" w:hAnsi="Times New Roman" w:cs="Times New Roman"/>
              </w:rPr>
              <w:t>.</w:t>
            </w:r>
          </w:p>
        </w:tc>
        <w:tc>
          <w:tcPr>
            <w:tcW w:w="1164" w:type="dxa"/>
            <w:vAlign w:val="center"/>
          </w:tcPr>
          <w:p w14:paraId="4DE4C09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7F16B664" w14:textId="77777777" w:rsidTr="66F74CCF">
        <w:tc>
          <w:tcPr>
            <w:tcW w:w="1031" w:type="dxa"/>
            <w:vMerge w:val="restart"/>
          </w:tcPr>
          <w:p w14:paraId="31F5B056"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397AA1C5" w14:textId="12EBCD1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amount of NCHE</w:t>
            </w:r>
            <w:r w:rsidR="003015D3" w:rsidRPr="00A828C2">
              <w:rPr>
                <w:rFonts w:ascii="Times New Roman" w:hAnsi="Times New Roman" w:cs="Times New Roman"/>
              </w:rPr>
              <w:t>, relative to the total size of the field</w:t>
            </w:r>
            <w:r w:rsidR="003147B4" w:rsidRPr="00A828C2">
              <w:rPr>
                <w:rFonts w:ascii="Times New Roman" w:hAnsi="Times New Roman" w:cs="Times New Roman"/>
              </w:rPr>
              <w:t>,</w:t>
            </w:r>
            <w:r w:rsidRPr="00A828C2">
              <w:rPr>
                <w:rFonts w:ascii="Times New Roman" w:hAnsi="Times New Roman" w:cs="Times New Roman"/>
              </w:rPr>
              <w:t xml:space="preserve"> is within or directly adjacent to the field?</w:t>
            </w:r>
          </w:p>
          <w:p w14:paraId="5DF6C7D3" w14:textId="72E0697D" w:rsidR="00660BD3" w:rsidRPr="00A828C2" w:rsidRDefault="00C067A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Each of these elements must be wildlife friendly as determined by the State </w:t>
            </w:r>
            <w:r w:rsidR="003147B4"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Eligible NCHE must be under the control of the applicant and ≥30 feet wide and ≥0.1 acre.  NCHE must meet </w:t>
            </w:r>
            <w:r w:rsidR="003147B4" w:rsidRPr="00A828C2">
              <w:rPr>
                <w:rFonts w:ascii="Times New Roman" w:eastAsiaTheme="minorHAnsi" w:hAnsi="Times New Roman" w:cs="Times New Roman"/>
                <w:color w:val="auto"/>
                <w:spacing w:val="0"/>
              </w:rPr>
              <w:t xml:space="preserve">the </w:t>
            </w:r>
            <w:r w:rsidR="00660BD3" w:rsidRPr="00A828C2">
              <w:rPr>
                <w:rFonts w:ascii="Times New Roman" w:eastAsiaTheme="minorHAnsi" w:hAnsi="Times New Roman" w:cs="Times New Roman"/>
                <w:color w:val="auto"/>
                <w:spacing w:val="0"/>
              </w:rPr>
              <w:t xml:space="preserve">wildlife habitat </w:t>
            </w:r>
            <w:r w:rsidR="00A94632"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A94632" w:rsidRPr="00A828C2">
              <w:rPr>
                <w:rFonts w:ascii="Times New Roman" w:eastAsiaTheme="minorHAnsi" w:hAnsi="Times New Roman" w:cs="Times New Roman"/>
                <w:color w:val="auto"/>
                <w:spacing w:val="0"/>
              </w:rPr>
              <w:t xml:space="preserve">Biologist </w:t>
            </w:r>
            <w:r w:rsidR="00660BD3" w:rsidRPr="00A828C2">
              <w:rPr>
                <w:rFonts w:ascii="Times New Roman" w:eastAsiaTheme="minorHAnsi" w:hAnsi="Times New Roman" w:cs="Times New Roman"/>
                <w:color w:val="auto"/>
                <w:spacing w:val="0"/>
              </w:rPr>
              <w:t>with guidance from the State wildlife agency.</w:t>
            </w:r>
          </w:p>
          <w:p w14:paraId="5F5CDF83" w14:textId="77777777" w:rsidR="00D32DEA" w:rsidRPr="00A828C2" w:rsidRDefault="00D32DE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08F79A15"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Within field</w:t>
            </w:r>
          </w:p>
          <w:p w14:paraId="1DDEC3EA" w14:textId="4B1542EB" w:rsidR="00D32DEA" w:rsidRPr="00A828C2" w:rsidRDefault="00D428E3"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in field</m:t>
                        </m:r>
                      </m:e>
                    </m:d>
                  </m:num>
                  <m:den>
                    <m:d>
                      <m:dPr>
                        <m:ctrlPr>
                          <w:rPr>
                            <w:rFonts w:ascii="Cambria Math" w:hAnsi="Cambria Math" w:cs="Times New Roman"/>
                          </w:rPr>
                        </m:ctrlPr>
                      </m:dPr>
                      <m:e>
                        <m:r>
                          <m:rPr>
                            <m:sty m:val="p"/>
                          </m:rPr>
                          <w:rPr>
                            <w:rFonts w:ascii="Cambria Math" w:hAnsi="Cambria Math" w:cs="Times New Roman"/>
                          </w:rPr>
                          <m:t>acres of NCHE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p w14:paraId="060EA8E6"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Adjacent to field</w:t>
            </w:r>
          </w:p>
          <w:p w14:paraId="309CC3D5" w14:textId="7B723E91" w:rsidR="00660BD3" w:rsidRPr="00A828C2" w:rsidRDefault="00D428E3"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adjacent to field</m:t>
                        </m:r>
                      </m:e>
                    </m:d>
                  </m:num>
                  <m:den>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tc>
        <w:tc>
          <w:tcPr>
            <w:tcW w:w="1164" w:type="dxa"/>
            <w:vAlign w:val="center"/>
          </w:tcPr>
          <w:p w14:paraId="09117DE0" w14:textId="77777777" w:rsidR="00660BD3" w:rsidRPr="00A828C2" w:rsidRDefault="00660BD3" w:rsidP="00693188">
            <w:pPr>
              <w:keepNext/>
              <w:keepLines/>
              <w:rPr>
                <w:rFonts w:ascii="Times New Roman" w:hAnsi="Times New Roman" w:cs="Times New Roman"/>
              </w:rPr>
            </w:pPr>
          </w:p>
        </w:tc>
      </w:tr>
      <w:tr w:rsidR="00660BD3" w:rsidRPr="003178C7" w14:paraId="0DAADBE5" w14:textId="77777777" w:rsidTr="66F74CCF">
        <w:tc>
          <w:tcPr>
            <w:tcW w:w="1031" w:type="dxa"/>
            <w:vMerge/>
          </w:tcPr>
          <w:p w14:paraId="25600720" w14:textId="77777777" w:rsidR="00660BD3" w:rsidRPr="00A828C2" w:rsidRDefault="00660BD3" w:rsidP="00693188">
            <w:pPr>
              <w:keepNext/>
              <w:keepLines/>
              <w:rPr>
                <w:rFonts w:ascii="Times New Roman" w:hAnsi="Times New Roman" w:cs="Times New Roman"/>
              </w:rPr>
            </w:pPr>
          </w:p>
        </w:tc>
        <w:tc>
          <w:tcPr>
            <w:tcW w:w="7155" w:type="dxa"/>
            <w:vAlign w:val="center"/>
          </w:tcPr>
          <w:p w14:paraId="6FFE2692" w14:textId="7778A7A2"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≤1% of the field</w:t>
            </w:r>
            <w:r w:rsidR="00667725"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041AA7F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B6AEE16" w14:textId="77777777" w:rsidTr="66F74CCF">
        <w:tc>
          <w:tcPr>
            <w:tcW w:w="1031" w:type="dxa"/>
            <w:vMerge/>
          </w:tcPr>
          <w:p w14:paraId="6EC28AE6" w14:textId="77777777" w:rsidR="00660BD3" w:rsidRPr="00A828C2" w:rsidRDefault="00660BD3" w:rsidP="00693188">
            <w:pPr>
              <w:keepNext/>
              <w:keepLines/>
              <w:rPr>
                <w:rFonts w:ascii="Times New Roman" w:hAnsi="Times New Roman" w:cs="Times New Roman"/>
              </w:rPr>
            </w:pPr>
          </w:p>
        </w:tc>
        <w:tc>
          <w:tcPr>
            <w:tcW w:w="7155" w:type="dxa"/>
            <w:vAlign w:val="center"/>
          </w:tcPr>
          <w:p w14:paraId="385787ED"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 and ≤5% of the field.</w:t>
            </w:r>
          </w:p>
        </w:tc>
        <w:tc>
          <w:tcPr>
            <w:tcW w:w="1164" w:type="dxa"/>
          </w:tcPr>
          <w:p w14:paraId="11065802" w14:textId="263BCFC1"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E344A57" w14:textId="77777777" w:rsidTr="66F74CCF">
        <w:tc>
          <w:tcPr>
            <w:tcW w:w="1031" w:type="dxa"/>
            <w:vMerge/>
          </w:tcPr>
          <w:p w14:paraId="103CA606" w14:textId="77777777" w:rsidR="00660BD3" w:rsidRPr="00A828C2" w:rsidRDefault="00660BD3" w:rsidP="00693188">
            <w:pPr>
              <w:keepNext/>
              <w:keepLines/>
              <w:rPr>
                <w:rFonts w:ascii="Times New Roman" w:hAnsi="Times New Roman" w:cs="Times New Roman"/>
              </w:rPr>
            </w:pPr>
          </w:p>
        </w:tc>
        <w:tc>
          <w:tcPr>
            <w:tcW w:w="7155" w:type="dxa"/>
            <w:vAlign w:val="center"/>
          </w:tcPr>
          <w:p w14:paraId="01B9FA77"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&gt;5% and ≤10% of the field.</w:t>
            </w:r>
          </w:p>
        </w:tc>
        <w:tc>
          <w:tcPr>
            <w:tcW w:w="1164" w:type="dxa"/>
          </w:tcPr>
          <w:p w14:paraId="56CA69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3F57BCAC" w14:textId="77777777" w:rsidTr="66F74CCF">
        <w:tc>
          <w:tcPr>
            <w:tcW w:w="1031" w:type="dxa"/>
            <w:vMerge/>
          </w:tcPr>
          <w:p w14:paraId="2714BBC8" w14:textId="77777777" w:rsidR="00660BD3" w:rsidRPr="00A828C2" w:rsidRDefault="00660BD3" w:rsidP="00693188">
            <w:pPr>
              <w:keepNext/>
              <w:keepLines/>
              <w:rPr>
                <w:rFonts w:ascii="Times New Roman" w:hAnsi="Times New Roman" w:cs="Times New Roman"/>
              </w:rPr>
            </w:pPr>
          </w:p>
        </w:tc>
        <w:tc>
          <w:tcPr>
            <w:tcW w:w="7155" w:type="dxa"/>
            <w:vAlign w:val="center"/>
          </w:tcPr>
          <w:p w14:paraId="6174A8C4"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&gt;10% of the field.</w:t>
            </w:r>
          </w:p>
        </w:tc>
        <w:tc>
          <w:tcPr>
            <w:tcW w:w="1164" w:type="dxa"/>
          </w:tcPr>
          <w:p w14:paraId="537B617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FAC6AAE" w14:textId="77777777" w:rsidTr="66F74CCF">
        <w:tc>
          <w:tcPr>
            <w:tcW w:w="1031" w:type="dxa"/>
            <w:vMerge w:val="restart"/>
          </w:tcPr>
          <w:p w14:paraId="23EDD82B"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5269717A" w14:textId="77777777" w:rsidR="00DB7F07"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average width of NCHE within or directly adjacent to the field?</w:t>
            </w:r>
          </w:p>
          <w:p w14:paraId="768AC09C" w14:textId="5F9DF5F4" w:rsidR="00660BD3" w:rsidRPr="00A828C2" w:rsidRDefault="00DF57C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DB7F07" w:rsidRPr="00A828C2">
              <w:rPr>
                <w:rFonts w:ascii="Times New Roman" w:eastAsiaTheme="minorHAnsi" w:hAnsi="Times New Roman" w:cs="Times New Roman"/>
                <w:color w:val="auto"/>
                <w:spacing w:val="0"/>
              </w:rPr>
              <w:t xml:space="preserve">: Each of these elements must be wildlife friendly as determined by the State Biologist. Eligible NCHE must be under the control of the applicant and ≥30 feet wide and ≥0.1 acre.  NCHE must meet the wildlife habitat standards as defined by the State Biologist.  </w:t>
            </w:r>
          </w:p>
        </w:tc>
        <w:tc>
          <w:tcPr>
            <w:tcW w:w="1164" w:type="dxa"/>
          </w:tcPr>
          <w:p w14:paraId="440C1C74" w14:textId="77777777" w:rsidR="00660BD3" w:rsidRPr="00A828C2" w:rsidRDefault="00660BD3" w:rsidP="00693188">
            <w:pPr>
              <w:keepNext/>
              <w:keepLines/>
              <w:rPr>
                <w:rFonts w:ascii="Times New Roman" w:hAnsi="Times New Roman" w:cs="Times New Roman"/>
              </w:rPr>
            </w:pPr>
          </w:p>
        </w:tc>
      </w:tr>
      <w:tr w:rsidR="00660BD3" w:rsidRPr="003178C7" w14:paraId="4D6978E6" w14:textId="77777777" w:rsidTr="66F74CCF">
        <w:tc>
          <w:tcPr>
            <w:tcW w:w="1031" w:type="dxa"/>
            <w:vMerge/>
          </w:tcPr>
          <w:p w14:paraId="34855533" w14:textId="77777777" w:rsidR="00660BD3" w:rsidRPr="00A828C2" w:rsidRDefault="00660BD3" w:rsidP="00693188">
            <w:pPr>
              <w:keepNext/>
              <w:keepLines/>
              <w:rPr>
                <w:rFonts w:ascii="Times New Roman" w:hAnsi="Times New Roman" w:cs="Times New Roman"/>
              </w:rPr>
            </w:pPr>
          </w:p>
        </w:tc>
        <w:tc>
          <w:tcPr>
            <w:tcW w:w="7155" w:type="dxa"/>
            <w:vAlign w:val="center"/>
          </w:tcPr>
          <w:p w14:paraId="7A226402" w14:textId="40AAFD5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&lt;30 feet wide</w:t>
            </w:r>
            <w:r w:rsidR="00C111E9"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1463A2C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9874200" w14:textId="77777777" w:rsidTr="66F74CCF">
        <w:tc>
          <w:tcPr>
            <w:tcW w:w="1031" w:type="dxa"/>
            <w:vMerge/>
          </w:tcPr>
          <w:p w14:paraId="624FF501" w14:textId="77777777" w:rsidR="00660BD3" w:rsidRPr="00A828C2" w:rsidRDefault="00660BD3" w:rsidP="00693188">
            <w:pPr>
              <w:keepNext/>
              <w:keepLines/>
              <w:rPr>
                <w:rFonts w:ascii="Times New Roman" w:hAnsi="Times New Roman" w:cs="Times New Roman"/>
              </w:rPr>
            </w:pPr>
          </w:p>
        </w:tc>
        <w:tc>
          <w:tcPr>
            <w:tcW w:w="7155" w:type="dxa"/>
            <w:vAlign w:val="center"/>
          </w:tcPr>
          <w:p w14:paraId="3077255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≥30 to and ≤75 feet wide.</w:t>
            </w:r>
          </w:p>
        </w:tc>
        <w:tc>
          <w:tcPr>
            <w:tcW w:w="1164" w:type="dxa"/>
          </w:tcPr>
          <w:p w14:paraId="65DF7B3A" w14:textId="49F17F7C"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58230C5" w14:textId="77777777" w:rsidTr="66F74CCF">
        <w:tc>
          <w:tcPr>
            <w:tcW w:w="1031" w:type="dxa"/>
            <w:vMerge/>
          </w:tcPr>
          <w:p w14:paraId="64FBE359" w14:textId="77777777" w:rsidR="00660BD3" w:rsidRPr="00A828C2" w:rsidRDefault="00660BD3" w:rsidP="00693188">
            <w:pPr>
              <w:keepNext/>
              <w:keepLines/>
              <w:rPr>
                <w:rFonts w:ascii="Times New Roman" w:hAnsi="Times New Roman" w:cs="Times New Roman"/>
              </w:rPr>
            </w:pPr>
          </w:p>
        </w:tc>
        <w:tc>
          <w:tcPr>
            <w:tcW w:w="7155" w:type="dxa"/>
            <w:vAlign w:val="center"/>
          </w:tcPr>
          <w:p w14:paraId="2E4DB60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&gt;75 to and ≤120 feet wide.</w:t>
            </w:r>
          </w:p>
        </w:tc>
        <w:tc>
          <w:tcPr>
            <w:tcW w:w="1164" w:type="dxa"/>
          </w:tcPr>
          <w:p w14:paraId="764C3B0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8710A53" w14:textId="77777777" w:rsidTr="66F74CCF">
        <w:trPr>
          <w:trHeight w:val="70"/>
        </w:trPr>
        <w:tc>
          <w:tcPr>
            <w:tcW w:w="1031" w:type="dxa"/>
            <w:vMerge/>
          </w:tcPr>
          <w:p w14:paraId="4E95E7AE" w14:textId="77777777" w:rsidR="00660BD3" w:rsidRPr="00A828C2" w:rsidRDefault="00660BD3" w:rsidP="00693188">
            <w:pPr>
              <w:keepNext/>
              <w:keepLines/>
              <w:rPr>
                <w:rFonts w:ascii="Times New Roman" w:hAnsi="Times New Roman" w:cs="Times New Roman"/>
              </w:rPr>
            </w:pPr>
          </w:p>
        </w:tc>
        <w:tc>
          <w:tcPr>
            <w:tcW w:w="7155" w:type="dxa"/>
            <w:vAlign w:val="center"/>
          </w:tcPr>
          <w:p w14:paraId="67E5F08D"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&gt;120 feet wide.</w:t>
            </w:r>
          </w:p>
        </w:tc>
        <w:tc>
          <w:tcPr>
            <w:tcW w:w="1164" w:type="dxa"/>
          </w:tcPr>
          <w:p w14:paraId="7B4A321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49FCCB54" w14:textId="77777777" w:rsidTr="66F74CCF">
        <w:trPr>
          <w:trHeight w:val="70"/>
        </w:trPr>
        <w:tc>
          <w:tcPr>
            <w:tcW w:w="1031" w:type="dxa"/>
            <w:vMerge w:val="restart"/>
          </w:tcPr>
          <w:p w14:paraId="53A60E28"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45853391" w14:textId="77777777" w:rsidR="004B6F3C"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within field NCHE,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NCHE, or best approximate for center, to the closest edge of the field?</w:t>
            </w:r>
          </w:p>
          <w:p w14:paraId="247A05FA" w14:textId="61ECEC9A" w:rsidR="00660BD3"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adjacent NCHE, what </w:t>
            </w:r>
            <w:r w:rsidR="00660BD3" w:rsidRPr="00A828C2">
              <w:rPr>
                <w:rFonts w:ascii="Times New Roman" w:hAnsi="Times New Roman" w:cs="Times New Roman"/>
              </w:rPr>
              <w:t>is the </w:t>
            </w:r>
            <w:r w:rsidR="008C586A" w:rsidRPr="00A828C2">
              <w:rPr>
                <w:rFonts w:ascii="Times New Roman" w:hAnsi="Times New Roman" w:cs="Times New Roman"/>
              </w:rPr>
              <w:t>distance from the center of the field, or best approximate for the center, to the closest edge of the NCHE</w:t>
            </w:r>
            <w:r w:rsidR="00660BD3" w:rsidRPr="00A828C2">
              <w:rPr>
                <w:rFonts w:ascii="Times New Roman" w:hAnsi="Times New Roman" w:cs="Times New Roman"/>
              </w:rPr>
              <w:t>?</w:t>
            </w:r>
          </w:p>
          <w:p w14:paraId="7843FB71" w14:textId="3BF13041" w:rsidR="00660BD3" w:rsidRPr="00A828C2" w:rsidRDefault="00F90EEB"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1102D7" w:rsidRPr="00A828C2">
              <w:rPr>
                <w:rFonts w:ascii="Times New Roman" w:eastAsiaTheme="minorHAnsi" w:hAnsi="Times New Roman" w:cs="Times New Roman"/>
                <w:color w:val="auto"/>
                <w:spacing w:val="0"/>
              </w:rPr>
              <w:t xml:space="preserve">: </w:t>
            </w:r>
            <w:r w:rsidR="00660BD3" w:rsidRPr="00A828C2">
              <w:rPr>
                <w:rFonts w:ascii="Times New Roman" w:eastAsiaTheme="minorHAnsi" w:hAnsi="Times New Roman" w:cs="Times New Roman"/>
                <w:color w:val="auto"/>
                <w:spacing w:val="0"/>
              </w:rPr>
              <w:t>The distance can be estimated to either NCHE within the field or to NCHE in an adjacent field that is controlled by the applicant.</w:t>
            </w:r>
          </w:p>
        </w:tc>
        <w:tc>
          <w:tcPr>
            <w:tcW w:w="1164" w:type="dxa"/>
          </w:tcPr>
          <w:p w14:paraId="63122405" w14:textId="77777777" w:rsidR="00660BD3" w:rsidRPr="00A828C2" w:rsidRDefault="00660BD3" w:rsidP="00693188">
            <w:pPr>
              <w:keepNext/>
              <w:keepLines/>
              <w:rPr>
                <w:rFonts w:ascii="Times New Roman" w:hAnsi="Times New Roman" w:cs="Times New Roman"/>
              </w:rPr>
            </w:pPr>
          </w:p>
        </w:tc>
      </w:tr>
      <w:tr w:rsidR="00660BD3" w:rsidRPr="003178C7" w14:paraId="3B49E9FB" w14:textId="77777777" w:rsidTr="66F74CCF">
        <w:trPr>
          <w:trHeight w:val="70"/>
        </w:trPr>
        <w:tc>
          <w:tcPr>
            <w:tcW w:w="1031" w:type="dxa"/>
            <w:vMerge/>
          </w:tcPr>
          <w:p w14:paraId="0211247F" w14:textId="77777777" w:rsidR="00660BD3" w:rsidRPr="00A828C2" w:rsidRDefault="00660BD3" w:rsidP="00693188">
            <w:pPr>
              <w:keepNext/>
              <w:keepLines/>
              <w:rPr>
                <w:rFonts w:ascii="Times New Roman" w:hAnsi="Times New Roman" w:cs="Times New Roman"/>
              </w:rPr>
            </w:pPr>
          </w:p>
        </w:tc>
        <w:tc>
          <w:tcPr>
            <w:tcW w:w="7155" w:type="dxa"/>
            <w:vAlign w:val="center"/>
          </w:tcPr>
          <w:p w14:paraId="66B1BA7B" w14:textId="04C6CFE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≤330 feet</w:t>
            </w:r>
            <w:r w:rsidR="00547B0A"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4B4BF02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02777962" w14:textId="77777777" w:rsidTr="66F74CCF">
        <w:trPr>
          <w:trHeight w:val="70"/>
        </w:trPr>
        <w:tc>
          <w:tcPr>
            <w:tcW w:w="1031" w:type="dxa"/>
            <w:vMerge/>
          </w:tcPr>
          <w:p w14:paraId="1DA210C9" w14:textId="77777777" w:rsidR="00660BD3" w:rsidRPr="00A828C2" w:rsidRDefault="00660BD3" w:rsidP="00693188">
            <w:pPr>
              <w:keepNext/>
              <w:keepLines/>
              <w:rPr>
                <w:rFonts w:ascii="Times New Roman" w:hAnsi="Times New Roman" w:cs="Times New Roman"/>
              </w:rPr>
            </w:pPr>
          </w:p>
        </w:tc>
        <w:tc>
          <w:tcPr>
            <w:tcW w:w="7155" w:type="dxa"/>
            <w:vAlign w:val="center"/>
          </w:tcPr>
          <w:p w14:paraId="6D6AB73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&gt;330 feet and ≤660 feet.</w:t>
            </w:r>
          </w:p>
        </w:tc>
        <w:tc>
          <w:tcPr>
            <w:tcW w:w="1164" w:type="dxa"/>
          </w:tcPr>
          <w:p w14:paraId="3204EF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56C6512C" w14:textId="77777777" w:rsidTr="66F74CCF">
        <w:trPr>
          <w:trHeight w:val="70"/>
        </w:trPr>
        <w:tc>
          <w:tcPr>
            <w:tcW w:w="1031" w:type="dxa"/>
            <w:vMerge/>
          </w:tcPr>
          <w:p w14:paraId="3C78481E" w14:textId="77777777" w:rsidR="00660BD3" w:rsidRPr="00A828C2" w:rsidRDefault="00660BD3" w:rsidP="00693188">
            <w:pPr>
              <w:keepNext/>
              <w:keepLines/>
              <w:rPr>
                <w:rFonts w:ascii="Times New Roman" w:hAnsi="Times New Roman" w:cs="Times New Roman"/>
              </w:rPr>
            </w:pPr>
          </w:p>
        </w:tc>
        <w:tc>
          <w:tcPr>
            <w:tcW w:w="7155" w:type="dxa"/>
            <w:vAlign w:val="center"/>
          </w:tcPr>
          <w:p w14:paraId="6D73847C"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&gt;660 feet and ≤1320 feet.</w:t>
            </w:r>
          </w:p>
        </w:tc>
        <w:tc>
          <w:tcPr>
            <w:tcW w:w="1164" w:type="dxa"/>
          </w:tcPr>
          <w:p w14:paraId="03AE74DF" w14:textId="2ED51324"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635C613" w14:textId="77777777" w:rsidTr="66F74CCF">
        <w:trPr>
          <w:trHeight w:val="70"/>
        </w:trPr>
        <w:tc>
          <w:tcPr>
            <w:tcW w:w="1031" w:type="dxa"/>
            <w:vMerge/>
          </w:tcPr>
          <w:p w14:paraId="1124EDBD" w14:textId="77777777" w:rsidR="00660BD3" w:rsidRPr="00A828C2" w:rsidRDefault="00660BD3" w:rsidP="00693188">
            <w:pPr>
              <w:keepNext/>
              <w:keepLines/>
              <w:rPr>
                <w:rFonts w:ascii="Times New Roman" w:hAnsi="Times New Roman" w:cs="Times New Roman"/>
              </w:rPr>
            </w:pPr>
          </w:p>
        </w:tc>
        <w:tc>
          <w:tcPr>
            <w:tcW w:w="7155" w:type="dxa"/>
            <w:vAlign w:val="center"/>
          </w:tcPr>
          <w:p w14:paraId="50C11C96"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&gt;1320 feet and ≤2640 feet.</w:t>
            </w:r>
          </w:p>
        </w:tc>
        <w:tc>
          <w:tcPr>
            <w:tcW w:w="1164" w:type="dxa"/>
          </w:tcPr>
          <w:p w14:paraId="1B7297C9" w14:textId="3F4C2AA3"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3068FD6A" w14:textId="77777777" w:rsidTr="66F74CCF">
        <w:trPr>
          <w:trHeight w:val="70"/>
        </w:trPr>
        <w:tc>
          <w:tcPr>
            <w:tcW w:w="1031" w:type="dxa"/>
            <w:vMerge/>
          </w:tcPr>
          <w:p w14:paraId="27FC8864" w14:textId="77777777" w:rsidR="00660BD3" w:rsidRPr="00A828C2" w:rsidRDefault="00660BD3" w:rsidP="00693188">
            <w:pPr>
              <w:keepNext/>
              <w:keepLines/>
              <w:rPr>
                <w:rFonts w:ascii="Times New Roman" w:hAnsi="Times New Roman" w:cs="Times New Roman"/>
              </w:rPr>
            </w:pPr>
          </w:p>
        </w:tc>
        <w:tc>
          <w:tcPr>
            <w:tcW w:w="7155" w:type="dxa"/>
            <w:vAlign w:val="center"/>
          </w:tcPr>
          <w:p w14:paraId="1E0934BB"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&gt;2640 feet.</w:t>
            </w:r>
          </w:p>
        </w:tc>
        <w:tc>
          <w:tcPr>
            <w:tcW w:w="1164" w:type="dxa"/>
          </w:tcPr>
          <w:p w14:paraId="6238999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1AA6FB3" w14:textId="77777777" w:rsidTr="66F74CCF">
        <w:trPr>
          <w:trHeight w:val="70"/>
        </w:trPr>
        <w:tc>
          <w:tcPr>
            <w:tcW w:w="1031" w:type="dxa"/>
            <w:vMerge w:val="restart"/>
          </w:tcPr>
          <w:p w14:paraId="46CE90E4"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7F772899" w14:textId="7E9F89C8" w:rsidR="00660BD3" w:rsidRPr="00A828C2" w:rsidRDefault="00660BD3" w:rsidP="00F36772">
            <w:pPr>
              <w:keepNext/>
              <w:keepLines/>
              <w:rPr>
                <w:rFonts w:ascii="Times New Roman" w:hAnsi="Times New Roman" w:cs="Times New Roman"/>
              </w:rPr>
            </w:pPr>
            <w:r w:rsidRPr="00A828C2">
              <w:rPr>
                <w:rFonts w:ascii="Times New Roman" w:hAnsi="Times New Roman" w:cs="Times New Roman"/>
              </w:rPr>
              <w:t>What is the crop</w:t>
            </w:r>
            <w:r w:rsidR="00E474EC" w:rsidRPr="00A828C2">
              <w:rPr>
                <w:rFonts w:ascii="Times New Roman" w:hAnsi="Times New Roman" w:cs="Times New Roman"/>
              </w:rPr>
              <w:t>ping</w:t>
            </w:r>
            <w:r w:rsidRPr="00A828C2">
              <w:rPr>
                <w:rFonts w:ascii="Times New Roman" w:hAnsi="Times New Roman" w:cs="Times New Roman"/>
              </w:rPr>
              <w:t xml:space="preserve"> </w:t>
            </w:r>
            <w:r w:rsidR="00E474EC" w:rsidRPr="00A828C2">
              <w:rPr>
                <w:rFonts w:ascii="Times New Roman" w:hAnsi="Times New Roman" w:cs="Times New Roman"/>
              </w:rPr>
              <w:t>system</w:t>
            </w:r>
            <w:r w:rsidRPr="00A828C2">
              <w:rPr>
                <w:rFonts w:ascii="Times New Roman" w:hAnsi="Times New Roman" w:cs="Times New Roman"/>
              </w:rPr>
              <w:t>?</w:t>
            </w:r>
          </w:p>
        </w:tc>
        <w:tc>
          <w:tcPr>
            <w:tcW w:w="1164" w:type="dxa"/>
          </w:tcPr>
          <w:p w14:paraId="195D76FC" w14:textId="77777777" w:rsidR="00660BD3" w:rsidRPr="00A828C2" w:rsidRDefault="00660BD3" w:rsidP="00693188">
            <w:pPr>
              <w:keepNext/>
              <w:keepLines/>
              <w:rPr>
                <w:rFonts w:ascii="Times New Roman" w:hAnsi="Times New Roman" w:cs="Times New Roman"/>
                <w:color w:val="FF0000"/>
              </w:rPr>
            </w:pPr>
          </w:p>
        </w:tc>
      </w:tr>
      <w:tr w:rsidR="00660BD3" w:rsidRPr="003178C7" w14:paraId="200781E8" w14:textId="77777777" w:rsidTr="66F74CCF">
        <w:trPr>
          <w:trHeight w:val="70"/>
        </w:trPr>
        <w:tc>
          <w:tcPr>
            <w:tcW w:w="1031" w:type="dxa"/>
            <w:vMerge/>
          </w:tcPr>
          <w:p w14:paraId="728BEACF" w14:textId="77777777" w:rsidR="00660BD3" w:rsidRPr="00A828C2" w:rsidRDefault="00660BD3" w:rsidP="00693188">
            <w:pPr>
              <w:keepNext/>
              <w:keepLines/>
              <w:rPr>
                <w:rFonts w:ascii="Times New Roman" w:hAnsi="Times New Roman" w:cs="Times New Roman"/>
              </w:rPr>
            </w:pPr>
          </w:p>
        </w:tc>
        <w:tc>
          <w:tcPr>
            <w:tcW w:w="7155" w:type="dxa"/>
            <w:vAlign w:val="center"/>
          </w:tcPr>
          <w:p w14:paraId="7CBBFDA8" w14:textId="0A4C13C2" w:rsidR="00660BD3" w:rsidRPr="00A828C2" w:rsidRDefault="00681174"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Crop monocultures, includes perennials with low-value to wildlife (e.g. sod-forming grass).</w:t>
            </w:r>
          </w:p>
        </w:tc>
        <w:tc>
          <w:tcPr>
            <w:tcW w:w="1164" w:type="dxa"/>
            <w:vAlign w:val="center"/>
          </w:tcPr>
          <w:p w14:paraId="52FF1CF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45234A6E" w14:textId="77777777" w:rsidTr="66F74CCF">
        <w:trPr>
          <w:trHeight w:val="70"/>
        </w:trPr>
        <w:tc>
          <w:tcPr>
            <w:tcW w:w="1031" w:type="dxa"/>
            <w:vMerge/>
          </w:tcPr>
          <w:p w14:paraId="0BFA642E" w14:textId="77777777" w:rsidR="00660BD3" w:rsidRPr="00A828C2" w:rsidRDefault="00660BD3" w:rsidP="00693188">
            <w:pPr>
              <w:keepNext/>
              <w:keepLines/>
              <w:rPr>
                <w:rFonts w:ascii="Times New Roman" w:hAnsi="Times New Roman" w:cs="Times New Roman"/>
              </w:rPr>
            </w:pPr>
          </w:p>
        </w:tc>
        <w:tc>
          <w:tcPr>
            <w:tcW w:w="7155" w:type="dxa"/>
            <w:vAlign w:val="center"/>
          </w:tcPr>
          <w:p w14:paraId="1FE1FE19" w14:textId="570B3202" w:rsidR="00660BD3" w:rsidRPr="00A828C2" w:rsidRDefault="00EB45C2"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Non-monoculture crop (e.g., intercropping).</w:t>
            </w:r>
          </w:p>
        </w:tc>
        <w:tc>
          <w:tcPr>
            <w:tcW w:w="1164" w:type="dxa"/>
            <w:vAlign w:val="center"/>
          </w:tcPr>
          <w:p w14:paraId="3BDDC033" w14:textId="638A6339" w:rsidR="00660BD3" w:rsidRPr="00A828C2" w:rsidRDefault="00C24F01"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9BB58CF" w14:textId="77777777" w:rsidTr="66F74CCF">
        <w:trPr>
          <w:trHeight w:val="70"/>
        </w:trPr>
        <w:tc>
          <w:tcPr>
            <w:tcW w:w="1031" w:type="dxa"/>
            <w:vMerge/>
          </w:tcPr>
          <w:p w14:paraId="678AA1BF" w14:textId="77777777" w:rsidR="00660BD3" w:rsidRPr="00A828C2" w:rsidRDefault="00660BD3" w:rsidP="00693188">
            <w:pPr>
              <w:keepNext/>
              <w:keepLines/>
              <w:rPr>
                <w:rFonts w:ascii="Times New Roman" w:hAnsi="Times New Roman" w:cs="Times New Roman"/>
              </w:rPr>
            </w:pPr>
          </w:p>
        </w:tc>
        <w:tc>
          <w:tcPr>
            <w:tcW w:w="7155" w:type="dxa"/>
            <w:vAlign w:val="center"/>
          </w:tcPr>
          <w:p w14:paraId="4C6BF8B3" w14:textId="3F8F18EC" w:rsidR="00660BD3" w:rsidRPr="00A828C2" w:rsidRDefault="00327CE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Overwintered forage/cover crop or perennials with high-value to wildlife (e.g., cranberry, wild blueberry).</w:t>
            </w:r>
          </w:p>
        </w:tc>
        <w:tc>
          <w:tcPr>
            <w:tcW w:w="1164" w:type="dxa"/>
            <w:vAlign w:val="center"/>
          </w:tcPr>
          <w:p w14:paraId="6530BC79"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5C3BF901" w14:textId="77777777" w:rsidTr="66F74CCF">
        <w:trPr>
          <w:trHeight w:val="70"/>
        </w:trPr>
        <w:tc>
          <w:tcPr>
            <w:tcW w:w="1031" w:type="dxa"/>
            <w:vMerge w:val="restart"/>
          </w:tcPr>
          <w:p w14:paraId="434AB16D"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23856D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Is a winter food source provided?</w:t>
            </w:r>
          </w:p>
        </w:tc>
        <w:tc>
          <w:tcPr>
            <w:tcW w:w="1164" w:type="dxa"/>
          </w:tcPr>
          <w:p w14:paraId="50BC209D"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65B2CFD4" w14:textId="77777777" w:rsidTr="66F74CCF">
        <w:trPr>
          <w:trHeight w:val="70"/>
        </w:trPr>
        <w:tc>
          <w:tcPr>
            <w:tcW w:w="1031" w:type="dxa"/>
            <w:vMerge/>
          </w:tcPr>
          <w:p w14:paraId="03CC90A1" w14:textId="77777777" w:rsidR="00660BD3" w:rsidRPr="00A828C2" w:rsidRDefault="00660BD3" w:rsidP="00693188">
            <w:pPr>
              <w:keepNext/>
              <w:keepLines/>
              <w:rPr>
                <w:rFonts w:ascii="Times New Roman" w:hAnsi="Times New Roman" w:cs="Times New Roman"/>
              </w:rPr>
            </w:pPr>
          </w:p>
        </w:tc>
        <w:tc>
          <w:tcPr>
            <w:tcW w:w="7155" w:type="dxa"/>
            <w:vAlign w:val="center"/>
          </w:tcPr>
          <w:p w14:paraId="59D52E3A"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Fall tilled; no winter food</w:t>
            </w:r>
          </w:p>
        </w:tc>
        <w:tc>
          <w:tcPr>
            <w:tcW w:w="1164" w:type="dxa"/>
            <w:vAlign w:val="center"/>
          </w:tcPr>
          <w:p w14:paraId="625B5AA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004A1088" w14:textId="77777777" w:rsidTr="66F74CCF">
        <w:trPr>
          <w:trHeight w:val="70"/>
        </w:trPr>
        <w:tc>
          <w:tcPr>
            <w:tcW w:w="1031" w:type="dxa"/>
            <w:vMerge/>
          </w:tcPr>
          <w:p w14:paraId="17DBD335" w14:textId="77777777" w:rsidR="00660BD3" w:rsidRPr="00A828C2" w:rsidRDefault="00660BD3" w:rsidP="00693188">
            <w:pPr>
              <w:keepNext/>
              <w:keepLines/>
              <w:rPr>
                <w:rFonts w:ascii="Times New Roman" w:hAnsi="Times New Roman" w:cs="Times New Roman"/>
              </w:rPr>
            </w:pPr>
          </w:p>
        </w:tc>
        <w:tc>
          <w:tcPr>
            <w:tcW w:w="7155" w:type="dxa"/>
            <w:vAlign w:val="center"/>
          </w:tcPr>
          <w:p w14:paraId="67424DE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 fall tillage</w:t>
            </w:r>
          </w:p>
        </w:tc>
        <w:tc>
          <w:tcPr>
            <w:tcW w:w="1164" w:type="dxa"/>
            <w:vAlign w:val="center"/>
          </w:tcPr>
          <w:p w14:paraId="75B372D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515A98F" w14:textId="77777777" w:rsidTr="66F74CCF">
        <w:trPr>
          <w:trHeight w:val="70"/>
        </w:trPr>
        <w:tc>
          <w:tcPr>
            <w:tcW w:w="1031" w:type="dxa"/>
            <w:vMerge/>
          </w:tcPr>
          <w:p w14:paraId="3468E449" w14:textId="77777777" w:rsidR="00660BD3" w:rsidRPr="00A828C2" w:rsidRDefault="00660BD3" w:rsidP="00693188">
            <w:pPr>
              <w:keepNext/>
              <w:keepLines/>
              <w:rPr>
                <w:rFonts w:ascii="Times New Roman" w:hAnsi="Times New Roman" w:cs="Times New Roman"/>
              </w:rPr>
            </w:pPr>
          </w:p>
        </w:tc>
        <w:tc>
          <w:tcPr>
            <w:tcW w:w="7155" w:type="dxa"/>
            <w:vAlign w:val="center"/>
          </w:tcPr>
          <w:p w14:paraId="370A84C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¼ to ≤1 acre of food plot or unharvested grain per 40 acres of cropland (minimum 30 feet wide and next to noncrop cover).</w:t>
            </w:r>
          </w:p>
        </w:tc>
        <w:tc>
          <w:tcPr>
            <w:tcW w:w="1164" w:type="dxa"/>
            <w:vAlign w:val="center"/>
          </w:tcPr>
          <w:p w14:paraId="2995DB95" w14:textId="6FBBE6F4"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0AA7E27E" w14:textId="77777777" w:rsidTr="66F74CCF">
        <w:trPr>
          <w:trHeight w:val="70"/>
        </w:trPr>
        <w:tc>
          <w:tcPr>
            <w:tcW w:w="1031" w:type="dxa"/>
            <w:vMerge/>
          </w:tcPr>
          <w:p w14:paraId="5B16C942" w14:textId="77777777" w:rsidR="00660BD3" w:rsidRPr="00A828C2" w:rsidRDefault="00660BD3" w:rsidP="00693188">
            <w:pPr>
              <w:keepNext/>
              <w:keepLines/>
              <w:rPr>
                <w:rFonts w:ascii="Times New Roman" w:hAnsi="Times New Roman" w:cs="Times New Roman"/>
              </w:rPr>
            </w:pPr>
          </w:p>
        </w:tc>
        <w:tc>
          <w:tcPr>
            <w:tcW w:w="7155" w:type="dxa"/>
            <w:vAlign w:val="center"/>
          </w:tcPr>
          <w:p w14:paraId="1433E1FD" w14:textId="0048219A"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food source is not a limiting factor for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57167CD" w14:textId="16981AF3"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781EE8" w14:textId="77777777" w:rsidTr="66F74CCF">
        <w:trPr>
          <w:trHeight w:val="70"/>
        </w:trPr>
        <w:tc>
          <w:tcPr>
            <w:tcW w:w="1031" w:type="dxa"/>
            <w:vMerge/>
          </w:tcPr>
          <w:p w14:paraId="65A8A608" w14:textId="77777777" w:rsidR="00660BD3" w:rsidRPr="00A828C2" w:rsidRDefault="00660BD3" w:rsidP="00693188">
            <w:pPr>
              <w:keepNext/>
              <w:keepLines/>
              <w:rPr>
                <w:rFonts w:ascii="Times New Roman" w:hAnsi="Times New Roman" w:cs="Times New Roman"/>
              </w:rPr>
            </w:pPr>
          </w:p>
        </w:tc>
        <w:tc>
          <w:tcPr>
            <w:tcW w:w="7155" w:type="dxa"/>
            <w:vAlign w:val="center"/>
          </w:tcPr>
          <w:p w14:paraId="11F66BD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 acre of food plot or unharvested grain per 40 acres of cropland (minimum 30 feet wide and next to noncrop cover).</w:t>
            </w:r>
          </w:p>
        </w:tc>
        <w:tc>
          <w:tcPr>
            <w:tcW w:w="1164" w:type="dxa"/>
            <w:vAlign w:val="center"/>
          </w:tcPr>
          <w:p w14:paraId="35938593"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6</w:t>
            </w:r>
          </w:p>
        </w:tc>
      </w:tr>
      <w:tr w:rsidR="00660BD3" w:rsidRPr="003178C7" w14:paraId="0E533844" w14:textId="77777777" w:rsidTr="66F74CCF">
        <w:trPr>
          <w:trHeight w:val="70"/>
        </w:trPr>
        <w:tc>
          <w:tcPr>
            <w:tcW w:w="1031" w:type="dxa"/>
            <w:vMerge/>
          </w:tcPr>
          <w:p w14:paraId="5646A78F" w14:textId="77777777" w:rsidR="00660BD3" w:rsidRPr="00A828C2" w:rsidRDefault="00660BD3" w:rsidP="00693188">
            <w:pPr>
              <w:keepNext/>
              <w:keepLines/>
              <w:rPr>
                <w:rFonts w:ascii="Times New Roman" w:hAnsi="Times New Roman" w:cs="Times New Roman"/>
              </w:rPr>
            </w:pPr>
          </w:p>
        </w:tc>
        <w:tc>
          <w:tcPr>
            <w:tcW w:w="7155" w:type="dxa"/>
            <w:vAlign w:val="center"/>
          </w:tcPr>
          <w:p w14:paraId="6F970DC3" w14:textId="1EBEEB7C"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&gt;50% and &lt;75% of field. Crop height is adequate height for the target </w:t>
            </w:r>
            <w:r w:rsidR="00E74FEE" w:rsidRPr="00A828C2">
              <w:rPr>
                <w:rFonts w:ascii="Times New Roman" w:hAnsi="Times New Roman" w:cs="Times New Roman"/>
              </w:rPr>
              <w:t>wildlife</w:t>
            </w:r>
            <w:r w:rsidRPr="00A828C2">
              <w:rPr>
                <w:rFonts w:ascii="Times New Roman" w:hAnsi="Times New Roman" w:cs="Times New Roman"/>
              </w:rPr>
              <w:t xml:space="preserve"> species.</w:t>
            </w:r>
          </w:p>
        </w:tc>
        <w:tc>
          <w:tcPr>
            <w:tcW w:w="1164" w:type="dxa"/>
            <w:vAlign w:val="center"/>
          </w:tcPr>
          <w:p w14:paraId="10F7D28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9</w:t>
            </w:r>
          </w:p>
        </w:tc>
      </w:tr>
      <w:tr w:rsidR="00660BD3" w:rsidRPr="003178C7" w14:paraId="7436C450" w14:textId="77777777" w:rsidTr="66F74CCF">
        <w:trPr>
          <w:trHeight w:val="70"/>
        </w:trPr>
        <w:tc>
          <w:tcPr>
            <w:tcW w:w="1031" w:type="dxa"/>
            <w:vMerge/>
          </w:tcPr>
          <w:p w14:paraId="29A25249" w14:textId="77777777" w:rsidR="00660BD3" w:rsidRPr="00A828C2" w:rsidRDefault="00660BD3" w:rsidP="00693188">
            <w:pPr>
              <w:keepNext/>
              <w:keepLines/>
              <w:rPr>
                <w:rFonts w:ascii="Times New Roman" w:hAnsi="Times New Roman" w:cs="Times New Roman"/>
              </w:rPr>
            </w:pPr>
          </w:p>
        </w:tc>
        <w:tc>
          <w:tcPr>
            <w:tcW w:w="7155" w:type="dxa"/>
            <w:vAlign w:val="center"/>
          </w:tcPr>
          <w:p w14:paraId="533B7C3B" w14:textId="7E2347E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&gt;75% of field. Crop height is adequate height for the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C19C8B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05C34603" w14:textId="77777777" w:rsidTr="66F74CCF">
        <w:trPr>
          <w:trHeight w:val="70"/>
        </w:trPr>
        <w:tc>
          <w:tcPr>
            <w:tcW w:w="1031" w:type="dxa"/>
            <w:vMerge w:val="restart"/>
          </w:tcPr>
          <w:p w14:paraId="7416201A"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FDA8D25" w14:textId="36E79A06" w:rsidR="00660BD3" w:rsidRPr="00A828C2" w:rsidRDefault="009429C7" w:rsidP="00693188">
            <w:pPr>
              <w:keepNext/>
              <w:keepLines/>
              <w:rPr>
                <w:rFonts w:ascii="Times New Roman" w:hAnsi="Times New Roman" w:cs="Times New Roman"/>
              </w:rPr>
            </w:pPr>
            <w:r w:rsidRPr="00A828C2">
              <w:rPr>
                <w:rFonts w:ascii="Times New Roman" w:hAnsi="Times New Roman" w:cs="Times New Roman"/>
              </w:rPr>
              <w:t>I</w:t>
            </w:r>
            <w:r w:rsidR="00660BD3" w:rsidRPr="00A828C2">
              <w:rPr>
                <w:rFonts w:ascii="Times New Roman" w:hAnsi="Times New Roman" w:cs="Times New Roman"/>
              </w:rPr>
              <w:t>s the residue or stubble management for the over-winter condition</w:t>
            </w:r>
            <w:r w:rsidRPr="00A828C2">
              <w:rPr>
                <w:rFonts w:ascii="Times New Roman" w:hAnsi="Times New Roman" w:cs="Times New Roman"/>
              </w:rPr>
              <w:t xml:space="preserve"> suitable for the target wildlife species</w:t>
            </w:r>
            <w:r w:rsidR="00660BD3" w:rsidRPr="00A828C2">
              <w:rPr>
                <w:rFonts w:ascii="Times New Roman" w:hAnsi="Times New Roman" w:cs="Times New Roman"/>
              </w:rPr>
              <w:t>?</w:t>
            </w:r>
          </w:p>
          <w:p w14:paraId="4E65761E" w14:textId="788EF60E" w:rsidR="00660BD3" w:rsidRPr="00A828C2" w:rsidRDefault="00DA3D69"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Residue or stubble management must apply to at least 50% of the field.</w:t>
            </w:r>
            <w:r w:rsidR="00D74713" w:rsidRPr="00A828C2">
              <w:rPr>
                <w:rFonts w:ascii="Times New Roman" w:eastAsiaTheme="minorHAnsi" w:hAnsi="Times New Roman" w:cs="Times New Roman"/>
                <w:color w:val="auto"/>
                <w:spacing w:val="0"/>
              </w:rPr>
              <w:t xml:space="preserve"> Suitability of the over-winter condition defined by the State Biologist.</w:t>
            </w:r>
          </w:p>
        </w:tc>
        <w:tc>
          <w:tcPr>
            <w:tcW w:w="1164" w:type="dxa"/>
          </w:tcPr>
          <w:p w14:paraId="25714726"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3606EC12" w14:textId="77777777" w:rsidTr="66F74CCF">
        <w:trPr>
          <w:trHeight w:val="70"/>
        </w:trPr>
        <w:tc>
          <w:tcPr>
            <w:tcW w:w="1031" w:type="dxa"/>
            <w:vMerge/>
          </w:tcPr>
          <w:p w14:paraId="2F61A653" w14:textId="77777777" w:rsidR="00660BD3" w:rsidRPr="00A828C2" w:rsidRDefault="00660BD3" w:rsidP="00693188">
            <w:pPr>
              <w:keepNext/>
              <w:keepLines/>
              <w:rPr>
                <w:rFonts w:ascii="Times New Roman" w:hAnsi="Times New Roman" w:cs="Times New Roman"/>
              </w:rPr>
            </w:pPr>
          </w:p>
        </w:tc>
        <w:tc>
          <w:tcPr>
            <w:tcW w:w="7155" w:type="dxa"/>
            <w:vAlign w:val="center"/>
          </w:tcPr>
          <w:p w14:paraId="4C4FAA7D" w14:textId="6901516C"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w:t>
            </w:r>
          </w:p>
        </w:tc>
        <w:tc>
          <w:tcPr>
            <w:tcW w:w="1164" w:type="dxa"/>
          </w:tcPr>
          <w:p w14:paraId="274C5288"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50BCB198" w14:textId="77777777" w:rsidTr="66F74CCF">
        <w:trPr>
          <w:trHeight w:val="70"/>
        </w:trPr>
        <w:tc>
          <w:tcPr>
            <w:tcW w:w="1031" w:type="dxa"/>
            <w:vMerge/>
          </w:tcPr>
          <w:p w14:paraId="66FFAAF0" w14:textId="77777777" w:rsidR="00660BD3" w:rsidRPr="00A828C2" w:rsidRDefault="00660BD3" w:rsidP="00693188">
            <w:pPr>
              <w:keepNext/>
              <w:keepLines/>
              <w:rPr>
                <w:rFonts w:ascii="Times New Roman" w:hAnsi="Times New Roman" w:cs="Times New Roman"/>
              </w:rPr>
            </w:pPr>
          </w:p>
        </w:tc>
        <w:tc>
          <w:tcPr>
            <w:tcW w:w="7155" w:type="dxa"/>
            <w:vAlign w:val="center"/>
          </w:tcPr>
          <w:p w14:paraId="33895D20" w14:textId="181F8564"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Yes</w:t>
            </w:r>
          </w:p>
        </w:tc>
        <w:tc>
          <w:tcPr>
            <w:tcW w:w="1164" w:type="dxa"/>
          </w:tcPr>
          <w:p w14:paraId="37C6627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12</w:t>
            </w:r>
          </w:p>
        </w:tc>
      </w:tr>
      <w:tr w:rsidR="00660BD3" w:rsidRPr="003178C7" w14:paraId="0A01E27A" w14:textId="77777777" w:rsidTr="66F74CCF">
        <w:trPr>
          <w:trHeight w:val="70"/>
        </w:trPr>
        <w:tc>
          <w:tcPr>
            <w:tcW w:w="1031" w:type="dxa"/>
            <w:vMerge w:val="restart"/>
          </w:tcPr>
          <w:p w14:paraId="71F5F4CC"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3BD3B7C" w14:textId="77777777" w:rsidR="005E4C77"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species composition of wildlife-unfriendly species?</w:t>
            </w:r>
          </w:p>
          <w:p w14:paraId="4527CC24" w14:textId="0C4D14D0" w:rsidR="00660BD3" w:rsidRPr="00A828C2" w:rsidRDefault="006B034F"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Wildlife friendly and unfriendly species are defined by the States.</w:t>
            </w:r>
          </w:p>
        </w:tc>
        <w:tc>
          <w:tcPr>
            <w:tcW w:w="1164" w:type="dxa"/>
          </w:tcPr>
          <w:p w14:paraId="22CF6928" w14:textId="77777777" w:rsidR="00660BD3" w:rsidRPr="00A828C2" w:rsidRDefault="00660BD3" w:rsidP="00693188">
            <w:pPr>
              <w:keepNext/>
              <w:keepLines/>
              <w:rPr>
                <w:rFonts w:ascii="Times New Roman" w:hAnsi="Times New Roman" w:cs="Times New Roman"/>
                <w:color w:val="000000" w:themeColor="text1"/>
              </w:rPr>
            </w:pPr>
          </w:p>
        </w:tc>
      </w:tr>
      <w:tr w:rsidR="00B71FA6" w:rsidRPr="003178C7" w14:paraId="3D4A0051" w14:textId="77777777" w:rsidTr="66F74CCF">
        <w:trPr>
          <w:trHeight w:val="70"/>
        </w:trPr>
        <w:tc>
          <w:tcPr>
            <w:tcW w:w="1031" w:type="dxa"/>
            <w:vMerge/>
          </w:tcPr>
          <w:p w14:paraId="1D6FB7C5" w14:textId="77777777" w:rsidR="00B71FA6" w:rsidRPr="00A828C2" w:rsidRDefault="00B71FA6" w:rsidP="00693188">
            <w:pPr>
              <w:keepNext/>
              <w:keepLines/>
              <w:rPr>
                <w:rFonts w:ascii="Times New Roman" w:hAnsi="Times New Roman" w:cs="Times New Roman"/>
              </w:rPr>
            </w:pPr>
          </w:p>
        </w:tc>
        <w:tc>
          <w:tcPr>
            <w:tcW w:w="7155" w:type="dxa"/>
            <w:vAlign w:val="center"/>
          </w:tcPr>
          <w:p w14:paraId="61E9C340" w14:textId="532C156A" w:rsidR="00B71FA6" w:rsidRPr="00A828C2" w:rsidRDefault="00B71FA6"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is not part of crop rotation</w:t>
            </w:r>
            <w:r w:rsidR="00F14968" w:rsidRPr="00A828C2">
              <w:rPr>
                <w:rFonts w:ascii="Times New Roman" w:hAnsi="Times New Roman" w:cs="Times New Roman"/>
              </w:rPr>
              <w:t>.</w:t>
            </w:r>
          </w:p>
        </w:tc>
        <w:tc>
          <w:tcPr>
            <w:tcW w:w="1164" w:type="dxa"/>
          </w:tcPr>
          <w:p w14:paraId="5FF4616A" w14:textId="5D3E6D01" w:rsidR="00B71FA6" w:rsidRPr="00A828C2" w:rsidRDefault="00F1496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10B75CCA" w14:textId="77777777" w:rsidTr="66F74CCF">
        <w:trPr>
          <w:trHeight w:val="70"/>
        </w:trPr>
        <w:tc>
          <w:tcPr>
            <w:tcW w:w="1031" w:type="dxa"/>
            <w:vMerge/>
          </w:tcPr>
          <w:p w14:paraId="055A059E" w14:textId="77777777" w:rsidR="00660BD3" w:rsidRPr="00A828C2" w:rsidRDefault="00660BD3" w:rsidP="00693188">
            <w:pPr>
              <w:keepNext/>
              <w:keepLines/>
              <w:rPr>
                <w:rFonts w:ascii="Times New Roman" w:hAnsi="Times New Roman" w:cs="Times New Roman"/>
              </w:rPr>
            </w:pPr>
          </w:p>
        </w:tc>
        <w:tc>
          <w:tcPr>
            <w:tcW w:w="7155" w:type="dxa"/>
            <w:vAlign w:val="center"/>
          </w:tcPr>
          <w:p w14:paraId="699620B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wildlife-unfriendly species.</w:t>
            </w:r>
          </w:p>
        </w:tc>
        <w:tc>
          <w:tcPr>
            <w:tcW w:w="1164" w:type="dxa"/>
          </w:tcPr>
          <w:p w14:paraId="3F71EDA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53D403C0" w14:textId="77777777" w:rsidTr="66F74CCF">
        <w:trPr>
          <w:trHeight w:val="70"/>
        </w:trPr>
        <w:tc>
          <w:tcPr>
            <w:tcW w:w="1031" w:type="dxa"/>
            <w:vMerge/>
          </w:tcPr>
          <w:p w14:paraId="656F768A" w14:textId="77777777" w:rsidR="00660BD3" w:rsidRPr="00A828C2" w:rsidRDefault="00660BD3" w:rsidP="00693188">
            <w:pPr>
              <w:keepNext/>
              <w:keepLines/>
              <w:rPr>
                <w:rFonts w:ascii="Times New Roman" w:hAnsi="Times New Roman" w:cs="Times New Roman"/>
              </w:rPr>
            </w:pPr>
          </w:p>
        </w:tc>
        <w:tc>
          <w:tcPr>
            <w:tcW w:w="7155" w:type="dxa"/>
            <w:vAlign w:val="center"/>
          </w:tcPr>
          <w:p w14:paraId="00237F1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one or two wildlife-friendly species.</w:t>
            </w:r>
          </w:p>
        </w:tc>
        <w:tc>
          <w:tcPr>
            <w:tcW w:w="1164" w:type="dxa"/>
          </w:tcPr>
          <w:p w14:paraId="6CCEC7CD" w14:textId="04242DFB" w:rsidR="00660BD3" w:rsidRPr="00A828C2" w:rsidRDefault="001361E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61E2E83C" w14:textId="77777777" w:rsidTr="66F74CCF">
        <w:trPr>
          <w:trHeight w:val="70"/>
        </w:trPr>
        <w:tc>
          <w:tcPr>
            <w:tcW w:w="1031" w:type="dxa"/>
            <w:vMerge/>
          </w:tcPr>
          <w:p w14:paraId="07A0C3C8" w14:textId="77777777" w:rsidR="00660BD3" w:rsidRPr="00A828C2" w:rsidRDefault="00660BD3" w:rsidP="00693188">
            <w:pPr>
              <w:keepNext/>
              <w:keepLines/>
              <w:rPr>
                <w:rFonts w:ascii="Times New Roman" w:hAnsi="Times New Roman" w:cs="Times New Roman"/>
              </w:rPr>
            </w:pPr>
          </w:p>
        </w:tc>
        <w:tc>
          <w:tcPr>
            <w:tcW w:w="7155" w:type="dxa"/>
            <w:vAlign w:val="center"/>
          </w:tcPr>
          <w:p w14:paraId="3D8379C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three to five wildlife-friendly species.</w:t>
            </w:r>
          </w:p>
        </w:tc>
        <w:tc>
          <w:tcPr>
            <w:tcW w:w="1164" w:type="dxa"/>
          </w:tcPr>
          <w:p w14:paraId="77E3313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7</w:t>
            </w:r>
          </w:p>
        </w:tc>
      </w:tr>
      <w:tr w:rsidR="00660BD3" w:rsidRPr="003178C7" w14:paraId="27BEA343" w14:textId="77777777" w:rsidTr="66F74CCF">
        <w:trPr>
          <w:trHeight w:val="70"/>
        </w:trPr>
        <w:tc>
          <w:tcPr>
            <w:tcW w:w="1031" w:type="dxa"/>
            <w:vMerge/>
          </w:tcPr>
          <w:p w14:paraId="58F431EB" w14:textId="77777777" w:rsidR="00660BD3" w:rsidRPr="00A828C2" w:rsidRDefault="00660BD3" w:rsidP="00693188">
            <w:pPr>
              <w:keepNext/>
              <w:keepLines/>
              <w:rPr>
                <w:rFonts w:ascii="Times New Roman" w:hAnsi="Times New Roman" w:cs="Times New Roman"/>
              </w:rPr>
            </w:pPr>
          </w:p>
        </w:tc>
        <w:tc>
          <w:tcPr>
            <w:tcW w:w="7155" w:type="dxa"/>
            <w:vAlign w:val="center"/>
          </w:tcPr>
          <w:p w14:paraId="2B2BE25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more than five wildlife-friendly species.</w:t>
            </w:r>
          </w:p>
        </w:tc>
        <w:tc>
          <w:tcPr>
            <w:tcW w:w="1164" w:type="dxa"/>
          </w:tcPr>
          <w:p w14:paraId="4D96A82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1EDA7358" w14:textId="77777777" w:rsidTr="66F74CCF">
        <w:trPr>
          <w:trHeight w:val="70"/>
        </w:trPr>
        <w:tc>
          <w:tcPr>
            <w:tcW w:w="1031" w:type="dxa"/>
            <w:vMerge w:val="restart"/>
          </w:tcPr>
          <w:p w14:paraId="5789FDCE"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63DAB81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harvest schedule?</w:t>
            </w:r>
          </w:p>
          <w:p w14:paraId="732AE403" w14:textId="7B04B56B" w:rsidR="00660BD3" w:rsidRPr="00A828C2" w:rsidRDefault="00270B85"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Nesting season </w:t>
            </w:r>
            <w:r w:rsidR="00E57170" w:rsidRPr="00A828C2">
              <w:rPr>
                <w:rFonts w:ascii="Times New Roman" w:hAnsi="Times New Roman" w:cs="Times New Roman"/>
              </w:rPr>
              <w:t xml:space="preserve">or other critical wildlife periods are </w:t>
            </w:r>
            <w:r w:rsidR="00660BD3" w:rsidRPr="00A828C2">
              <w:rPr>
                <w:rFonts w:ascii="Times New Roman" w:hAnsi="Times New Roman" w:cs="Times New Roman"/>
              </w:rPr>
              <w:t xml:space="preserve">defined by </w:t>
            </w:r>
            <w:r w:rsidR="00FB26E4" w:rsidRPr="00A828C2">
              <w:rPr>
                <w:rFonts w:ascii="Times New Roman" w:hAnsi="Times New Roman" w:cs="Times New Roman"/>
              </w:rPr>
              <w:t>States/State Biologists</w:t>
            </w:r>
            <w:r w:rsidR="00660BD3" w:rsidRPr="00A828C2">
              <w:rPr>
                <w:rFonts w:ascii="Times New Roman" w:hAnsi="Times New Roman" w:cs="Times New Roman"/>
              </w:rPr>
              <w:t>.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563AA725" w14:textId="77777777" w:rsidTr="66F74CCF">
        <w:trPr>
          <w:trHeight w:val="70"/>
        </w:trPr>
        <w:tc>
          <w:tcPr>
            <w:tcW w:w="1031" w:type="dxa"/>
            <w:vMerge/>
          </w:tcPr>
          <w:p w14:paraId="3D87B310" w14:textId="77777777" w:rsidR="00660BD3" w:rsidRPr="00A828C2" w:rsidRDefault="00660BD3" w:rsidP="00693188">
            <w:pPr>
              <w:keepNext/>
              <w:keepLines/>
              <w:rPr>
                <w:rFonts w:ascii="Times New Roman" w:hAnsi="Times New Roman" w:cs="Times New Roman"/>
              </w:rPr>
            </w:pPr>
          </w:p>
        </w:tc>
        <w:tc>
          <w:tcPr>
            <w:tcW w:w="7155" w:type="dxa"/>
            <w:vAlign w:val="center"/>
          </w:tcPr>
          <w:p w14:paraId="19ED3A37" w14:textId="44B07C1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Entire field cut during the nesting season</w:t>
            </w:r>
            <w:r w:rsidR="00DC3832" w:rsidRPr="00A828C2">
              <w:rPr>
                <w:rFonts w:ascii="Times New Roman" w:hAnsi="Times New Roman" w:cs="Times New Roman"/>
              </w:rPr>
              <w:t xml:space="preserve"> or other critical wildlife period</w:t>
            </w:r>
            <w:r w:rsidR="00714471" w:rsidRPr="00A828C2">
              <w:rPr>
                <w:rFonts w:ascii="Times New Roman" w:hAnsi="Times New Roman" w:cs="Times New Roman"/>
              </w:rPr>
              <w:t xml:space="preserve"> OR not applicable (N/A) to PLU</w:t>
            </w:r>
            <w:r w:rsidRPr="00A828C2">
              <w:rPr>
                <w:rFonts w:ascii="Times New Roman" w:hAnsi="Times New Roman" w:cs="Times New Roman"/>
              </w:rPr>
              <w:t>.</w:t>
            </w:r>
          </w:p>
        </w:tc>
        <w:tc>
          <w:tcPr>
            <w:tcW w:w="1164" w:type="dxa"/>
            <w:vAlign w:val="center"/>
          </w:tcPr>
          <w:p w14:paraId="3CDF1BC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76B504E9" w14:textId="77777777" w:rsidTr="66F74CCF">
        <w:trPr>
          <w:trHeight w:val="70"/>
        </w:trPr>
        <w:tc>
          <w:tcPr>
            <w:tcW w:w="1031" w:type="dxa"/>
            <w:vMerge/>
          </w:tcPr>
          <w:p w14:paraId="232B1334" w14:textId="77777777" w:rsidR="00660BD3" w:rsidRPr="00A828C2" w:rsidRDefault="00660BD3" w:rsidP="00693188">
            <w:pPr>
              <w:keepNext/>
              <w:keepLines/>
              <w:rPr>
                <w:rFonts w:ascii="Times New Roman" w:hAnsi="Times New Roman" w:cs="Times New Roman"/>
              </w:rPr>
            </w:pPr>
          </w:p>
        </w:tc>
        <w:tc>
          <w:tcPr>
            <w:tcW w:w="7155" w:type="dxa"/>
            <w:vAlign w:val="center"/>
          </w:tcPr>
          <w:p w14:paraId="468C86C9" w14:textId="11FF2CF5"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Portions of the field cut before the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with some areas excluded for wildlife or haying methods and patterns considers wildlife needs.</w:t>
            </w:r>
          </w:p>
        </w:tc>
        <w:tc>
          <w:tcPr>
            <w:tcW w:w="1164" w:type="dxa"/>
            <w:vAlign w:val="center"/>
          </w:tcPr>
          <w:p w14:paraId="181B9F25" w14:textId="7EB0D5C2" w:rsidR="00660BD3" w:rsidRPr="00A828C2" w:rsidRDefault="00664BA6"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E6EE73E" w14:textId="77777777" w:rsidTr="66F74CCF">
        <w:trPr>
          <w:trHeight w:val="70"/>
        </w:trPr>
        <w:tc>
          <w:tcPr>
            <w:tcW w:w="1031" w:type="dxa"/>
            <w:vMerge/>
          </w:tcPr>
          <w:p w14:paraId="198A60DF" w14:textId="77777777" w:rsidR="00660BD3" w:rsidRPr="00A828C2" w:rsidRDefault="00660BD3" w:rsidP="00693188">
            <w:pPr>
              <w:keepNext/>
              <w:keepLines/>
              <w:rPr>
                <w:rFonts w:ascii="Times New Roman" w:hAnsi="Times New Roman" w:cs="Times New Roman"/>
              </w:rPr>
            </w:pPr>
          </w:p>
        </w:tc>
        <w:tc>
          <w:tcPr>
            <w:tcW w:w="7155" w:type="dxa"/>
            <w:vAlign w:val="center"/>
          </w:tcPr>
          <w:p w14:paraId="6CB31929" w14:textId="46FF160B"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&gt;50% of hayland unharvested until end of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OR hay is harvested after 80% of the nesting season is concluded and haying methods and patterns used considers wildlife needs.</w:t>
            </w:r>
          </w:p>
        </w:tc>
        <w:tc>
          <w:tcPr>
            <w:tcW w:w="1164" w:type="dxa"/>
            <w:vAlign w:val="center"/>
          </w:tcPr>
          <w:p w14:paraId="2DD9250B" w14:textId="61057879" w:rsidR="00660BD3" w:rsidRPr="00A828C2" w:rsidRDefault="00C256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DB10BD5" w14:textId="77777777" w:rsidTr="66F74CCF">
        <w:trPr>
          <w:trHeight w:val="70"/>
        </w:trPr>
        <w:tc>
          <w:tcPr>
            <w:tcW w:w="1031" w:type="dxa"/>
            <w:vMerge/>
          </w:tcPr>
          <w:p w14:paraId="7FAA23F7" w14:textId="77777777" w:rsidR="00660BD3" w:rsidRPr="00A828C2" w:rsidRDefault="00660BD3" w:rsidP="00693188">
            <w:pPr>
              <w:keepNext/>
              <w:keepLines/>
              <w:rPr>
                <w:rFonts w:ascii="Times New Roman" w:hAnsi="Times New Roman" w:cs="Times New Roman"/>
              </w:rPr>
            </w:pPr>
          </w:p>
        </w:tc>
        <w:tc>
          <w:tcPr>
            <w:tcW w:w="7155" w:type="dxa"/>
            <w:vAlign w:val="center"/>
          </w:tcPr>
          <w:p w14:paraId="3D32B10B" w14:textId="13105E1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not more than once per year and is cut before or after the nesting season</w:t>
            </w:r>
            <w:r w:rsidR="00DC3832" w:rsidRPr="00A828C2">
              <w:rPr>
                <w:rFonts w:ascii="Times New Roman" w:hAnsi="Times New Roman" w:cs="Times New Roman"/>
              </w:rPr>
              <w:t xml:space="preserve"> or other critical wildlife period</w:t>
            </w:r>
            <w:r w:rsidRPr="00A828C2">
              <w:rPr>
                <w:rFonts w:ascii="Times New Roman" w:hAnsi="Times New Roman" w:cs="Times New Roman"/>
              </w:rPr>
              <w:t xml:space="preserve">. </w:t>
            </w:r>
            <w:r w:rsidRPr="00A828C2">
              <w:rPr>
                <w:rFonts w:ascii="Times New Roman" w:eastAsia="Times New Roman" w:hAnsi="Times New Roman" w:cs="Times New Roman"/>
              </w:rPr>
              <w:t xml:space="preserve">Cuts before nesting season </w:t>
            </w:r>
            <w:r w:rsidR="00DC3832" w:rsidRPr="00A828C2">
              <w:rPr>
                <w:rFonts w:ascii="Times New Roman" w:hAnsi="Times New Roman" w:cs="Times New Roman"/>
              </w:rPr>
              <w:t>or other critical wildlife period</w:t>
            </w:r>
            <w:r w:rsidR="00DC3832"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322EAA"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322EAA"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322EAA" w:rsidRPr="00A828C2">
              <w:rPr>
                <w:rFonts w:ascii="Times New Roman" w:eastAsia="Times New Roman" w:hAnsi="Times New Roman" w:cs="Times New Roman"/>
              </w:rPr>
              <w:t>wildlife</w:t>
            </w:r>
            <w:r w:rsidRPr="00A828C2">
              <w:rPr>
                <w:rFonts w:ascii="Times New Roman" w:eastAsia="Times New Roman" w:hAnsi="Times New Roman" w:cs="Times New Roman"/>
              </w:rPr>
              <w:t xml:space="preserve"> species.</w:t>
            </w:r>
          </w:p>
        </w:tc>
        <w:tc>
          <w:tcPr>
            <w:tcW w:w="1164" w:type="dxa"/>
            <w:vAlign w:val="center"/>
          </w:tcPr>
          <w:p w14:paraId="5CBEC5A4"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8</w:t>
            </w:r>
          </w:p>
        </w:tc>
      </w:tr>
      <w:tr w:rsidR="00660BD3" w:rsidRPr="003178C7" w14:paraId="4187A81B" w14:textId="77777777" w:rsidTr="66F74CCF">
        <w:trPr>
          <w:trHeight w:val="70"/>
        </w:trPr>
        <w:tc>
          <w:tcPr>
            <w:tcW w:w="1031" w:type="dxa"/>
            <w:vMerge/>
          </w:tcPr>
          <w:p w14:paraId="2C1FA965" w14:textId="77777777" w:rsidR="00660BD3" w:rsidRPr="00A828C2" w:rsidRDefault="00660BD3" w:rsidP="00693188">
            <w:pPr>
              <w:keepNext/>
              <w:keepLines/>
              <w:rPr>
                <w:rFonts w:ascii="Times New Roman" w:hAnsi="Times New Roman" w:cs="Times New Roman"/>
              </w:rPr>
            </w:pPr>
          </w:p>
        </w:tc>
        <w:tc>
          <w:tcPr>
            <w:tcW w:w="7155" w:type="dxa"/>
            <w:vAlign w:val="center"/>
          </w:tcPr>
          <w:p w14:paraId="55B25850" w14:textId="64668671"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before or after the nesting season</w:t>
            </w:r>
            <w:r w:rsidR="00AF22EC" w:rsidRPr="00A828C2">
              <w:rPr>
                <w:rFonts w:ascii="Times New Roman" w:hAnsi="Times New Roman" w:cs="Times New Roman"/>
              </w:rPr>
              <w:t xml:space="preserve"> or other critical wildlife period</w:t>
            </w:r>
            <w:r w:rsidRPr="00A828C2">
              <w:rPr>
                <w:rFonts w:ascii="Times New Roman" w:hAnsi="Times New Roman" w:cs="Times New Roman"/>
              </w:rPr>
              <w:t xml:space="preserve">. Haying methods and patterns considers </w:t>
            </w:r>
            <w:r w:rsidR="00A25FD2" w:rsidRPr="00A828C2">
              <w:rPr>
                <w:rFonts w:ascii="Times New Roman" w:hAnsi="Times New Roman" w:cs="Times New Roman"/>
              </w:rPr>
              <w:t xml:space="preserve">target </w:t>
            </w:r>
            <w:r w:rsidRPr="00A828C2">
              <w:rPr>
                <w:rFonts w:ascii="Times New Roman" w:hAnsi="Times New Roman" w:cs="Times New Roman"/>
              </w:rPr>
              <w:t xml:space="preserve">wildlife </w:t>
            </w:r>
            <w:r w:rsidR="00A25FD2" w:rsidRPr="00A828C2">
              <w:rPr>
                <w:rFonts w:ascii="Times New Roman" w:hAnsi="Times New Roman" w:cs="Times New Roman"/>
              </w:rPr>
              <w:t>species</w:t>
            </w:r>
            <w:r w:rsidRPr="00A828C2">
              <w:rPr>
                <w:rFonts w:ascii="Times New Roman" w:hAnsi="Times New Roman" w:cs="Times New Roman"/>
              </w:rPr>
              <w:t xml:space="preserve"> needs. </w:t>
            </w:r>
            <w:r w:rsidRPr="00A828C2">
              <w:rPr>
                <w:rFonts w:ascii="Times New Roman" w:eastAsia="Times New Roman" w:hAnsi="Times New Roman" w:cs="Times New Roman"/>
              </w:rPr>
              <w:t xml:space="preserve">Cuts before nesting season </w:t>
            </w:r>
            <w:r w:rsidR="00C9362E" w:rsidRPr="00A828C2">
              <w:rPr>
                <w:rFonts w:ascii="Times New Roman" w:hAnsi="Times New Roman" w:cs="Times New Roman"/>
              </w:rPr>
              <w:t>or other critical wildlife period</w:t>
            </w:r>
            <w:r w:rsidR="00C9362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C9362E"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species.</w:t>
            </w:r>
          </w:p>
        </w:tc>
        <w:tc>
          <w:tcPr>
            <w:tcW w:w="1164" w:type="dxa"/>
            <w:vAlign w:val="center"/>
          </w:tcPr>
          <w:p w14:paraId="35F2DFFC"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bl>
    <w:p w14:paraId="0C48DA52" w14:textId="77777777" w:rsidR="00660BD3" w:rsidRPr="00A828C2" w:rsidRDefault="00660BD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5A160DF5" w14:textId="77777777" w:rsidTr="00B21548">
        <w:tc>
          <w:tcPr>
            <w:tcW w:w="9350" w:type="dxa"/>
            <w:gridSpan w:val="3"/>
            <w:tcBorders>
              <w:top w:val="nil"/>
              <w:left w:val="nil"/>
              <w:bottom w:val="single" w:sz="4" w:space="0" w:color="auto"/>
              <w:right w:val="nil"/>
            </w:tcBorders>
            <w:shd w:val="clear" w:color="auto" w:fill="auto"/>
          </w:tcPr>
          <w:p w14:paraId="4803EFDF" w14:textId="67318582" w:rsidR="00F36772" w:rsidRPr="00A828C2" w:rsidRDefault="00F36772" w:rsidP="00693188">
            <w:pPr>
              <w:keepNext/>
              <w:keepLines/>
              <w:rPr>
                <w:rFonts w:ascii="Times New Roman" w:hAnsi="Times New Roman" w:cs="Times New Roman"/>
              </w:rPr>
            </w:pPr>
            <w:bookmarkStart w:id="397" w:name="_Toc52987918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w:t>
            </w:r>
            <w:bookmarkEnd w:id="397"/>
            <w:r w:rsidRPr="00A828C2">
              <w:rPr>
                <w:rFonts w:ascii="Times New Roman" w:hAnsi="Times New Roman" w:cs="Times New Roman"/>
                <w:i/>
                <w:color w:val="44546A" w:themeColor="text2"/>
              </w:rPr>
              <w:t xml:space="preserve"> Assessment Questions and Answer Choices</w:t>
            </w:r>
          </w:p>
        </w:tc>
      </w:tr>
      <w:tr w:rsidR="00660BD3" w:rsidRPr="003178C7" w14:paraId="20759FDE" w14:textId="77777777" w:rsidTr="00B21548">
        <w:tc>
          <w:tcPr>
            <w:tcW w:w="1031" w:type="dxa"/>
            <w:tcBorders>
              <w:top w:val="single" w:sz="4" w:space="0" w:color="auto"/>
            </w:tcBorders>
            <w:shd w:val="clear" w:color="auto" w:fill="D9E2F3" w:themeFill="accent1" w:themeFillTint="33"/>
          </w:tcPr>
          <w:p w14:paraId="622CBB8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69231005" w14:textId="0BE3803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Pasture Assessment Questions and Answer Choices</w:t>
            </w:r>
          </w:p>
          <w:p w14:paraId="012A71D4" w14:textId="77777777" w:rsidR="00660BD3" w:rsidRPr="00A828C2" w:rsidRDefault="00660BD3" w:rsidP="00693188">
            <w:pPr>
              <w:keepNext/>
              <w:keepLines/>
              <w:rPr>
                <w:rFonts w:ascii="Times New Roman" w:hAnsi="Times New Roman" w:cs="Times New Roman"/>
                <w:i/>
                <w:color w:val="44546A" w:themeColor="text2"/>
              </w:rPr>
            </w:pPr>
          </w:p>
        </w:tc>
        <w:tc>
          <w:tcPr>
            <w:tcW w:w="1164" w:type="dxa"/>
            <w:tcBorders>
              <w:top w:val="single" w:sz="4" w:space="0" w:color="auto"/>
            </w:tcBorders>
            <w:shd w:val="clear" w:color="auto" w:fill="D9E2F3" w:themeFill="accent1" w:themeFillTint="33"/>
          </w:tcPr>
          <w:p w14:paraId="545D759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0D30843" w14:textId="77777777" w:rsidTr="004062EF">
        <w:tc>
          <w:tcPr>
            <w:tcW w:w="1031" w:type="dxa"/>
            <w:vMerge w:val="restart"/>
          </w:tcPr>
          <w:p w14:paraId="5B82BD72"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41AAA84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pasture?</w:t>
            </w:r>
          </w:p>
          <w:p w14:paraId="4B06EB9C" w14:textId="1ED3F573" w:rsidR="00660BD3" w:rsidRPr="00A828C2" w:rsidRDefault="00ED5722"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Pasture and Non-Pasture Habitat Elements (NPHE)- N</w:t>
            </w:r>
            <w:r w:rsidR="00695467" w:rsidRPr="00A828C2">
              <w:rPr>
                <w:rFonts w:ascii="Times New Roman" w:eastAsiaTheme="minorHAnsi" w:hAnsi="Times New Roman" w:cs="Times New Roman"/>
                <w:color w:val="auto"/>
                <w:spacing w:val="0"/>
              </w:rPr>
              <w:t>PHE</w:t>
            </w:r>
            <w:r w:rsidR="00660BD3" w:rsidRPr="00A828C2">
              <w:rPr>
                <w:rFonts w:ascii="Times New Roman" w:eastAsiaTheme="minorHAnsi" w:hAnsi="Times New Roman" w:cs="Times New Roman"/>
                <w:color w:val="auto"/>
                <w:spacing w:val="0"/>
              </w:rPr>
              <w:t xml:space="preserve"> </w:t>
            </w:r>
            <w:r w:rsidR="00854A1B" w:rsidRPr="00A828C2">
              <w:rPr>
                <w:rFonts w:ascii="Times New Roman" w:eastAsiaTheme="minorHAnsi" w:hAnsi="Times New Roman" w:cs="Times New Roman"/>
                <w:color w:val="auto"/>
                <w:spacing w:val="0"/>
              </w:rPr>
              <w:t>are habitat elements associated with pasture</w:t>
            </w:r>
            <w:r w:rsidR="00660BD3" w:rsidRPr="00A828C2">
              <w:rPr>
                <w:rFonts w:ascii="Times New Roman" w:eastAsiaTheme="minorHAnsi" w:hAnsi="Times New Roman" w:cs="Times New Roman"/>
                <w:color w:val="auto"/>
                <w:spacing w:val="0"/>
              </w:rPr>
              <w:t xml:space="preserve"> such as field borders, odd areas, windbreaks, wetlands, brushy draws, hedgerows, seeps, riparian areas, and center pivot corners that occur within the field.  Or, NPHE that occurs directly adjacent to the pasture, such as CRP, woodlands, and riparian areas. Wildlife-friendly and unfriendly species are defined by the States.</w:t>
            </w:r>
          </w:p>
        </w:tc>
        <w:tc>
          <w:tcPr>
            <w:tcW w:w="1164" w:type="dxa"/>
          </w:tcPr>
          <w:p w14:paraId="63899982" w14:textId="77777777" w:rsidR="00660BD3" w:rsidRPr="00A828C2" w:rsidRDefault="00660BD3" w:rsidP="00693188">
            <w:pPr>
              <w:keepNext/>
              <w:keepLines/>
              <w:rPr>
                <w:rFonts w:ascii="Times New Roman" w:hAnsi="Times New Roman" w:cs="Times New Roman"/>
              </w:rPr>
            </w:pPr>
          </w:p>
        </w:tc>
      </w:tr>
      <w:tr w:rsidR="00660BD3" w:rsidRPr="003178C7" w14:paraId="2A85475C" w14:textId="77777777" w:rsidTr="004062EF">
        <w:tc>
          <w:tcPr>
            <w:tcW w:w="1031" w:type="dxa"/>
            <w:vMerge/>
          </w:tcPr>
          <w:p w14:paraId="2AF0CBBB" w14:textId="77777777" w:rsidR="00660BD3" w:rsidRPr="00A828C2" w:rsidRDefault="00660BD3" w:rsidP="00693188">
            <w:pPr>
              <w:keepNext/>
              <w:keepLines/>
              <w:rPr>
                <w:rFonts w:ascii="Times New Roman" w:hAnsi="Times New Roman" w:cs="Times New Roman"/>
              </w:rPr>
            </w:pPr>
          </w:p>
        </w:tc>
        <w:tc>
          <w:tcPr>
            <w:tcW w:w="7155" w:type="dxa"/>
            <w:vAlign w:val="center"/>
          </w:tcPr>
          <w:p w14:paraId="72C49328" w14:textId="72CF584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species</w:t>
            </w:r>
            <w:r w:rsidR="00166ACB"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A4E57A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B423936" w14:textId="77777777" w:rsidTr="004062EF">
        <w:tc>
          <w:tcPr>
            <w:tcW w:w="1031" w:type="dxa"/>
            <w:vMerge/>
          </w:tcPr>
          <w:p w14:paraId="560F55FC" w14:textId="77777777" w:rsidR="00660BD3" w:rsidRPr="00A828C2" w:rsidRDefault="00660BD3" w:rsidP="00693188">
            <w:pPr>
              <w:keepNext/>
              <w:keepLines/>
              <w:rPr>
                <w:rFonts w:ascii="Times New Roman" w:hAnsi="Times New Roman" w:cs="Times New Roman"/>
              </w:rPr>
            </w:pPr>
          </w:p>
        </w:tc>
        <w:tc>
          <w:tcPr>
            <w:tcW w:w="7155" w:type="dxa"/>
            <w:vAlign w:val="center"/>
          </w:tcPr>
          <w:p w14:paraId="25627BEA" w14:textId="50442F61"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grass with &gt;33% legume cover.</w:t>
            </w:r>
          </w:p>
        </w:tc>
        <w:tc>
          <w:tcPr>
            <w:tcW w:w="1164" w:type="dxa"/>
            <w:vAlign w:val="center"/>
          </w:tcPr>
          <w:p w14:paraId="4E3891E7" w14:textId="447BF0ED" w:rsidR="00660BD3" w:rsidRPr="00A828C2" w:rsidRDefault="00C95C5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72A74B4" w14:textId="77777777" w:rsidTr="004062EF">
        <w:tc>
          <w:tcPr>
            <w:tcW w:w="1031" w:type="dxa"/>
            <w:vMerge/>
          </w:tcPr>
          <w:p w14:paraId="6699B4D7" w14:textId="77777777" w:rsidR="00660BD3" w:rsidRPr="00A828C2" w:rsidRDefault="00660BD3" w:rsidP="00693188">
            <w:pPr>
              <w:keepNext/>
              <w:keepLines/>
              <w:rPr>
                <w:rFonts w:ascii="Times New Roman" w:hAnsi="Times New Roman" w:cs="Times New Roman"/>
              </w:rPr>
            </w:pPr>
          </w:p>
        </w:tc>
        <w:tc>
          <w:tcPr>
            <w:tcW w:w="7155" w:type="dxa"/>
            <w:vAlign w:val="center"/>
          </w:tcPr>
          <w:p w14:paraId="31BB8F6C"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a mixture of one to three wildlife-friendly grasses and a legume.</w:t>
            </w:r>
          </w:p>
        </w:tc>
        <w:tc>
          <w:tcPr>
            <w:tcW w:w="1164" w:type="dxa"/>
            <w:vAlign w:val="center"/>
          </w:tcPr>
          <w:p w14:paraId="0379EA9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6D3F6164" w14:textId="77777777" w:rsidTr="004062EF">
        <w:tc>
          <w:tcPr>
            <w:tcW w:w="1031" w:type="dxa"/>
            <w:vMerge/>
          </w:tcPr>
          <w:p w14:paraId="32CC1E45" w14:textId="77777777" w:rsidR="00660BD3" w:rsidRPr="00A828C2" w:rsidRDefault="00660BD3" w:rsidP="00693188">
            <w:pPr>
              <w:keepNext/>
              <w:keepLines/>
              <w:rPr>
                <w:rFonts w:ascii="Times New Roman" w:hAnsi="Times New Roman" w:cs="Times New Roman"/>
              </w:rPr>
            </w:pPr>
          </w:p>
        </w:tc>
        <w:tc>
          <w:tcPr>
            <w:tcW w:w="7155" w:type="dxa"/>
            <w:vAlign w:val="center"/>
          </w:tcPr>
          <w:p w14:paraId="5BB200BA"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&gt;3 wildlife-friendly grasses and legumes or forbs.</w:t>
            </w:r>
          </w:p>
        </w:tc>
        <w:tc>
          <w:tcPr>
            <w:tcW w:w="1164" w:type="dxa"/>
            <w:vAlign w:val="center"/>
          </w:tcPr>
          <w:p w14:paraId="56D2BA3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22CDFE2D" w14:textId="77777777" w:rsidTr="004062EF">
        <w:tc>
          <w:tcPr>
            <w:tcW w:w="1031" w:type="dxa"/>
            <w:vMerge w:val="restart"/>
          </w:tcPr>
          <w:p w14:paraId="3388321D"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AF754E3" w14:textId="61D69E1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3F9D382C" w14:textId="24BBB3C8" w:rsidR="00660BD3" w:rsidRPr="00A828C2" w:rsidRDefault="00DB5FEC" w:rsidP="00693188">
            <w:pPr>
              <w:pStyle w:val="Subtitle"/>
              <w:keepNext/>
              <w:keepLines/>
              <w:rPr>
                <w:rFonts w:ascii="Times New Roman" w:hAnsi="Times New Roman" w:cs="Times New Roman"/>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854A1B"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854A1B"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r w:rsidR="000F3C76" w:rsidRPr="00A828C2">
              <w:rPr>
                <w:rFonts w:ascii="Times New Roman" w:eastAsiaTheme="minorHAnsi" w:hAnsi="Times New Roman" w:cs="Times New Roman"/>
                <w:color w:val="auto"/>
                <w:spacing w:val="0"/>
              </w:rPr>
              <w:t xml:space="preserve"> State Biologists determine nesting forage/stubble heights.</w:t>
            </w:r>
          </w:p>
        </w:tc>
        <w:tc>
          <w:tcPr>
            <w:tcW w:w="1164" w:type="dxa"/>
          </w:tcPr>
          <w:p w14:paraId="0D80D73D" w14:textId="77777777" w:rsidR="00660BD3" w:rsidRPr="00A828C2" w:rsidRDefault="00660BD3" w:rsidP="00693188">
            <w:pPr>
              <w:keepNext/>
              <w:keepLines/>
              <w:rPr>
                <w:rFonts w:ascii="Times New Roman" w:hAnsi="Times New Roman" w:cs="Times New Roman"/>
              </w:rPr>
            </w:pPr>
          </w:p>
        </w:tc>
      </w:tr>
      <w:tr w:rsidR="00660BD3" w:rsidRPr="003178C7" w14:paraId="51B88999" w14:textId="77777777" w:rsidTr="004062EF">
        <w:tc>
          <w:tcPr>
            <w:tcW w:w="1031" w:type="dxa"/>
            <w:vMerge/>
          </w:tcPr>
          <w:p w14:paraId="539CD4F8" w14:textId="77777777" w:rsidR="00660BD3" w:rsidRPr="00A828C2" w:rsidRDefault="00660BD3" w:rsidP="00693188">
            <w:pPr>
              <w:keepNext/>
              <w:keepLines/>
              <w:rPr>
                <w:rFonts w:ascii="Times New Roman" w:hAnsi="Times New Roman" w:cs="Times New Roman"/>
              </w:rPr>
            </w:pPr>
          </w:p>
        </w:tc>
        <w:tc>
          <w:tcPr>
            <w:tcW w:w="7155" w:type="dxa"/>
            <w:vAlign w:val="center"/>
          </w:tcPr>
          <w:p w14:paraId="42A31904" w14:textId="0D74D7E8" w:rsidR="00660BD3" w:rsidRPr="00A828C2" w:rsidRDefault="00660BD3"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All forage </w:t>
            </w:r>
            <w:r w:rsidR="0083690D" w:rsidRPr="00A828C2">
              <w:rPr>
                <w:rFonts w:ascii="Times New Roman" w:hAnsi="Times New Roman" w:cs="Times New Roman"/>
              </w:rPr>
              <w:t xml:space="preserve">that is important for target wildlife species </w:t>
            </w:r>
            <w:r w:rsidRPr="00A828C2">
              <w:rPr>
                <w:rFonts w:ascii="Times New Roman" w:hAnsi="Times New Roman" w:cs="Times New Roman"/>
              </w:rPr>
              <w:t>is closely grazed, livestock trails are numerous and trampling damage is widespread</w:t>
            </w:r>
            <w:r w:rsidR="00DE7C79" w:rsidRPr="00A828C2">
              <w:rPr>
                <w:rFonts w:ascii="Times New Roman" w:hAnsi="Times New Roman" w:cs="Times New Roman"/>
              </w:rPr>
              <w:t xml:space="preserve"> OR pasture type/management strategy provides little to no habitat value to target wildlife species</w:t>
            </w:r>
            <w:r w:rsidRPr="00A828C2">
              <w:rPr>
                <w:rFonts w:ascii="Times New Roman" w:hAnsi="Times New Roman" w:cs="Times New Roman"/>
              </w:rPr>
              <w:t>.</w:t>
            </w:r>
          </w:p>
        </w:tc>
        <w:tc>
          <w:tcPr>
            <w:tcW w:w="1164" w:type="dxa"/>
            <w:vAlign w:val="center"/>
          </w:tcPr>
          <w:p w14:paraId="060390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55D721CD" w14:textId="77777777" w:rsidTr="004062EF">
        <w:tc>
          <w:tcPr>
            <w:tcW w:w="1031" w:type="dxa"/>
            <w:vMerge/>
          </w:tcPr>
          <w:p w14:paraId="2F838980" w14:textId="77777777" w:rsidR="00660BD3" w:rsidRPr="00A828C2" w:rsidRDefault="00660BD3" w:rsidP="00693188">
            <w:pPr>
              <w:keepNext/>
              <w:keepLines/>
              <w:rPr>
                <w:rFonts w:ascii="Times New Roman" w:hAnsi="Times New Roman" w:cs="Times New Roman"/>
              </w:rPr>
            </w:pPr>
          </w:p>
        </w:tc>
        <w:tc>
          <w:tcPr>
            <w:tcW w:w="7155" w:type="dxa"/>
            <w:vAlign w:val="center"/>
          </w:tcPr>
          <w:p w14:paraId="643EC1F3" w14:textId="34F8E057" w:rsidR="00660BD3" w:rsidRPr="00A828C2" w:rsidRDefault="00DE7C7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E</w:t>
            </w:r>
            <w:r w:rsidR="007308CB" w:rsidRPr="00A828C2">
              <w:rPr>
                <w:rFonts w:ascii="Times New Roman" w:hAnsi="Times New Roman" w:cs="Times New Roman"/>
              </w:rPr>
              <w:t>ntire grazed area with &lt;20% of the grazed area meeting nesting</w:t>
            </w:r>
            <w:r w:rsidR="00DA6A9F" w:rsidRPr="00A828C2">
              <w:rPr>
                <w:rFonts w:ascii="Times New Roman" w:hAnsi="Times New Roman" w:cs="Times New Roman"/>
              </w:rPr>
              <w:t>/bloom period</w:t>
            </w:r>
            <w:r w:rsidR="007308CB" w:rsidRPr="00A828C2">
              <w:rPr>
                <w:rFonts w:ascii="Times New Roman" w:hAnsi="Times New Roman" w:cs="Times New Roman"/>
              </w:rPr>
              <w:t xml:space="preserve"> forage/stubble heights and conditions for target wildlife species during the nesting season or other critical wildlife periods as defined by the State Biologist. </w:t>
            </w:r>
            <w:r w:rsidR="00660BD3" w:rsidRPr="00A828C2">
              <w:rPr>
                <w:rFonts w:ascii="Times New Roman" w:hAnsi="Times New Roman" w:cs="Times New Roman"/>
              </w:rPr>
              <w:t xml:space="preserve"> Little evidence of trails.</w:t>
            </w:r>
          </w:p>
        </w:tc>
        <w:tc>
          <w:tcPr>
            <w:tcW w:w="1164" w:type="dxa"/>
            <w:vAlign w:val="center"/>
          </w:tcPr>
          <w:p w14:paraId="56A367EF" w14:textId="4AC326D2" w:rsidR="00660BD3" w:rsidRPr="00A828C2" w:rsidRDefault="005A6C0D"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AACAE43" w14:textId="77777777" w:rsidTr="004062EF">
        <w:tc>
          <w:tcPr>
            <w:tcW w:w="1031" w:type="dxa"/>
            <w:vMerge/>
          </w:tcPr>
          <w:p w14:paraId="3938977B" w14:textId="77777777" w:rsidR="00660BD3" w:rsidRPr="00A828C2" w:rsidRDefault="00660BD3" w:rsidP="00693188">
            <w:pPr>
              <w:keepNext/>
              <w:keepLines/>
              <w:rPr>
                <w:rFonts w:ascii="Times New Roman" w:hAnsi="Times New Roman" w:cs="Times New Roman"/>
              </w:rPr>
            </w:pPr>
          </w:p>
        </w:tc>
        <w:tc>
          <w:tcPr>
            <w:tcW w:w="7155" w:type="dxa"/>
            <w:vAlign w:val="center"/>
          </w:tcPr>
          <w:p w14:paraId="4B1813A3" w14:textId="30EBA926" w:rsidR="00660BD3" w:rsidRPr="00A828C2" w:rsidRDefault="009E5C1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20- 50% of </w:t>
            </w:r>
            <w:r w:rsidR="00DE7C79" w:rsidRPr="00A828C2">
              <w:rPr>
                <w:rFonts w:ascii="Times New Roman" w:hAnsi="Times New Roman" w:cs="Times New Roman"/>
              </w:rPr>
              <w:t xml:space="preserve">the entire </w:t>
            </w:r>
            <w:r w:rsidRPr="00A828C2">
              <w:rPr>
                <w:rFonts w:ascii="Times New Roman" w:hAnsi="Times New Roman" w:cs="Times New Roman"/>
              </w:rPr>
              <w:t>grazed area meeting nesting</w:t>
            </w:r>
            <w:r w:rsidR="00DA6A9F" w:rsidRPr="00A828C2">
              <w:rPr>
                <w:rFonts w:ascii="Times New Roman" w:hAnsi="Times New Roman" w:cs="Times New Roman"/>
              </w:rPr>
              <w:t>/bloom period</w:t>
            </w:r>
            <w:r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75B638C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70C68FDD" w14:textId="77777777" w:rsidTr="004062EF">
        <w:tc>
          <w:tcPr>
            <w:tcW w:w="1031" w:type="dxa"/>
            <w:vMerge/>
          </w:tcPr>
          <w:p w14:paraId="7DA6324D" w14:textId="77777777" w:rsidR="00660BD3" w:rsidRPr="00A828C2" w:rsidRDefault="00660BD3" w:rsidP="00693188">
            <w:pPr>
              <w:keepNext/>
              <w:keepLines/>
              <w:rPr>
                <w:rFonts w:ascii="Times New Roman" w:hAnsi="Times New Roman" w:cs="Times New Roman"/>
              </w:rPr>
            </w:pPr>
          </w:p>
        </w:tc>
        <w:tc>
          <w:tcPr>
            <w:tcW w:w="7155" w:type="dxa"/>
            <w:vAlign w:val="center"/>
          </w:tcPr>
          <w:p w14:paraId="6BE4BEBD" w14:textId="5BC4EF5E" w:rsidR="00660BD3" w:rsidRPr="00A828C2" w:rsidRDefault="001136F0"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Entire grazed area with </w:t>
            </w:r>
            <w:r w:rsidR="00386C01" w:rsidRPr="00A828C2">
              <w:rPr>
                <w:rFonts w:ascii="Times New Roman" w:hAnsi="Times New Roman" w:cs="Times New Roman"/>
              </w:rPr>
              <w:t>≥</w:t>
            </w:r>
            <w:r w:rsidR="00E11F16" w:rsidRPr="00A828C2">
              <w:rPr>
                <w:rFonts w:ascii="Times New Roman" w:hAnsi="Times New Roman" w:cs="Times New Roman"/>
              </w:rPr>
              <w:t>50% of grazed area meeting nesting</w:t>
            </w:r>
            <w:r w:rsidR="00DA6A9F" w:rsidRPr="00A828C2">
              <w:rPr>
                <w:rFonts w:ascii="Times New Roman" w:hAnsi="Times New Roman" w:cs="Times New Roman"/>
              </w:rPr>
              <w:t>/bloom period</w:t>
            </w:r>
            <w:r w:rsidR="00E11F16"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417641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96DF9A4" w14:textId="77777777" w:rsidTr="004062EF">
        <w:tc>
          <w:tcPr>
            <w:tcW w:w="1031" w:type="dxa"/>
            <w:vMerge w:val="restart"/>
          </w:tcPr>
          <w:p w14:paraId="0C89F4F1"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23868B82" w14:textId="3372E8A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NPHE within or directly adjacent to the field (e.g., not mowed, grazed, burned, sp</w:t>
            </w:r>
            <w:r w:rsidR="00087530" w:rsidRPr="00A828C2">
              <w:rPr>
                <w:rFonts w:ascii="Times New Roman" w:hAnsi="Times New Roman" w:cs="Times New Roman"/>
              </w:rPr>
              <w:t>r</w:t>
            </w:r>
            <w:r w:rsidRPr="00A828C2">
              <w:rPr>
                <w:rFonts w:ascii="Times New Roman" w:hAnsi="Times New Roman" w:cs="Times New Roman"/>
              </w:rPr>
              <w:t>ayed, etc.) during nesting season</w:t>
            </w:r>
            <w:r w:rsidR="00087530" w:rsidRPr="00A828C2">
              <w:rPr>
                <w:rFonts w:ascii="Times New Roman" w:hAnsi="Times New Roman" w:cs="Times New Roman"/>
              </w:rPr>
              <w:t xml:space="preserve"> or other critical wildlife periods</w:t>
            </w:r>
            <w:r w:rsidRPr="00A828C2">
              <w:rPr>
                <w:rFonts w:ascii="Times New Roman" w:hAnsi="Times New Roman" w:cs="Times New Roman"/>
              </w:rPr>
              <w:t>?</w:t>
            </w:r>
          </w:p>
          <w:p w14:paraId="7BA2B86A" w14:textId="2D1FDDD0" w:rsidR="00660BD3" w:rsidRPr="00A828C2" w:rsidRDefault="00DB5FEC"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NPHE areas must be ≥30 feet wide and ≥0.1 acre in area.  NPHE includes </w:t>
            </w:r>
            <w:r w:rsidR="00087530" w:rsidRPr="00A828C2">
              <w:rPr>
                <w:rFonts w:ascii="Times New Roman" w:eastAsiaTheme="minorHAnsi" w:hAnsi="Times New Roman" w:cs="Times New Roman"/>
                <w:color w:val="auto"/>
                <w:spacing w:val="0"/>
              </w:rPr>
              <w:t xml:space="preserve">pastures </w:t>
            </w:r>
            <w:r w:rsidR="00660BD3" w:rsidRPr="00A828C2">
              <w:rPr>
                <w:rFonts w:ascii="Times New Roman" w:eastAsiaTheme="minorHAnsi" w:hAnsi="Times New Roman" w:cs="Times New Roman"/>
                <w:color w:val="auto"/>
                <w:spacing w:val="0"/>
              </w:rPr>
              <w:t>not grazed during the nesting season</w:t>
            </w:r>
            <w:r w:rsidR="00087530" w:rsidRPr="00A828C2">
              <w:rPr>
                <w:rFonts w:ascii="Times New Roman" w:eastAsiaTheme="minorHAnsi" w:hAnsi="Times New Roman" w:cs="Times New Roman"/>
                <w:color w:val="auto"/>
                <w:spacing w:val="0"/>
              </w:rPr>
              <w:t xml:space="preserve"> or other critical wildlife periods</w:t>
            </w:r>
            <w:r w:rsidR="00660BD3" w:rsidRPr="00A828C2">
              <w:rPr>
                <w:rFonts w:ascii="Times New Roman" w:eastAsiaTheme="minorHAnsi" w:hAnsi="Times New Roman" w:cs="Times New Roman"/>
                <w:color w:val="auto"/>
                <w:spacing w:val="0"/>
              </w:rPr>
              <w:t xml:space="preserve">. NPHE must be under the control of the applicant and must meet wildlife habitat </w:t>
            </w:r>
            <w:r w:rsidR="00087530"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087530"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2C89B192" w14:textId="77777777" w:rsidR="00660BD3" w:rsidRPr="00A828C2" w:rsidRDefault="00660BD3" w:rsidP="00693188">
            <w:pPr>
              <w:keepNext/>
              <w:keepLines/>
              <w:rPr>
                <w:rFonts w:ascii="Times New Roman" w:hAnsi="Times New Roman" w:cs="Times New Roman"/>
              </w:rPr>
            </w:pPr>
          </w:p>
        </w:tc>
      </w:tr>
      <w:tr w:rsidR="00660BD3" w:rsidRPr="003178C7" w14:paraId="61946C47" w14:textId="77777777" w:rsidTr="004062EF">
        <w:tc>
          <w:tcPr>
            <w:tcW w:w="1031" w:type="dxa"/>
            <w:vMerge/>
          </w:tcPr>
          <w:p w14:paraId="4B0EECFB" w14:textId="77777777" w:rsidR="00660BD3" w:rsidRPr="00A828C2" w:rsidRDefault="00660BD3" w:rsidP="00693188">
            <w:pPr>
              <w:keepNext/>
              <w:keepLines/>
              <w:rPr>
                <w:rFonts w:ascii="Times New Roman" w:hAnsi="Times New Roman" w:cs="Times New Roman"/>
              </w:rPr>
            </w:pPr>
          </w:p>
        </w:tc>
        <w:tc>
          <w:tcPr>
            <w:tcW w:w="7155" w:type="dxa"/>
            <w:vAlign w:val="center"/>
          </w:tcPr>
          <w:p w14:paraId="16A64250" w14:textId="297660DD"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with &gt;75% undesirable species</w:t>
            </w:r>
            <w:r w:rsidR="002034EA" w:rsidRPr="00A828C2">
              <w:rPr>
                <w:rFonts w:ascii="Times New Roman" w:hAnsi="Times New Roman" w:cs="Times New Roman"/>
              </w:rPr>
              <w:t xml:space="preserve"> OR NPHE not applicable (N/A) to PLU</w:t>
            </w:r>
            <w:r w:rsidRPr="00A828C2">
              <w:rPr>
                <w:rFonts w:ascii="Times New Roman" w:hAnsi="Times New Roman" w:cs="Times New Roman"/>
              </w:rPr>
              <w:t xml:space="preserve">. </w:t>
            </w:r>
          </w:p>
        </w:tc>
        <w:tc>
          <w:tcPr>
            <w:tcW w:w="1164" w:type="dxa"/>
            <w:vAlign w:val="center"/>
          </w:tcPr>
          <w:p w14:paraId="034AA47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89AFFC7" w14:textId="77777777" w:rsidTr="004062EF">
        <w:tc>
          <w:tcPr>
            <w:tcW w:w="1031" w:type="dxa"/>
            <w:vMerge/>
          </w:tcPr>
          <w:p w14:paraId="160AD416" w14:textId="77777777" w:rsidR="00660BD3" w:rsidRPr="00A828C2" w:rsidRDefault="00660BD3" w:rsidP="00693188">
            <w:pPr>
              <w:keepNext/>
              <w:keepLines/>
              <w:rPr>
                <w:rFonts w:ascii="Times New Roman" w:hAnsi="Times New Roman" w:cs="Times New Roman"/>
              </w:rPr>
            </w:pPr>
          </w:p>
        </w:tc>
        <w:tc>
          <w:tcPr>
            <w:tcW w:w="7155" w:type="dxa"/>
            <w:vAlign w:val="center"/>
          </w:tcPr>
          <w:p w14:paraId="387716E0"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primarily of introduced species.</w:t>
            </w:r>
          </w:p>
        </w:tc>
        <w:tc>
          <w:tcPr>
            <w:tcW w:w="1164" w:type="dxa"/>
            <w:vAlign w:val="center"/>
          </w:tcPr>
          <w:p w14:paraId="4BB562C5" w14:textId="3A8D4749"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559A46F8" w14:textId="77777777" w:rsidTr="004062EF">
        <w:tc>
          <w:tcPr>
            <w:tcW w:w="1031" w:type="dxa"/>
            <w:vMerge/>
          </w:tcPr>
          <w:p w14:paraId="3D533176" w14:textId="77777777" w:rsidR="00660BD3" w:rsidRPr="00A828C2" w:rsidRDefault="00660BD3" w:rsidP="00693188">
            <w:pPr>
              <w:keepNext/>
              <w:keepLines/>
              <w:rPr>
                <w:rFonts w:ascii="Times New Roman" w:hAnsi="Times New Roman" w:cs="Times New Roman"/>
              </w:rPr>
            </w:pPr>
          </w:p>
        </w:tc>
        <w:tc>
          <w:tcPr>
            <w:tcW w:w="7155" w:type="dxa"/>
            <w:vAlign w:val="center"/>
          </w:tcPr>
          <w:p w14:paraId="3B9D503D"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either native herbaceous vegetation or introduced species with high wildlife value, such as those often included in wildlife seed mixes.</w:t>
            </w:r>
          </w:p>
        </w:tc>
        <w:tc>
          <w:tcPr>
            <w:tcW w:w="1164" w:type="dxa"/>
            <w:vAlign w:val="center"/>
          </w:tcPr>
          <w:p w14:paraId="1D1BFBDE" w14:textId="58F48360"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7DF1ABA4" w14:textId="77777777" w:rsidTr="004062EF">
        <w:tc>
          <w:tcPr>
            <w:tcW w:w="1031" w:type="dxa"/>
            <w:vMerge/>
          </w:tcPr>
          <w:p w14:paraId="1AA17156" w14:textId="77777777" w:rsidR="00660BD3" w:rsidRPr="00A828C2" w:rsidRDefault="00660BD3" w:rsidP="00693188">
            <w:pPr>
              <w:keepNext/>
              <w:keepLines/>
              <w:rPr>
                <w:rFonts w:ascii="Times New Roman" w:hAnsi="Times New Roman" w:cs="Times New Roman"/>
              </w:rPr>
            </w:pPr>
          </w:p>
        </w:tc>
        <w:tc>
          <w:tcPr>
            <w:tcW w:w="7155" w:type="dxa"/>
            <w:vAlign w:val="center"/>
          </w:tcPr>
          <w:p w14:paraId="3E85B088" w14:textId="4448A3AA"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composed primarily of native plants; some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are missing; number of species are fewer than expected for the ecological site.</w:t>
            </w:r>
          </w:p>
        </w:tc>
        <w:tc>
          <w:tcPr>
            <w:tcW w:w="1164" w:type="dxa"/>
            <w:vAlign w:val="center"/>
          </w:tcPr>
          <w:p w14:paraId="29D2256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2FA049AB" w14:textId="77777777" w:rsidTr="004062EF">
        <w:tc>
          <w:tcPr>
            <w:tcW w:w="1031" w:type="dxa"/>
            <w:vMerge/>
          </w:tcPr>
          <w:p w14:paraId="3B52C0DE" w14:textId="77777777" w:rsidR="00660BD3" w:rsidRPr="00A828C2" w:rsidRDefault="00660BD3" w:rsidP="00693188">
            <w:pPr>
              <w:keepNext/>
              <w:keepLines/>
              <w:rPr>
                <w:rFonts w:ascii="Times New Roman" w:hAnsi="Times New Roman" w:cs="Times New Roman"/>
              </w:rPr>
            </w:pPr>
          </w:p>
        </w:tc>
        <w:tc>
          <w:tcPr>
            <w:tcW w:w="7155" w:type="dxa"/>
            <w:vAlign w:val="center"/>
          </w:tcPr>
          <w:p w14:paraId="70BDDC16" w14:textId="06BFEBB2"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is composed of all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382E8EF" w14:textId="77777777" w:rsidTr="004062EF">
        <w:tc>
          <w:tcPr>
            <w:tcW w:w="1031" w:type="dxa"/>
            <w:vMerge w:val="restart"/>
          </w:tcPr>
          <w:p w14:paraId="3336F54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5E6D25B8" w14:textId="6196DAD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amount of NPHE</w:t>
            </w:r>
            <w:r w:rsidR="001105FD" w:rsidRPr="00A828C2">
              <w:rPr>
                <w:rFonts w:ascii="Times New Roman" w:hAnsi="Times New Roman" w:cs="Times New Roman"/>
              </w:rPr>
              <w:t>, relative to the total size of the field,</w:t>
            </w:r>
            <w:r w:rsidRPr="00A828C2">
              <w:rPr>
                <w:rFonts w:ascii="Times New Roman" w:hAnsi="Times New Roman" w:cs="Times New Roman"/>
              </w:rPr>
              <w:t xml:space="preserve"> within or directly adjacent to the field?</w:t>
            </w:r>
          </w:p>
          <w:p w14:paraId="605BD2D6" w14:textId="3760DB22" w:rsidR="00660BD3" w:rsidRPr="00A828C2" w:rsidRDefault="0083229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NPHE areas must be ≥30 feet wide and ≥0.1 acre in area.</w:t>
            </w:r>
            <w:r w:rsidR="00146ED1" w:rsidRPr="00A828C2">
              <w:rPr>
                <w:rFonts w:ascii="Times New Roman" w:eastAsiaTheme="minorHAnsi" w:hAnsi="Times New Roman" w:cs="Times New Roman"/>
                <w:color w:val="auto"/>
                <w:spacing w:val="0"/>
              </w:rPr>
              <w:t xml:space="preserve"> NPHE includes pastures not grazed during the nesting season or other critical wildlife period. NPHE must be under the control of the applicant and must meet wildlife habitat standards as defined by the State Biologist.</w:t>
            </w:r>
          </w:p>
          <w:p w14:paraId="3DB4362E"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458F65C4"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Within field</w:t>
            </w:r>
          </w:p>
          <w:p w14:paraId="293FEEFD" w14:textId="06005B2E" w:rsidR="00A50ACD" w:rsidRPr="00A828C2" w:rsidRDefault="00D428E3"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in field</m:t>
                        </m:r>
                      </m:e>
                    </m:d>
                  </m:num>
                  <m:den>
                    <m:d>
                      <m:dPr>
                        <m:ctrlPr>
                          <w:rPr>
                            <w:rFonts w:ascii="Cambria Math" w:hAnsi="Cambria Math" w:cs="Times New Roman"/>
                          </w:rPr>
                        </m:ctrlPr>
                      </m:dPr>
                      <m:e>
                        <m:r>
                          <m:rPr>
                            <m:sty m:val="p"/>
                          </m:rPr>
                          <w:rPr>
                            <w:rFonts w:ascii="Cambria Math" w:hAnsi="Cambria Math" w:cs="Times New Roman"/>
                          </w:rPr>
                          <m:t>acres of NPHE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nonNPHE, i.e., pasture, in field</m:t>
                        </m:r>
                      </m:e>
                    </m:d>
                  </m:den>
                </m:f>
              </m:oMath>
            </m:oMathPara>
          </w:p>
          <w:p w14:paraId="14C03123"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Adjacent to field</w:t>
            </w:r>
          </w:p>
          <w:p w14:paraId="1C4CFE21" w14:textId="2C29BB4C" w:rsidR="00660BD3" w:rsidRPr="00A828C2" w:rsidRDefault="00D428E3"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adjacent to field</m:t>
                        </m:r>
                      </m:e>
                    </m:d>
                  </m:num>
                  <m:den>
                    <m:d>
                      <m:dPr>
                        <m:ctrlPr>
                          <w:rPr>
                            <w:rFonts w:ascii="Cambria Math" w:hAnsi="Cambria Math" w:cs="Times New Roman"/>
                          </w:rPr>
                        </m:ctrlPr>
                      </m:dPr>
                      <m:e>
                        <m:r>
                          <m:rPr>
                            <m:sty m:val="p"/>
                          </m:rPr>
                          <w:rPr>
                            <w:rFonts w:ascii="Cambria Math" w:hAnsi="Cambria Math" w:cs="Times New Roman"/>
                          </w:rPr>
                          <m:t>acres of nonNPHE,i.e., pasture, in field</m:t>
                        </m:r>
                      </m:e>
                    </m:d>
                  </m:den>
                </m:f>
              </m:oMath>
            </m:oMathPara>
          </w:p>
        </w:tc>
        <w:tc>
          <w:tcPr>
            <w:tcW w:w="1164" w:type="dxa"/>
          </w:tcPr>
          <w:p w14:paraId="50BDFC3F" w14:textId="77777777" w:rsidR="00660BD3" w:rsidRPr="00A828C2" w:rsidRDefault="00660BD3" w:rsidP="00693188">
            <w:pPr>
              <w:keepNext/>
              <w:keepLines/>
              <w:rPr>
                <w:rFonts w:ascii="Times New Roman" w:hAnsi="Times New Roman" w:cs="Times New Roman"/>
              </w:rPr>
            </w:pPr>
          </w:p>
        </w:tc>
      </w:tr>
      <w:tr w:rsidR="00660BD3" w:rsidRPr="003178C7" w14:paraId="3176E137" w14:textId="77777777" w:rsidTr="004062EF">
        <w:tc>
          <w:tcPr>
            <w:tcW w:w="1031" w:type="dxa"/>
            <w:vMerge/>
          </w:tcPr>
          <w:p w14:paraId="702EEFD0" w14:textId="77777777" w:rsidR="00660BD3" w:rsidRPr="00A828C2" w:rsidRDefault="00660BD3" w:rsidP="00693188">
            <w:pPr>
              <w:keepNext/>
              <w:keepLines/>
              <w:rPr>
                <w:rFonts w:ascii="Times New Roman" w:hAnsi="Times New Roman" w:cs="Times New Roman"/>
              </w:rPr>
            </w:pPr>
          </w:p>
        </w:tc>
        <w:tc>
          <w:tcPr>
            <w:tcW w:w="7155" w:type="dxa"/>
            <w:vAlign w:val="center"/>
          </w:tcPr>
          <w:p w14:paraId="53B2FA58" w14:textId="24E152E9"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≤1% of the field</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143ADE8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558E045" w14:textId="77777777" w:rsidTr="004062EF">
        <w:tc>
          <w:tcPr>
            <w:tcW w:w="1031" w:type="dxa"/>
            <w:vMerge/>
          </w:tcPr>
          <w:p w14:paraId="38AAD977" w14:textId="77777777" w:rsidR="00660BD3" w:rsidRPr="00A828C2" w:rsidRDefault="00660BD3" w:rsidP="00693188">
            <w:pPr>
              <w:keepNext/>
              <w:keepLines/>
              <w:rPr>
                <w:rFonts w:ascii="Times New Roman" w:hAnsi="Times New Roman" w:cs="Times New Roman"/>
              </w:rPr>
            </w:pPr>
          </w:p>
        </w:tc>
        <w:tc>
          <w:tcPr>
            <w:tcW w:w="7155" w:type="dxa"/>
            <w:vAlign w:val="center"/>
          </w:tcPr>
          <w:p w14:paraId="0D6585F2"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 and ≤5% of the field.</w:t>
            </w:r>
          </w:p>
        </w:tc>
        <w:tc>
          <w:tcPr>
            <w:tcW w:w="1164" w:type="dxa"/>
            <w:vAlign w:val="center"/>
          </w:tcPr>
          <w:p w14:paraId="0AD054FB" w14:textId="19C3785A" w:rsidR="00660BD3" w:rsidRPr="00A828C2" w:rsidRDefault="00974E4B"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5EB59BA0" w14:textId="77777777" w:rsidTr="004062EF">
        <w:tc>
          <w:tcPr>
            <w:tcW w:w="1031" w:type="dxa"/>
            <w:vMerge/>
          </w:tcPr>
          <w:p w14:paraId="6DA0B505" w14:textId="77777777" w:rsidR="00660BD3" w:rsidRPr="00A828C2" w:rsidRDefault="00660BD3" w:rsidP="00693188">
            <w:pPr>
              <w:keepNext/>
              <w:keepLines/>
              <w:rPr>
                <w:rFonts w:ascii="Times New Roman" w:hAnsi="Times New Roman" w:cs="Times New Roman"/>
              </w:rPr>
            </w:pPr>
          </w:p>
        </w:tc>
        <w:tc>
          <w:tcPr>
            <w:tcW w:w="7155" w:type="dxa"/>
            <w:vAlign w:val="center"/>
          </w:tcPr>
          <w:p w14:paraId="494D67B1"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&gt;5 and ≤10% of the field.</w:t>
            </w:r>
          </w:p>
        </w:tc>
        <w:tc>
          <w:tcPr>
            <w:tcW w:w="1164" w:type="dxa"/>
            <w:vAlign w:val="center"/>
          </w:tcPr>
          <w:p w14:paraId="398FDA4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17D8002E" w14:textId="77777777" w:rsidTr="004062EF">
        <w:tc>
          <w:tcPr>
            <w:tcW w:w="1031" w:type="dxa"/>
            <w:vMerge/>
          </w:tcPr>
          <w:p w14:paraId="78202E0D" w14:textId="77777777" w:rsidR="00660BD3" w:rsidRPr="00A828C2" w:rsidRDefault="00660BD3" w:rsidP="00693188">
            <w:pPr>
              <w:keepNext/>
              <w:keepLines/>
              <w:rPr>
                <w:rFonts w:ascii="Times New Roman" w:hAnsi="Times New Roman" w:cs="Times New Roman"/>
              </w:rPr>
            </w:pPr>
          </w:p>
        </w:tc>
        <w:tc>
          <w:tcPr>
            <w:tcW w:w="7155" w:type="dxa"/>
            <w:vAlign w:val="center"/>
          </w:tcPr>
          <w:p w14:paraId="05939C44"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&gt;10% of the field.</w:t>
            </w:r>
          </w:p>
        </w:tc>
        <w:tc>
          <w:tcPr>
            <w:tcW w:w="1164" w:type="dxa"/>
            <w:vAlign w:val="center"/>
          </w:tcPr>
          <w:p w14:paraId="0ADE93C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347E8427" w14:textId="77777777" w:rsidTr="004062EF">
        <w:tc>
          <w:tcPr>
            <w:tcW w:w="1031" w:type="dxa"/>
            <w:vMerge w:val="restart"/>
          </w:tcPr>
          <w:p w14:paraId="548B91BE"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963063C" w14:textId="01F9DAE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w:t>
            </w:r>
            <w:r w:rsidR="0025251D" w:rsidRPr="00A828C2">
              <w:rPr>
                <w:rFonts w:ascii="Times New Roman" w:hAnsi="Times New Roman" w:cs="Times New Roman"/>
              </w:rPr>
              <w:t xml:space="preserve">average </w:t>
            </w:r>
            <w:r w:rsidRPr="00A828C2">
              <w:rPr>
                <w:rFonts w:ascii="Times New Roman" w:hAnsi="Times New Roman" w:cs="Times New Roman"/>
              </w:rPr>
              <w:t xml:space="preserve">width of NPHE within </w:t>
            </w:r>
            <w:r w:rsidRPr="00A828C2">
              <w:rPr>
                <w:rFonts w:ascii="Times New Roman" w:hAnsi="Times New Roman" w:cs="Times New Roman"/>
                <w:b/>
              </w:rPr>
              <w:t>or</w:t>
            </w:r>
            <w:r w:rsidRPr="00A828C2">
              <w:rPr>
                <w:rFonts w:ascii="Times New Roman" w:hAnsi="Times New Roman" w:cs="Times New Roman"/>
              </w:rPr>
              <w:t xml:space="preserve"> directly adjacent to the field?</w:t>
            </w:r>
          </w:p>
          <w:p w14:paraId="36F2E7F7" w14:textId="7AECD5BB" w:rsidR="00660BD3" w:rsidRPr="00A828C2" w:rsidRDefault="0083229A" w:rsidP="00693188">
            <w:pPr>
              <w:keepNext/>
              <w:keepLines/>
              <w:rPr>
                <w:rFonts w:ascii="Times New Roman" w:eastAsiaTheme="minorEastAsia" w:hAnsi="Times New Roman" w:cs="Times New Roman"/>
                <w:color w:val="595959" w:themeColor="text1" w:themeTint="A6"/>
                <w:spacing w:val="15"/>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D51F4A" w:rsidRPr="00A828C2">
              <w:rPr>
                <w:rFonts w:ascii="Times New Roman" w:hAnsi="Times New Roman" w:cs="Times New Roman"/>
              </w:rPr>
              <w:t>NPHE areas must be ≥30 feet wide and ≥0.1 acre in area.  NPHE includes pastures not grazed during the nesting season or other critical wildlife period. NPHE must be under the control of the applicant and must meet wildlife habitat standards as defined by the State Biologist.</w:t>
            </w:r>
          </w:p>
        </w:tc>
        <w:tc>
          <w:tcPr>
            <w:tcW w:w="1164" w:type="dxa"/>
          </w:tcPr>
          <w:p w14:paraId="1FB9C31A" w14:textId="77777777" w:rsidR="00660BD3" w:rsidRPr="00A828C2" w:rsidRDefault="00660BD3" w:rsidP="00693188">
            <w:pPr>
              <w:keepNext/>
              <w:keepLines/>
              <w:rPr>
                <w:rFonts w:ascii="Times New Roman" w:hAnsi="Times New Roman" w:cs="Times New Roman"/>
              </w:rPr>
            </w:pPr>
          </w:p>
        </w:tc>
      </w:tr>
      <w:tr w:rsidR="00660BD3" w:rsidRPr="003178C7" w14:paraId="6BBBA7DE" w14:textId="77777777" w:rsidTr="004062EF">
        <w:tc>
          <w:tcPr>
            <w:tcW w:w="1031" w:type="dxa"/>
            <w:vMerge/>
          </w:tcPr>
          <w:p w14:paraId="74A09F7C" w14:textId="77777777" w:rsidR="00660BD3" w:rsidRPr="00A828C2" w:rsidRDefault="00660BD3" w:rsidP="00693188">
            <w:pPr>
              <w:keepNext/>
              <w:keepLines/>
              <w:rPr>
                <w:rFonts w:ascii="Times New Roman" w:hAnsi="Times New Roman" w:cs="Times New Roman"/>
              </w:rPr>
            </w:pPr>
          </w:p>
        </w:tc>
        <w:tc>
          <w:tcPr>
            <w:tcW w:w="7155" w:type="dxa"/>
            <w:vAlign w:val="center"/>
          </w:tcPr>
          <w:p w14:paraId="511357A6" w14:textId="0BCC01D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&lt;30 feet wide</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6E1662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C49F277" w14:textId="77777777" w:rsidTr="004062EF">
        <w:tc>
          <w:tcPr>
            <w:tcW w:w="1031" w:type="dxa"/>
            <w:vMerge/>
          </w:tcPr>
          <w:p w14:paraId="1923DD45" w14:textId="77777777" w:rsidR="00660BD3" w:rsidRPr="00A828C2" w:rsidRDefault="00660BD3" w:rsidP="00693188">
            <w:pPr>
              <w:keepNext/>
              <w:keepLines/>
              <w:rPr>
                <w:rFonts w:ascii="Times New Roman" w:hAnsi="Times New Roman" w:cs="Times New Roman"/>
              </w:rPr>
            </w:pPr>
          </w:p>
        </w:tc>
        <w:tc>
          <w:tcPr>
            <w:tcW w:w="7155" w:type="dxa"/>
            <w:vAlign w:val="center"/>
          </w:tcPr>
          <w:p w14:paraId="0FEC7005"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≥30 to and ≤75 feet wide.</w:t>
            </w:r>
          </w:p>
        </w:tc>
        <w:tc>
          <w:tcPr>
            <w:tcW w:w="1164" w:type="dxa"/>
            <w:vAlign w:val="center"/>
          </w:tcPr>
          <w:p w14:paraId="7C921C05" w14:textId="6AD05A3F" w:rsidR="00660BD3" w:rsidRPr="00A828C2" w:rsidRDefault="002B3F7C"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F18ABB8" w14:textId="77777777" w:rsidTr="004062EF">
        <w:tc>
          <w:tcPr>
            <w:tcW w:w="1031" w:type="dxa"/>
            <w:vMerge/>
          </w:tcPr>
          <w:p w14:paraId="0BE78272" w14:textId="77777777" w:rsidR="00660BD3" w:rsidRPr="00A828C2" w:rsidRDefault="00660BD3" w:rsidP="00693188">
            <w:pPr>
              <w:keepNext/>
              <w:keepLines/>
              <w:rPr>
                <w:rFonts w:ascii="Times New Roman" w:hAnsi="Times New Roman" w:cs="Times New Roman"/>
              </w:rPr>
            </w:pPr>
          </w:p>
        </w:tc>
        <w:tc>
          <w:tcPr>
            <w:tcW w:w="7155" w:type="dxa"/>
            <w:vAlign w:val="center"/>
          </w:tcPr>
          <w:p w14:paraId="4B840044"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&gt;75 to and ≤120 feet wide.</w:t>
            </w:r>
          </w:p>
        </w:tc>
        <w:tc>
          <w:tcPr>
            <w:tcW w:w="1164" w:type="dxa"/>
            <w:vAlign w:val="center"/>
          </w:tcPr>
          <w:p w14:paraId="220B1B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2AAE4B1B" w14:textId="77777777" w:rsidTr="004062EF">
        <w:tc>
          <w:tcPr>
            <w:tcW w:w="1031" w:type="dxa"/>
            <w:vMerge/>
          </w:tcPr>
          <w:p w14:paraId="108072F6" w14:textId="77777777" w:rsidR="00660BD3" w:rsidRPr="00A828C2" w:rsidRDefault="00660BD3" w:rsidP="00693188">
            <w:pPr>
              <w:keepNext/>
              <w:keepLines/>
              <w:rPr>
                <w:rFonts w:ascii="Times New Roman" w:hAnsi="Times New Roman" w:cs="Times New Roman"/>
              </w:rPr>
            </w:pPr>
          </w:p>
        </w:tc>
        <w:tc>
          <w:tcPr>
            <w:tcW w:w="7155" w:type="dxa"/>
            <w:vAlign w:val="center"/>
          </w:tcPr>
          <w:p w14:paraId="2AC6F4ED"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&gt;120 feet wide.</w:t>
            </w:r>
          </w:p>
        </w:tc>
        <w:tc>
          <w:tcPr>
            <w:tcW w:w="1164" w:type="dxa"/>
            <w:vAlign w:val="center"/>
          </w:tcPr>
          <w:p w14:paraId="2DAEEC5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DD50C34" w14:textId="77777777" w:rsidTr="004062EF">
        <w:tc>
          <w:tcPr>
            <w:tcW w:w="1031" w:type="dxa"/>
            <w:vMerge w:val="restart"/>
          </w:tcPr>
          <w:p w14:paraId="7B8421C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vAlign w:val="center"/>
          </w:tcPr>
          <w:p w14:paraId="432FC2A2" w14:textId="77777777" w:rsidR="0009181B"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within field NPHE,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NPHE, or best approximate for center, to the closest edge of the field?</w:t>
            </w:r>
          </w:p>
          <w:p w14:paraId="17118AE5" w14:textId="74DB0E45" w:rsidR="00660BD3"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adjacent NPHE, what </w:t>
            </w:r>
            <w:r w:rsidR="00660BD3" w:rsidRPr="00A828C2">
              <w:rPr>
                <w:rFonts w:ascii="Times New Roman" w:hAnsi="Times New Roman" w:cs="Times New Roman"/>
              </w:rPr>
              <w:t>is the </w:t>
            </w:r>
            <w:r w:rsidR="00360DCE" w:rsidRPr="00A828C2">
              <w:rPr>
                <w:rFonts w:ascii="Times New Roman" w:hAnsi="Times New Roman" w:cs="Times New Roman"/>
              </w:rPr>
              <w:t>distance from the center of the field, or best approximate for the center, to the closest edge of</w:t>
            </w:r>
            <w:r w:rsidR="00660BD3" w:rsidRPr="00A828C2">
              <w:rPr>
                <w:rFonts w:ascii="Times New Roman" w:hAnsi="Times New Roman" w:cs="Times New Roman"/>
              </w:rPr>
              <w:t xml:space="preserve"> the NPHE?</w:t>
            </w:r>
          </w:p>
          <w:p w14:paraId="170A295E" w14:textId="562311B4"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The distance can be estimated to either NPHE within the field or to NPHE in a directly adjacent field that is controlled by the applicant.</w:t>
            </w:r>
          </w:p>
        </w:tc>
        <w:tc>
          <w:tcPr>
            <w:tcW w:w="1164" w:type="dxa"/>
            <w:vAlign w:val="center"/>
          </w:tcPr>
          <w:p w14:paraId="7BE1BB22" w14:textId="77777777" w:rsidR="00660BD3" w:rsidRPr="00A828C2" w:rsidRDefault="00660BD3" w:rsidP="00693188">
            <w:pPr>
              <w:keepNext/>
              <w:keepLines/>
              <w:rPr>
                <w:rFonts w:ascii="Times New Roman" w:hAnsi="Times New Roman" w:cs="Times New Roman"/>
              </w:rPr>
            </w:pPr>
          </w:p>
        </w:tc>
      </w:tr>
      <w:tr w:rsidR="00660BD3" w:rsidRPr="003178C7" w14:paraId="584A14B5" w14:textId="77777777" w:rsidTr="004062EF">
        <w:tc>
          <w:tcPr>
            <w:tcW w:w="1031" w:type="dxa"/>
            <w:vMerge/>
          </w:tcPr>
          <w:p w14:paraId="1141DC51" w14:textId="77777777" w:rsidR="00660BD3" w:rsidRPr="00A828C2" w:rsidRDefault="00660BD3" w:rsidP="00693188">
            <w:pPr>
              <w:keepNext/>
              <w:keepLines/>
              <w:rPr>
                <w:rFonts w:ascii="Times New Roman" w:hAnsi="Times New Roman" w:cs="Times New Roman"/>
              </w:rPr>
            </w:pPr>
          </w:p>
        </w:tc>
        <w:tc>
          <w:tcPr>
            <w:tcW w:w="7155" w:type="dxa"/>
            <w:vAlign w:val="center"/>
          </w:tcPr>
          <w:p w14:paraId="26ADD676" w14:textId="4337D9B3"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≤330 feet</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60927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EA4985" w14:textId="77777777" w:rsidTr="004062EF">
        <w:tc>
          <w:tcPr>
            <w:tcW w:w="1031" w:type="dxa"/>
            <w:vMerge/>
          </w:tcPr>
          <w:p w14:paraId="2D09472F" w14:textId="77777777" w:rsidR="00660BD3" w:rsidRPr="00A828C2" w:rsidRDefault="00660BD3" w:rsidP="00693188">
            <w:pPr>
              <w:keepNext/>
              <w:keepLines/>
              <w:rPr>
                <w:rFonts w:ascii="Times New Roman" w:hAnsi="Times New Roman" w:cs="Times New Roman"/>
              </w:rPr>
            </w:pPr>
          </w:p>
        </w:tc>
        <w:tc>
          <w:tcPr>
            <w:tcW w:w="7155" w:type="dxa"/>
            <w:vAlign w:val="center"/>
          </w:tcPr>
          <w:p w14:paraId="57FCB156"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&gt;330 feet and ≤660 feet.</w:t>
            </w:r>
          </w:p>
        </w:tc>
        <w:tc>
          <w:tcPr>
            <w:tcW w:w="1164" w:type="dxa"/>
            <w:vAlign w:val="center"/>
          </w:tcPr>
          <w:p w14:paraId="142C13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7FD102EC" w14:textId="77777777" w:rsidTr="004062EF">
        <w:tc>
          <w:tcPr>
            <w:tcW w:w="1031" w:type="dxa"/>
            <w:vMerge/>
          </w:tcPr>
          <w:p w14:paraId="2C136F06" w14:textId="77777777" w:rsidR="00660BD3" w:rsidRPr="00A828C2" w:rsidRDefault="00660BD3" w:rsidP="00693188">
            <w:pPr>
              <w:keepNext/>
              <w:keepLines/>
              <w:rPr>
                <w:rFonts w:ascii="Times New Roman" w:hAnsi="Times New Roman" w:cs="Times New Roman"/>
              </w:rPr>
            </w:pPr>
          </w:p>
        </w:tc>
        <w:tc>
          <w:tcPr>
            <w:tcW w:w="7155" w:type="dxa"/>
            <w:vAlign w:val="center"/>
          </w:tcPr>
          <w:p w14:paraId="00970ED4"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&gt;660 feet and ≤1320 feet.</w:t>
            </w:r>
          </w:p>
        </w:tc>
        <w:tc>
          <w:tcPr>
            <w:tcW w:w="1164" w:type="dxa"/>
            <w:vAlign w:val="center"/>
          </w:tcPr>
          <w:p w14:paraId="3E207FBB" w14:textId="1A6B191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1F943FF" w14:textId="77777777" w:rsidTr="004062EF">
        <w:tc>
          <w:tcPr>
            <w:tcW w:w="1031" w:type="dxa"/>
            <w:vMerge/>
          </w:tcPr>
          <w:p w14:paraId="106A02CF" w14:textId="77777777" w:rsidR="00660BD3" w:rsidRPr="00A828C2" w:rsidRDefault="00660BD3" w:rsidP="00693188">
            <w:pPr>
              <w:keepNext/>
              <w:keepLines/>
              <w:rPr>
                <w:rFonts w:ascii="Times New Roman" w:hAnsi="Times New Roman" w:cs="Times New Roman"/>
              </w:rPr>
            </w:pPr>
          </w:p>
        </w:tc>
        <w:tc>
          <w:tcPr>
            <w:tcW w:w="7155" w:type="dxa"/>
            <w:vAlign w:val="center"/>
          </w:tcPr>
          <w:p w14:paraId="4DFA8867"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&gt;1320 feet and ≤2640 feet.</w:t>
            </w:r>
          </w:p>
        </w:tc>
        <w:tc>
          <w:tcPr>
            <w:tcW w:w="1164" w:type="dxa"/>
            <w:vAlign w:val="center"/>
          </w:tcPr>
          <w:p w14:paraId="1F4FC304" w14:textId="19AEFE2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3D777EF" w14:textId="77777777" w:rsidTr="004062EF">
        <w:tc>
          <w:tcPr>
            <w:tcW w:w="1031" w:type="dxa"/>
            <w:vMerge/>
          </w:tcPr>
          <w:p w14:paraId="62B27BC8" w14:textId="77777777" w:rsidR="00660BD3" w:rsidRPr="00A828C2" w:rsidRDefault="00660BD3" w:rsidP="00693188">
            <w:pPr>
              <w:keepNext/>
              <w:keepLines/>
              <w:rPr>
                <w:rFonts w:ascii="Times New Roman" w:hAnsi="Times New Roman" w:cs="Times New Roman"/>
              </w:rPr>
            </w:pPr>
          </w:p>
        </w:tc>
        <w:tc>
          <w:tcPr>
            <w:tcW w:w="7155" w:type="dxa"/>
            <w:vAlign w:val="center"/>
          </w:tcPr>
          <w:p w14:paraId="744381F1"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&gt;2640 feet.</w:t>
            </w:r>
          </w:p>
        </w:tc>
        <w:tc>
          <w:tcPr>
            <w:tcW w:w="1164" w:type="dxa"/>
            <w:vAlign w:val="center"/>
          </w:tcPr>
          <w:p w14:paraId="5CDCF60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C20DC4D" w14:textId="77777777" w:rsidR="00660BD3" w:rsidRPr="00A828C2" w:rsidRDefault="00660BD3" w:rsidP="00693188">
      <w:pPr>
        <w:keepNext/>
        <w:keepLines/>
        <w:rPr>
          <w:rFonts w:ascii="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F3D8F27" w14:textId="77777777" w:rsidTr="00B21548">
        <w:tc>
          <w:tcPr>
            <w:tcW w:w="9355" w:type="dxa"/>
            <w:gridSpan w:val="3"/>
            <w:tcBorders>
              <w:top w:val="nil"/>
              <w:left w:val="nil"/>
              <w:bottom w:val="single" w:sz="4" w:space="0" w:color="auto"/>
              <w:right w:val="nil"/>
            </w:tcBorders>
            <w:shd w:val="clear" w:color="auto" w:fill="auto"/>
          </w:tcPr>
          <w:p w14:paraId="7ACEEBEB" w14:textId="24ABED41"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177</w:t>
            </w:r>
            <w:r w:rsidRPr="00A828C2">
              <w:rPr>
                <w:rFonts w:ascii="Times New Roman" w:hAnsi="Times New Roman" w:cs="Times New Roman"/>
                <w:i/>
              </w:rPr>
              <w:fldChar w:fldCharType="end"/>
            </w:r>
            <w:r w:rsidRPr="00A828C2">
              <w:rPr>
                <w:rFonts w:ascii="Times New Roman" w:hAnsi="Times New Roman" w:cs="Times New Roman"/>
              </w:rPr>
              <w:t>: Range Assessment Questions and Answer Choices</w:t>
            </w:r>
          </w:p>
        </w:tc>
      </w:tr>
      <w:tr w:rsidR="00660BD3" w:rsidRPr="003178C7" w14:paraId="69406F9C" w14:textId="77777777" w:rsidTr="00B21548">
        <w:tc>
          <w:tcPr>
            <w:tcW w:w="1031" w:type="dxa"/>
            <w:tcBorders>
              <w:top w:val="single" w:sz="4" w:space="0" w:color="auto"/>
            </w:tcBorders>
            <w:shd w:val="clear" w:color="auto" w:fill="D9E2F3" w:themeFill="accent1" w:themeFillTint="33"/>
          </w:tcPr>
          <w:p w14:paraId="3D195E9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114E0B5E" w14:textId="2E0B581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Range Assessment Questions and Answer Choices</w:t>
            </w:r>
          </w:p>
          <w:p w14:paraId="7A16C014"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37DB0AF7" w14:textId="643201D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115C3C9B" w14:textId="77777777" w:rsidTr="004062EF">
        <w:tc>
          <w:tcPr>
            <w:tcW w:w="1031" w:type="dxa"/>
            <w:vMerge w:val="restart"/>
          </w:tcPr>
          <w:p w14:paraId="68069141"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5EFF65CB" w14:textId="12BF6BF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rangeland</w:t>
            </w:r>
            <w:r w:rsidR="00FB080E" w:rsidRPr="00A828C2">
              <w:rPr>
                <w:rFonts w:ascii="Times New Roman" w:hAnsi="Times New Roman" w:cs="Times New Roman"/>
              </w:rPr>
              <w:t xml:space="preserve"> (i.e., Functional/Structural (F/S) Groups)</w:t>
            </w:r>
            <w:r w:rsidRPr="00A828C2">
              <w:rPr>
                <w:rFonts w:ascii="Times New Roman" w:hAnsi="Times New Roman" w:cs="Times New Roman"/>
              </w:rPr>
              <w:t>?</w:t>
            </w:r>
          </w:p>
          <w:p w14:paraId="06F10E44" w14:textId="68C64F2C"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Plant group types (e.g., structural and functional groups) are suites or groups of plant species that are grouped together because they share similarities, such as shoot or root structure, photosynthetic pathways, nitrogen-fixing ability, life cycle, etc. Examples include cool-season grasses, </w:t>
            </w:r>
            <w:r w:rsidR="009D51A7" w:rsidRPr="00A828C2">
              <w:rPr>
                <w:rFonts w:ascii="Times New Roman" w:eastAsiaTheme="minorHAnsi" w:hAnsi="Times New Roman" w:cs="Times New Roman"/>
                <w:color w:val="auto"/>
                <w:spacing w:val="0"/>
              </w:rPr>
              <w:t>warm-</w:t>
            </w:r>
            <w:r w:rsidR="00660BD3" w:rsidRPr="00A828C2">
              <w:rPr>
                <w:rFonts w:ascii="Times New Roman" w:eastAsiaTheme="minorHAnsi" w:hAnsi="Times New Roman" w:cs="Times New Roman"/>
                <w:color w:val="auto"/>
                <w:spacing w:val="0"/>
              </w:rPr>
              <w:t>season grasses, annual grasses, perennial forbs, biennial forbs, annual forbs, shrubs, half-shrubs, deciduous trees, evergreen trees, cacti, yucca/yucca-like plants, succulent forbs, and leafy forbs (National Range and Pasture Handbook, p.3.1-13).  Invasive or noxious species may not be used to represent a plant group type or structural type.</w:t>
            </w:r>
            <w:r w:rsidR="00897971" w:rsidRPr="00A828C2">
              <w:rPr>
                <w:rFonts w:ascii="Times New Roman" w:eastAsiaTheme="minorHAnsi" w:hAnsi="Times New Roman" w:cs="Times New Roman"/>
                <w:color w:val="auto"/>
                <w:spacing w:val="0"/>
              </w:rPr>
              <w:t xml:space="preserve"> Answer descriptions come from the current version of the Interpreting Indicators of Rangeland Health.</w:t>
            </w:r>
            <w:r w:rsidR="001233AC" w:rsidRPr="00A828C2">
              <w:rPr>
                <w:rFonts w:ascii="Times New Roman" w:eastAsiaTheme="minorHAnsi" w:hAnsi="Times New Roman" w:cs="Times New Roman"/>
                <w:color w:val="auto"/>
                <w:spacing w:val="0"/>
              </w:rPr>
              <w:t xml:space="preserve"> If ESDs are not available, consult State specialist for alternative suitable plant community descriptions.</w:t>
            </w:r>
          </w:p>
        </w:tc>
        <w:tc>
          <w:tcPr>
            <w:tcW w:w="1170" w:type="dxa"/>
          </w:tcPr>
          <w:p w14:paraId="35E79C19" w14:textId="77777777" w:rsidR="00660BD3" w:rsidRPr="00A828C2" w:rsidRDefault="00660BD3" w:rsidP="00693188">
            <w:pPr>
              <w:keepNext/>
              <w:keepLines/>
              <w:rPr>
                <w:rFonts w:ascii="Times New Roman" w:hAnsi="Times New Roman" w:cs="Times New Roman"/>
              </w:rPr>
            </w:pPr>
          </w:p>
        </w:tc>
      </w:tr>
      <w:tr w:rsidR="00660BD3" w:rsidRPr="003178C7" w14:paraId="127610E1" w14:textId="77777777" w:rsidTr="004062EF">
        <w:tc>
          <w:tcPr>
            <w:tcW w:w="1031" w:type="dxa"/>
            <w:vMerge/>
          </w:tcPr>
          <w:p w14:paraId="1A8DD1C4" w14:textId="77777777" w:rsidR="00660BD3" w:rsidRPr="00A828C2" w:rsidRDefault="00660BD3" w:rsidP="00693188">
            <w:pPr>
              <w:keepNext/>
              <w:keepLines/>
              <w:rPr>
                <w:rFonts w:ascii="Times New Roman" w:hAnsi="Times New Roman" w:cs="Times New Roman"/>
              </w:rPr>
            </w:pPr>
          </w:p>
        </w:tc>
        <w:tc>
          <w:tcPr>
            <w:tcW w:w="7154" w:type="dxa"/>
            <w:vAlign w:val="center"/>
          </w:tcPr>
          <w:p w14:paraId="4DB4FC4E" w14:textId="2B51781B" w:rsidR="00660BD3" w:rsidRPr="00A828C2" w:rsidRDefault="004A6AE6"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All expected dominant F/S groups are now minor, trace or missing, F/S group(s) not expected, now dominant; the number of expected F/S groups and number of species within the groups severely reduced (missing ≥76%) [i.e., Extreme to Total Departure].</w:t>
            </w:r>
          </w:p>
        </w:tc>
        <w:tc>
          <w:tcPr>
            <w:tcW w:w="1170" w:type="dxa"/>
          </w:tcPr>
          <w:p w14:paraId="40262569" w14:textId="1AD828A6"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31C3FBF4" w14:textId="77777777" w:rsidTr="004062EF">
        <w:tc>
          <w:tcPr>
            <w:tcW w:w="1031" w:type="dxa"/>
            <w:vMerge/>
          </w:tcPr>
          <w:p w14:paraId="56723226" w14:textId="77777777" w:rsidR="00660BD3" w:rsidRPr="00A828C2" w:rsidRDefault="00660BD3" w:rsidP="00693188">
            <w:pPr>
              <w:keepNext/>
              <w:keepLines/>
              <w:rPr>
                <w:rFonts w:ascii="Times New Roman" w:hAnsi="Times New Roman" w:cs="Times New Roman"/>
              </w:rPr>
            </w:pPr>
          </w:p>
        </w:tc>
        <w:tc>
          <w:tcPr>
            <w:tcW w:w="7154" w:type="dxa"/>
            <w:vAlign w:val="center"/>
          </w:tcPr>
          <w:p w14:paraId="75FAAE4C" w14:textId="7E341E61" w:rsidR="00660BD3" w:rsidRPr="00A828C2" w:rsidRDefault="00DE6455"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group(s) has become minor or trace, or a minor or trace group is now dominant; a F/S group not expected is now subdominant; the number of F/S groups and the number of species within groups are greatly reduced (missing 51-75%) [i.e., Moderate to Extreme Departure].</w:t>
            </w:r>
          </w:p>
        </w:tc>
        <w:tc>
          <w:tcPr>
            <w:tcW w:w="1170" w:type="dxa"/>
          </w:tcPr>
          <w:p w14:paraId="17EE7324" w14:textId="719C1DBA"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C74101" w14:textId="77777777" w:rsidTr="004062EF">
        <w:tc>
          <w:tcPr>
            <w:tcW w:w="1031" w:type="dxa"/>
            <w:vMerge/>
          </w:tcPr>
          <w:p w14:paraId="46A58B3E" w14:textId="77777777" w:rsidR="00660BD3" w:rsidRPr="00A828C2" w:rsidRDefault="00660BD3" w:rsidP="00693188">
            <w:pPr>
              <w:keepNext/>
              <w:keepLines/>
              <w:rPr>
                <w:rFonts w:ascii="Times New Roman" w:hAnsi="Times New Roman" w:cs="Times New Roman"/>
              </w:rPr>
            </w:pPr>
          </w:p>
        </w:tc>
        <w:tc>
          <w:tcPr>
            <w:tcW w:w="7154" w:type="dxa"/>
            <w:vAlign w:val="center"/>
          </w:tcPr>
          <w:p w14:paraId="57DBADED" w14:textId="1FEDFE91" w:rsidR="00660BD3" w:rsidRPr="00A828C2" w:rsidRDefault="00BD26B8"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 has become subdominant; F/S group(s) not expected is now minor, the number of F/S groups and the number of species within groups are moderately reduced (missing 26-50%) [i.e, Moderate Departure].</w:t>
            </w:r>
          </w:p>
        </w:tc>
        <w:tc>
          <w:tcPr>
            <w:tcW w:w="1170" w:type="dxa"/>
          </w:tcPr>
          <w:p w14:paraId="690ECC7A" w14:textId="0D2D55F8" w:rsidR="00660BD3" w:rsidRPr="00A828C2" w:rsidDel="00D83886" w:rsidRDefault="00E0158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7A828B7A" w14:textId="77777777" w:rsidTr="004062EF">
        <w:tc>
          <w:tcPr>
            <w:tcW w:w="1031" w:type="dxa"/>
            <w:vMerge/>
          </w:tcPr>
          <w:p w14:paraId="3215B7A7" w14:textId="77777777" w:rsidR="00660BD3" w:rsidRPr="00A828C2" w:rsidRDefault="00660BD3" w:rsidP="00693188">
            <w:pPr>
              <w:keepNext/>
              <w:keepLines/>
              <w:rPr>
                <w:rFonts w:ascii="Times New Roman" w:hAnsi="Times New Roman" w:cs="Times New Roman"/>
              </w:rPr>
            </w:pPr>
          </w:p>
        </w:tc>
        <w:tc>
          <w:tcPr>
            <w:tcW w:w="7154" w:type="dxa"/>
            <w:vAlign w:val="center"/>
          </w:tcPr>
          <w:p w14:paraId="063357EA" w14:textId="671351B4" w:rsidR="00660BD3" w:rsidRPr="00A828C2" w:rsidRDefault="007D2472"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Subdominant F/S has become minor or trace, or a trace F/S has become subdominant; F/S group not expected is now trace, the number of F/S groups and the number of species within the groups are slightly reduced (missing 10-25%) [i.e, Slight to Moderate or less departure].</w:t>
            </w:r>
          </w:p>
        </w:tc>
        <w:tc>
          <w:tcPr>
            <w:tcW w:w="1170" w:type="dxa"/>
          </w:tcPr>
          <w:p w14:paraId="41808531" w14:textId="77777777" w:rsidR="00660BD3" w:rsidRPr="00A828C2" w:rsidDel="00924C40"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20</w:t>
            </w:r>
          </w:p>
        </w:tc>
      </w:tr>
      <w:tr w:rsidR="00660BD3" w:rsidRPr="003178C7" w14:paraId="1BDD5EE1" w14:textId="77777777" w:rsidTr="004062EF">
        <w:tc>
          <w:tcPr>
            <w:tcW w:w="1031" w:type="dxa"/>
            <w:vMerge w:val="restart"/>
          </w:tcPr>
          <w:p w14:paraId="7D2DCFFC"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619102BC" w14:textId="1F47C61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1322E0CF" w14:textId="1F862BC8" w:rsidR="00660BD3" w:rsidRPr="00A828C2" w:rsidRDefault="00BD57B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7D2472"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7D2472"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p>
          <w:p w14:paraId="4C5F26C7" w14:textId="381D3482" w:rsidR="00334EBC" w:rsidRPr="00A828C2" w:rsidRDefault="00C83FD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Light grazing (≤35% use). Key forage plants lightly to moderately used at the end of the growing season. Use of low-value forage plants not evident.</w:t>
            </w:r>
            <w:r w:rsidR="007D0418" w:rsidRPr="00A828C2">
              <w:rPr>
                <w:rFonts w:ascii="Times New Roman" w:eastAsiaTheme="minorHAnsi" w:hAnsi="Times New Roman" w:cs="Times New Roman"/>
                <w:color w:val="auto"/>
                <w:spacing w:val="0"/>
              </w:rPr>
              <w:t xml:space="preserve"> </w:t>
            </w:r>
            <w:r w:rsidR="00334EBC" w:rsidRPr="00A828C2">
              <w:rPr>
                <w:rFonts w:ascii="Times New Roman" w:eastAsiaTheme="minorHAnsi" w:hAnsi="Times New Roman" w:cs="Times New Roman"/>
                <w:color w:val="auto"/>
                <w:spacing w:val="0"/>
              </w:rPr>
              <w:t>Moderate grazing (36-60% use): Key forage plants are used approximately 50% at the end of the grazing season with a maximum of 60% use during dormant season and/or where introduced species are managed like range. Some use of low-value forage plants. Some trampling but little evidence of trailing to forage.</w:t>
            </w:r>
          </w:p>
          <w:p w14:paraId="7AC7ECB0" w14:textId="26DBEEAB" w:rsidR="00660BD3" w:rsidRPr="00A828C2" w:rsidRDefault="009C72B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Heavy grazing (≥60% use): Use is apparent on all key forage plants at the end of the grazing season, no seed stalks remaining on good forage plants. Low-value forage plants are commonly used. Trampling of and trailing to forage is evident</w:t>
            </w:r>
          </w:p>
        </w:tc>
        <w:tc>
          <w:tcPr>
            <w:tcW w:w="1170" w:type="dxa"/>
          </w:tcPr>
          <w:p w14:paraId="62957CB0" w14:textId="77777777" w:rsidR="00660BD3" w:rsidRPr="00A828C2" w:rsidRDefault="00660BD3" w:rsidP="00693188">
            <w:pPr>
              <w:keepNext/>
              <w:keepLines/>
              <w:rPr>
                <w:rFonts w:ascii="Times New Roman" w:hAnsi="Times New Roman" w:cs="Times New Roman"/>
              </w:rPr>
            </w:pPr>
          </w:p>
        </w:tc>
      </w:tr>
      <w:tr w:rsidR="00660BD3" w:rsidRPr="003178C7" w14:paraId="4EFA4784" w14:textId="77777777" w:rsidTr="004062EF">
        <w:tc>
          <w:tcPr>
            <w:tcW w:w="1031" w:type="dxa"/>
            <w:vMerge/>
          </w:tcPr>
          <w:p w14:paraId="11AAFC6D" w14:textId="77777777" w:rsidR="00660BD3" w:rsidRPr="00A828C2" w:rsidRDefault="00660BD3" w:rsidP="00693188">
            <w:pPr>
              <w:keepNext/>
              <w:keepLines/>
              <w:rPr>
                <w:rFonts w:ascii="Times New Roman" w:hAnsi="Times New Roman" w:cs="Times New Roman"/>
              </w:rPr>
            </w:pPr>
          </w:p>
        </w:tc>
        <w:tc>
          <w:tcPr>
            <w:tcW w:w="7154" w:type="dxa"/>
            <w:vAlign w:val="center"/>
          </w:tcPr>
          <w:p w14:paraId="67A298F8" w14:textId="1BB22ECC" w:rsidR="00660BD3" w:rsidRPr="00A828C2" w:rsidRDefault="002E575A"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&lt;20% of the grazed area meets nesting/bloom period forage/stubble heights and conditions for target wildlife species during the nesting season or other critical wildlife periods as defined by the State Biologist.</w:t>
            </w:r>
          </w:p>
        </w:tc>
        <w:tc>
          <w:tcPr>
            <w:tcW w:w="1170" w:type="dxa"/>
          </w:tcPr>
          <w:p w14:paraId="3B05221B" w14:textId="794A5492"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39190ECB" w14:textId="77777777" w:rsidTr="004062EF">
        <w:tc>
          <w:tcPr>
            <w:tcW w:w="1031" w:type="dxa"/>
            <w:vMerge/>
          </w:tcPr>
          <w:p w14:paraId="72966765" w14:textId="77777777" w:rsidR="00660BD3" w:rsidRPr="00A828C2" w:rsidRDefault="00660BD3" w:rsidP="00693188">
            <w:pPr>
              <w:keepNext/>
              <w:keepLines/>
              <w:rPr>
                <w:rFonts w:ascii="Times New Roman" w:hAnsi="Times New Roman" w:cs="Times New Roman"/>
              </w:rPr>
            </w:pPr>
          </w:p>
        </w:tc>
        <w:tc>
          <w:tcPr>
            <w:tcW w:w="7154" w:type="dxa"/>
            <w:vAlign w:val="center"/>
          </w:tcPr>
          <w:p w14:paraId="0F0982BC" w14:textId="769ED733" w:rsidR="00660BD3" w:rsidRPr="00A828C2" w:rsidRDefault="009F6730"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20-50% of grazed area meets nesting/bloom period forage/stubble heights and conditions for target wildlife species during the nesting season or other critical wildlife periods as defined by the State Biologist.</w:t>
            </w:r>
          </w:p>
        </w:tc>
        <w:tc>
          <w:tcPr>
            <w:tcW w:w="1170" w:type="dxa"/>
          </w:tcPr>
          <w:p w14:paraId="59FC24B5" w14:textId="339B58BB"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7B3D5939" w14:textId="77777777" w:rsidTr="004062EF">
        <w:tc>
          <w:tcPr>
            <w:tcW w:w="1031" w:type="dxa"/>
            <w:vMerge/>
          </w:tcPr>
          <w:p w14:paraId="11594FD3" w14:textId="77777777" w:rsidR="00660BD3" w:rsidRPr="00A828C2" w:rsidRDefault="00660BD3" w:rsidP="00693188">
            <w:pPr>
              <w:keepNext/>
              <w:keepLines/>
              <w:rPr>
                <w:rFonts w:ascii="Times New Roman" w:hAnsi="Times New Roman" w:cs="Times New Roman"/>
              </w:rPr>
            </w:pPr>
          </w:p>
        </w:tc>
        <w:tc>
          <w:tcPr>
            <w:tcW w:w="7154" w:type="dxa"/>
            <w:vAlign w:val="center"/>
          </w:tcPr>
          <w:p w14:paraId="2A580F78" w14:textId="2447C74C" w:rsidR="00660BD3" w:rsidRPr="00A828C2" w:rsidRDefault="00035156"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50% of grazed area meets nesting/bloom period forage/stubble heights and conditions for target wildlife species during the nesting season or other critical wildlife periods as defined by the State Biologist.</w:t>
            </w:r>
          </w:p>
        </w:tc>
        <w:tc>
          <w:tcPr>
            <w:tcW w:w="1170" w:type="dxa"/>
          </w:tcPr>
          <w:p w14:paraId="7B4E05B1"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C1B1F43" w14:textId="77777777" w:rsidTr="004062EF">
        <w:tc>
          <w:tcPr>
            <w:tcW w:w="1031" w:type="dxa"/>
            <w:vMerge w:val="restart"/>
          </w:tcPr>
          <w:p w14:paraId="7B94DEB5"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1930C177" w14:textId="70B5839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percentage of fence</w:t>
            </w:r>
            <w:r w:rsidR="006431DC" w:rsidRPr="00A828C2">
              <w:rPr>
                <w:rFonts w:ascii="Times New Roman" w:hAnsi="Times New Roman" w:cs="Times New Roman"/>
              </w:rPr>
              <w:t>, where a wildlife fence hazard potentially exists,</w:t>
            </w:r>
            <w:r w:rsidRPr="00A828C2">
              <w:rPr>
                <w:rFonts w:ascii="Times New Roman" w:hAnsi="Times New Roman" w:cs="Times New Roman"/>
              </w:rPr>
              <w:t xml:space="preserve"> meet</w:t>
            </w:r>
            <w:r w:rsidR="00B71CAA" w:rsidRPr="00A828C2">
              <w:rPr>
                <w:rFonts w:ascii="Times New Roman" w:hAnsi="Times New Roman" w:cs="Times New Roman"/>
              </w:rPr>
              <w:t>s</w:t>
            </w:r>
            <w:r w:rsidRPr="00A828C2">
              <w:rPr>
                <w:rFonts w:ascii="Times New Roman" w:hAnsi="Times New Roman" w:cs="Times New Roman"/>
              </w:rPr>
              <w:t xml:space="preserve"> the State’s wildlife friendly criteria (for example 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A828C2" w:rsidRDefault="00660BD3" w:rsidP="00693188">
            <w:pPr>
              <w:keepNext/>
              <w:keepLines/>
              <w:rPr>
                <w:rFonts w:ascii="Times New Roman" w:hAnsi="Times New Roman" w:cs="Times New Roman"/>
              </w:rPr>
            </w:pPr>
          </w:p>
        </w:tc>
      </w:tr>
      <w:tr w:rsidR="00660BD3" w:rsidRPr="003178C7" w14:paraId="7E47BC43" w14:textId="77777777" w:rsidTr="004062EF">
        <w:tc>
          <w:tcPr>
            <w:tcW w:w="1031" w:type="dxa"/>
            <w:vMerge/>
          </w:tcPr>
          <w:p w14:paraId="778B1485" w14:textId="77777777" w:rsidR="00660BD3" w:rsidRPr="00A828C2" w:rsidRDefault="00660BD3" w:rsidP="00693188">
            <w:pPr>
              <w:keepNext/>
              <w:keepLines/>
              <w:rPr>
                <w:rFonts w:ascii="Times New Roman" w:hAnsi="Times New Roman" w:cs="Times New Roman"/>
              </w:rPr>
            </w:pPr>
          </w:p>
        </w:tc>
        <w:tc>
          <w:tcPr>
            <w:tcW w:w="7154" w:type="dxa"/>
            <w:vAlign w:val="center"/>
          </w:tcPr>
          <w:p w14:paraId="2D9F2196"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≤25%.</w:t>
            </w:r>
          </w:p>
        </w:tc>
        <w:tc>
          <w:tcPr>
            <w:tcW w:w="1170" w:type="dxa"/>
          </w:tcPr>
          <w:p w14:paraId="2033CCE2" w14:textId="7E859DDA" w:rsidR="00660BD3" w:rsidRPr="00A828C2" w:rsidRDefault="00B71CAA"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CAC3116" w14:textId="77777777" w:rsidTr="004062EF">
        <w:tc>
          <w:tcPr>
            <w:tcW w:w="1031" w:type="dxa"/>
            <w:vMerge/>
          </w:tcPr>
          <w:p w14:paraId="210E3F18" w14:textId="77777777" w:rsidR="00660BD3" w:rsidRPr="00A828C2" w:rsidRDefault="00660BD3" w:rsidP="00693188">
            <w:pPr>
              <w:keepNext/>
              <w:keepLines/>
              <w:rPr>
                <w:rFonts w:ascii="Times New Roman" w:hAnsi="Times New Roman" w:cs="Times New Roman"/>
              </w:rPr>
            </w:pPr>
          </w:p>
        </w:tc>
        <w:tc>
          <w:tcPr>
            <w:tcW w:w="7154" w:type="dxa"/>
            <w:vAlign w:val="center"/>
          </w:tcPr>
          <w:p w14:paraId="3A972CC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&gt;25 and ≤50%.</w:t>
            </w:r>
          </w:p>
        </w:tc>
        <w:tc>
          <w:tcPr>
            <w:tcW w:w="1170" w:type="dxa"/>
          </w:tcPr>
          <w:p w14:paraId="5BE148A1" w14:textId="69A7C2CA" w:rsidR="00660BD3" w:rsidRPr="00A828C2" w:rsidDel="00C32227" w:rsidRDefault="00866301"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4503398B" w14:textId="77777777" w:rsidTr="004062EF">
        <w:tc>
          <w:tcPr>
            <w:tcW w:w="1031" w:type="dxa"/>
            <w:vMerge/>
          </w:tcPr>
          <w:p w14:paraId="24E408B6" w14:textId="77777777" w:rsidR="00660BD3" w:rsidRPr="00A828C2" w:rsidRDefault="00660BD3" w:rsidP="00693188">
            <w:pPr>
              <w:keepNext/>
              <w:keepLines/>
              <w:rPr>
                <w:rFonts w:ascii="Times New Roman" w:hAnsi="Times New Roman" w:cs="Times New Roman"/>
              </w:rPr>
            </w:pPr>
          </w:p>
        </w:tc>
        <w:tc>
          <w:tcPr>
            <w:tcW w:w="7154" w:type="dxa"/>
            <w:vAlign w:val="center"/>
          </w:tcPr>
          <w:p w14:paraId="5B2F015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&gt;50% and ≤75%.</w:t>
            </w:r>
          </w:p>
        </w:tc>
        <w:tc>
          <w:tcPr>
            <w:tcW w:w="1170" w:type="dxa"/>
          </w:tcPr>
          <w:p w14:paraId="773846DB" w14:textId="60BE409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04937F4D" w14:textId="77777777" w:rsidTr="004062EF">
        <w:tc>
          <w:tcPr>
            <w:tcW w:w="1031" w:type="dxa"/>
            <w:vMerge/>
          </w:tcPr>
          <w:p w14:paraId="27C3583F" w14:textId="77777777" w:rsidR="00660BD3" w:rsidRPr="00A828C2" w:rsidRDefault="00660BD3" w:rsidP="00693188">
            <w:pPr>
              <w:keepNext/>
              <w:keepLines/>
              <w:rPr>
                <w:rFonts w:ascii="Times New Roman" w:hAnsi="Times New Roman" w:cs="Times New Roman"/>
              </w:rPr>
            </w:pPr>
          </w:p>
        </w:tc>
        <w:tc>
          <w:tcPr>
            <w:tcW w:w="7154" w:type="dxa"/>
            <w:vAlign w:val="center"/>
          </w:tcPr>
          <w:p w14:paraId="0C1D3F0F"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&gt;75%.</w:t>
            </w:r>
          </w:p>
        </w:tc>
        <w:tc>
          <w:tcPr>
            <w:tcW w:w="1170" w:type="dxa"/>
          </w:tcPr>
          <w:p w14:paraId="425CFE45" w14:textId="7DC1945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E751612" w14:textId="77777777" w:rsidTr="004062EF">
        <w:tc>
          <w:tcPr>
            <w:tcW w:w="1031" w:type="dxa"/>
          </w:tcPr>
          <w:p w14:paraId="29876578"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748EE4D7" w14:textId="16AF0D3C" w:rsidR="00660BD3" w:rsidRPr="00A828C2" w:rsidRDefault="0018686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Are artificial water sources present?</w:t>
            </w:r>
          </w:p>
        </w:tc>
        <w:tc>
          <w:tcPr>
            <w:tcW w:w="1170" w:type="dxa"/>
          </w:tcPr>
          <w:p w14:paraId="4BA0AF62" w14:textId="77777777" w:rsidR="00660BD3" w:rsidRPr="00A828C2" w:rsidRDefault="00660BD3" w:rsidP="00693188">
            <w:pPr>
              <w:keepNext/>
              <w:keepLines/>
              <w:rPr>
                <w:rFonts w:ascii="Times New Roman" w:hAnsi="Times New Roman" w:cs="Times New Roman"/>
              </w:rPr>
            </w:pPr>
          </w:p>
        </w:tc>
      </w:tr>
      <w:tr w:rsidR="00660BD3" w:rsidRPr="003178C7" w14:paraId="1FD05EC7" w14:textId="77777777" w:rsidTr="004062EF">
        <w:tc>
          <w:tcPr>
            <w:tcW w:w="1031" w:type="dxa"/>
          </w:tcPr>
          <w:p w14:paraId="1CDC97B8" w14:textId="77777777" w:rsidR="00660BD3" w:rsidRPr="00A828C2" w:rsidRDefault="00660BD3" w:rsidP="00693188">
            <w:pPr>
              <w:keepNext/>
              <w:keepLines/>
              <w:rPr>
                <w:rFonts w:ascii="Times New Roman" w:hAnsi="Times New Roman" w:cs="Times New Roman"/>
              </w:rPr>
            </w:pPr>
          </w:p>
        </w:tc>
        <w:tc>
          <w:tcPr>
            <w:tcW w:w="7154" w:type="dxa"/>
            <w:vAlign w:val="center"/>
          </w:tcPr>
          <w:p w14:paraId="55B525F7" w14:textId="549B7476"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No</w:t>
            </w:r>
          </w:p>
        </w:tc>
        <w:tc>
          <w:tcPr>
            <w:tcW w:w="1170" w:type="dxa"/>
          </w:tcPr>
          <w:p w14:paraId="05E0E57B" w14:textId="76B457F0" w:rsidR="00660BD3" w:rsidRPr="00A828C2" w:rsidRDefault="00866301"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3139077" w14:textId="77777777" w:rsidTr="004062EF">
        <w:tc>
          <w:tcPr>
            <w:tcW w:w="1031" w:type="dxa"/>
          </w:tcPr>
          <w:p w14:paraId="17D0A986" w14:textId="77777777" w:rsidR="00660BD3" w:rsidRPr="00A828C2" w:rsidRDefault="00660BD3" w:rsidP="00693188">
            <w:pPr>
              <w:keepNext/>
              <w:keepLines/>
              <w:rPr>
                <w:rFonts w:ascii="Times New Roman" w:hAnsi="Times New Roman" w:cs="Times New Roman"/>
              </w:rPr>
            </w:pPr>
          </w:p>
        </w:tc>
        <w:tc>
          <w:tcPr>
            <w:tcW w:w="7154" w:type="dxa"/>
            <w:vAlign w:val="center"/>
          </w:tcPr>
          <w:p w14:paraId="3B043A1E" w14:textId="6ACFBF83"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Yes</w:t>
            </w:r>
          </w:p>
        </w:tc>
        <w:tc>
          <w:tcPr>
            <w:tcW w:w="1170" w:type="dxa"/>
          </w:tcPr>
          <w:p w14:paraId="3FE0185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1BA9F80" w14:textId="77777777" w:rsidTr="001C7653">
        <w:tc>
          <w:tcPr>
            <w:tcW w:w="9355" w:type="dxa"/>
            <w:gridSpan w:val="3"/>
          </w:tcPr>
          <w:p w14:paraId="30D1F542" w14:textId="1A09AE4B" w:rsidR="00660BD3" w:rsidRPr="00A828C2" w:rsidDel="00C32227" w:rsidRDefault="0018686E" w:rsidP="00693188">
            <w:pPr>
              <w:keepNext/>
              <w:keepLines/>
              <w:rPr>
                <w:rFonts w:ascii="Times New Roman" w:hAnsi="Times New Roman" w:cs="Times New Roman"/>
              </w:rPr>
            </w:pPr>
            <w:r w:rsidRPr="00A828C2">
              <w:rPr>
                <w:rFonts w:ascii="Times New Roman" w:eastAsia="Times New Roman" w:hAnsi="Times New Roman" w:cs="Times New Roman"/>
                <w:b/>
                <w:i/>
                <w:color w:val="FF0000"/>
              </w:rPr>
              <w:t>If b) Yes is selected for question number 4, the following additional question should be answered.</w:t>
            </w:r>
          </w:p>
        </w:tc>
      </w:tr>
      <w:tr w:rsidR="00660BD3" w:rsidRPr="003178C7" w14:paraId="65E8B5FA" w14:textId="77777777" w:rsidTr="004062EF">
        <w:tc>
          <w:tcPr>
            <w:tcW w:w="1031" w:type="dxa"/>
          </w:tcPr>
          <w:p w14:paraId="6F859FA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744AC5AC" w14:textId="582954EB" w:rsidR="00660BD3" w:rsidRPr="00A828C2" w:rsidRDefault="0018686E" w:rsidP="00693188">
            <w:pPr>
              <w:keepNext/>
              <w:keepLines/>
              <w:rPr>
                <w:rFonts w:ascii="Times New Roman" w:hAnsi="Times New Roman" w:cs="Times New Roman"/>
              </w:rPr>
            </w:pPr>
            <w:r w:rsidRPr="00A828C2">
              <w:rPr>
                <w:rFonts w:ascii="Times New Roman" w:hAnsi="Times New Roman" w:cs="Times New Roman"/>
              </w:rPr>
              <w:t>What percentage of artificial water sources provide for safe access and escape for wildlife, provide year-round water, and are free of hazards for aerial drinking wildlife (e.g., bats, swallows, etc., ref. BCI Wildlife Water Handbook, 2007)?</w:t>
            </w:r>
          </w:p>
        </w:tc>
        <w:tc>
          <w:tcPr>
            <w:tcW w:w="1170" w:type="dxa"/>
          </w:tcPr>
          <w:p w14:paraId="3802FE76" w14:textId="44ABA65E" w:rsidR="00660BD3" w:rsidRPr="00A828C2" w:rsidDel="00C32227" w:rsidRDefault="00660BD3" w:rsidP="00693188">
            <w:pPr>
              <w:keepNext/>
              <w:keepLines/>
              <w:rPr>
                <w:rFonts w:ascii="Times New Roman" w:hAnsi="Times New Roman" w:cs="Times New Roman"/>
              </w:rPr>
            </w:pPr>
          </w:p>
        </w:tc>
      </w:tr>
      <w:tr w:rsidR="00660BD3" w:rsidRPr="003178C7" w14:paraId="4DE3FF72" w14:textId="77777777" w:rsidTr="004062EF">
        <w:tc>
          <w:tcPr>
            <w:tcW w:w="1031" w:type="dxa"/>
            <w:vMerge w:val="restart"/>
          </w:tcPr>
          <w:p w14:paraId="2B9A321B" w14:textId="77777777" w:rsidR="00660BD3" w:rsidRPr="00A828C2" w:rsidRDefault="00660BD3" w:rsidP="00693188">
            <w:pPr>
              <w:keepNext/>
              <w:keepLines/>
              <w:rPr>
                <w:rFonts w:ascii="Times New Roman" w:hAnsi="Times New Roman" w:cs="Times New Roman"/>
              </w:rPr>
            </w:pPr>
          </w:p>
        </w:tc>
        <w:tc>
          <w:tcPr>
            <w:tcW w:w="7154" w:type="dxa"/>
            <w:vAlign w:val="center"/>
          </w:tcPr>
          <w:p w14:paraId="5580FA11" w14:textId="081A4CAD" w:rsidR="00660BD3"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≤25%.</w:t>
            </w:r>
          </w:p>
        </w:tc>
        <w:tc>
          <w:tcPr>
            <w:tcW w:w="1170" w:type="dxa"/>
          </w:tcPr>
          <w:p w14:paraId="1C5A43B4" w14:textId="73FC4B3B" w:rsidR="00660BD3" w:rsidRPr="00A828C2" w:rsidDel="00C32227" w:rsidRDefault="0018686E" w:rsidP="00693188">
            <w:pPr>
              <w:keepNext/>
              <w:keepLines/>
              <w:rPr>
                <w:rFonts w:ascii="Times New Roman" w:hAnsi="Times New Roman" w:cs="Times New Roman"/>
              </w:rPr>
            </w:pPr>
            <w:r w:rsidRPr="00A828C2">
              <w:rPr>
                <w:rFonts w:ascii="Times New Roman" w:hAnsi="Times New Roman" w:cs="Times New Roman"/>
              </w:rPr>
              <w:t>0</w:t>
            </w:r>
          </w:p>
        </w:tc>
      </w:tr>
      <w:tr w:rsidR="0018686E" w:rsidRPr="003178C7" w14:paraId="0A37974F" w14:textId="77777777" w:rsidTr="004062EF">
        <w:tc>
          <w:tcPr>
            <w:tcW w:w="1031" w:type="dxa"/>
            <w:vMerge/>
          </w:tcPr>
          <w:p w14:paraId="325AF9FB" w14:textId="77777777" w:rsidR="0018686E" w:rsidRPr="00A828C2" w:rsidRDefault="0018686E" w:rsidP="00693188">
            <w:pPr>
              <w:keepNext/>
              <w:keepLines/>
              <w:rPr>
                <w:rFonts w:ascii="Times New Roman" w:hAnsi="Times New Roman" w:cs="Times New Roman"/>
              </w:rPr>
            </w:pPr>
          </w:p>
        </w:tc>
        <w:tc>
          <w:tcPr>
            <w:tcW w:w="7154" w:type="dxa"/>
            <w:vAlign w:val="center"/>
          </w:tcPr>
          <w:p w14:paraId="6734D22C" w14:textId="4686817F"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&gt;25 and ≤50%.</w:t>
            </w:r>
          </w:p>
        </w:tc>
        <w:tc>
          <w:tcPr>
            <w:tcW w:w="1170" w:type="dxa"/>
          </w:tcPr>
          <w:p w14:paraId="706FC077" w14:textId="4FFE390A" w:rsidR="0018686E" w:rsidRPr="00A828C2" w:rsidRDefault="00CF5C60" w:rsidP="00693188">
            <w:pPr>
              <w:keepNext/>
              <w:keepLines/>
              <w:rPr>
                <w:rFonts w:ascii="Times New Roman" w:hAnsi="Times New Roman" w:cs="Times New Roman"/>
              </w:rPr>
            </w:pPr>
            <w:r w:rsidRPr="00A828C2">
              <w:rPr>
                <w:rFonts w:ascii="Times New Roman" w:hAnsi="Times New Roman" w:cs="Times New Roman"/>
              </w:rPr>
              <w:t>2</w:t>
            </w:r>
          </w:p>
        </w:tc>
      </w:tr>
      <w:tr w:rsidR="0018686E" w:rsidRPr="003178C7" w14:paraId="2AA493BE" w14:textId="77777777" w:rsidTr="004062EF">
        <w:tc>
          <w:tcPr>
            <w:tcW w:w="1031" w:type="dxa"/>
            <w:vMerge/>
          </w:tcPr>
          <w:p w14:paraId="47E9FF8B" w14:textId="77777777" w:rsidR="0018686E" w:rsidRPr="00A828C2" w:rsidRDefault="0018686E" w:rsidP="00693188">
            <w:pPr>
              <w:keepNext/>
              <w:keepLines/>
              <w:rPr>
                <w:rFonts w:ascii="Times New Roman" w:hAnsi="Times New Roman" w:cs="Times New Roman"/>
              </w:rPr>
            </w:pPr>
          </w:p>
        </w:tc>
        <w:tc>
          <w:tcPr>
            <w:tcW w:w="7154" w:type="dxa"/>
            <w:vAlign w:val="center"/>
          </w:tcPr>
          <w:p w14:paraId="76FD596D" w14:textId="40197FE3"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&gt;50% and ≤75%.</w:t>
            </w:r>
          </w:p>
        </w:tc>
        <w:tc>
          <w:tcPr>
            <w:tcW w:w="1170" w:type="dxa"/>
          </w:tcPr>
          <w:p w14:paraId="705C93F2" w14:textId="184AE71C"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8</w:t>
            </w:r>
          </w:p>
        </w:tc>
      </w:tr>
      <w:tr w:rsidR="0018686E" w:rsidRPr="003178C7" w14:paraId="073A792B" w14:textId="77777777" w:rsidTr="004062EF">
        <w:tc>
          <w:tcPr>
            <w:tcW w:w="1031" w:type="dxa"/>
            <w:vMerge/>
          </w:tcPr>
          <w:p w14:paraId="63A2E944" w14:textId="77777777" w:rsidR="0018686E" w:rsidRPr="00A828C2" w:rsidRDefault="0018686E" w:rsidP="00693188">
            <w:pPr>
              <w:keepNext/>
              <w:keepLines/>
              <w:rPr>
                <w:rFonts w:ascii="Times New Roman" w:hAnsi="Times New Roman" w:cs="Times New Roman"/>
              </w:rPr>
            </w:pPr>
          </w:p>
        </w:tc>
        <w:tc>
          <w:tcPr>
            <w:tcW w:w="7154" w:type="dxa"/>
            <w:vAlign w:val="center"/>
          </w:tcPr>
          <w:p w14:paraId="7BDBB456" w14:textId="467747D6"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&gt;75%.</w:t>
            </w:r>
          </w:p>
        </w:tc>
        <w:tc>
          <w:tcPr>
            <w:tcW w:w="1170" w:type="dxa"/>
          </w:tcPr>
          <w:p w14:paraId="36A230E4" w14:textId="65F23793"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3B9D260C" w14:textId="77777777" w:rsidTr="004062EF">
        <w:tc>
          <w:tcPr>
            <w:tcW w:w="1031" w:type="dxa"/>
            <w:vMerge w:val="restart"/>
          </w:tcPr>
          <w:p w14:paraId="3ECB94F3"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231E14A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degree of woody species management?</w:t>
            </w:r>
          </w:p>
        </w:tc>
        <w:tc>
          <w:tcPr>
            <w:tcW w:w="1170" w:type="dxa"/>
          </w:tcPr>
          <w:p w14:paraId="28B8262C" w14:textId="77777777" w:rsidR="00660BD3" w:rsidRPr="00A828C2" w:rsidRDefault="00660BD3" w:rsidP="00693188">
            <w:pPr>
              <w:keepNext/>
              <w:keepLines/>
              <w:rPr>
                <w:rFonts w:ascii="Times New Roman" w:hAnsi="Times New Roman" w:cs="Times New Roman"/>
              </w:rPr>
            </w:pPr>
          </w:p>
        </w:tc>
      </w:tr>
      <w:tr w:rsidR="00660BD3" w:rsidRPr="003178C7" w14:paraId="33CF1788" w14:textId="77777777" w:rsidTr="004062EF">
        <w:tc>
          <w:tcPr>
            <w:tcW w:w="1031" w:type="dxa"/>
            <w:vMerge/>
          </w:tcPr>
          <w:p w14:paraId="16C97FD1" w14:textId="77777777" w:rsidR="00660BD3" w:rsidRPr="00A828C2" w:rsidRDefault="00660BD3" w:rsidP="00693188">
            <w:pPr>
              <w:keepNext/>
              <w:keepLines/>
              <w:rPr>
                <w:rFonts w:ascii="Times New Roman" w:hAnsi="Times New Roman" w:cs="Times New Roman"/>
              </w:rPr>
            </w:pPr>
          </w:p>
        </w:tc>
        <w:tc>
          <w:tcPr>
            <w:tcW w:w="7154" w:type="dxa"/>
            <w:vAlign w:val="center"/>
          </w:tcPr>
          <w:p w14:paraId="4B392627" w14:textId="7777777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not managed for wildlife.  There is an evident browse line or brush is totally eliminated with brush control measures.</w:t>
            </w:r>
          </w:p>
        </w:tc>
        <w:tc>
          <w:tcPr>
            <w:tcW w:w="1170" w:type="dxa"/>
          </w:tcPr>
          <w:p w14:paraId="5421E80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1002745" w14:textId="77777777" w:rsidTr="004062EF">
        <w:tc>
          <w:tcPr>
            <w:tcW w:w="1031" w:type="dxa"/>
            <w:vMerge/>
          </w:tcPr>
          <w:p w14:paraId="2AC67EB8" w14:textId="77777777" w:rsidR="00660BD3" w:rsidRPr="00A828C2" w:rsidRDefault="00660BD3" w:rsidP="00693188">
            <w:pPr>
              <w:keepNext/>
              <w:keepLines/>
              <w:rPr>
                <w:rFonts w:ascii="Times New Roman" w:hAnsi="Times New Roman" w:cs="Times New Roman"/>
              </w:rPr>
            </w:pPr>
          </w:p>
        </w:tc>
        <w:tc>
          <w:tcPr>
            <w:tcW w:w="7154" w:type="dxa"/>
            <w:vAlign w:val="center"/>
          </w:tcPr>
          <w:p w14:paraId="1BF8292B" w14:textId="30DF141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managed so that populations are consistent with the desired ecological state or beneficial to target wildlife species.  There is absence of a browse line, although hedging on key browse plants may be observed.  Brush is only partially eliminated with brush control measures.</w:t>
            </w:r>
          </w:p>
        </w:tc>
        <w:tc>
          <w:tcPr>
            <w:tcW w:w="1170" w:type="dxa"/>
          </w:tcPr>
          <w:p w14:paraId="0FC2032A" w14:textId="66DF1D15" w:rsidR="00660BD3" w:rsidRPr="00A828C2" w:rsidDel="00D83886" w:rsidRDefault="00BA203F"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29AD0BE7" w14:textId="77777777" w:rsidTr="004062EF">
        <w:tc>
          <w:tcPr>
            <w:tcW w:w="1031" w:type="dxa"/>
            <w:vMerge/>
          </w:tcPr>
          <w:p w14:paraId="1DEF40B5" w14:textId="77777777" w:rsidR="00660BD3" w:rsidRPr="00A828C2" w:rsidRDefault="00660BD3" w:rsidP="00693188">
            <w:pPr>
              <w:keepNext/>
              <w:keepLines/>
              <w:rPr>
                <w:rFonts w:ascii="Times New Roman" w:hAnsi="Times New Roman" w:cs="Times New Roman"/>
              </w:rPr>
            </w:pPr>
          </w:p>
        </w:tc>
        <w:tc>
          <w:tcPr>
            <w:tcW w:w="7154" w:type="dxa"/>
            <w:vAlign w:val="center"/>
          </w:tcPr>
          <w:p w14:paraId="7E9233E5" w14:textId="5861146E"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 xml:space="preserve">Woody species are managed so that populations are consistent with </w:t>
            </w:r>
            <w:r w:rsidR="0018686E" w:rsidRPr="00A828C2">
              <w:rPr>
                <w:rFonts w:ascii="Times New Roman" w:hAnsi="Times New Roman" w:cs="Times New Roman"/>
              </w:rPr>
              <w:t>that expected for the ecological site or site potential (e.g., in the Ecological Site Description, if available, or plant composition description from the appropriate WHEG for the target wildlife species)</w:t>
            </w:r>
            <w:r w:rsidRPr="00A828C2">
              <w:rPr>
                <w:rFonts w:ascii="Times New Roman" w:hAnsi="Times New Roman" w:cs="Times New Roman"/>
              </w:rPr>
              <w:t>.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110684B2" w14:textId="77777777" w:rsidTr="004062EF">
        <w:tc>
          <w:tcPr>
            <w:tcW w:w="1031" w:type="dxa"/>
            <w:vMerge w:val="restart"/>
          </w:tcPr>
          <w:p w14:paraId="6EAE5F8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3293AA3E" w14:textId="1F59927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proportion of invasive or noxious plants (as determined by </w:t>
            </w:r>
            <w:r w:rsidR="0018686E" w:rsidRPr="00A828C2">
              <w:rPr>
                <w:rFonts w:ascii="Times New Roman" w:hAnsi="Times New Roman" w:cs="Times New Roman"/>
              </w:rPr>
              <w:t>State lists) that have a negative effect on the target wildlife species?</w:t>
            </w:r>
          </w:p>
        </w:tc>
        <w:tc>
          <w:tcPr>
            <w:tcW w:w="1170" w:type="dxa"/>
          </w:tcPr>
          <w:p w14:paraId="47D9FE88" w14:textId="77777777" w:rsidR="00660BD3" w:rsidRPr="00A828C2" w:rsidRDefault="00660BD3" w:rsidP="00693188">
            <w:pPr>
              <w:keepNext/>
              <w:keepLines/>
              <w:rPr>
                <w:rFonts w:ascii="Times New Roman" w:hAnsi="Times New Roman" w:cs="Times New Roman"/>
              </w:rPr>
            </w:pPr>
          </w:p>
        </w:tc>
      </w:tr>
      <w:tr w:rsidR="00660BD3" w:rsidRPr="003178C7" w14:paraId="4183A5C4" w14:textId="77777777" w:rsidTr="004062EF">
        <w:tc>
          <w:tcPr>
            <w:tcW w:w="1031" w:type="dxa"/>
            <w:vMerge/>
          </w:tcPr>
          <w:p w14:paraId="421D599C" w14:textId="77777777" w:rsidR="00660BD3" w:rsidRPr="00A828C2" w:rsidRDefault="00660BD3" w:rsidP="00693188">
            <w:pPr>
              <w:keepNext/>
              <w:keepLines/>
              <w:rPr>
                <w:rFonts w:ascii="Times New Roman" w:hAnsi="Times New Roman" w:cs="Times New Roman"/>
              </w:rPr>
            </w:pPr>
          </w:p>
        </w:tc>
        <w:tc>
          <w:tcPr>
            <w:tcW w:w="7154" w:type="dxa"/>
            <w:vAlign w:val="center"/>
          </w:tcPr>
          <w:p w14:paraId="7B03914E" w14:textId="23B91E8C"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≤5% of the site has invasive or noxious plants</w:t>
            </w:r>
            <w:r w:rsidRPr="00A828C2">
              <w:rPr>
                <w:rFonts w:ascii="Times New Roman" w:eastAsia="Times New Roman" w:hAnsi="Times New Roman" w:cs="Times New Roman"/>
              </w:rPr>
              <w:t>.</w:t>
            </w:r>
          </w:p>
        </w:tc>
        <w:tc>
          <w:tcPr>
            <w:tcW w:w="1170" w:type="dxa"/>
          </w:tcPr>
          <w:p w14:paraId="04EADF42"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4CCB7923" w14:textId="77777777" w:rsidTr="004062EF">
        <w:tc>
          <w:tcPr>
            <w:tcW w:w="1031" w:type="dxa"/>
            <w:vMerge/>
          </w:tcPr>
          <w:p w14:paraId="727B3248" w14:textId="77777777" w:rsidR="00660BD3" w:rsidRPr="00A828C2" w:rsidRDefault="00660BD3" w:rsidP="00693188">
            <w:pPr>
              <w:keepNext/>
              <w:keepLines/>
              <w:rPr>
                <w:rFonts w:ascii="Times New Roman" w:hAnsi="Times New Roman" w:cs="Times New Roman"/>
              </w:rPr>
            </w:pPr>
          </w:p>
        </w:tc>
        <w:tc>
          <w:tcPr>
            <w:tcW w:w="7154" w:type="dxa"/>
            <w:vAlign w:val="center"/>
          </w:tcPr>
          <w:p w14:paraId="7B44EB70" w14:textId="13E9E7E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&gt;5 and ≤20% of the site has invasive or noxious plants</w:t>
            </w:r>
            <w:r w:rsidRPr="00A828C2">
              <w:rPr>
                <w:rFonts w:ascii="Times New Roman" w:eastAsia="Times New Roman" w:hAnsi="Times New Roman" w:cs="Times New Roman"/>
              </w:rPr>
              <w:t>.</w:t>
            </w:r>
          </w:p>
        </w:tc>
        <w:tc>
          <w:tcPr>
            <w:tcW w:w="1170" w:type="dxa"/>
          </w:tcPr>
          <w:p w14:paraId="61491C31" w14:textId="186B9BE1" w:rsidR="00660BD3" w:rsidRPr="00A828C2" w:rsidDel="00D83886" w:rsidRDefault="00B5574C"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627AE05E" w14:textId="77777777" w:rsidTr="004062EF">
        <w:tc>
          <w:tcPr>
            <w:tcW w:w="1031" w:type="dxa"/>
            <w:vMerge/>
          </w:tcPr>
          <w:p w14:paraId="34F31ECA" w14:textId="77777777" w:rsidR="00660BD3" w:rsidRPr="00A828C2" w:rsidRDefault="00660BD3" w:rsidP="00693188">
            <w:pPr>
              <w:keepNext/>
              <w:keepLines/>
              <w:rPr>
                <w:rFonts w:ascii="Times New Roman" w:hAnsi="Times New Roman" w:cs="Times New Roman"/>
              </w:rPr>
            </w:pPr>
          </w:p>
        </w:tc>
        <w:tc>
          <w:tcPr>
            <w:tcW w:w="7154" w:type="dxa"/>
            <w:vAlign w:val="center"/>
          </w:tcPr>
          <w:p w14:paraId="6DF0F483" w14:textId="7777777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&gt;20% of the site has invasive or noxious plants.</w:t>
            </w:r>
          </w:p>
        </w:tc>
        <w:tc>
          <w:tcPr>
            <w:tcW w:w="1170" w:type="dxa"/>
          </w:tcPr>
          <w:p w14:paraId="0C1D7E1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EFE4FD7" w14:textId="77777777" w:rsidR="00660BD3" w:rsidRPr="00A828C2" w:rsidRDefault="00660BD3" w:rsidP="00693188">
      <w:pPr>
        <w:keepNext/>
        <w:keepLines/>
        <w:rPr>
          <w:rFonts w:ascii="Times New Roman" w:eastAsia="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25FB22E" w14:textId="77777777" w:rsidTr="00B21548">
        <w:tc>
          <w:tcPr>
            <w:tcW w:w="9355" w:type="dxa"/>
            <w:gridSpan w:val="3"/>
            <w:tcBorders>
              <w:top w:val="nil"/>
              <w:left w:val="nil"/>
              <w:bottom w:val="single" w:sz="4" w:space="0" w:color="auto"/>
              <w:right w:val="nil"/>
            </w:tcBorders>
            <w:shd w:val="clear" w:color="auto" w:fill="auto"/>
          </w:tcPr>
          <w:p w14:paraId="29D16D6D" w14:textId="3FBDB2C5" w:rsidR="00B21548" w:rsidRPr="00A828C2" w:rsidRDefault="00B21548" w:rsidP="00693188">
            <w:pPr>
              <w:keepNext/>
              <w:keepLines/>
              <w:rPr>
                <w:rFonts w:ascii="Times New Roman" w:hAnsi="Times New Roman" w:cs="Times New Roman"/>
              </w:rPr>
            </w:pPr>
            <w:bookmarkStart w:id="398" w:name="_Toc52987918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178</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w:t>
            </w:r>
            <w:bookmarkEnd w:id="398"/>
            <w:r w:rsidRPr="00A828C2">
              <w:rPr>
                <w:rFonts w:ascii="Times New Roman" w:hAnsi="Times New Roman" w:cs="Times New Roman"/>
                <w:i/>
                <w:color w:val="44546A" w:themeColor="text2"/>
              </w:rPr>
              <w:t xml:space="preserve"> Assessment Questions and Answer Choices</w:t>
            </w:r>
          </w:p>
        </w:tc>
      </w:tr>
      <w:tr w:rsidR="00660BD3" w:rsidRPr="003178C7" w14:paraId="4CDC7650" w14:textId="77777777" w:rsidTr="00B21548">
        <w:tc>
          <w:tcPr>
            <w:tcW w:w="1031" w:type="dxa"/>
            <w:tcBorders>
              <w:top w:val="single" w:sz="4" w:space="0" w:color="auto"/>
            </w:tcBorders>
            <w:shd w:val="clear" w:color="auto" w:fill="D9E2F3" w:themeFill="accent1" w:themeFillTint="33"/>
          </w:tcPr>
          <w:p w14:paraId="2EC54FB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6290D322" w14:textId="20C86CC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Forest Assessment Questions and Answer Choices</w:t>
            </w:r>
          </w:p>
          <w:p w14:paraId="6900B882"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07EDE7A6" w14:textId="508C4DC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3E1D1853" w14:textId="77777777" w:rsidTr="004062EF">
        <w:tc>
          <w:tcPr>
            <w:tcW w:w="1031" w:type="dxa"/>
            <w:vMerge w:val="restart"/>
          </w:tcPr>
          <w:p w14:paraId="40B3BE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4AB10243" w14:textId="0F7246F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 you have a </w:t>
            </w:r>
            <w:r w:rsidR="008350B4" w:rsidRPr="00A828C2">
              <w:rPr>
                <w:rFonts w:ascii="Times New Roman" w:hAnsi="Times New Roman" w:cs="Times New Roman"/>
              </w:rPr>
              <w:t xml:space="preserve">current </w:t>
            </w:r>
            <w:r w:rsidRPr="00A828C2">
              <w:rPr>
                <w:rFonts w:ascii="Times New Roman" w:hAnsi="Times New Roman" w:cs="Times New Roman"/>
              </w:rPr>
              <w:t xml:space="preserve">forest or woodland management plan that contains prescriptions for </w:t>
            </w:r>
            <w:r w:rsidR="00245EEA" w:rsidRPr="00A828C2">
              <w:rPr>
                <w:rFonts w:ascii="Times New Roman" w:hAnsi="Times New Roman" w:cs="Times New Roman"/>
              </w:rPr>
              <w:t xml:space="preserve">target </w:t>
            </w:r>
            <w:r w:rsidR="00B71170" w:rsidRPr="00A828C2">
              <w:rPr>
                <w:rFonts w:ascii="Times New Roman" w:hAnsi="Times New Roman" w:cs="Times New Roman"/>
              </w:rPr>
              <w:t xml:space="preserve">wildlife </w:t>
            </w:r>
            <w:r w:rsidR="00245EEA" w:rsidRPr="00A828C2">
              <w:rPr>
                <w:rFonts w:ascii="Times New Roman" w:hAnsi="Times New Roman" w:cs="Times New Roman"/>
              </w:rPr>
              <w:t>species</w:t>
            </w:r>
            <w:r w:rsidR="00DC6CDB" w:rsidRPr="00A828C2">
              <w:rPr>
                <w:rFonts w:ascii="Times New Roman" w:hAnsi="Times New Roman" w:cs="Times New Roman"/>
              </w:rPr>
              <w:t xml:space="preserve"> and measure(s) in the plan are being implemented</w:t>
            </w:r>
            <w:r w:rsidR="00245EEA" w:rsidRPr="00A828C2">
              <w:rPr>
                <w:rFonts w:ascii="Times New Roman" w:hAnsi="Times New Roman" w:cs="Times New Roman"/>
              </w:rPr>
              <w:t>?</w:t>
            </w:r>
          </w:p>
          <w:p w14:paraId="03B08E99" w14:textId="4401CA76" w:rsidR="00660BD3" w:rsidRPr="00A828C2" w:rsidRDefault="00F26DA3"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B71170" w:rsidRPr="00A828C2">
              <w:rPr>
                <w:rFonts w:ascii="Times New Roman" w:hAnsi="Times New Roman" w:cs="Times New Roman"/>
              </w:rPr>
              <w:t>Current is defined by State Biologist or designee</w:t>
            </w:r>
            <w:r w:rsidR="00660BD3" w:rsidRPr="00A828C2">
              <w:rPr>
                <w:rFonts w:ascii="Times New Roman" w:hAnsi="Times New Roman" w:cs="Times New Roman"/>
              </w:rPr>
              <w:t xml:space="preserve">. </w:t>
            </w:r>
          </w:p>
        </w:tc>
        <w:tc>
          <w:tcPr>
            <w:tcW w:w="1170" w:type="dxa"/>
          </w:tcPr>
          <w:p w14:paraId="7164ABBB" w14:textId="77777777" w:rsidR="00660BD3" w:rsidRPr="00A828C2" w:rsidRDefault="00660BD3" w:rsidP="00693188">
            <w:pPr>
              <w:keepNext/>
              <w:keepLines/>
              <w:rPr>
                <w:rFonts w:ascii="Times New Roman" w:hAnsi="Times New Roman" w:cs="Times New Roman"/>
              </w:rPr>
            </w:pPr>
          </w:p>
        </w:tc>
      </w:tr>
      <w:tr w:rsidR="00660BD3" w:rsidRPr="003178C7" w14:paraId="66A52D2F" w14:textId="77777777" w:rsidTr="004062EF">
        <w:tc>
          <w:tcPr>
            <w:tcW w:w="1031" w:type="dxa"/>
            <w:vMerge/>
          </w:tcPr>
          <w:p w14:paraId="7D3AF77F" w14:textId="77777777" w:rsidR="00660BD3" w:rsidRPr="00A828C2" w:rsidRDefault="00660BD3" w:rsidP="00693188">
            <w:pPr>
              <w:keepNext/>
              <w:keepLines/>
              <w:rPr>
                <w:rFonts w:ascii="Times New Roman" w:hAnsi="Times New Roman" w:cs="Times New Roman"/>
              </w:rPr>
            </w:pPr>
          </w:p>
        </w:tc>
        <w:tc>
          <w:tcPr>
            <w:tcW w:w="7154" w:type="dxa"/>
            <w:vAlign w:val="center"/>
          </w:tcPr>
          <w:p w14:paraId="5A35D10D"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Yes</w:t>
            </w:r>
          </w:p>
        </w:tc>
        <w:tc>
          <w:tcPr>
            <w:tcW w:w="1170" w:type="dxa"/>
          </w:tcPr>
          <w:p w14:paraId="208698E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72A4FC" w14:textId="77777777" w:rsidTr="004062EF">
        <w:tc>
          <w:tcPr>
            <w:tcW w:w="1031" w:type="dxa"/>
            <w:vMerge/>
          </w:tcPr>
          <w:p w14:paraId="69C35EA8" w14:textId="77777777" w:rsidR="00660BD3" w:rsidRPr="00A828C2" w:rsidRDefault="00660BD3" w:rsidP="00693188">
            <w:pPr>
              <w:keepNext/>
              <w:keepLines/>
              <w:rPr>
                <w:rFonts w:ascii="Times New Roman" w:hAnsi="Times New Roman" w:cs="Times New Roman"/>
              </w:rPr>
            </w:pPr>
          </w:p>
        </w:tc>
        <w:tc>
          <w:tcPr>
            <w:tcW w:w="7154" w:type="dxa"/>
            <w:vAlign w:val="center"/>
          </w:tcPr>
          <w:p w14:paraId="0713332B"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No</w:t>
            </w:r>
          </w:p>
        </w:tc>
        <w:tc>
          <w:tcPr>
            <w:tcW w:w="1170" w:type="dxa"/>
          </w:tcPr>
          <w:p w14:paraId="107F29C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B44DBE4" w14:textId="77777777" w:rsidTr="004062EF">
        <w:tc>
          <w:tcPr>
            <w:tcW w:w="1031" w:type="dxa"/>
            <w:vMerge w:val="restart"/>
          </w:tcPr>
          <w:p w14:paraId="3E3054C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F3037AB" w14:textId="123FDBC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Based on land resource inventory data (soil survey, </w:t>
            </w:r>
            <w:r w:rsidR="00DC6CDB" w:rsidRPr="00A828C2">
              <w:rPr>
                <w:rFonts w:ascii="Times New Roman" w:hAnsi="Times New Roman" w:cs="Times New Roman"/>
              </w:rPr>
              <w:t>Ecological Site Description</w:t>
            </w:r>
            <w:r w:rsidR="007C22D3" w:rsidRPr="00A828C2">
              <w:rPr>
                <w:rFonts w:ascii="Times New Roman" w:hAnsi="Times New Roman" w:cs="Times New Roman"/>
              </w:rPr>
              <w:t>, Conservation Tree/Shrub Groups</w:t>
            </w:r>
            <w:r w:rsidR="00276E74" w:rsidRPr="00A828C2">
              <w:rPr>
                <w:rFonts w:ascii="Times New Roman" w:hAnsi="Times New Roman" w:cs="Times New Roman"/>
              </w:rPr>
              <w:t>, other references sites</w:t>
            </w:r>
            <w:r w:rsidRPr="00A828C2">
              <w:rPr>
                <w:rFonts w:ascii="Times New Roman" w:hAnsi="Times New Roman" w:cs="Times New Roman"/>
              </w:rPr>
              <w:t xml:space="preserve">, historical research, etc.), are trees within the forest stand native and likely to have historically existed on site? </w:t>
            </w:r>
          </w:p>
        </w:tc>
        <w:tc>
          <w:tcPr>
            <w:tcW w:w="1170" w:type="dxa"/>
          </w:tcPr>
          <w:p w14:paraId="0F46D422" w14:textId="77777777" w:rsidR="00660BD3" w:rsidRPr="00A828C2" w:rsidRDefault="00660BD3" w:rsidP="00693188">
            <w:pPr>
              <w:keepNext/>
              <w:keepLines/>
              <w:rPr>
                <w:rFonts w:ascii="Times New Roman" w:hAnsi="Times New Roman" w:cs="Times New Roman"/>
              </w:rPr>
            </w:pPr>
          </w:p>
        </w:tc>
      </w:tr>
      <w:tr w:rsidR="00660BD3" w:rsidRPr="003178C7" w14:paraId="13182036" w14:textId="77777777" w:rsidTr="004062EF">
        <w:tc>
          <w:tcPr>
            <w:tcW w:w="1031" w:type="dxa"/>
            <w:vMerge/>
          </w:tcPr>
          <w:p w14:paraId="0BB494DF" w14:textId="77777777" w:rsidR="00660BD3" w:rsidRPr="00A828C2" w:rsidRDefault="00660BD3" w:rsidP="00693188">
            <w:pPr>
              <w:keepNext/>
              <w:keepLines/>
              <w:rPr>
                <w:rFonts w:ascii="Times New Roman" w:hAnsi="Times New Roman" w:cs="Times New Roman"/>
              </w:rPr>
            </w:pPr>
          </w:p>
        </w:tc>
        <w:tc>
          <w:tcPr>
            <w:tcW w:w="7154" w:type="dxa"/>
            <w:vAlign w:val="center"/>
          </w:tcPr>
          <w:p w14:paraId="29BFD6BA"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12C7B930"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064DBEDB" w14:textId="77777777" w:rsidTr="004062EF">
        <w:tc>
          <w:tcPr>
            <w:tcW w:w="1031" w:type="dxa"/>
            <w:vMerge/>
          </w:tcPr>
          <w:p w14:paraId="1F986CD2" w14:textId="77777777" w:rsidR="00660BD3" w:rsidRPr="00A828C2" w:rsidRDefault="00660BD3" w:rsidP="00693188">
            <w:pPr>
              <w:keepNext/>
              <w:keepLines/>
              <w:rPr>
                <w:rFonts w:ascii="Times New Roman" w:hAnsi="Times New Roman" w:cs="Times New Roman"/>
              </w:rPr>
            </w:pPr>
          </w:p>
        </w:tc>
        <w:tc>
          <w:tcPr>
            <w:tcW w:w="7154" w:type="dxa"/>
            <w:vAlign w:val="center"/>
          </w:tcPr>
          <w:p w14:paraId="3593666B"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87547B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20D0F2E" w14:textId="77777777" w:rsidTr="004062EF">
        <w:tc>
          <w:tcPr>
            <w:tcW w:w="1031" w:type="dxa"/>
            <w:vMerge w:val="restart"/>
          </w:tcPr>
          <w:p w14:paraId="6F9F9C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954AB08" w14:textId="36DE7E2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Does your forest stand or woodlands type, extent, and management provide sufficient habitat for target wildlife </w:t>
            </w:r>
            <w:r w:rsidR="00A055A3" w:rsidRPr="00A828C2">
              <w:rPr>
                <w:rFonts w:ascii="Times New Roman" w:hAnsi="Times New Roman" w:cs="Times New Roman"/>
              </w:rPr>
              <w:t>species</w:t>
            </w:r>
            <w:r w:rsidRPr="00A828C2">
              <w:rPr>
                <w:rFonts w:ascii="Times New Roman" w:hAnsi="Times New Roman" w:cs="Times New Roman"/>
              </w:rPr>
              <w:t>?</w:t>
            </w:r>
          </w:p>
          <w:p w14:paraId="203237E3" w14:textId="13C0E53D" w:rsidR="00660BD3" w:rsidRPr="00A828C2" w:rsidRDefault="00395B6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Guidance on sufficient habitat for target wildlife </w:t>
            </w:r>
            <w:r w:rsidR="00A055A3" w:rsidRPr="00A828C2">
              <w:rPr>
                <w:rFonts w:ascii="Times New Roman" w:eastAsiaTheme="minorHAnsi" w:hAnsi="Times New Roman" w:cs="Times New Roman"/>
                <w:color w:val="auto"/>
                <w:spacing w:val="0"/>
              </w:rPr>
              <w:t>species</w:t>
            </w:r>
            <w:r w:rsidR="00660BD3" w:rsidRPr="00A828C2">
              <w:rPr>
                <w:rFonts w:ascii="Times New Roman" w:eastAsiaTheme="minorHAnsi" w:hAnsi="Times New Roman" w:cs="Times New Roman"/>
                <w:color w:val="auto"/>
                <w:spacing w:val="0"/>
              </w:rPr>
              <w:t xml:space="preserve"> set by State </w:t>
            </w:r>
            <w:r w:rsidR="00A055A3"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70" w:type="dxa"/>
          </w:tcPr>
          <w:p w14:paraId="4E94EB20" w14:textId="77777777" w:rsidR="00660BD3" w:rsidRPr="00A828C2" w:rsidRDefault="00660BD3" w:rsidP="00693188">
            <w:pPr>
              <w:keepNext/>
              <w:keepLines/>
              <w:rPr>
                <w:rFonts w:ascii="Times New Roman" w:hAnsi="Times New Roman" w:cs="Times New Roman"/>
              </w:rPr>
            </w:pPr>
          </w:p>
        </w:tc>
      </w:tr>
      <w:tr w:rsidR="00660BD3" w:rsidRPr="003178C7" w14:paraId="43B1DACB" w14:textId="77777777" w:rsidTr="004062EF">
        <w:tc>
          <w:tcPr>
            <w:tcW w:w="1031" w:type="dxa"/>
            <w:vMerge/>
          </w:tcPr>
          <w:p w14:paraId="0A0C286A" w14:textId="77777777" w:rsidR="00660BD3" w:rsidRPr="00A828C2" w:rsidRDefault="00660BD3" w:rsidP="00693188">
            <w:pPr>
              <w:keepNext/>
              <w:keepLines/>
              <w:rPr>
                <w:rFonts w:ascii="Times New Roman" w:hAnsi="Times New Roman" w:cs="Times New Roman"/>
              </w:rPr>
            </w:pPr>
          </w:p>
        </w:tc>
        <w:tc>
          <w:tcPr>
            <w:tcW w:w="7154" w:type="dxa"/>
            <w:vAlign w:val="center"/>
          </w:tcPr>
          <w:p w14:paraId="0F770FAD"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6FF9229D" w14:textId="16148ADA" w:rsidR="00660BD3" w:rsidRPr="00A828C2" w:rsidRDefault="00276E74" w:rsidP="00693188">
            <w:pPr>
              <w:keepNext/>
              <w:keepLines/>
              <w:rPr>
                <w:rFonts w:ascii="Times New Roman" w:hAnsi="Times New Roman" w:cs="Times New Roman"/>
              </w:rPr>
            </w:pPr>
            <w:r w:rsidRPr="00A828C2">
              <w:rPr>
                <w:rFonts w:ascii="Times New Roman" w:hAnsi="Times New Roman" w:cs="Times New Roman"/>
              </w:rPr>
              <w:t>30</w:t>
            </w:r>
          </w:p>
        </w:tc>
      </w:tr>
      <w:tr w:rsidR="00660BD3" w:rsidRPr="003178C7" w14:paraId="732EAF6E" w14:textId="77777777" w:rsidTr="004062EF">
        <w:tc>
          <w:tcPr>
            <w:tcW w:w="1031" w:type="dxa"/>
            <w:vMerge/>
          </w:tcPr>
          <w:p w14:paraId="19237E08" w14:textId="77777777" w:rsidR="00660BD3" w:rsidRPr="00A828C2" w:rsidRDefault="00660BD3" w:rsidP="00693188">
            <w:pPr>
              <w:keepNext/>
              <w:keepLines/>
              <w:rPr>
                <w:rFonts w:ascii="Times New Roman" w:hAnsi="Times New Roman" w:cs="Times New Roman"/>
              </w:rPr>
            </w:pPr>
          </w:p>
        </w:tc>
        <w:tc>
          <w:tcPr>
            <w:tcW w:w="7154" w:type="dxa"/>
            <w:vAlign w:val="center"/>
          </w:tcPr>
          <w:p w14:paraId="01A6BC0C"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D90B2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391EC67" w14:textId="77777777" w:rsidTr="004062EF">
        <w:tc>
          <w:tcPr>
            <w:tcW w:w="1031" w:type="dxa"/>
            <w:vMerge w:val="restart"/>
          </w:tcPr>
          <w:p w14:paraId="2D4383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F8FE911" w14:textId="2485559C" w:rsidR="00660BD3" w:rsidRPr="00A828C2" w:rsidRDefault="008F5444" w:rsidP="00693188">
            <w:pPr>
              <w:keepNext/>
              <w:keepLines/>
              <w:rPr>
                <w:rFonts w:ascii="Times New Roman" w:hAnsi="Times New Roman" w:cs="Times New Roman"/>
              </w:rPr>
            </w:pPr>
            <w:r w:rsidRPr="00A828C2">
              <w:rPr>
                <w:rFonts w:ascii="Times New Roman" w:hAnsi="Times New Roman" w:cs="Times New Roman"/>
              </w:rPr>
              <w:t>What is the percent of understory cover that is beneficial for the target wildlife species?</w:t>
            </w:r>
          </w:p>
          <w:p w14:paraId="12297A03" w14:textId="2A31F659" w:rsidR="00660BD3" w:rsidRPr="00A828C2" w:rsidRDefault="0027435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B03C6E" w:rsidRPr="00A828C2">
              <w:rPr>
                <w:rFonts w:ascii="Times New Roman" w:eastAsiaTheme="minorHAnsi" w:hAnsi="Times New Roman" w:cs="Times New Roman"/>
                <w:color w:val="auto"/>
                <w:spacing w:val="0"/>
              </w:rPr>
              <w:t>: Understory cover is defined as the combined cover of native shrubs, vines, and herbaceous.</w:t>
            </w:r>
          </w:p>
        </w:tc>
        <w:tc>
          <w:tcPr>
            <w:tcW w:w="1170" w:type="dxa"/>
          </w:tcPr>
          <w:p w14:paraId="4C60AB21" w14:textId="77777777" w:rsidR="00660BD3" w:rsidRPr="00A828C2" w:rsidRDefault="00660BD3" w:rsidP="00693188">
            <w:pPr>
              <w:keepNext/>
              <w:keepLines/>
              <w:rPr>
                <w:rFonts w:ascii="Times New Roman" w:hAnsi="Times New Roman" w:cs="Times New Roman"/>
              </w:rPr>
            </w:pPr>
          </w:p>
        </w:tc>
      </w:tr>
      <w:tr w:rsidR="00660BD3" w:rsidRPr="003178C7" w14:paraId="268C4F59" w14:textId="77777777" w:rsidTr="004062EF">
        <w:tc>
          <w:tcPr>
            <w:tcW w:w="1031" w:type="dxa"/>
            <w:vMerge/>
          </w:tcPr>
          <w:p w14:paraId="0026F5FA" w14:textId="77777777" w:rsidR="00660BD3" w:rsidRPr="00A828C2" w:rsidRDefault="00660BD3" w:rsidP="00693188">
            <w:pPr>
              <w:keepNext/>
              <w:keepLines/>
              <w:rPr>
                <w:rFonts w:ascii="Times New Roman" w:hAnsi="Times New Roman" w:cs="Times New Roman"/>
              </w:rPr>
            </w:pPr>
          </w:p>
        </w:tc>
        <w:tc>
          <w:tcPr>
            <w:tcW w:w="7154" w:type="dxa"/>
            <w:vAlign w:val="center"/>
          </w:tcPr>
          <w:p w14:paraId="71B72107"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&gt;90%</w:t>
            </w:r>
          </w:p>
        </w:tc>
        <w:tc>
          <w:tcPr>
            <w:tcW w:w="1170" w:type="dxa"/>
          </w:tcPr>
          <w:p w14:paraId="1FA20A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10</w:t>
            </w:r>
          </w:p>
        </w:tc>
      </w:tr>
      <w:tr w:rsidR="00660BD3" w:rsidRPr="003178C7" w14:paraId="5DABD682" w14:textId="77777777" w:rsidTr="004062EF">
        <w:tc>
          <w:tcPr>
            <w:tcW w:w="1031" w:type="dxa"/>
            <w:vMerge/>
          </w:tcPr>
          <w:p w14:paraId="6FCCCF16" w14:textId="77777777" w:rsidR="00660BD3" w:rsidRPr="00A828C2" w:rsidRDefault="00660BD3" w:rsidP="00693188">
            <w:pPr>
              <w:keepNext/>
              <w:keepLines/>
              <w:rPr>
                <w:rFonts w:ascii="Times New Roman" w:hAnsi="Times New Roman" w:cs="Times New Roman"/>
              </w:rPr>
            </w:pPr>
          </w:p>
        </w:tc>
        <w:tc>
          <w:tcPr>
            <w:tcW w:w="7154" w:type="dxa"/>
            <w:vAlign w:val="center"/>
          </w:tcPr>
          <w:p w14:paraId="1F31835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&gt;75% and ≤90%</w:t>
            </w:r>
          </w:p>
        </w:tc>
        <w:tc>
          <w:tcPr>
            <w:tcW w:w="1170" w:type="dxa"/>
          </w:tcPr>
          <w:p w14:paraId="700DD4D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6E9582F6" w14:textId="77777777" w:rsidTr="004062EF">
        <w:tc>
          <w:tcPr>
            <w:tcW w:w="1031" w:type="dxa"/>
            <w:vMerge/>
          </w:tcPr>
          <w:p w14:paraId="24512A4C" w14:textId="77777777" w:rsidR="00660BD3" w:rsidRPr="00A828C2" w:rsidRDefault="00660BD3" w:rsidP="00693188">
            <w:pPr>
              <w:keepNext/>
              <w:keepLines/>
              <w:rPr>
                <w:rFonts w:ascii="Times New Roman" w:hAnsi="Times New Roman" w:cs="Times New Roman"/>
              </w:rPr>
            </w:pPr>
          </w:p>
        </w:tc>
        <w:tc>
          <w:tcPr>
            <w:tcW w:w="7154" w:type="dxa"/>
            <w:vAlign w:val="center"/>
          </w:tcPr>
          <w:p w14:paraId="58D05CC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&gt;50% and ≤75%</w:t>
            </w:r>
          </w:p>
        </w:tc>
        <w:tc>
          <w:tcPr>
            <w:tcW w:w="1170" w:type="dxa"/>
          </w:tcPr>
          <w:p w14:paraId="641401C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4EF1C165" w14:textId="77777777" w:rsidTr="004062EF">
        <w:tc>
          <w:tcPr>
            <w:tcW w:w="1031" w:type="dxa"/>
            <w:vMerge/>
          </w:tcPr>
          <w:p w14:paraId="78CE1CBD" w14:textId="77777777" w:rsidR="00660BD3" w:rsidRPr="00A828C2" w:rsidRDefault="00660BD3" w:rsidP="00693188">
            <w:pPr>
              <w:keepNext/>
              <w:keepLines/>
              <w:rPr>
                <w:rFonts w:ascii="Times New Roman" w:hAnsi="Times New Roman" w:cs="Times New Roman"/>
              </w:rPr>
            </w:pPr>
          </w:p>
        </w:tc>
        <w:tc>
          <w:tcPr>
            <w:tcW w:w="7154" w:type="dxa"/>
            <w:vAlign w:val="center"/>
          </w:tcPr>
          <w:p w14:paraId="163164CA"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 xml:space="preserve">&gt;25% and </w:t>
            </w:r>
            <w:r w:rsidRPr="00A828C2">
              <w:rPr>
                <w:rFonts w:ascii="Times New Roman" w:eastAsia="Calibri" w:hAnsi="Times New Roman" w:cs="Times New Roman"/>
              </w:rPr>
              <w:t>≤</w:t>
            </w:r>
            <w:r w:rsidRPr="00A828C2">
              <w:rPr>
                <w:rFonts w:ascii="Times New Roman" w:eastAsia="Times New Roman" w:hAnsi="Times New Roman" w:cs="Times New Roman"/>
              </w:rPr>
              <w:t>50%</w:t>
            </w:r>
          </w:p>
        </w:tc>
        <w:tc>
          <w:tcPr>
            <w:tcW w:w="1170" w:type="dxa"/>
          </w:tcPr>
          <w:p w14:paraId="5D883F50" w14:textId="59C48268"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419ED681" w14:textId="77777777" w:rsidTr="004062EF">
        <w:tc>
          <w:tcPr>
            <w:tcW w:w="1031" w:type="dxa"/>
            <w:vMerge/>
          </w:tcPr>
          <w:p w14:paraId="2B9517A9" w14:textId="77777777" w:rsidR="00660BD3" w:rsidRPr="00A828C2" w:rsidRDefault="00660BD3" w:rsidP="00693188">
            <w:pPr>
              <w:keepNext/>
              <w:keepLines/>
              <w:rPr>
                <w:rFonts w:ascii="Times New Roman" w:hAnsi="Times New Roman" w:cs="Times New Roman"/>
              </w:rPr>
            </w:pPr>
          </w:p>
        </w:tc>
        <w:tc>
          <w:tcPr>
            <w:tcW w:w="7154" w:type="dxa"/>
            <w:vAlign w:val="center"/>
          </w:tcPr>
          <w:p w14:paraId="11B96B50"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&gt;10% and ≤25%</w:t>
            </w:r>
          </w:p>
        </w:tc>
        <w:tc>
          <w:tcPr>
            <w:tcW w:w="1170" w:type="dxa"/>
          </w:tcPr>
          <w:p w14:paraId="44AD2630" w14:textId="62CBB3F5"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03759433" w14:textId="77777777" w:rsidTr="004062EF">
        <w:tc>
          <w:tcPr>
            <w:tcW w:w="1031" w:type="dxa"/>
            <w:vMerge/>
          </w:tcPr>
          <w:p w14:paraId="0597EF41" w14:textId="77777777" w:rsidR="00660BD3" w:rsidRPr="00A828C2" w:rsidRDefault="00660BD3" w:rsidP="00693188">
            <w:pPr>
              <w:keepNext/>
              <w:keepLines/>
              <w:rPr>
                <w:rFonts w:ascii="Times New Roman" w:hAnsi="Times New Roman" w:cs="Times New Roman"/>
              </w:rPr>
            </w:pPr>
          </w:p>
        </w:tc>
        <w:tc>
          <w:tcPr>
            <w:tcW w:w="7154" w:type="dxa"/>
            <w:vAlign w:val="center"/>
          </w:tcPr>
          <w:p w14:paraId="30C242AB"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≤10%</w:t>
            </w:r>
          </w:p>
        </w:tc>
        <w:tc>
          <w:tcPr>
            <w:tcW w:w="1170" w:type="dxa"/>
          </w:tcPr>
          <w:p w14:paraId="1B9022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7C4F0BB" w14:textId="77777777" w:rsidTr="004062EF">
        <w:tc>
          <w:tcPr>
            <w:tcW w:w="1031" w:type="dxa"/>
            <w:vMerge w:val="restart"/>
          </w:tcPr>
          <w:p w14:paraId="50C32A77"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A40EB13" w14:textId="4811F521" w:rsidR="00660BD3" w:rsidRPr="00A828C2" w:rsidRDefault="00660BD3" w:rsidP="00693188">
            <w:pPr>
              <w:keepNext/>
              <w:keepLines/>
              <w:rPr>
                <w:rFonts w:ascii="Times New Roman" w:eastAsia="Calibri" w:hAnsi="Times New Roman" w:cs="Times New Roman"/>
              </w:rPr>
            </w:pPr>
            <w:r w:rsidRPr="00A828C2">
              <w:rPr>
                <w:rFonts w:ascii="Times New Roman" w:hAnsi="Times New Roman" w:cs="Times New Roman"/>
              </w:rPr>
              <w:t>What is the extent and management of invasive species?</w:t>
            </w:r>
          </w:p>
        </w:tc>
        <w:tc>
          <w:tcPr>
            <w:tcW w:w="1170" w:type="dxa"/>
          </w:tcPr>
          <w:p w14:paraId="753906C0" w14:textId="77777777" w:rsidR="00660BD3" w:rsidRPr="00A828C2" w:rsidRDefault="00660BD3" w:rsidP="00693188">
            <w:pPr>
              <w:keepNext/>
              <w:keepLines/>
              <w:rPr>
                <w:rFonts w:ascii="Times New Roman" w:hAnsi="Times New Roman" w:cs="Times New Roman"/>
              </w:rPr>
            </w:pPr>
          </w:p>
        </w:tc>
      </w:tr>
      <w:tr w:rsidR="00660BD3" w:rsidRPr="003178C7" w14:paraId="158CD46F" w14:textId="77777777" w:rsidTr="004062EF">
        <w:tc>
          <w:tcPr>
            <w:tcW w:w="1031" w:type="dxa"/>
            <w:vMerge/>
          </w:tcPr>
          <w:p w14:paraId="49540EE0" w14:textId="77777777" w:rsidR="00660BD3" w:rsidRPr="00A828C2" w:rsidRDefault="00660BD3" w:rsidP="00693188">
            <w:pPr>
              <w:keepNext/>
              <w:keepLines/>
              <w:rPr>
                <w:rFonts w:ascii="Times New Roman" w:hAnsi="Times New Roman" w:cs="Times New Roman"/>
              </w:rPr>
            </w:pPr>
          </w:p>
        </w:tc>
        <w:tc>
          <w:tcPr>
            <w:tcW w:w="7154" w:type="dxa"/>
            <w:vAlign w:val="center"/>
          </w:tcPr>
          <w:p w14:paraId="6FE726A5" w14:textId="77525496"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No invasive plants identified, no damage/infestation.</w:t>
            </w:r>
          </w:p>
        </w:tc>
        <w:tc>
          <w:tcPr>
            <w:tcW w:w="1170" w:type="dxa"/>
          </w:tcPr>
          <w:p w14:paraId="6C83C0E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6E622FA" w14:textId="77777777" w:rsidTr="004062EF">
        <w:tc>
          <w:tcPr>
            <w:tcW w:w="1031" w:type="dxa"/>
            <w:vMerge/>
          </w:tcPr>
          <w:p w14:paraId="56BE70E0" w14:textId="77777777" w:rsidR="00660BD3" w:rsidRPr="00A828C2" w:rsidRDefault="00660BD3" w:rsidP="00693188">
            <w:pPr>
              <w:keepNext/>
              <w:keepLines/>
              <w:rPr>
                <w:rFonts w:ascii="Times New Roman" w:hAnsi="Times New Roman" w:cs="Times New Roman"/>
              </w:rPr>
            </w:pPr>
          </w:p>
        </w:tc>
        <w:tc>
          <w:tcPr>
            <w:tcW w:w="7154" w:type="dxa"/>
            <w:vAlign w:val="center"/>
          </w:tcPr>
          <w:p w14:paraId="273FCE28" w14:textId="62C81E05" w:rsidR="00660BD3" w:rsidRPr="00A828C2" w:rsidRDefault="00660BD3" w:rsidP="00693188">
            <w:pPr>
              <w:pStyle w:val="ListParagraph"/>
              <w:keepNext/>
              <w:keepLines/>
              <w:numPr>
                <w:ilvl w:val="7"/>
                <w:numId w:val="26"/>
              </w:numPr>
              <w:rPr>
                <w:rStyle w:val="Emphasis"/>
                <w:rFonts w:ascii="Times New Roman" w:hAnsi="Times New Roman" w:cs="Times New Roman"/>
                <w:b w:val="0"/>
                <w:i w:val="0"/>
              </w:rPr>
            </w:pPr>
            <w:r w:rsidRPr="00A828C2">
              <w:rPr>
                <w:rFonts w:ascii="Times New Roman" w:hAnsi="Times New Roman" w:cs="Times New Roman"/>
              </w:rPr>
              <w:t>≤</w:t>
            </w:r>
            <w:r w:rsidRPr="00A828C2">
              <w:rPr>
                <w:rFonts w:ascii="Times New Roman" w:eastAsia="Times New Roman" w:hAnsi="Times New Roman" w:cs="Times New Roman"/>
              </w:rPr>
              <w:t>15%, active management.</w:t>
            </w:r>
          </w:p>
        </w:tc>
        <w:tc>
          <w:tcPr>
            <w:tcW w:w="1170" w:type="dxa"/>
          </w:tcPr>
          <w:p w14:paraId="598037B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D2DCA71" w14:textId="77777777" w:rsidTr="004062EF">
        <w:tc>
          <w:tcPr>
            <w:tcW w:w="1031" w:type="dxa"/>
            <w:vMerge/>
          </w:tcPr>
          <w:p w14:paraId="65D88CD6" w14:textId="77777777" w:rsidR="00660BD3" w:rsidRPr="00A828C2" w:rsidRDefault="00660BD3" w:rsidP="00693188">
            <w:pPr>
              <w:keepNext/>
              <w:keepLines/>
              <w:rPr>
                <w:rFonts w:ascii="Times New Roman" w:hAnsi="Times New Roman" w:cs="Times New Roman"/>
              </w:rPr>
            </w:pPr>
          </w:p>
        </w:tc>
        <w:tc>
          <w:tcPr>
            <w:tcW w:w="7154" w:type="dxa"/>
            <w:vAlign w:val="center"/>
          </w:tcPr>
          <w:p w14:paraId="728FB014" w14:textId="0D335DB3"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w:t>
            </w:r>
            <w:r w:rsidRPr="00A828C2">
              <w:rPr>
                <w:rFonts w:ascii="Times New Roman" w:eastAsia="Times New Roman" w:hAnsi="Times New Roman" w:cs="Times New Roman"/>
              </w:rPr>
              <w:t>15%, no active management.</w:t>
            </w:r>
          </w:p>
        </w:tc>
        <w:tc>
          <w:tcPr>
            <w:tcW w:w="1170" w:type="dxa"/>
          </w:tcPr>
          <w:p w14:paraId="2672CCF6" w14:textId="3BC3B896"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F0A2F9F" w14:textId="77777777" w:rsidTr="004062EF">
        <w:tc>
          <w:tcPr>
            <w:tcW w:w="1031" w:type="dxa"/>
            <w:vMerge/>
          </w:tcPr>
          <w:p w14:paraId="00BC1910" w14:textId="77777777" w:rsidR="00660BD3" w:rsidRPr="00A828C2" w:rsidRDefault="00660BD3" w:rsidP="00693188">
            <w:pPr>
              <w:keepNext/>
              <w:keepLines/>
              <w:rPr>
                <w:rFonts w:ascii="Times New Roman" w:hAnsi="Times New Roman" w:cs="Times New Roman"/>
              </w:rPr>
            </w:pPr>
          </w:p>
        </w:tc>
        <w:tc>
          <w:tcPr>
            <w:tcW w:w="7154" w:type="dxa"/>
            <w:vAlign w:val="center"/>
          </w:tcPr>
          <w:p w14:paraId="43E21BEA" w14:textId="72964EA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active management.</w:t>
            </w:r>
          </w:p>
        </w:tc>
        <w:tc>
          <w:tcPr>
            <w:tcW w:w="1170" w:type="dxa"/>
          </w:tcPr>
          <w:p w14:paraId="75E4A13A" w14:textId="5E8D32A0"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BA432C4" w14:textId="77777777" w:rsidTr="004062EF">
        <w:tc>
          <w:tcPr>
            <w:tcW w:w="1031" w:type="dxa"/>
            <w:vMerge/>
          </w:tcPr>
          <w:p w14:paraId="24D1C2DA" w14:textId="77777777" w:rsidR="00660BD3" w:rsidRPr="00A828C2" w:rsidRDefault="00660BD3" w:rsidP="00693188">
            <w:pPr>
              <w:keepNext/>
              <w:keepLines/>
              <w:rPr>
                <w:rFonts w:ascii="Times New Roman" w:hAnsi="Times New Roman" w:cs="Times New Roman"/>
              </w:rPr>
            </w:pPr>
          </w:p>
        </w:tc>
        <w:tc>
          <w:tcPr>
            <w:tcW w:w="7154" w:type="dxa"/>
            <w:vAlign w:val="center"/>
          </w:tcPr>
          <w:p w14:paraId="3ADCE082" w14:textId="4137AC3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no active management.</w:t>
            </w:r>
          </w:p>
        </w:tc>
        <w:tc>
          <w:tcPr>
            <w:tcW w:w="1170" w:type="dxa"/>
          </w:tcPr>
          <w:p w14:paraId="2B29BF7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1D3E3664" w14:textId="77777777" w:rsidTr="004062EF">
        <w:tc>
          <w:tcPr>
            <w:tcW w:w="1031" w:type="dxa"/>
            <w:vMerge w:val="restart"/>
          </w:tcPr>
          <w:p w14:paraId="653C7BEB"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5C6AC3CE" w14:textId="77777777" w:rsidR="00660BD3" w:rsidRPr="00A828C2" w:rsidRDefault="00660BD3" w:rsidP="00693188">
            <w:pPr>
              <w:keepNext/>
              <w:keepLines/>
              <w:rPr>
                <w:rFonts w:ascii="Times New Roman" w:eastAsia="Times New Roman" w:hAnsi="Times New Roman" w:cs="Times New Roman"/>
              </w:rPr>
            </w:pPr>
            <w:r w:rsidRPr="00A828C2">
              <w:rPr>
                <w:rFonts w:ascii="Times New Roman" w:hAnsi="Times New Roman" w:cs="Times New Roman"/>
              </w:rPr>
              <w:t>Are livestock present in the forested area?</w:t>
            </w:r>
          </w:p>
        </w:tc>
        <w:tc>
          <w:tcPr>
            <w:tcW w:w="1170" w:type="dxa"/>
          </w:tcPr>
          <w:p w14:paraId="590B3006" w14:textId="77777777" w:rsidR="00660BD3" w:rsidRPr="00A828C2" w:rsidRDefault="00660BD3" w:rsidP="00693188">
            <w:pPr>
              <w:keepNext/>
              <w:keepLines/>
              <w:rPr>
                <w:rFonts w:ascii="Times New Roman" w:hAnsi="Times New Roman" w:cs="Times New Roman"/>
              </w:rPr>
            </w:pPr>
          </w:p>
        </w:tc>
      </w:tr>
      <w:tr w:rsidR="00660BD3" w:rsidRPr="003178C7" w14:paraId="6A192076" w14:textId="77777777" w:rsidTr="004062EF">
        <w:tc>
          <w:tcPr>
            <w:tcW w:w="1031" w:type="dxa"/>
            <w:vMerge/>
          </w:tcPr>
          <w:p w14:paraId="76B9567E" w14:textId="77777777" w:rsidR="00660BD3" w:rsidRPr="00A828C2" w:rsidRDefault="00660BD3" w:rsidP="00693188">
            <w:pPr>
              <w:keepNext/>
              <w:keepLines/>
              <w:rPr>
                <w:rFonts w:ascii="Times New Roman" w:hAnsi="Times New Roman" w:cs="Times New Roman"/>
              </w:rPr>
            </w:pPr>
          </w:p>
        </w:tc>
        <w:tc>
          <w:tcPr>
            <w:tcW w:w="7154" w:type="dxa"/>
            <w:vAlign w:val="center"/>
          </w:tcPr>
          <w:p w14:paraId="3F381A82"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No</w:t>
            </w:r>
          </w:p>
        </w:tc>
        <w:tc>
          <w:tcPr>
            <w:tcW w:w="1170" w:type="dxa"/>
          </w:tcPr>
          <w:p w14:paraId="33F8C7E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2DDA342" w14:textId="77777777" w:rsidTr="004062EF">
        <w:tc>
          <w:tcPr>
            <w:tcW w:w="1031" w:type="dxa"/>
            <w:vMerge/>
          </w:tcPr>
          <w:p w14:paraId="60FF3644" w14:textId="77777777" w:rsidR="00660BD3" w:rsidRPr="00A828C2" w:rsidRDefault="00660BD3" w:rsidP="00693188">
            <w:pPr>
              <w:keepNext/>
              <w:keepLines/>
              <w:rPr>
                <w:rFonts w:ascii="Times New Roman" w:hAnsi="Times New Roman" w:cs="Times New Roman"/>
              </w:rPr>
            </w:pPr>
          </w:p>
        </w:tc>
        <w:tc>
          <w:tcPr>
            <w:tcW w:w="7154" w:type="dxa"/>
            <w:vAlign w:val="center"/>
          </w:tcPr>
          <w:p w14:paraId="39D1C205"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being utilized to maintain or enhance wildlife habitat according to a Prescribed Grazing Plan.</w:t>
            </w:r>
          </w:p>
        </w:tc>
        <w:tc>
          <w:tcPr>
            <w:tcW w:w="1170" w:type="dxa"/>
          </w:tcPr>
          <w:p w14:paraId="711A23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CF3F1A" w14:textId="77777777" w:rsidTr="004062EF">
        <w:tc>
          <w:tcPr>
            <w:tcW w:w="1031" w:type="dxa"/>
            <w:vMerge/>
          </w:tcPr>
          <w:p w14:paraId="5BCCDEA3" w14:textId="77777777" w:rsidR="00660BD3" w:rsidRPr="00A828C2" w:rsidRDefault="00660BD3" w:rsidP="00693188">
            <w:pPr>
              <w:keepNext/>
              <w:keepLines/>
              <w:rPr>
                <w:rFonts w:ascii="Times New Roman" w:hAnsi="Times New Roman" w:cs="Times New Roman"/>
              </w:rPr>
            </w:pPr>
          </w:p>
        </w:tc>
        <w:tc>
          <w:tcPr>
            <w:tcW w:w="7154" w:type="dxa"/>
            <w:vAlign w:val="center"/>
          </w:tcPr>
          <w:p w14:paraId="5D85EDE0"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used to maintain wildlife habitat.</w:t>
            </w:r>
          </w:p>
        </w:tc>
        <w:tc>
          <w:tcPr>
            <w:tcW w:w="1170" w:type="dxa"/>
          </w:tcPr>
          <w:p w14:paraId="04778FAB" w14:textId="69DBFFAF"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DBD2A68" w14:textId="77777777" w:rsidTr="004062EF">
        <w:tc>
          <w:tcPr>
            <w:tcW w:w="1031" w:type="dxa"/>
            <w:vMerge/>
          </w:tcPr>
          <w:p w14:paraId="1EB4BA30" w14:textId="77777777" w:rsidR="00660BD3" w:rsidRPr="00A828C2" w:rsidRDefault="00660BD3" w:rsidP="00693188">
            <w:pPr>
              <w:keepNext/>
              <w:keepLines/>
              <w:rPr>
                <w:rFonts w:ascii="Times New Roman" w:hAnsi="Times New Roman" w:cs="Times New Roman"/>
              </w:rPr>
            </w:pPr>
          </w:p>
        </w:tc>
        <w:tc>
          <w:tcPr>
            <w:tcW w:w="7154" w:type="dxa"/>
            <w:vAlign w:val="center"/>
          </w:tcPr>
          <w:p w14:paraId="16579317" w14:textId="36D3FD4B"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 xml:space="preserve">Yes, </w:t>
            </w:r>
            <w:r w:rsidRPr="00A828C2">
              <w:rPr>
                <w:rFonts w:ascii="Times New Roman" w:hAnsi="Times New Roman" w:cs="Times New Roman"/>
              </w:rPr>
              <w:t xml:space="preserve">grazing management plan absent </w:t>
            </w:r>
            <w:r w:rsidR="00276E74" w:rsidRPr="00A828C2">
              <w:rPr>
                <w:rFonts w:ascii="Times New Roman" w:hAnsi="Times New Roman" w:cs="Times New Roman"/>
              </w:rPr>
              <w:t xml:space="preserve">or does not consider wildlife AND </w:t>
            </w:r>
            <w:r w:rsidRPr="00A828C2">
              <w:rPr>
                <w:rFonts w:ascii="Times New Roman" w:hAnsi="Times New Roman" w:cs="Times New Roman"/>
              </w:rPr>
              <w:t xml:space="preserve">grazing is </w:t>
            </w:r>
            <w:r w:rsidR="000C27A2" w:rsidRPr="00A828C2">
              <w:rPr>
                <w:rFonts w:ascii="Times New Roman" w:hAnsi="Times New Roman" w:cs="Times New Roman"/>
              </w:rPr>
              <w:t>detrimental to wildlife habitat</w:t>
            </w:r>
            <w:r w:rsidRPr="00A828C2">
              <w:rPr>
                <w:rFonts w:ascii="Times New Roman" w:hAnsi="Times New Roman" w:cs="Times New Roman"/>
              </w:rPr>
              <w:t>.</w:t>
            </w:r>
          </w:p>
        </w:tc>
        <w:tc>
          <w:tcPr>
            <w:tcW w:w="1170" w:type="dxa"/>
          </w:tcPr>
          <w:p w14:paraId="354D337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bl>
    <w:p w14:paraId="0D10DC7C"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5AE72888" w14:textId="36AAC7BE" w:rsidR="00660BD3" w:rsidRPr="00A828C2" w:rsidRDefault="00660BD3" w:rsidP="00693188">
      <w:pPr>
        <w:keepNext/>
        <w:keepLines/>
        <w:rPr>
          <w:rFonts w:ascii="Times New Roman" w:hAnsi="Times New Roman" w:cs="Times New Roman"/>
          <w:b/>
        </w:rPr>
      </w:pPr>
      <w:bookmarkStart w:id="399" w:name="_Toc529879185"/>
      <w:r w:rsidRPr="00A828C2">
        <w:rPr>
          <w:rFonts w:ascii="Times New Roman" w:hAnsi="Times New Roman" w:cs="Times New Roman"/>
          <w:b/>
        </w:rPr>
        <w:t xml:space="preserve">Associated </w:t>
      </w:r>
      <w:bookmarkEnd w:id="399"/>
      <w:r w:rsidR="00147F8A" w:rsidRPr="00A828C2">
        <w:rPr>
          <w:rFonts w:ascii="Times New Roman" w:hAnsi="Times New Roman" w:cs="Times New Roman"/>
          <w:b/>
        </w:rPr>
        <w:t>Ag</w:t>
      </w:r>
      <w:r w:rsidR="003D53AB" w:rsidRPr="00A828C2">
        <w:rPr>
          <w:rFonts w:ascii="Times New Roman" w:hAnsi="Times New Roman" w:cs="Times New Roman"/>
          <w:b/>
        </w:rPr>
        <w:t>riculture Lands</w:t>
      </w:r>
    </w:p>
    <w:p w14:paraId="710ADF0A" w14:textId="2049A056"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w:t>
      </w:r>
      <w:r w:rsidR="009B3EC1" w:rsidRPr="00A828C2">
        <w:rPr>
          <w:rFonts w:ascii="Times New Roman" w:eastAsia="Times New Roman" w:hAnsi="Times New Roman" w:cs="Times New Roman"/>
          <w:color w:val="000000" w:themeColor="text1"/>
        </w:rPr>
        <w:t xml:space="preserve"> </w:t>
      </w:r>
      <w:r w:rsidR="00CA700F" w:rsidRPr="00A828C2">
        <w:rPr>
          <w:rFonts w:ascii="Times New Roman" w:eastAsia="Times New Roman" w:hAnsi="Times New Roman" w:cs="Times New Roman"/>
          <w:color w:val="000000" w:themeColor="text1"/>
        </w:rPr>
        <w:t xml:space="preserve">Associated Agriculture </w:t>
      </w:r>
      <w:r w:rsidRPr="00A828C2">
        <w:rPr>
          <w:rFonts w:ascii="Times New Roman" w:eastAsia="Times New Roman" w:hAnsi="Times New Roman" w:cs="Times New Roman"/>
          <w:color w:val="000000" w:themeColor="text1"/>
        </w:rPr>
        <w:t xml:space="preserve">Lands is not being assessed by assessment questions for wildlife potential at this time due to the diversity of this land use. This land use should still be subject to filtering or prepopulating done by geoprocessing operations of spatial datasets. </w:t>
      </w:r>
    </w:p>
    <w:p w14:paraId="491B8994"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4079D1DA" w14:textId="77777777" w:rsidR="00660BD3" w:rsidRPr="00A828C2" w:rsidRDefault="00660BD3" w:rsidP="00693188">
      <w:pPr>
        <w:keepNext/>
        <w:keepLines/>
        <w:rPr>
          <w:rFonts w:ascii="Times New Roman" w:hAnsi="Times New Roman" w:cs="Times New Roman"/>
          <w:b/>
        </w:rPr>
      </w:pPr>
      <w:bookmarkStart w:id="400" w:name="_Toc529879186"/>
      <w:r w:rsidRPr="00A828C2">
        <w:rPr>
          <w:rFonts w:ascii="Times New Roman" w:hAnsi="Times New Roman" w:cs="Times New Roman"/>
          <w:b/>
        </w:rPr>
        <w:t xml:space="preserve">Farmstead </w:t>
      </w:r>
      <w:bookmarkEnd w:id="400"/>
    </w:p>
    <w:p w14:paraId="1C745EEE" w14:textId="578BF865"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 Farmstead is not being assessed by assessment questions for wildlife potential at this time due to the diversity of this land use. This land use should still be subject to filtering or prepopulating done by geoprocessing operations of spatial datasets.</w:t>
      </w:r>
    </w:p>
    <w:p w14:paraId="14537975" w14:textId="77777777" w:rsidR="00EF5758" w:rsidRPr="00A828C2" w:rsidRDefault="00EF5758" w:rsidP="00693188">
      <w:pPr>
        <w:keepNext/>
        <w:keepLines/>
        <w:rPr>
          <w:rFonts w:ascii="Times New Roman" w:hAnsi="Times New Roman" w:cs="Times New Roman"/>
        </w:rPr>
      </w:pPr>
    </w:p>
    <w:p w14:paraId="166954A9" w14:textId="0C9D946B" w:rsidR="7170CFE4" w:rsidRPr="00A828C2" w:rsidRDefault="7170CFE4" w:rsidP="7170CFE4">
      <w:pPr>
        <w:pStyle w:val="Heading2"/>
        <w:rPr>
          <w:rFonts w:ascii="Times New Roman" w:eastAsia="Calibri Light" w:hAnsi="Times New Roman" w:cs="Times New Roman"/>
          <w:b/>
        </w:rPr>
      </w:pPr>
      <w:bookmarkStart w:id="401" w:name="_Toc115784639"/>
      <w:r w:rsidRPr="00A828C2">
        <w:rPr>
          <w:rFonts w:ascii="Times New Roman" w:eastAsia="Calibri Light" w:hAnsi="Times New Roman" w:cs="Times New Roman"/>
          <w:b/>
        </w:rPr>
        <w:t>Aquatic Habitat</w:t>
      </w:r>
      <w:r w:rsidR="00CD4D08" w:rsidRPr="00A828C2">
        <w:rPr>
          <w:rFonts w:ascii="Times New Roman" w:eastAsia="Calibri Light" w:hAnsi="Times New Roman" w:cs="Times New Roman"/>
          <w:b/>
        </w:rPr>
        <w:t xml:space="preserve"> for Fish and Other Organisms</w:t>
      </w:r>
      <w:bookmarkEnd w:id="401"/>
    </w:p>
    <w:p w14:paraId="6E9A1E6F" w14:textId="51355922" w:rsidR="00D33FDE" w:rsidRPr="00A828C2" w:rsidRDefault="00D33FDE" w:rsidP="00212F7B">
      <w:pPr>
        <w:pStyle w:val="Heading3"/>
        <w:rPr>
          <w:rFonts w:ascii="Times New Roman" w:hAnsi="Times New Roman" w:cs="Times New Roman"/>
        </w:rPr>
      </w:pPr>
      <w:bookmarkStart w:id="402" w:name="_Toc115784640"/>
      <w:r w:rsidRPr="00A828C2">
        <w:rPr>
          <w:rFonts w:ascii="Times New Roman" w:hAnsi="Times New Roman" w:cs="Times New Roman"/>
        </w:rPr>
        <w:t xml:space="preserve">Component: Aquatic </w:t>
      </w:r>
      <w:r w:rsidR="005E5B90" w:rsidRPr="00A828C2">
        <w:rPr>
          <w:rFonts w:ascii="Times New Roman" w:hAnsi="Times New Roman" w:cs="Times New Roman"/>
        </w:rPr>
        <w:t>habitat for fish and other organisms</w:t>
      </w:r>
      <w:bookmarkEnd w:id="402"/>
    </w:p>
    <w:p w14:paraId="3CAD1BD2" w14:textId="7DA8F84A"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581D" w:rsidRPr="00A828C2">
        <w:rPr>
          <w:rFonts w:ascii="Times New Roman" w:eastAsia="Calibri" w:hAnsi="Times New Roman" w:cs="Times New Roman"/>
        </w:rPr>
        <w:t>Quantity, quality, or connectivity of water, food, cover and space, is inadequate to meet requirements of identified fish or other organisms</w:t>
      </w:r>
      <w:r w:rsidR="009B3EC1" w:rsidRPr="00A828C2">
        <w:rPr>
          <w:rFonts w:ascii="Times New Roman" w:eastAsia="Calibri" w:hAnsi="Times New Roman" w:cs="Times New Roman"/>
        </w:rPr>
        <w:t>.</w:t>
      </w:r>
    </w:p>
    <w:p w14:paraId="04FB8FC7" w14:textId="564A2B1D"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9B3EC1" w:rsidRPr="00A828C2">
        <w:rPr>
          <w:rFonts w:ascii="Times New Roman" w:eastAsia="Calibri" w:hAnsi="Times New Roman" w:cs="Times New Roman"/>
        </w:rPr>
        <w:t>Provide water that is sufficient in quality</w:t>
      </w:r>
      <w:r w:rsidR="2078EE7E" w:rsidRPr="00A828C2">
        <w:rPr>
          <w:rFonts w:ascii="Times New Roman" w:eastAsia="Calibri" w:hAnsi="Times New Roman" w:cs="Times New Roman"/>
        </w:rPr>
        <w:t>, quantity,</w:t>
      </w:r>
      <w:r w:rsidR="3DB03C4D" w:rsidRPr="00A828C2">
        <w:rPr>
          <w:rFonts w:ascii="Times New Roman" w:eastAsia="Calibri" w:hAnsi="Times New Roman" w:cs="Times New Roman"/>
        </w:rPr>
        <w:t xml:space="preserve"> </w:t>
      </w:r>
      <w:r w:rsidR="09269E50" w:rsidRPr="00A828C2">
        <w:rPr>
          <w:rFonts w:ascii="Times New Roman" w:eastAsia="Calibri" w:hAnsi="Times New Roman" w:cs="Times New Roman"/>
        </w:rPr>
        <w:t>habitat complexity,</w:t>
      </w:r>
      <w:r w:rsidR="009B3EC1" w:rsidRPr="00A828C2">
        <w:rPr>
          <w:rFonts w:ascii="Times New Roman" w:eastAsia="Calibri" w:hAnsi="Times New Roman" w:cs="Times New Roman"/>
        </w:rPr>
        <w:t xml:space="preserve"> and extent to meet target species </w:t>
      </w:r>
      <w:r w:rsidR="0026581D" w:rsidRPr="00A828C2">
        <w:rPr>
          <w:rFonts w:ascii="Times New Roman" w:eastAsia="Calibri" w:hAnsi="Times New Roman" w:cs="Times New Roman"/>
        </w:rPr>
        <w:t xml:space="preserve">or </w:t>
      </w:r>
      <w:r w:rsidR="007C022F" w:rsidRPr="00A828C2">
        <w:rPr>
          <w:rFonts w:ascii="Times New Roman" w:eastAsia="Calibri" w:hAnsi="Times New Roman" w:cs="Times New Roman"/>
        </w:rPr>
        <w:t>gu</w:t>
      </w:r>
      <w:r w:rsidR="009B3EC1" w:rsidRPr="00A828C2">
        <w:rPr>
          <w:rFonts w:ascii="Times New Roman" w:eastAsia="Calibri" w:hAnsi="Times New Roman" w:cs="Times New Roman"/>
        </w:rPr>
        <w:t>ild habitat requirements, remove barriers to enable aquatic species movement and improve associated riparian habitat to meet target species or guild habitat requirements.</w:t>
      </w:r>
    </w:p>
    <w:p w14:paraId="32B25915" w14:textId="3B7C5A50" w:rsidR="7170CFE4" w:rsidRPr="00A828C2" w:rsidRDefault="7170CFE4"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Analysis within CART:</w:t>
      </w:r>
    </w:p>
    <w:p w14:paraId="4053560C" w14:textId="728A2EE7" w:rsidR="00F32E44" w:rsidRPr="00A828C2" w:rsidRDefault="00F32E44" w:rsidP="00693188">
      <w:pPr>
        <w:keepNext/>
        <w:keepLines/>
        <w:rPr>
          <w:rFonts w:ascii="Times New Roman" w:eastAsia="Calibri" w:hAnsi="Times New Roman" w:cs="Times New Roman"/>
        </w:rPr>
      </w:pPr>
      <w:r w:rsidRPr="00A828C2">
        <w:rPr>
          <w:rFonts w:ascii="Times New Roman" w:eastAsia="Calibri" w:hAnsi="Times New Roman" w:cs="Times New Roman"/>
          <w:b/>
        </w:rPr>
        <w:lastRenderedPageBreak/>
        <w:t xml:space="preserve">Associated Agriculture Land, Crop, Developed Land, Farmstead, Forest, Other Rural Land, Pasture, Range, </w:t>
      </w:r>
      <w:r w:rsidR="00612024"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36866E5B" w14:textId="13B7C88C" w:rsidR="7170CFE4" w:rsidRPr="00A828C2" w:rsidRDefault="00EC254A"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The planner may identify this resource concern based on site-specific conditions, client input, or both. </w:t>
      </w:r>
      <w:r w:rsidR="00901E66" w:rsidRPr="00A828C2">
        <w:rPr>
          <w:rFonts w:ascii="Times New Roman" w:eastAsia="Calibri" w:hAnsi="Times New Roman" w:cs="Times New Roman"/>
        </w:rPr>
        <w:t xml:space="preserve">If </w:t>
      </w:r>
      <w:r w:rsidR="00612024" w:rsidRPr="00A828C2">
        <w:rPr>
          <w:rFonts w:ascii="Times New Roman" w:eastAsia="Calibri" w:hAnsi="Times New Roman" w:cs="Times New Roman"/>
        </w:rPr>
        <w:t>the</w:t>
      </w:r>
      <w:r w:rsidR="00916577" w:rsidRPr="00A828C2">
        <w:rPr>
          <w:rFonts w:ascii="Times New Roman" w:eastAsia="Calibri" w:hAnsi="Times New Roman" w:cs="Times New Roman"/>
        </w:rPr>
        <w:t xml:space="preserve"> </w:t>
      </w:r>
      <w:r w:rsidR="005E65CE" w:rsidRPr="00A828C2">
        <w:rPr>
          <w:rFonts w:ascii="Times New Roman" w:eastAsia="Calibri" w:hAnsi="Times New Roman" w:cs="Times New Roman"/>
        </w:rPr>
        <w:t xml:space="preserve">water land use or </w:t>
      </w:r>
      <w:r w:rsidR="00612024" w:rsidRPr="00A828C2">
        <w:rPr>
          <w:rFonts w:ascii="Times New Roman" w:eastAsia="Calibri" w:hAnsi="Times New Roman" w:cs="Times New Roman"/>
        </w:rPr>
        <w:t xml:space="preserve">the </w:t>
      </w:r>
      <w:r w:rsidR="00901E66" w:rsidRPr="00A828C2">
        <w:rPr>
          <w:rFonts w:ascii="Times New Roman" w:eastAsia="Calibri" w:hAnsi="Times New Roman" w:cs="Times New Roman"/>
        </w:rPr>
        <w:t xml:space="preserve">water feature </w:t>
      </w:r>
      <w:r w:rsidR="00147F8A" w:rsidRPr="00A828C2">
        <w:rPr>
          <w:rFonts w:ascii="Times New Roman" w:eastAsia="Calibri" w:hAnsi="Times New Roman" w:cs="Times New Roman"/>
        </w:rPr>
        <w:t xml:space="preserve">modifier </w:t>
      </w:r>
      <w:r w:rsidR="00901E66" w:rsidRPr="00A828C2">
        <w:rPr>
          <w:rFonts w:ascii="Times New Roman" w:eastAsia="Calibri" w:hAnsi="Times New Roman" w:cs="Times New Roman"/>
        </w:rPr>
        <w:t>has been identified on the land unit</w:t>
      </w:r>
      <w:r w:rsidR="00612024" w:rsidRPr="00A828C2">
        <w:rPr>
          <w:rFonts w:ascii="Times New Roman" w:eastAsia="Calibri" w:hAnsi="Times New Roman" w:cs="Times New Roman"/>
        </w:rPr>
        <w:t>,</w:t>
      </w:r>
      <w:r w:rsidR="005E65CE" w:rsidRPr="00A828C2">
        <w:rPr>
          <w:rFonts w:ascii="Times New Roman" w:eastAsia="Calibri" w:hAnsi="Times New Roman" w:cs="Times New Roman"/>
        </w:rPr>
        <w:t xml:space="preserve"> and Aquatic Habitat is selected as a Resource Concern to assess</w:t>
      </w:r>
      <w:r w:rsidR="00901E66" w:rsidRPr="00A828C2">
        <w:rPr>
          <w:rFonts w:ascii="Times New Roman" w:eastAsia="Calibri" w:hAnsi="Times New Roman" w:cs="Times New Roman"/>
        </w:rPr>
        <w:t>,</w:t>
      </w:r>
      <w:r w:rsidR="00546BCD" w:rsidRPr="00A828C2">
        <w:rPr>
          <w:rFonts w:ascii="Times New Roman" w:eastAsia="Calibri" w:hAnsi="Times New Roman" w:cs="Times New Roman"/>
        </w:rPr>
        <w:t xml:space="preserve"> </w:t>
      </w:r>
      <w:r w:rsidR="7170CFE4" w:rsidRPr="00A828C2">
        <w:rPr>
          <w:rFonts w:ascii="Times New Roman" w:eastAsia="Calibri" w:hAnsi="Times New Roman" w:cs="Times New Roman"/>
        </w:rPr>
        <w:t xml:space="preserve">a default </w:t>
      </w:r>
      <w:r w:rsidR="7170CFE4" w:rsidRPr="007C410F">
        <w:rPr>
          <w:rFonts w:ascii="Times New Roman" w:eastAsia="Calibri" w:hAnsi="Times New Roman" w:cs="Times New Roman"/>
          <w:bCs/>
        </w:rPr>
        <w:t>threshold value of 50</w:t>
      </w:r>
      <w:r w:rsidR="7170CFE4" w:rsidRPr="00A828C2">
        <w:rPr>
          <w:rFonts w:ascii="Times New Roman" w:eastAsia="Calibri" w:hAnsi="Times New Roman" w:cs="Times New Roman"/>
        </w:rPr>
        <w:t xml:space="preserve"> will be set</w:t>
      </w:r>
      <w:r w:rsidR="0091289E" w:rsidRPr="00A828C2">
        <w:rPr>
          <w:rFonts w:ascii="Times New Roman" w:eastAsia="Calibri" w:hAnsi="Times New Roman" w:cs="Times New Roman"/>
        </w:rPr>
        <w:t xml:space="preserve"> and the Assessment Method question</w:t>
      </w:r>
      <w:r w:rsidR="00F2217C" w:rsidRPr="00A828C2">
        <w:rPr>
          <w:rFonts w:ascii="Times New Roman" w:eastAsia="Calibri" w:hAnsi="Times New Roman" w:cs="Times New Roman"/>
        </w:rPr>
        <w:t xml:space="preserve"> will be triggered (see </w:t>
      </w:r>
      <w:r w:rsidR="00F2217C" w:rsidRPr="00A828C2">
        <w:rPr>
          <w:rFonts w:ascii="Times New Roman" w:eastAsia="Calibri" w:hAnsi="Times New Roman" w:cs="Times New Roman"/>
        </w:rPr>
        <w:fldChar w:fldCharType="begin"/>
      </w:r>
      <w:r w:rsidR="00F2217C" w:rsidRPr="00A828C2">
        <w:rPr>
          <w:rFonts w:ascii="Times New Roman" w:eastAsia="Calibri" w:hAnsi="Times New Roman" w:cs="Times New Roman"/>
        </w:rPr>
        <w:instrText xml:space="preserve"> REF _Ref13750762 \h </w:instrText>
      </w:r>
      <w:r w:rsidR="00A828C2">
        <w:rPr>
          <w:rFonts w:ascii="Times New Roman" w:eastAsia="Calibri" w:hAnsi="Times New Roman" w:cs="Times New Roman"/>
        </w:rPr>
        <w:instrText xml:space="preserve"> \* MERGEFORMAT </w:instrText>
      </w:r>
      <w:r w:rsidR="00F2217C" w:rsidRPr="00A828C2">
        <w:rPr>
          <w:rFonts w:ascii="Times New Roman" w:eastAsia="Calibri" w:hAnsi="Times New Roman" w:cs="Times New Roman"/>
        </w:rPr>
      </w:r>
      <w:r w:rsidR="00F2217C" w:rsidRPr="00A828C2">
        <w:rPr>
          <w:rFonts w:ascii="Times New Roman" w:eastAsia="Calibri" w:hAnsi="Times New Roman" w:cs="Times New Roman"/>
        </w:rPr>
        <w:fldChar w:fldCharType="separate"/>
      </w:r>
      <w:r w:rsidR="009D33D3" w:rsidRPr="00A828C2">
        <w:rPr>
          <w:rFonts w:ascii="Times New Roman" w:hAnsi="Times New Roman" w:cs="Times New Roman"/>
        </w:rPr>
        <w:t>Table</w:t>
      </w:r>
      <w:r w:rsidR="009D33D3" w:rsidRPr="00857C32">
        <w:rPr>
          <w:rFonts w:ascii="Times New Roman" w:hAnsi="Times New Roman" w:cs="Times New Roman"/>
        </w:rPr>
        <w:t xml:space="preserve"> </w:t>
      </w:r>
      <w:r w:rsidR="009D33D3">
        <w:rPr>
          <w:rFonts w:ascii="Times New Roman" w:hAnsi="Times New Roman" w:cs="Times New Roman"/>
          <w:noProof/>
        </w:rPr>
        <w:t>173</w:t>
      </w:r>
      <w:r w:rsidR="00F2217C" w:rsidRPr="00A828C2">
        <w:rPr>
          <w:rFonts w:ascii="Times New Roman" w:eastAsia="Calibri" w:hAnsi="Times New Roman" w:cs="Times New Roman"/>
        </w:rPr>
        <w:fldChar w:fldCharType="end"/>
      </w:r>
      <w:r w:rsidR="00F2217C" w:rsidRPr="00A828C2">
        <w:rPr>
          <w:rFonts w:ascii="Times New Roman" w:eastAsia="Calibri" w:hAnsi="Times New Roman" w:cs="Times New Roman"/>
        </w:rPr>
        <w:t>)</w:t>
      </w:r>
      <w:r w:rsidR="7170CFE4" w:rsidRPr="00A828C2">
        <w:rPr>
          <w:rFonts w:ascii="Times New Roman" w:eastAsia="Calibri" w:hAnsi="Times New Roman" w:cs="Times New Roman"/>
        </w:rPr>
        <w:t xml:space="preserve">. </w:t>
      </w:r>
      <w:r w:rsidR="00843FCA" w:rsidRPr="00A828C2">
        <w:rPr>
          <w:rFonts w:ascii="Times New Roman" w:eastAsia="Calibri" w:hAnsi="Times New Roman" w:cs="Times New Roman"/>
        </w:rPr>
        <w:t xml:space="preserve">Planners can select the “Working Lands for Wildlife Guide or State Wildlife Guide option and answer the Aquatic Habitat Exiting Condition below (see </w:t>
      </w:r>
      <w:r w:rsidR="00843FCA" w:rsidRPr="00A828C2">
        <w:rPr>
          <w:rFonts w:ascii="Times New Roman" w:eastAsia="Calibri" w:hAnsi="Times New Roman" w:cs="Times New Roman"/>
        </w:rPr>
        <w:fldChar w:fldCharType="begin"/>
      </w:r>
      <w:r w:rsidR="00843FCA"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843FCA" w:rsidRPr="00A828C2">
        <w:rPr>
          <w:rFonts w:ascii="Times New Roman" w:eastAsia="Calibri" w:hAnsi="Times New Roman" w:cs="Times New Roman"/>
        </w:rPr>
      </w:r>
      <w:r w:rsidR="00843FCA"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843FCA" w:rsidRPr="00A828C2">
        <w:rPr>
          <w:rFonts w:ascii="Times New Roman" w:eastAsia="Calibri" w:hAnsi="Times New Roman" w:cs="Times New Roman"/>
        </w:rPr>
        <w:fldChar w:fldCharType="end"/>
      </w:r>
      <w:r w:rsidR="00843FCA" w:rsidRPr="00A828C2">
        <w:rPr>
          <w:rFonts w:ascii="Times New Roman" w:eastAsia="Calibri" w:hAnsi="Times New Roman" w:cs="Times New Roman"/>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B21548" w14:paraId="4C9892F0" w14:textId="77777777" w:rsidTr="00B21548">
        <w:tc>
          <w:tcPr>
            <w:tcW w:w="9360" w:type="dxa"/>
            <w:gridSpan w:val="3"/>
            <w:tcBorders>
              <w:top w:val="nil"/>
              <w:left w:val="nil"/>
              <w:bottom w:val="single" w:sz="4" w:space="0" w:color="auto"/>
              <w:right w:val="nil"/>
            </w:tcBorders>
            <w:shd w:val="clear" w:color="auto" w:fill="auto"/>
          </w:tcPr>
          <w:p w14:paraId="614FC72A" w14:textId="65A477BF" w:rsidR="00B21548" w:rsidRPr="00A828C2" w:rsidRDefault="00B21548" w:rsidP="00693188">
            <w:pPr>
              <w:keepNext/>
              <w:keepLines/>
              <w:rPr>
                <w:rFonts w:ascii="Times New Roman" w:hAnsi="Times New Roman" w:cs="Times New Roman"/>
              </w:rPr>
            </w:pPr>
            <w:bookmarkStart w:id="403" w:name="_Ref1192890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179</w:t>
            </w:r>
            <w:r w:rsidRPr="00A828C2">
              <w:rPr>
                <w:rFonts w:ascii="Times New Roman" w:hAnsi="Times New Roman" w:cs="Times New Roman"/>
              </w:rPr>
              <w:fldChar w:fldCharType="end"/>
            </w:r>
            <w:bookmarkEnd w:id="403"/>
            <w:r w:rsidRPr="00A828C2">
              <w:rPr>
                <w:rFonts w:ascii="Times New Roman" w:hAnsi="Times New Roman" w:cs="Times New Roman"/>
                <w:i/>
                <w:color w:val="44546A"/>
              </w:rPr>
              <w:t xml:space="preserve">: </w:t>
            </w:r>
            <w:r w:rsidRPr="00A828C2">
              <w:rPr>
                <w:rFonts w:ascii="Times New Roman" w:eastAsia="Calibri" w:hAnsi="Times New Roman" w:cs="Times New Roman"/>
                <w:i/>
                <w:color w:val="44546A" w:themeColor="text2"/>
              </w:rPr>
              <w:t>Aquatic Habitat Existing Condition</w:t>
            </w:r>
          </w:p>
        </w:tc>
      </w:tr>
      <w:tr w:rsidR="000D5DAF" w14:paraId="26A16DE9" w14:textId="31F4E388" w:rsidTr="00B21548">
        <w:tc>
          <w:tcPr>
            <w:tcW w:w="1615" w:type="dxa"/>
            <w:tcBorders>
              <w:top w:val="single" w:sz="4" w:space="0" w:color="auto"/>
            </w:tcBorders>
            <w:shd w:val="clear" w:color="auto" w:fill="D9E2F3" w:themeFill="accent1" w:themeFillTint="33"/>
          </w:tcPr>
          <w:p w14:paraId="165B00E4" w14:textId="3A43090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2520" w:type="dxa"/>
            <w:tcBorders>
              <w:top w:val="single" w:sz="4" w:space="0" w:color="auto"/>
            </w:tcBorders>
            <w:shd w:val="clear" w:color="auto" w:fill="D9E2F3" w:themeFill="accent1" w:themeFillTint="33"/>
          </w:tcPr>
          <w:p w14:paraId="06AACE9A" w14:textId="1270C587"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5225" w:type="dxa"/>
            <w:tcBorders>
              <w:top w:val="single" w:sz="4" w:space="0" w:color="auto"/>
            </w:tcBorders>
            <w:shd w:val="clear" w:color="auto" w:fill="D9E2F3" w:themeFill="accent1" w:themeFillTint="33"/>
          </w:tcPr>
          <w:p w14:paraId="1AC9B878" w14:textId="6E2C7A14" w:rsidR="000D5DAF" w:rsidRPr="00A828C2" w:rsidRDefault="00B47E0A" w:rsidP="00693188">
            <w:pPr>
              <w:keepNext/>
              <w:keepLines/>
              <w:rPr>
                <w:rFonts w:ascii="Times New Roman" w:eastAsia="Calibri" w:hAnsi="Times New Roman" w:cs="Times New Roman"/>
              </w:rPr>
            </w:pPr>
            <w:r w:rsidRPr="00A828C2">
              <w:rPr>
                <w:rFonts w:ascii="Times New Roman" w:hAnsi="Times New Roman" w:cs="Times New Roman"/>
              </w:rPr>
              <w:t>Hover Text</w:t>
            </w:r>
          </w:p>
        </w:tc>
      </w:tr>
      <w:tr w:rsidR="000D5DAF" w14:paraId="2F604CA8" w14:textId="5F09EFA9" w:rsidTr="00A9603F">
        <w:tc>
          <w:tcPr>
            <w:tcW w:w="1615" w:type="dxa"/>
          </w:tcPr>
          <w:p w14:paraId="40B86B52" w14:textId="70D5B285"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Excellent</w:t>
            </w:r>
          </w:p>
        </w:tc>
        <w:tc>
          <w:tcPr>
            <w:tcW w:w="2520" w:type="dxa"/>
          </w:tcPr>
          <w:p w14:paraId="2BD85EA1" w14:textId="75FDF7E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70</w:t>
            </w:r>
          </w:p>
        </w:tc>
        <w:tc>
          <w:tcPr>
            <w:tcW w:w="5225" w:type="dxa"/>
          </w:tcPr>
          <w:p w14:paraId="1B3C00C3" w14:textId="54E167B4"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excellent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9-10, WHEG range 0.7 to 1.0,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4F41478D" w14:textId="57124E31" w:rsidTr="00A9603F">
        <w:tc>
          <w:tcPr>
            <w:tcW w:w="1615" w:type="dxa"/>
          </w:tcPr>
          <w:p w14:paraId="1E2310FB" w14:textId="0494B86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Good</w:t>
            </w:r>
          </w:p>
        </w:tc>
        <w:tc>
          <w:tcPr>
            <w:tcW w:w="2520" w:type="dxa"/>
          </w:tcPr>
          <w:p w14:paraId="1AA49969" w14:textId="2CACC5B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51</w:t>
            </w:r>
          </w:p>
        </w:tc>
        <w:tc>
          <w:tcPr>
            <w:tcW w:w="5225" w:type="dxa"/>
          </w:tcPr>
          <w:p w14:paraId="744E8743" w14:textId="66544E1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good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7-8.9, WHEG range 0.5 to &lt;0.7,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62AB5505" w14:textId="615F50A9" w:rsidTr="00A9603F">
        <w:tc>
          <w:tcPr>
            <w:tcW w:w="1615" w:type="dxa"/>
          </w:tcPr>
          <w:p w14:paraId="48FDEF24" w14:textId="5D95459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Fair</w:t>
            </w:r>
          </w:p>
        </w:tc>
        <w:tc>
          <w:tcPr>
            <w:tcW w:w="2520" w:type="dxa"/>
          </w:tcPr>
          <w:p w14:paraId="6BFCD50E" w14:textId="242A83B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30</w:t>
            </w:r>
          </w:p>
        </w:tc>
        <w:tc>
          <w:tcPr>
            <w:tcW w:w="5225" w:type="dxa"/>
          </w:tcPr>
          <w:p w14:paraId="20A63CA3" w14:textId="4B4593B0"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fair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5-6.9, WHEG range 0.3 to &lt;0.5,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7A307BAF" w14:textId="0754CC27" w:rsidTr="00A9603F">
        <w:tc>
          <w:tcPr>
            <w:tcW w:w="1615" w:type="dxa"/>
          </w:tcPr>
          <w:p w14:paraId="08FA64C8" w14:textId="73978D5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Poor</w:t>
            </w:r>
          </w:p>
        </w:tc>
        <w:tc>
          <w:tcPr>
            <w:tcW w:w="2520" w:type="dxa"/>
          </w:tcPr>
          <w:p w14:paraId="05F44CB5" w14:textId="1E40DAD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10</w:t>
            </w:r>
          </w:p>
        </w:tc>
        <w:tc>
          <w:tcPr>
            <w:tcW w:w="5225" w:type="dxa"/>
          </w:tcPr>
          <w:p w14:paraId="5B28B5BB" w14:textId="7043F5B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poor </w:t>
            </w:r>
            <w:r w:rsidRPr="00A828C2">
              <w:rPr>
                <w:rFonts w:ascii="Times New Roman" w:eastAsia="Calibri" w:hAnsi="Times New Roman" w:cs="Times New Roman"/>
              </w:rPr>
              <w:t>for the priority species. (</w:t>
            </w:r>
            <w:r w:rsidR="00C24506" w:rsidRPr="00A828C2">
              <w:rPr>
                <w:rFonts w:ascii="Times New Roman" w:eastAsia="Calibri" w:hAnsi="Times New Roman" w:cs="Times New Roman"/>
              </w:rPr>
              <w:t>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&lt;5, WHEG range 0.1 to &lt;0.3,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1D97420A" w14:textId="35FB4FF2" w:rsidTr="00A9603F">
        <w:tc>
          <w:tcPr>
            <w:tcW w:w="1615" w:type="dxa"/>
          </w:tcPr>
          <w:p w14:paraId="10FC23B7" w14:textId="60942041"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Absent</w:t>
            </w:r>
          </w:p>
        </w:tc>
        <w:tc>
          <w:tcPr>
            <w:tcW w:w="2520" w:type="dxa"/>
          </w:tcPr>
          <w:p w14:paraId="36F8767E" w14:textId="7A373417" w:rsidR="000D5DAF" w:rsidRPr="00A828C2" w:rsidRDefault="009D6B71" w:rsidP="00693188">
            <w:pPr>
              <w:keepNext/>
              <w:keepLines/>
              <w:rPr>
                <w:rFonts w:ascii="Times New Roman" w:hAnsi="Times New Roman" w:cs="Times New Roman"/>
              </w:rPr>
            </w:pPr>
            <w:r w:rsidRPr="00A828C2">
              <w:rPr>
                <w:rFonts w:ascii="Times New Roman" w:eastAsia="Calibri" w:hAnsi="Times New Roman" w:cs="Times New Roman"/>
              </w:rPr>
              <w:t>1</w:t>
            </w:r>
          </w:p>
        </w:tc>
        <w:tc>
          <w:tcPr>
            <w:tcW w:w="5225" w:type="dxa"/>
          </w:tcPr>
          <w:p w14:paraId="0536B8C8" w14:textId="62760CB2" w:rsidR="000D5DAF" w:rsidRPr="00A828C2" w:rsidRDefault="009D6B71" w:rsidP="00693188">
            <w:pPr>
              <w:keepNext/>
              <w:keepLines/>
              <w:rPr>
                <w:rFonts w:ascii="Times New Roman" w:eastAsia="Calibri" w:hAnsi="Times New Roman" w:cs="Times New Roman"/>
              </w:rPr>
            </w:pPr>
            <w:r w:rsidRPr="00A828C2">
              <w:rPr>
                <w:rFonts w:ascii="Times New Roman" w:hAnsi="Times New Roman" w:cs="Times New Roman"/>
              </w:rPr>
              <w:t>Habitat for the priority species is absent or of such low quality to be effectively absent.</w:t>
            </w:r>
          </w:p>
        </w:tc>
      </w:tr>
    </w:tbl>
    <w:p w14:paraId="2085FEAE" w14:textId="075A9A18"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 xml:space="preserve"> </w:t>
      </w:r>
    </w:p>
    <w:p w14:paraId="7E543072" w14:textId="055E6451" w:rsidR="00AE7BA4" w:rsidRPr="00A828C2" w:rsidRDefault="008F5444"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A</w:t>
      </w:r>
      <w:r w:rsidR="00AE7BA4" w:rsidRPr="00A828C2">
        <w:rPr>
          <w:rFonts w:ascii="Times New Roman" w:eastAsia="Calibri" w:hAnsi="Times New Roman" w:cs="Times New Roman"/>
        </w:rPr>
        <w:t xml:space="preserve">ssessment questions below will be answered based on the applicable water feature within the PLU. In order to select a water feature, the water feature modifier must first be selected for a land use on the Assessment Summary page in CART. NOTE: If SVAP2 (or other State approved assessment protocol) has already been run on the PLU and the evaluation scores the property as Excellent, Good, Fair, or Poor, points can be assigned per </w:t>
      </w:r>
      <w:r w:rsidR="00AE7BA4" w:rsidRPr="00A828C2">
        <w:rPr>
          <w:rFonts w:ascii="Times New Roman" w:eastAsia="Calibri" w:hAnsi="Times New Roman" w:cs="Times New Roman"/>
        </w:rPr>
        <w:fldChar w:fldCharType="begin"/>
      </w:r>
      <w:r w:rsidR="00AE7BA4"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AE7BA4" w:rsidRPr="00A828C2">
        <w:rPr>
          <w:rFonts w:ascii="Times New Roman" w:eastAsia="Calibri" w:hAnsi="Times New Roman" w:cs="Times New Roman"/>
        </w:rPr>
      </w:r>
      <w:r w:rsidR="00AE7BA4"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AE7BA4" w:rsidRPr="00A828C2">
        <w:rPr>
          <w:rFonts w:ascii="Times New Roman" w:eastAsia="Calibri" w:hAnsi="Times New Roman" w:cs="Times New Roman"/>
        </w:rPr>
        <w:fldChar w:fldCharType="end"/>
      </w:r>
      <w:r w:rsidR="00AE7BA4" w:rsidRPr="00A828C2">
        <w:rPr>
          <w:rFonts w:ascii="Times New Roman" w:eastAsia="Calibri" w:hAnsi="Times New Roman" w:cs="Times New Roman"/>
        </w:rPr>
        <w:t xml:space="preserve"> and </w:t>
      </w:r>
      <w:r w:rsidR="008E5597" w:rsidRPr="00A828C2">
        <w:rPr>
          <w:rFonts w:ascii="Times New Roman" w:eastAsia="Calibri" w:hAnsi="Times New Roman" w:cs="Times New Roman"/>
        </w:rPr>
        <w:t>the assessment question by water feature type</w:t>
      </w:r>
      <w:r w:rsidR="00AE7BA4" w:rsidRPr="00A828C2">
        <w:rPr>
          <w:rFonts w:ascii="Times New Roman" w:eastAsia="Calibri" w:hAnsi="Times New Roman" w:cs="Times New Roman"/>
        </w:rPr>
        <w:t xml:space="preserve"> listed below may be bypassed (i.e., they do not need to be answered).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B21548" w14:paraId="1AAE5B4C" w14:textId="77777777" w:rsidTr="00B21548">
        <w:tc>
          <w:tcPr>
            <w:tcW w:w="9360" w:type="dxa"/>
            <w:gridSpan w:val="3"/>
            <w:tcBorders>
              <w:top w:val="nil"/>
              <w:left w:val="nil"/>
              <w:bottom w:val="single" w:sz="4" w:space="0" w:color="auto"/>
              <w:right w:val="nil"/>
            </w:tcBorders>
            <w:shd w:val="clear" w:color="auto" w:fill="auto"/>
          </w:tcPr>
          <w:p w14:paraId="0788804A" w14:textId="0455509F"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180</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Aquatic Habitat Assessment Questions and Answer Choices</w:t>
            </w:r>
          </w:p>
        </w:tc>
      </w:tr>
      <w:tr w:rsidR="0054281C" w14:paraId="59BA36A0" w14:textId="77777777" w:rsidTr="00B21548">
        <w:tc>
          <w:tcPr>
            <w:tcW w:w="1031" w:type="dxa"/>
            <w:tcBorders>
              <w:top w:val="single" w:sz="4" w:space="0" w:color="auto"/>
            </w:tcBorders>
            <w:shd w:val="clear" w:color="auto" w:fill="D9E2F3" w:themeFill="accent1" w:themeFillTint="33"/>
          </w:tcPr>
          <w:p w14:paraId="6912120E"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Question</w:t>
            </w:r>
          </w:p>
        </w:tc>
        <w:tc>
          <w:tcPr>
            <w:tcW w:w="5796" w:type="dxa"/>
            <w:tcBorders>
              <w:top w:val="single" w:sz="4" w:space="0" w:color="auto"/>
            </w:tcBorders>
            <w:shd w:val="clear" w:color="auto" w:fill="D9E2F3" w:themeFill="accent1" w:themeFillTint="33"/>
          </w:tcPr>
          <w:p w14:paraId="754B83BE" w14:textId="5D77199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Aquatic Habitat Assessment Questions and Answer Choices</w:t>
            </w:r>
          </w:p>
          <w:p w14:paraId="6D09F600" w14:textId="77777777" w:rsidR="0054281C" w:rsidRPr="00A828C2" w:rsidRDefault="0054281C" w:rsidP="00693188">
            <w:pPr>
              <w:keepNext/>
              <w:keepLines/>
              <w:rPr>
                <w:rFonts w:ascii="Times New Roman" w:hAnsi="Times New Roman" w:cs="Times New Roman"/>
              </w:rPr>
            </w:pPr>
          </w:p>
        </w:tc>
        <w:tc>
          <w:tcPr>
            <w:tcW w:w="2533" w:type="dxa"/>
            <w:tcBorders>
              <w:top w:val="single" w:sz="4" w:space="0" w:color="auto"/>
            </w:tcBorders>
            <w:shd w:val="clear" w:color="auto" w:fill="D9E2F3" w:themeFill="accent1" w:themeFillTint="33"/>
          </w:tcPr>
          <w:p w14:paraId="322F401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4281C" w14:paraId="205C3FBE" w14:textId="77777777" w:rsidTr="355EB1C8">
        <w:tc>
          <w:tcPr>
            <w:tcW w:w="1031" w:type="dxa"/>
            <w:vMerge w:val="restart"/>
          </w:tcPr>
          <w:p w14:paraId="57CE7F86" w14:textId="77777777" w:rsidR="0054281C" w:rsidRPr="00A828C2" w:rsidRDefault="0054281C" w:rsidP="00693188">
            <w:pPr>
              <w:pStyle w:val="ListParagraph"/>
              <w:keepNext/>
              <w:keepLines/>
              <w:numPr>
                <w:ilvl w:val="0"/>
                <w:numId w:val="11"/>
              </w:numPr>
              <w:rPr>
                <w:rFonts w:ascii="Times New Roman" w:hAnsi="Times New Roman" w:cs="Times New Roman"/>
              </w:rPr>
            </w:pPr>
          </w:p>
          <w:p w14:paraId="27FF2AFF" w14:textId="77777777" w:rsidR="0054281C" w:rsidRPr="00A828C2" w:rsidRDefault="0054281C" w:rsidP="00693188">
            <w:pPr>
              <w:pStyle w:val="ListParagraph"/>
              <w:keepNext/>
              <w:keepLines/>
              <w:rPr>
                <w:rFonts w:ascii="Times New Roman" w:hAnsi="Times New Roman" w:cs="Times New Roman"/>
              </w:rPr>
            </w:pPr>
          </w:p>
        </w:tc>
        <w:tc>
          <w:tcPr>
            <w:tcW w:w="5796" w:type="dxa"/>
          </w:tcPr>
          <w:p w14:paraId="03214106"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water features are present on the PLU?</w:t>
            </w:r>
          </w:p>
          <w:p w14:paraId="2DC82220" w14:textId="40E7B653" w:rsidR="0054281C" w:rsidRPr="00A828C2" w:rsidRDefault="00A6370D"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Select all that apply.</w:t>
            </w:r>
          </w:p>
        </w:tc>
        <w:tc>
          <w:tcPr>
            <w:tcW w:w="2533" w:type="dxa"/>
          </w:tcPr>
          <w:p w14:paraId="71D20023" w14:textId="77777777" w:rsidR="0054281C" w:rsidRPr="00A828C2" w:rsidRDefault="0054281C" w:rsidP="00693188">
            <w:pPr>
              <w:keepNext/>
              <w:keepLines/>
              <w:rPr>
                <w:rFonts w:ascii="Times New Roman" w:hAnsi="Times New Roman" w:cs="Times New Roman"/>
              </w:rPr>
            </w:pPr>
          </w:p>
        </w:tc>
      </w:tr>
      <w:tr w:rsidR="0039461F" w14:paraId="7BE31F9C" w14:textId="77777777" w:rsidTr="355EB1C8">
        <w:tc>
          <w:tcPr>
            <w:tcW w:w="1031" w:type="dxa"/>
            <w:vMerge/>
          </w:tcPr>
          <w:p w14:paraId="56E442F6" w14:textId="77777777" w:rsidR="0039461F" w:rsidRPr="00A828C2" w:rsidRDefault="0039461F" w:rsidP="00693188">
            <w:pPr>
              <w:keepNext/>
              <w:keepLines/>
              <w:rPr>
                <w:rFonts w:ascii="Times New Roman" w:hAnsi="Times New Roman" w:cs="Times New Roman"/>
              </w:rPr>
            </w:pPr>
          </w:p>
        </w:tc>
        <w:tc>
          <w:tcPr>
            <w:tcW w:w="5796" w:type="dxa"/>
          </w:tcPr>
          <w:p w14:paraId="0DE9B1CF" w14:textId="31EF57C4" w:rsidR="0039461F" w:rsidRPr="00A828C2" w:rsidRDefault="0039461F" w:rsidP="00693188">
            <w:pPr>
              <w:pStyle w:val="ListParagraph"/>
              <w:keepNext/>
              <w:keepLines/>
              <w:numPr>
                <w:ilvl w:val="7"/>
                <w:numId w:val="3"/>
              </w:numPr>
              <w:rPr>
                <w:rFonts w:ascii="Times New Roman" w:eastAsia="Times New Roman" w:hAnsi="Times New Roman" w:cs="Times New Roman"/>
              </w:rPr>
            </w:pPr>
            <w:r w:rsidRPr="00A828C2">
              <w:rPr>
                <w:rFonts w:ascii="Times New Roman" w:eastAsia="Times New Roman" w:hAnsi="Times New Roman" w:cs="Times New Roman"/>
              </w:rPr>
              <w:t>Coastal</w:t>
            </w:r>
          </w:p>
        </w:tc>
        <w:tc>
          <w:tcPr>
            <w:tcW w:w="2533" w:type="dxa"/>
          </w:tcPr>
          <w:p w14:paraId="59570EE4" w14:textId="789670DC" w:rsidR="0039461F" w:rsidRPr="00A828C2" w:rsidRDefault="00585C95"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Coastal questions</w:t>
            </w:r>
          </w:p>
        </w:tc>
      </w:tr>
      <w:tr w:rsidR="0054281C" w14:paraId="53561B04" w14:textId="77777777" w:rsidTr="355EB1C8">
        <w:tc>
          <w:tcPr>
            <w:tcW w:w="1031" w:type="dxa"/>
            <w:vMerge/>
          </w:tcPr>
          <w:p w14:paraId="0E062DC6" w14:textId="77777777" w:rsidR="0054281C" w:rsidRPr="00A828C2" w:rsidRDefault="0054281C" w:rsidP="00693188">
            <w:pPr>
              <w:keepNext/>
              <w:keepLines/>
              <w:rPr>
                <w:rFonts w:ascii="Times New Roman" w:hAnsi="Times New Roman" w:cs="Times New Roman"/>
              </w:rPr>
            </w:pPr>
          </w:p>
        </w:tc>
        <w:tc>
          <w:tcPr>
            <w:tcW w:w="5796" w:type="dxa"/>
          </w:tcPr>
          <w:p w14:paraId="1E16BEED"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Lake/Pond</w:t>
            </w:r>
          </w:p>
        </w:tc>
        <w:tc>
          <w:tcPr>
            <w:tcW w:w="2533" w:type="dxa"/>
          </w:tcPr>
          <w:p w14:paraId="69A75433"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Lake/Pond questions</w:t>
            </w:r>
          </w:p>
        </w:tc>
      </w:tr>
      <w:tr w:rsidR="0054281C" w14:paraId="13F4D7D8" w14:textId="77777777" w:rsidTr="355EB1C8">
        <w:tc>
          <w:tcPr>
            <w:tcW w:w="1031" w:type="dxa"/>
            <w:vMerge/>
          </w:tcPr>
          <w:p w14:paraId="29575746" w14:textId="77777777" w:rsidR="0054281C" w:rsidRPr="00A828C2" w:rsidRDefault="0054281C" w:rsidP="00693188">
            <w:pPr>
              <w:keepNext/>
              <w:keepLines/>
              <w:rPr>
                <w:rFonts w:ascii="Times New Roman" w:hAnsi="Times New Roman" w:cs="Times New Roman"/>
              </w:rPr>
            </w:pPr>
          </w:p>
        </w:tc>
        <w:tc>
          <w:tcPr>
            <w:tcW w:w="5796" w:type="dxa"/>
          </w:tcPr>
          <w:p w14:paraId="16BBE4B6" w14:textId="47A29C5D"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River</w:t>
            </w:r>
            <w:r w:rsidR="04949FA3" w:rsidRPr="00A828C2">
              <w:rPr>
                <w:rFonts w:ascii="Times New Roman" w:eastAsia="Times New Roman" w:hAnsi="Times New Roman" w:cs="Times New Roman"/>
              </w:rPr>
              <w:t xml:space="preserve"> (non-wadeable)</w:t>
            </w:r>
          </w:p>
        </w:tc>
        <w:tc>
          <w:tcPr>
            <w:tcW w:w="2533" w:type="dxa"/>
          </w:tcPr>
          <w:p w14:paraId="4141CA25"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River questions</w:t>
            </w:r>
          </w:p>
        </w:tc>
      </w:tr>
      <w:tr w:rsidR="0054281C" w14:paraId="6D32E507" w14:textId="77777777" w:rsidTr="355EB1C8">
        <w:tc>
          <w:tcPr>
            <w:tcW w:w="1031" w:type="dxa"/>
            <w:vMerge/>
          </w:tcPr>
          <w:p w14:paraId="33092A40" w14:textId="77777777" w:rsidR="0054281C" w:rsidRPr="00A828C2" w:rsidRDefault="0054281C" w:rsidP="00693188">
            <w:pPr>
              <w:keepNext/>
              <w:keepLines/>
              <w:rPr>
                <w:rFonts w:ascii="Times New Roman" w:hAnsi="Times New Roman" w:cs="Times New Roman"/>
              </w:rPr>
            </w:pPr>
          </w:p>
        </w:tc>
        <w:tc>
          <w:tcPr>
            <w:tcW w:w="5796" w:type="dxa"/>
          </w:tcPr>
          <w:p w14:paraId="01A6963F" w14:textId="55D4BC14"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Stream</w:t>
            </w:r>
            <w:r w:rsidR="04949FA3" w:rsidRPr="00A828C2">
              <w:rPr>
                <w:rFonts w:ascii="Times New Roman" w:eastAsia="Times New Roman" w:hAnsi="Times New Roman" w:cs="Times New Roman"/>
              </w:rPr>
              <w:t xml:space="preserve"> (wadeable)</w:t>
            </w:r>
          </w:p>
        </w:tc>
        <w:tc>
          <w:tcPr>
            <w:tcW w:w="2533" w:type="dxa"/>
          </w:tcPr>
          <w:p w14:paraId="6EDE9CD1"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Stream questions</w:t>
            </w:r>
          </w:p>
        </w:tc>
      </w:tr>
      <w:tr w:rsidR="0054281C" w14:paraId="7589E324" w14:textId="77777777" w:rsidTr="355EB1C8">
        <w:tc>
          <w:tcPr>
            <w:tcW w:w="1031" w:type="dxa"/>
            <w:vMerge/>
          </w:tcPr>
          <w:p w14:paraId="54892086" w14:textId="77777777" w:rsidR="0054281C" w:rsidRPr="00A828C2" w:rsidRDefault="0054281C" w:rsidP="00693188">
            <w:pPr>
              <w:keepNext/>
              <w:keepLines/>
              <w:rPr>
                <w:rFonts w:ascii="Times New Roman" w:hAnsi="Times New Roman" w:cs="Times New Roman"/>
              </w:rPr>
            </w:pPr>
          </w:p>
        </w:tc>
        <w:tc>
          <w:tcPr>
            <w:tcW w:w="5796" w:type="dxa"/>
          </w:tcPr>
          <w:p w14:paraId="2BB18C92"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Wetland</w:t>
            </w:r>
          </w:p>
        </w:tc>
        <w:tc>
          <w:tcPr>
            <w:tcW w:w="2533" w:type="dxa"/>
          </w:tcPr>
          <w:p w14:paraId="556A995A"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Wetland questions</w:t>
            </w:r>
          </w:p>
        </w:tc>
      </w:tr>
      <w:tr w:rsidR="00585C95" w14:paraId="338F8E78" w14:textId="77777777" w:rsidTr="355EB1C8">
        <w:tc>
          <w:tcPr>
            <w:tcW w:w="9360" w:type="dxa"/>
            <w:gridSpan w:val="3"/>
          </w:tcPr>
          <w:p w14:paraId="343A16F5" w14:textId="62DE9E37" w:rsidR="00585C95" w:rsidRPr="00A828C2" w:rsidRDefault="00BD7961" w:rsidP="00693188">
            <w:pPr>
              <w:keepNext/>
              <w:keepLines/>
              <w:rPr>
                <w:rFonts w:ascii="Times New Roman" w:hAnsi="Times New Roman" w:cs="Times New Roman"/>
                <w:i/>
                <w:color w:val="FF0000"/>
                <w:sz w:val="20"/>
                <w:szCs w:val="20"/>
              </w:rPr>
            </w:pPr>
            <w:r w:rsidRPr="00A828C2">
              <w:rPr>
                <w:rFonts w:ascii="Times New Roman" w:hAnsi="Times New Roman" w:cs="Times New Roman"/>
                <w:b/>
                <w:i/>
              </w:rPr>
              <w:t>Coastal</w:t>
            </w:r>
          </w:p>
        </w:tc>
      </w:tr>
      <w:tr w:rsidR="00585C95" w14:paraId="7CD7ABB8" w14:textId="77777777" w:rsidTr="355EB1C8">
        <w:tc>
          <w:tcPr>
            <w:tcW w:w="1031" w:type="dxa"/>
          </w:tcPr>
          <w:p w14:paraId="0A6A98C1" w14:textId="77777777" w:rsidR="00585C95" w:rsidRPr="00A828C2" w:rsidRDefault="00585C95" w:rsidP="00693188">
            <w:pPr>
              <w:pStyle w:val="ListParagraph"/>
              <w:keepNext/>
              <w:keepLines/>
              <w:numPr>
                <w:ilvl w:val="0"/>
                <w:numId w:val="83"/>
              </w:numPr>
              <w:rPr>
                <w:rFonts w:ascii="Times New Roman" w:hAnsi="Times New Roman" w:cs="Times New Roman"/>
              </w:rPr>
            </w:pPr>
          </w:p>
        </w:tc>
        <w:tc>
          <w:tcPr>
            <w:tcW w:w="5796" w:type="dxa"/>
          </w:tcPr>
          <w:p w14:paraId="3672CC6D" w14:textId="412CBE36" w:rsidR="00585C95" w:rsidRPr="00A828C2" w:rsidRDefault="00734C6A"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 xml:space="preserve">Return to the Wildlife survey group, question </w:t>
            </w:r>
            <w:r w:rsidRPr="00A828C2">
              <w:rPr>
                <w:rFonts w:ascii="Times New Roman" w:eastAsia="Times New Roman" w:hAnsi="Times New Roman" w:cs="Times New Roman"/>
                <w:i/>
              </w:rPr>
              <w:t xml:space="preserve">Aquatic Habitat Assessment Method </w:t>
            </w:r>
            <w:r w:rsidRPr="00A828C2">
              <w:rPr>
                <w:rFonts w:ascii="Times New Roman" w:eastAsia="Times New Roman" w:hAnsi="Times New Roman" w:cs="Times New Roman"/>
              </w:rPr>
              <w:t>to select either 1) Working Lands for Wildlife Guide, or 2) State Wildlife Guide.</w:t>
            </w:r>
          </w:p>
        </w:tc>
        <w:tc>
          <w:tcPr>
            <w:tcW w:w="2533" w:type="dxa"/>
          </w:tcPr>
          <w:p w14:paraId="6D1940CB" w14:textId="77777777" w:rsidR="00585C95" w:rsidRPr="00A828C2" w:rsidRDefault="00585C95" w:rsidP="00693188">
            <w:pPr>
              <w:keepNext/>
              <w:keepLines/>
              <w:rPr>
                <w:rFonts w:ascii="Times New Roman" w:hAnsi="Times New Roman" w:cs="Times New Roman"/>
                <w:i/>
                <w:color w:val="FF0000"/>
                <w:sz w:val="20"/>
                <w:szCs w:val="20"/>
              </w:rPr>
            </w:pPr>
          </w:p>
        </w:tc>
      </w:tr>
      <w:tr w:rsidR="00585C95" w14:paraId="780C38CA" w14:textId="77777777" w:rsidTr="355EB1C8">
        <w:tc>
          <w:tcPr>
            <w:tcW w:w="1031" w:type="dxa"/>
          </w:tcPr>
          <w:p w14:paraId="6CDD38BD" w14:textId="77777777" w:rsidR="00585C95" w:rsidRPr="00A828C2" w:rsidRDefault="00585C95" w:rsidP="00693188">
            <w:pPr>
              <w:keepNext/>
              <w:keepLines/>
              <w:rPr>
                <w:rFonts w:ascii="Times New Roman" w:hAnsi="Times New Roman" w:cs="Times New Roman"/>
              </w:rPr>
            </w:pPr>
          </w:p>
        </w:tc>
        <w:tc>
          <w:tcPr>
            <w:tcW w:w="5796" w:type="dxa"/>
          </w:tcPr>
          <w:p w14:paraId="7DD68A57" w14:textId="1E4B2295" w:rsidR="00585C95" w:rsidRPr="00A828C2" w:rsidRDefault="00A87D9B" w:rsidP="00693188">
            <w:pPr>
              <w:pStyle w:val="ListParagraph"/>
              <w:keepNext/>
              <w:keepLines/>
              <w:numPr>
                <w:ilvl w:val="0"/>
                <w:numId w:val="84"/>
              </w:numPr>
              <w:rPr>
                <w:rFonts w:ascii="Times New Roman" w:eastAsia="Times New Roman" w:hAnsi="Times New Roman" w:cs="Times New Roman"/>
              </w:rPr>
            </w:pPr>
            <w:r w:rsidRPr="00A828C2">
              <w:rPr>
                <w:rFonts w:ascii="Times New Roman" w:eastAsia="Times New Roman" w:hAnsi="Times New Roman" w:cs="Times New Roman"/>
              </w:rPr>
              <w:t xml:space="preserve">Coastal water features are not being assessed by National Land Use Assessment questions. Coastal water feature assessment may only be reported in CART using a state approved assessment method. Planner should return to the first Wildlife survey group question, </w:t>
            </w:r>
            <w:r w:rsidRPr="00A828C2">
              <w:rPr>
                <w:rFonts w:ascii="Times New Roman" w:eastAsia="Times New Roman" w:hAnsi="Times New Roman" w:cs="Times New Roman"/>
                <w:i/>
              </w:rPr>
              <w:t>Aquatic Habitat Assessment Method</w:t>
            </w:r>
            <w:r w:rsidRPr="00A828C2">
              <w:rPr>
                <w:rFonts w:ascii="Times New Roman" w:eastAsia="Times New Roman" w:hAnsi="Times New Roman" w:cs="Times New Roman"/>
              </w:rPr>
              <w:t>, and select either 1) Working Lands for Wildlife Guide, or 2) State Wildlife Guide to complete an assessment in CART for the coastal water feature.</w:t>
            </w:r>
          </w:p>
        </w:tc>
        <w:tc>
          <w:tcPr>
            <w:tcW w:w="2533" w:type="dxa"/>
            <w:vAlign w:val="center"/>
          </w:tcPr>
          <w:p w14:paraId="2A862A29" w14:textId="68AD84C4" w:rsidR="00585C95" w:rsidRPr="00A828C2" w:rsidRDefault="00D25E8F" w:rsidP="00693188">
            <w:pPr>
              <w:keepNext/>
              <w:keepLines/>
              <w:rPr>
                <w:rFonts w:ascii="Times New Roman" w:hAnsi="Times New Roman" w:cs="Times New Roman"/>
                <w:color w:val="FF0000"/>
                <w:sz w:val="20"/>
                <w:szCs w:val="20"/>
              </w:rPr>
            </w:pPr>
            <w:r w:rsidRPr="00A828C2">
              <w:rPr>
                <w:rFonts w:ascii="Times New Roman" w:hAnsi="Times New Roman" w:cs="Times New Roman"/>
                <w:color w:val="FF0000"/>
                <w:sz w:val="20"/>
                <w:szCs w:val="20"/>
              </w:rPr>
              <w:t>0</w:t>
            </w:r>
          </w:p>
        </w:tc>
      </w:tr>
      <w:tr w:rsidR="0054281C" w14:paraId="1B6B4CD7" w14:textId="77777777" w:rsidTr="355EB1C8">
        <w:tc>
          <w:tcPr>
            <w:tcW w:w="9360" w:type="dxa"/>
            <w:gridSpan w:val="3"/>
            <w:shd w:val="clear" w:color="auto" w:fill="D9E2F3" w:themeFill="accent1" w:themeFillTint="33"/>
          </w:tcPr>
          <w:p w14:paraId="45DBC6ED" w14:textId="59D9B3B7"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b/>
                <w:i/>
              </w:rPr>
              <w:t>Lake/Pond</w:t>
            </w:r>
            <w:r w:rsidR="00A010D9" w:rsidRPr="00A828C2">
              <w:rPr>
                <w:rFonts w:ascii="Times New Roman" w:hAnsi="Times New Roman" w:cs="Times New Roman"/>
                <w:b/>
                <w:i/>
              </w:rPr>
              <w:t xml:space="preserve"> (includes vernal pools)</w:t>
            </w:r>
          </w:p>
        </w:tc>
      </w:tr>
      <w:tr w:rsidR="001E090D" w14:paraId="51CC90E2" w14:textId="77777777" w:rsidTr="355EB1C8">
        <w:tc>
          <w:tcPr>
            <w:tcW w:w="1031" w:type="dxa"/>
          </w:tcPr>
          <w:p w14:paraId="1FD0951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0E86E829" w14:textId="77777777" w:rsidR="001743F0" w:rsidRPr="00A828C2" w:rsidRDefault="001743F0" w:rsidP="00693188">
            <w:pPr>
              <w:keepNext/>
              <w:keepLines/>
              <w:rPr>
                <w:rFonts w:ascii="Times New Roman" w:hAnsi="Times New Roman" w:cs="Times New Roman"/>
              </w:rPr>
            </w:pPr>
            <w:r w:rsidRPr="00A828C2">
              <w:rPr>
                <w:rFonts w:ascii="Times New Roman" w:hAnsi="Times New Roman" w:cs="Times New Roman"/>
              </w:rPr>
              <w:t>Is water available in sufficient quantity and quality to support habitat requirements for target wildlife species?</w:t>
            </w:r>
          </w:p>
          <w:p w14:paraId="1FF506E0" w14:textId="3C919B89" w:rsidR="001E090D"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1743F0" w:rsidRPr="00A828C2">
              <w:rPr>
                <w:rFonts w:ascii="Times New Roman" w:hAnsi="Times New Roman" w:cs="Times New Roman"/>
              </w:rPr>
              <w:t>: Guidance on habitat requirements for target wildlife species set by State Biologist.</w:t>
            </w:r>
          </w:p>
        </w:tc>
        <w:tc>
          <w:tcPr>
            <w:tcW w:w="2533" w:type="dxa"/>
          </w:tcPr>
          <w:p w14:paraId="16157F97" w14:textId="77777777" w:rsidR="001E090D" w:rsidRPr="00A828C2" w:rsidRDefault="001E090D" w:rsidP="00693188">
            <w:pPr>
              <w:keepNext/>
              <w:keepLines/>
              <w:rPr>
                <w:rFonts w:ascii="Times New Roman" w:hAnsi="Times New Roman" w:cs="Times New Roman"/>
              </w:rPr>
            </w:pPr>
          </w:p>
        </w:tc>
      </w:tr>
      <w:tr w:rsidR="001E090D" w14:paraId="7F7DA8C8" w14:textId="77777777" w:rsidTr="355EB1C8">
        <w:tc>
          <w:tcPr>
            <w:tcW w:w="1031" w:type="dxa"/>
          </w:tcPr>
          <w:p w14:paraId="13ED76B2"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17EF469C" w14:textId="362E1581"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Yes</w:t>
            </w:r>
          </w:p>
        </w:tc>
        <w:tc>
          <w:tcPr>
            <w:tcW w:w="2533" w:type="dxa"/>
          </w:tcPr>
          <w:p w14:paraId="51748E23" w14:textId="6DCF1B88"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5B9AD2FD" w14:textId="77777777" w:rsidTr="355EB1C8">
        <w:tc>
          <w:tcPr>
            <w:tcW w:w="1031" w:type="dxa"/>
          </w:tcPr>
          <w:p w14:paraId="23070217"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EE80020" w14:textId="77701D27"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No</w:t>
            </w:r>
          </w:p>
        </w:tc>
        <w:tc>
          <w:tcPr>
            <w:tcW w:w="2533" w:type="dxa"/>
          </w:tcPr>
          <w:p w14:paraId="0559A851" w14:textId="3D60303C"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0</w:t>
            </w:r>
          </w:p>
        </w:tc>
      </w:tr>
      <w:tr w:rsidR="001E090D" w14:paraId="2157A6A2" w14:textId="77777777" w:rsidTr="355EB1C8">
        <w:tc>
          <w:tcPr>
            <w:tcW w:w="1031" w:type="dxa"/>
          </w:tcPr>
          <w:p w14:paraId="461AE60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75E45B9" w14:textId="77777777" w:rsidR="001E090D" w:rsidRPr="00A828C2" w:rsidRDefault="005A0EDE" w:rsidP="00693188">
            <w:pPr>
              <w:keepNext/>
              <w:keepLines/>
              <w:rPr>
                <w:rFonts w:ascii="Times New Roman" w:eastAsiaTheme="minorEastAsia" w:hAnsi="Times New Roman" w:cs="Times New Roman"/>
              </w:rPr>
            </w:pPr>
            <w:r w:rsidRPr="00A828C2">
              <w:rPr>
                <w:rFonts w:ascii="Times New Roman" w:eastAsiaTheme="minorEastAsia" w:hAnsi="Times New Roman" w:cs="Times New Roman"/>
              </w:rPr>
              <w:t>Is the lack of water quantity or quality caused by offsite conditions?</w:t>
            </w:r>
          </w:p>
          <w:p w14:paraId="10F82CDC" w14:textId="5C9982CE" w:rsidR="00082D0A"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082D0A" w:rsidRPr="00A828C2">
              <w:rPr>
                <w:rFonts w:ascii="Times New Roman" w:hAnsi="Times New Roman" w:cs="Times New Roman"/>
              </w:rPr>
              <w:t>: Lack of water or degraded water quality may be due to conditions outside of control of the producer and landowner. This question is a way to note that situation.</w:t>
            </w:r>
          </w:p>
        </w:tc>
        <w:tc>
          <w:tcPr>
            <w:tcW w:w="2533" w:type="dxa"/>
          </w:tcPr>
          <w:p w14:paraId="1BDDA6E0" w14:textId="77777777" w:rsidR="001E090D" w:rsidRPr="00A828C2" w:rsidRDefault="001E090D" w:rsidP="00693188">
            <w:pPr>
              <w:keepNext/>
              <w:keepLines/>
              <w:rPr>
                <w:rFonts w:ascii="Times New Roman" w:hAnsi="Times New Roman" w:cs="Times New Roman"/>
              </w:rPr>
            </w:pPr>
          </w:p>
        </w:tc>
      </w:tr>
      <w:tr w:rsidR="001E090D" w14:paraId="0F9D3155" w14:textId="77777777" w:rsidTr="355EB1C8">
        <w:tc>
          <w:tcPr>
            <w:tcW w:w="1031" w:type="dxa"/>
          </w:tcPr>
          <w:p w14:paraId="63F8A9E6"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59AD470" w14:textId="08157E1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Yes</w:t>
            </w:r>
          </w:p>
        </w:tc>
        <w:tc>
          <w:tcPr>
            <w:tcW w:w="2533" w:type="dxa"/>
          </w:tcPr>
          <w:p w14:paraId="2FD4BE81" w14:textId="71A5E43B"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161263B1" w14:textId="77777777" w:rsidTr="355EB1C8">
        <w:tc>
          <w:tcPr>
            <w:tcW w:w="1031" w:type="dxa"/>
          </w:tcPr>
          <w:p w14:paraId="33C40D20"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0338442B" w14:textId="717E895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No</w:t>
            </w:r>
          </w:p>
        </w:tc>
        <w:tc>
          <w:tcPr>
            <w:tcW w:w="2533" w:type="dxa"/>
          </w:tcPr>
          <w:p w14:paraId="209BDA4C" w14:textId="229591C1"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-10</w:t>
            </w:r>
          </w:p>
        </w:tc>
      </w:tr>
      <w:tr w:rsidR="001E090D" w14:paraId="6096DC89" w14:textId="77777777" w:rsidTr="355EB1C8">
        <w:tc>
          <w:tcPr>
            <w:tcW w:w="1031" w:type="dxa"/>
          </w:tcPr>
          <w:p w14:paraId="372D3959"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B3E8A7A" w14:textId="77777777" w:rsidR="00B24B39" w:rsidRPr="00A828C2" w:rsidRDefault="00B24B39" w:rsidP="00693188">
            <w:pPr>
              <w:keepNext/>
              <w:keepLines/>
              <w:rPr>
                <w:rFonts w:ascii="Times New Roman" w:hAnsi="Times New Roman" w:cs="Times New Roman"/>
              </w:rPr>
            </w:pPr>
            <w:r w:rsidRPr="00A828C2">
              <w:rPr>
                <w:rFonts w:ascii="Times New Roman" w:hAnsi="Times New Roman" w:cs="Times New Roman"/>
              </w:rPr>
              <w:t>Are habitat features (e.g., water depth, submerged structures, littoral zones, aquatic vegetation) present at the desirable level to support the target wildlife species?</w:t>
            </w:r>
          </w:p>
          <w:p w14:paraId="5CFDD762" w14:textId="083C05B6" w:rsidR="001E090D" w:rsidRPr="00A828C2" w:rsidRDefault="00475317" w:rsidP="00693188">
            <w:pPr>
              <w:keepNext/>
              <w:keepLines/>
              <w:rPr>
                <w:rFonts w:ascii="Times New Roman" w:hAnsi="Times New Roman" w:cs="Times New Roman"/>
              </w:rPr>
            </w:pPr>
            <w:r w:rsidRPr="00A828C2">
              <w:rPr>
                <w:rFonts w:ascii="Times New Roman" w:hAnsi="Times New Roman" w:cs="Times New Roman"/>
              </w:rPr>
              <w:t>Hover Text</w:t>
            </w:r>
            <w:r w:rsidR="00B24B39" w:rsidRPr="00A828C2">
              <w:rPr>
                <w:rFonts w:ascii="Times New Roman" w:hAnsi="Times New Roman" w:cs="Times New Roman"/>
              </w:rPr>
              <w:t>: Guidance on habitat requirements for target wildlife species set by State Biologist.</w:t>
            </w:r>
          </w:p>
        </w:tc>
        <w:tc>
          <w:tcPr>
            <w:tcW w:w="2533" w:type="dxa"/>
          </w:tcPr>
          <w:p w14:paraId="113CB275" w14:textId="77777777" w:rsidR="001E090D" w:rsidRPr="00A828C2" w:rsidRDefault="001E090D" w:rsidP="00693188">
            <w:pPr>
              <w:keepNext/>
              <w:keepLines/>
              <w:rPr>
                <w:rFonts w:ascii="Times New Roman" w:hAnsi="Times New Roman" w:cs="Times New Roman"/>
              </w:rPr>
            </w:pPr>
          </w:p>
        </w:tc>
      </w:tr>
      <w:tr w:rsidR="001E090D" w14:paraId="5435F16E" w14:textId="77777777" w:rsidTr="355EB1C8">
        <w:tc>
          <w:tcPr>
            <w:tcW w:w="1031" w:type="dxa"/>
          </w:tcPr>
          <w:p w14:paraId="5C58FC9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CDF494E" w14:textId="6D090F2D"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Yes</w:t>
            </w:r>
          </w:p>
        </w:tc>
        <w:tc>
          <w:tcPr>
            <w:tcW w:w="2533" w:type="dxa"/>
          </w:tcPr>
          <w:p w14:paraId="7D0C195D" w14:textId="55E3CBBB"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25</w:t>
            </w:r>
          </w:p>
        </w:tc>
      </w:tr>
      <w:tr w:rsidR="001E090D" w14:paraId="18B661F4" w14:textId="77777777" w:rsidTr="355EB1C8">
        <w:tc>
          <w:tcPr>
            <w:tcW w:w="1031" w:type="dxa"/>
          </w:tcPr>
          <w:p w14:paraId="1E34A2A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6450C8E4" w14:textId="5D0DBBD4"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No</w:t>
            </w:r>
          </w:p>
        </w:tc>
        <w:tc>
          <w:tcPr>
            <w:tcW w:w="2533" w:type="dxa"/>
          </w:tcPr>
          <w:p w14:paraId="0A37C612" w14:textId="1F0BB9E6"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0</w:t>
            </w:r>
          </w:p>
        </w:tc>
      </w:tr>
      <w:tr w:rsidR="0054281C" w14:paraId="6BA70EF5" w14:textId="77777777" w:rsidTr="355EB1C8">
        <w:tc>
          <w:tcPr>
            <w:tcW w:w="1031" w:type="dxa"/>
            <w:vMerge w:val="restart"/>
          </w:tcPr>
          <w:p w14:paraId="7E6F864E"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780530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natural vegetation surrounding the lake and pond?</w:t>
            </w:r>
          </w:p>
          <w:p w14:paraId="30FCF9CC" w14:textId="40D18B73" w:rsidR="0054281C" w:rsidRPr="00A828C2" w:rsidRDefault="007C410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Pr="00A828C2">
              <w:rPr>
                <w:rFonts w:ascii="Times New Roman" w:hAnsi="Times New Roman" w:cs="Times New Roman"/>
              </w:rPr>
              <w:t xml:space="preserve"> </w:t>
            </w:r>
            <w:r w:rsidR="0054281C" w:rsidRPr="00A828C2">
              <w:rPr>
                <w:rFonts w:ascii="Times New Roman" w:hAnsi="Times New Roman" w:cs="Times New Roman"/>
                <w:color w:val="auto"/>
                <w:spacing w:val="0"/>
              </w:rPr>
              <w:t xml:space="preserve">For this element, “natural vegetation” means plant communities with species native to the site or introduced species that have become “naturalized” and function similarly to native species.  Plant </w:t>
            </w:r>
            <w:r w:rsidR="001D3668" w:rsidRPr="00A828C2">
              <w:rPr>
                <w:rFonts w:ascii="Times New Roman" w:hAnsi="Times New Roman" w:cs="Times New Roman"/>
                <w:color w:val="auto"/>
              </w:rPr>
              <w:t>communities</w:t>
            </w:r>
            <w:r w:rsidR="0054281C" w:rsidRPr="00A828C2">
              <w:rPr>
                <w:rFonts w:ascii="Times New Roman" w:hAnsi="Times New Roman" w:cs="Times New Roman"/>
                <w:color w:val="auto"/>
              </w:rPr>
              <w:t xml:space="preserve"> </w:t>
            </w:r>
            <w:r w:rsidR="0054281C" w:rsidRPr="00A828C2">
              <w:rPr>
                <w:rFonts w:ascii="Times New Roman" w:hAnsi="Times New Roman" w:cs="Times New Roman"/>
                <w:color w:val="auto"/>
                <w:spacing w:val="0"/>
              </w:rPr>
              <w:t>should consist of multiple structural layers (</w:t>
            </w:r>
            <w:r w:rsidR="6F0BF87D" w:rsidRPr="00A828C2">
              <w:rPr>
                <w:rFonts w:ascii="Times New Roman" w:hAnsi="Times New Roman" w:cs="Times New Roman"/>
                <w:color w:val="auto"/>
                <w:spacing w:val="0"/>
              </w:rPr>
              <w:t xml:space="preserve">e.g., </w:t>
            </w:r>
            <w:r w:rsidR="0054281C" w:rsidRPr="00A828C2">
              <w:rPr>
                <w:rFonts w:ascii="Times New Roman" w:hAnsi="Times New Roman" w:cs="Times New Roman"/>
                <w:color w:val="auto"/>
                <w:spacing w:val="0"/>
              </w:rPr>
              <w:t xml:space="preserve">grasses and forbs, shrubs, and trees) of different age-classes. </w:t>
            </w:r>
          </w:p>
        </w:tc>
        <w:tc>
          <w:tcPr>
            <w:tcW w:w="2533" w:type="dxa"/>
          </w:tcPr>
          <w:p w14:paraId="7407D5EE" w14:textId="77777777" w:rsidR="0054281C" w:rsidRPr="00A828C2" w:rsidRDefault="0054281C" w:rsidP="00693188">
            <w:pPr>
              <w:keepNext/>
              <w:keepLines/>
              <w:rPr>
                <w:rFonts w:ascii="Times New Roman" w:hAnsi="Times New Roman" w:cs="Times New Roman"/>
              </w:rPr>
            </w:pPr>
          </w:p>
        </w:tc>
      </w:tr>
      <w:tr w:rsidR="0054281C" w14:paraId="08DE0FD3" w14:textId="77777777" w:rsidTr="355EB1C8">
        <w:tc>
          <w:tcPr>
            <w:tcW w:w="1031" w:type="dxa"/>
            <w:vMerge/>
          </w:tcPr>
          <w:p w14:paraId="02F5C4D1" w14:textId="77777777" w:rsidR="0054281C" w:rsidRPr="00A828C2" w:rsidRDefault="0054281C" w:rsidP="00693188">
            <w:pPr>
              <w:keepNext/>
              <w:keepLines/>
              <w:rPr>
                <w:rFonts w:ascii="Times New Roman" w:hAnsi="Times New Roman" w:cs="Times New Roman"/>
              </w:rPr>
            </w:pPr>
          </w:p>
        </w:tc>
        <w:tc>
          <w:tcPr>
            <w:tcW w:w="5796" w:type="dxa"/>
            <w:vAlign w:val="center"/>
          </w:tcPr>
          <w:p w14:paraId="298C4A7D" w14:textId="61EF3BD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0612589C" w14:textId="68FFDFEF"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2108BCCE" w14:textId="77777777" w:rsidTr="355EB1C8">
        <w:tc>
          <w:tcPr>
            <w:tcW w:w="1031" w:type="dxa"/>
            <w:vMerge/>
          </w:tcPr>
          <w:p w14:paraId="4A11B924" w14:textId="77777777" w:rsidR="0054281C" w:rsidRPr="00A828C2" w:rsidRDefault="0054281C" w:rsidP="00693188">
            <w:pPr>
              <w:keepNext/>
              <w:keepLines/>
              <w:rPr>
                <w:rFonts w:ascii="Times New Roman" w:hAnsi="Times New Roman" w:cs="Times New Roman"/>
              </w:rPr>
            </w:pPr>
          </w:p>
        </w:tc>
        <w:tc>
          <w:tcPr>
            <w:tcW w:w="5796" w:type="dxa"/>
            <w:vAlign w:val="center"/>
          </w:tcPr>
          <w:p w14:paraId="24F8695B" w14:textId="50B5CD36"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&gt;50% but ≤75%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68EE8247" w14:textId="3B3EB47C"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58EE746A" w14:textId="77777777" w:rsidTr="355EB1C8">
        <w:tc>
          <w:tcPr>
            <w:tcW w:w="1031" w:type="dxa"/>
            <w:vMerge/>
          </w:tcPr>
          <w:p w14:paraId="673FEA99" w14:textId="77777777" w:rsidR="0054281C" w:rsidRPr="00A828C2" w:rsidRDefault="0054281C" w:rsidP="00693188">
            <w:pPr>
              <w:keepNext/>
              <w:keepLines/>
              <w:rPr>
                <w:rFonts w:ascii="Times New Roman" w:hAnsi="Times New Roman" w:cs="Times New Roman"/>
              </w:rPr>
            </w:pPr>
          </w:p>
        </w:tc>
        <w:tc>
          <w:tcPr>
            <w:tcW w:w="5796" w:type="dxa"/>
            <w:vAlign w:val="center"/>
          </w:tcPr>
          <w:p w14:paraId="1A17DF87" w14:textId="1754BF2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&gt;10% but </w:t>
            </w:r>
            <w:r w:rsidRPr="00A828C2">
              <w:rPr>
                <w:rFonts w:ascii="Times New Roman" w:eastAsia="Calibri" w:hAnsi="Times New Roman" w:cs="Times New Roman"/>
              </w:rPr>
              <w:t>≤</w:t>
            </w:r>
            <w:r w:rsidRPr="00A828C2">
              <w:rPr>
                <w:rFonts w:ascii="Times New Roman" w:eastAsia="Times New Roman" w:hAnsi="Times New Roman" w:cs="Times New Roman"/>
              </w:rPr>
              <w:t xml:space="preserve">50%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20E6FFC2" w14:textId="6F9ECFA9"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15D2E15C" w14:textId="77777777" w:rsidTr="355EB1C8">
        <w:tc>
          <w:tcPr>
            <w:tcW w:w="1031" w:type="dxa"/>
            <w:vMerge/>
          </w:tcPr>
          <w:p w14:paraId="4EF4F686" w14:textId="77777777" w:rsidR="0054281C" w:rsidRPr="00A828C2" w:rsidRDefault="0054281C" w:rsidP="00693188">
            <w:pPr>
              <w:keepNext/>
              <w:keepLines/>
              <w:rPr>
                <w:rFonts w:ascii="Times New Roman" w:hAnsi="Times New Roman" w:cs="Times New Roman"/>
              </w:rPr>
            </w:pPr>
          </w:p>
        </w:tc>
        <w:tc>
          <w:tcPr>
            <w:tcW w:w="5796" w:type="dxa"/>
            <w:vAlign w:val="center"/>
          </w:tcPr>
          <w:p w14:paraId="26A261BA" w14:textId="17B48339"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≤10% of the perimeter of the lake/pond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3E8BD764" w14:textId="058D4D98"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24B1A88E" w14:textId="77777777" w:rsidTr="355EB1C8">
        <w:tc>
          <w:tcPr>
            <w:tcW w:w="1031" w:type="dxa"/>
            <w:vMerge w:val="restart"/>
          </w:tcPr>
          <w:p w14:paraId="561C4B94"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68C5FB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zone?</w:t>
            </w:r>
          </w:p>
          <w:p w14:paraId="22406EA9" w14:textId="3A9185B3" w:rsidR="0054281C" w:rsidRPr="00A828C2" w:rsidRDefault="00BF363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This element rates the functional value of the riparian zone </w:t>
            </w:r>
            <w:r w:rsidR="00D7777F" w:rsidRPr="00A828C2">
              <w:rPr>
                <w:rFonts w:ascii="Times New Roman" w:eastAsiaTheme="minorHAnsi" w:hAnsi="Times New Roman" w:cs="Times New Roman"/>
                <w:color w:val="auto"/>
                <w:spacing w:val="0"/>
              </w:rPr>
              <w:t xml:space="preserve">(e.g., vegetation surrounding the lake/pond) </w:t>
            </w:r>
            <w:r w:rsidR="0054281C" w:rsidRPr="00A828C2">
              <w:rPr>
                <w:rFonts w:ascii="Times New Roman" w:eastAsiaTheme="minorHAnsi" w:hAnsi="Times New Roman" w:cs="Times New Roman"/>
                <w:color w:val="auto"/>
                <w:spacing w:val="0"/>
              </w:rPr>
              <w:t xml:space="preserve">to protect the lake or pond from shoreline </w:t>
            </w:r>
            <w:r w:rsidR="00C24506" w:rsidRPr="00A828C2">
              <w:rPr>
                <w:rFonts w:ascii="Times New Roman" w:eastAsiaTheme="minorHAnsi" w:hAnsi="Times New Roman" w:cs="Times New Roman"/>
                <w:color w:val="auto"/>
                <w:spacing w:val="0"/>
              </w:rPr>
              <w:t>erosion and</w:t>
            </w:r>
            <w:r w:rsidR="0054281C" w:rsidRPr="00A828C2">
              <w:rPr>
                <w:rFonts w:ascii="Times New Roman" w:eastAsiaTheme="minorHAnsi" w:hAnsi="Times New Roman" w:cs="Times New Roman"/>
                <w:color w:val="auto"/>
                <w:spacing w:val="0"/>
              </w:rPr>
              <w:t xml:space="preserve"> provide habitat components for fish and wildlife.  Plant </w:t>
            </w:r>
            <w:r w:rsidR="00D7777F" w:rsidRPr="00A828C2">
              <w:rPr>
                <w:rFonts w:ascii="Times New Roman" w:eastAsiaTheme="minorHAnsi" w:hAnsi="Times New Roman" w:cs="Times New Roman"/>
                <w:color w:val="auto"/>
                <w:spacing w:val="0"/>
              </w:rPr>
              <w:t xml:space="preserve">communities </w:t>
            </w:r>
            <w:r w:rsidR="0054281C" w:rsidRPr="00A828C2">
              <w:rPr>
                <w:rFonts w:ascii="Times New Roman" w:eastAsiaTheme="minorHAnsi" w:hAnsi="Times New Roman" w:cs="Times New Roman"/>
                <w:color w:val="auto"/>
                <w:spacing w:val="0"/>
              </w:rPr>
              <w:t>should consist of multiple structural layers (e.g., grasses, forbs, shrubs, and trees).  For the highest ratings, there should be no evidence of concentrated flows</w:t>
            </w:r>
            <w:r w:rsidR="00D7777F" w:rsidRPr="00A828C2">
              <w:rPr>
                <w:rFonts w:ascii="Times New Roman" w:eastAsiaTheme="minorHAnsi" w:hAnsi="Times New Roman" w:cs="Times New Roman"/>
                <w:color w:val="auto"/>
                <w:spacing w:val="0"/>
              </w:rPr>
              <w:t>,</w:t>
            </w:r>
            <w:r w:rsidR="00C02585" w:rsidRPr="00A828C2">
              <w:rPr>
                <w:rFonts w:ascii="Times New Roman" w:eastAsiaTheme="minorHAnsi" w:hAnsi="Times New Roman" w:cs="Times New Roman"/>
                <w:color w:val="auto"/>
                <w:spacing w:val="0"/>
              </w:rPr>
              <w:t xml:space="preserve"> as defined in</w:t>
            </w:r>
            <w:r w:rsidR="0054281C" w:rsidRPr="00A828C2">
              <w:rPr>
                <w:rFonts w:ascii="Times New Roman" w:eastAsiaTheme="minorHAnsi" w:hAnsi="Times New Roman" w:cs="Times New Roman"/>
                <w:color w:val="auto"/>
                <w:spacing w:val="0"/>
              </w:rPr>
              <w:t xml:space="preserve"> SVAP</w:t>
            </w:r>
            <w:r w:rsidR="00C02585"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w:t>
            </w:r>
          </w:p>
        </w:tc>
        <w:tc>
          <w:tcPr>
            <w:tcW w:w="2533" w:type="dxa"/>
          </w:tcPr>
          <w:p w14:paraId="1CE1FCF3" w14:textId="77777777" w:rsidR="0054281C" w:rsidRPr="00A828C2" w:rsidRDefault="0054281C" w:rsidP="00693188">
            <w:pPr>
              <w:keepNext/>
              <w:keepLines/>
              <w:rPr>
                <w:rFonts w:ascii="Times New Roman" w:hAnsi="Times New Roman" w:cs="Times New Roman"/>
              </w:rPr>
            </w:pPr>
          </w:p>
        </w:tc>
      </w:tr>
      <w:tr w:rsidR="0054281C" w14:paraId="573F165C" w14:textId="77777777" w:rsidTr="355EB1C8">
        <w:tc>
          <w:tcPr>
            <w:tcW w:w="1031" w:type="dxa"/>
            <w:vMerge/>
          </w:tcPr>
          <w:p w14:paraId="4E9C24DB" w14:textId="77777777" w:rsidR="0054281C" w:rsidRPr="00A828C2" w:rsidRDefault="0054281C" w:rsidP="00693188">
            <w:pPr>
              <w:keepNext/>
              <w:keepLines/>
              <w:rPr>
                <w:rFonts w:ascii="Times New Roman" w:hAnsi="Times New Roman" w:cs="Times New Roman"/>
              </w:rPr>
            </w:pPr>
          </w:p>
        </w:tc>
        <w:tc>
          <w:tcPr>
            <w:tcW w:w="5796" w:type="dxa"/>
            <w:vAlign w:val="center"/>
          </w:tcPr>
          <w:p w14:paraId="573EB428" w14:textId="0120061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7BC2EEE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464C020A" w14:textId="77777777" w:rsidTr="355EB1C8">
        <w:tc>
          <w:tcPr>
            <w:tcW w:w="1031" w:type="dxa"/>
            <w:vMerge/>
          </w:tcPr>
          <w:p w14:paraId="2A49AA2E" w14:textId="77777777" w:rsidR="0054281C" w:rsidRPr="00A828C2" w:rsidRDefault="0054281C" w:rsidP="00693188">
            <w:pPr>
              <w:keepNext/>
              <w:keepLines/>
              <w:rPr>
                <w:rFonts w:ascii="Times New Roman" w:hAnsi="Times New Roman" w:cs="Times New Roman"/>
              </w:rPr>
            </w:pPr>
          </w:p>
        </w:tc>
        <w:tc>
          <w:tcPr>
            <w:tcW w:w="5796" w:type="dxa"/>
            <w:vAlign w:val="center"/>
          </w:tcPr>
          <w:p w14:paraId="6712699F" w14:textId="4556654E"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and diverse riparian vegetation with composition, density, and age structure appropriate for the site, invasive species present </w:t>
            </w:r>
            <w:r w:rsidR="003B3A04" w:rsidRPr="00A828C2">
              <w:rPr>
                <w:rFonts w:ascii="Times New Roman" w:eastAsia="Times New Roman" w:hAnsi="Times New Roman" w:cs="Times New Roman"/>
              </w:rPr>
              <w:t>in small numbers (20% cover or less),</w:t>
            </w:r>
            <w:r w:rsidRPr="00A828C2">
              <w:rPr>
                <w:rFonts w:ascii="Times New Roman" w:eastAsia="Times New Roman" w:hAnsi="Times New Roman" w:cs="Times New Roman"/>
              </w:rPr>
              <w:t xml:space="preserve"> no concentrated flows.</w:t>
            </w:r>
          </w:p>
        </w:tc>
        <w:tc>
          <w:tcPr>
            <w:tcW w:w="2533" w:type="dxa"/>
            <w:vAlign w:val="center"/>
          </w:tcPr>
          <w:p w14:paraId="486ADA78" w14:textId="0053193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4B8A569F" w14:textId="77777777" w:rsidTr="355EB1C8">
        <w:tc>
          <w:tcPr>
            <w:tcW w:w="1031" w:type="dxa"/>
            <w:vMerge/>
          </w:tcPr>
          <w:p w14:paraId="6CF7084E" w14:textId="77777777" w:rsidR="0054281C" w:rsidRPr="00A828C2" w:rsidRDefault="0054281C" w:rsidP="00693188">
            <w:pPr>
              <w:keepNext/>
              <w:keepLines/>
              <w:rPr>
                <w:rFonts w:ascii="Times New Roman" w:hAnsi="Times New Roman" w:cs="Times New Roman"/>
              </w:rPr>
            </w:pPr>
          </w:p>
        </w:tc>
        <w:tc>
          <w:tcPr>
            <w:tcW w:w="5796" w:type="dxa"/>
            <w:vAlign w:val="center"/>
          </w:tcPr>
          <w:p w14:paraId="5C068DE6" w14:textId="22ABB59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vegetation </w:t>
            </w:r>
            <w:r w:rsidR="00C24506" w:rsidRPr="00A828C2">
              <w:rPr>
                <w:rFonts w:ascii="Times New Roman" w:eastAsia="Times New Roman" w:hAnsi="Times New Roman" w:cs="Times New Roman"/>
              </w:rPr>
              <w:t>present but</w:t>
            </w:r>
            <w:r w:rsidRPr="00A828C2">
              <w:rPr>
                <w:rFonts w:ascii="Times New Roman" w:eastAsia="Times New Roman" w:hAnsi="Times New Roman" w:cs="Times New Roman"/>
              </w:rPr>
              <w:t xml:space="preserve"> compromised by poor management; evidence of concentrated flows; invasive species common (&gt;</w:t>
            </w:r>
            <w:r w:rsidR="000B6CA7" w:rsidRPr="00A828C2">
              <w:rPr>
                <w:rFonts w:ascii="Times New Roman" w:eastAsia="Times New Roman" w:hAnsi="Times New Roman" w:cs="Times New Roman"/>
              </w:rPr>
              <w:t>20</w:t>
            </w:r>
            <w:r w:rsidR="49A7A8DA" w:rsidRPr="00A828C2">
              <w:rPr>
                <w:rFonts w:ascii="Times New Roman" w:eastAsia="Times New Roman" w:hAnsi="Times New Roman" w:cs="Times New Roman"/>
              </w:rPr>
              <w:t>%</w:t>
            </w:r>
            <w:r w:rsidR="369E9E73" w:rsidRPr="00A828C2">
              <w:rPr>
                <w:rFonts w:ascii="Times New Roman" w:eastAsia="Times New Roman" w:hAnsi="Times New Roman" w:cs="Times New Roman"/>
              </w:rPr>
              <w:t xml:space="preserve"> to </w:t>
            </w:r>
            <w:r w:rsidR="000B6CA7" w:rsidRPr="00A828C2">
              <w:rPr>
                <w:rFonts w:ascii="Times New Roman" w:eastAsia="Times New Roman" w:hAnsi="Times New Roman" w:cs="Times New Roman"/>
              </w:rPr>
              <w:t>50% cover</w:t>
            </w:r>
            <w:r w:rsidRPr="00A828C2">
              <w:rPr>
                <w:rFonts w:ascii="Times New Roman" w:eastAsia="Times New Roman" w:hAnsi="Times New Roman" w:cs="Times New Roman"/>
              </w:rPr>
              <w:t>).</w:t>
            </w:r>
          </w:p>
        </w:tc>
        <w:tc>
          <w:tcPr>
            <w:tcW w:w="2533" w:type="dxa"/>
            <w:vAlign w:val="center"/>
          </w:tcPr>
          <w:p w14:paraId="027E8A3F" w14:textId="0EFA0C33"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7D6EB720" w14:textId="77777777" w:rsidTr="355EB1C8">
        <w:tc>
          <w:tcPr>
            <w:tcW w:w="1031" w:type="dxa"/>
            <w:vMerge/>
          </w:tcPr>
          <w:p w14:paraId="1529F366" w14:textId="77777777" w:rsidR="0054281C" w:rsidRPr="00A828C2" w:rsidRDefault="0054281C" w:rsidP="00693188">
            <w:pPr>
              <w:keepNext/>
              <w:keepLines/>
              <w:rPr>
                <w:rFonts w:ascii="Times New Roman" w:hAnsi="Times New Roman" w:cs="Times New Roman"/>
              </w:rPr>
            </w:pPr>
          </w:p>
        </w:tc>
        <w:tc>
          <w:tcPr>
            <w:tcW w:w="5796" w:type="dxa"/>
            <w:vAlign w:val="center"/>
          </w:tcPr>
          <w:p w14:paraId="056B4E2D" w14:textId="460F4741"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Little or no natural vegetation in the riparian zone, &gt;50% </w:t>
            </w:r>
            <w:r w:rsidR="000B6CA7" w:rsidRPr="00A828C2">
              <w:rPr>
                <w:rFonts w:ascii="Times New Roman" w:eastAsia="Times New Roman" w:hAnsi="Times New Roman" w:cs="Times New Roman"/>
              </w:rPr>
              <w:t xml:space="preserve">cover </w:t>
            </w:r>
            <w:r w:rsidRPr="00A828C2">
              <w:rPr>
                <w:rFonts w:ascii="Times New Roman" w:eastAsia="Times New Roman" w:hAnsi="Times New Roman" w:cs="Times New Roman"/>
              </w:rPr>
              <w:t>invasive species, and evidence of concentrated flows into the lake/pond.</w:t>
            </w:r>
          </w:p>
        </w:tc>
        <w:tc>
          <w:tcPr>
            <w:tcW w:w="2533" w:type="dxa"/>
            <w:vAlign w:val="center"/>
          </w:tcPr>
          <w:p w14:paraId="00A2B7B8" w14:textId="1C1E79F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5749AAAA" w14:textId="77777777" w:rsidTr="355EB1C8">
        <w:tc>
          <w:tcPr>
            <w:tcW w:w="9360" w:type="dxa"/>
            <w:gridSpan w:val="3"/>
            <w:shd w:val="clear" w:color="auto" w:fill="D9E2F3" w:themeFill="accent1" w:themeFillTint="33"/>
          </w:tcPr>
          <w:p w14:paraId="1B744A0E" w14:textId="5E16F35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River</w:t>
            </w:r>
            <w:r w:rsidR="009F05E0" w:rsidRPr="00A828C2">
              <w:rPr>
                <w:rFonts w:ascii="Times New Roman" w:hAnsi="Times New Roman" w:cs="Times New Roman"/>
                <w:b/>
                <w:i/>
              </w:rPr>
              <w:t xml:space="preserve"> (non-wadeable during normal flows; includes intermittent or ephemeral)</w:t>
            </w:r>
          </w:p>
        </w:tc>
      </w:tr>
      <w:tr w:rsidR="0054281C" w14:paraId="49DEB92F" w14:textId="77777777" w:rsidTr="355EB1C8">
        <w:tc>
          <w:tcPr>
            <w:tcW w:w="1031" w:type="dxa"/>
            <w:vMerge w:val="restart"/>
          </w:tcPr>
          <w:p w14:paraId="402522B6" w14:textId="77777777" w:rsidR="0054281C" w:rsidRPr="00A828C2" w:rsidRDefault="0054281C" w:rsidP="00693188">
            <w:pPr>
              <w:pStyle w:val="ListParagraph"/>
              <w:keepNext/>
              <w:keepLines/>
              <w:numPr>
                <w:ilvl w:val="0"/>
                <w:numId w:val="8"/>
              </w:numPr>
              <w:rPr>
                <w:rFonts w:ascii="Times New Roman" w:hAnsi="Times New Roman" w:cs="Times New Roman"/>
              </w:rPr>
            </w:pPr>
          </w:p>
        </w:tc>
        <w:tc>
          <w:tcPr>
            <w:tcW w:w="5796" w:type="dxa"/>
            <w:vAlign w:val="center"/>
          </w:tcPr>
          <w:p w14:paraId="6BB1699F" w14:textId="29B2B82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9F05E0"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000B6CA7" w:rsidRPr="00A828C2">
              <w:rPr>
                <w:rFonts w:ascii="Times New Roman" w:hAnsi="Times New Roman" w:cs="Times New Roman"/>
              </w:rPr>
              <w:t xml:space="preserve">wildlife </w:t>
            </w:r>
            <w:r w:rsidRPr="00A828C2">
              <w:rPr>
                <w:rFonts w:ascii="Times New Roman" w:hAnsi="Times New Roman" w:cs="Times New Roman"/>
              </w:rPr>
              <w:t>species?</w:t>
            </w:r>
          </w:p>
          <w:p w14:paraId="102DD9DF" w14:textId="484E834A" w:rsidR="0054281C" w:rsidRPr="00A828C2" w:rsidRDefault="00BF363F"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Guidance on habitat requirements for target </w:t>
            </w:r>
            <w:r w:rsidR="000B6CA7" w:rsidRPr="00A828C2">
              <w:rPr>
                <w:rFonts w:ascii="Times New Roman" w:hAnsi="Times New Roman" w:cs="Times New Roman"/>
              </w:rPr>
              <w:t xml:space="preserve">wildlife </w:t>
            </w:r>
            <w:r w:rsidR="0054281C" w:rsidRPr="00A828C2">
              <w:rPr>
                <w:rFonts w:ascii="Times New Roman" w:hAnsi="Times New Roman" w:cs="Times New Roman"/>
              </w:rPr>
              <w:t xml:space="preserve">species set by State </w:t>
            </w:r>
            <w:r w:rsidR="000B6CA7" w:rsidRPr="00A828C2">
              <w:rPr>
                <w:rFonts w:ascii="Times New Roman" w:hAnsi="Times New Roman" w:cs="Times New Roman"/>
              </w:rPr>
              <w:t>Biologist</w:t>
            </w:r>
            <w:r w:rsidR="0054281C" w:rsidRPr="00A828C2">
              <w:rPr>
                <w:rFonts w:ascii="Times New Roman" w:hAnsi="Times New Roman" w:cs="Times New Roman"/>
              </w:rPr>
              <w:t>.</w:t>
            </w:r>
          </w:p>
        </w:tc>
        <w:tc>
          <w:tcPr>
            <w:tcW w:w="2533" w:type="dxa"/>
            <w:vAlign w:val="center"/>
          </w:tcPr>
          <w:p w14:paraId="4A0C0312" w14:textId="77777777" w:rsidR="0054281C" w:rsidRPr="00A828C2" w:rsidRDefault="0054281C" w:rsidP="00693188">
            <w:pPr>
              <w:keepNext/>
              <w:keepLines/>
              <w:rPr>
                <w:rFonts w:ascii="Times New Roman" w:hAnsi="Times New Roman" w:cs="Times New Roman"/>
              </w:rPr>
            </w:pPr>
          </w:p>
        </w:tc>
      </w:tr>
      <w:tr w:rsidR="0054281C" w14:paraId="404893BB" w14:textId="77777777" w:rsidTr="355EB1C8">
        <w:tc>
          <w:tcPr>
            <w:tcW w:w="1031" w:type="dxa"/>
            <w:vMerge/>
          </w:tcPr>
          <w:p w14:paraId="00730C48" w14:textId="77777777" w:rsidR="0054281C" w:rsidRPr="00A828C2" w:rsidRDefault="0054281C" w:rsidP="00693188">
            <w:pPr>
              <w:keepNext/>
              <w:keepLines/>
              <w:rPr>
                <w:rFonts w:ascii="Times New Roman" w:hAnsi="Times New Roman" w:cs="Times New Roman"/>
              </w:rPr>
            </w:pPr>
          </w:p>
        </w:tc>
        <w:tc>
          <w:tcPr>
            <w:tcW w:w="5796" w:type="dxa"/>
            <w:vAlign w:val="center"/>
          </w:tcPr>
          <w:p w14:paraId="58AACF37" w14:textId="77777777" w:rsidR="0054281C" w:rsidRPr="00A828C2" w:rsidRDefault="0054281C"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BDC5F81" w14:textId="535E4EF5" w:rsidR="0054281C" w:rsidRPr="00A828C2" w:rsidRDefault="009D5333" w:rsidP="00693188">
            <w:pPr>
              <w:keepNext/>
              <w:keepLines/>
              <w:rPr>
                <w:rFonts w:ascii="Times New Roman" w:hAnsi="Times New Roman" w:cs="Times New Roman"/>
              </w:rPr>
            </w:pPr>
            <w:r w:rsidRPr="00A828C2">
              <w:rPr>
                <w:rFonts w:ascii="Times New Roman" w:hAnsi="Times New Roman" w:cs="Times New Roman"/>
              </w:rPr>
              <w:t>34</w:t>
            </w:r>
          </w:p>
        </w:tc>
      </w:tr>
      <w:tr w:rsidR="0054281C" w14:paraId="705C4B0D" w14:textId="77777777" w:rsidTr="355EB1C8">
        <w:tc>
          <w:tcPr>
            <w:tcW w:w="1031" w:type="dxa"/>
            <w:vMerge/>
          </w:tcPr>
          <w:p w14:paraId="3B584BCB" w14:textId="77777777" w:rsidR="0054281C" w:rsidRPr="00A828C2" w:rsidRDefault="0054281C" w:rsidP="00693188">
            <w:pPr>
              <w:keepNext/>
              <w:keepLines/>
              <w:rPr>
                <w:rFonts w:ascii="Times New Roman" w:hAnsi="Times New Roman" w:cs="Times New Roman"/>
              </w:rPr>
            </w:pPr>
          </w:p>
        </w:tc>
        <w:tc>
          <w:tcPr>
            <w:tcW w:w="5796" w:type="dxa"/>
            <w:vAlign w:val="center"/>
          </w:tcPr>
          <w:p w14:paraId="456082F0" w14:textId="3CE0FD96" w:rsidR="0054281C" w:rsidRPr="00A828C2" w:rsidRDefault="00A80D72"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Otherwise</w:t>
            </w:r>
          </w:p>
        </w:tc>
        <w:tc>
          <w:tcPr>
            <w:tcW w:w="2533" w:type="dxa"/>
            <w:vAlign w:val="center"/>
          </w:tcPr>
          <w:p w14:paraId="228C030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75666530" w14:textId="77777777" w:rsidTr="355EB1C8">
        <w:tc>
          <w:tcPr>
            <w:tcW w:w="9360" w:type="dxa"/>
            <w:gridSpan w:val="3"/>
          </w:tcPr>
          <w:p w14:paraId="1FB81E12" w14:textId="757DF7A2"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 xml:space="preserve">If </w:t>
            </w:r>
            <w:r w:rsidR="4E143E61" w:rsidRPr="00A828C2">
              <w:rPr>
                <w:rFonts w:ascii="Times New Roman" w:eastAsia="Times New Roman" w:hAnsi="Times New Roman" w:cs="Times New Roman"/>
                <w:b/>
                <w:i/>
                <w:color w:val="FF0000"/>
              </w:rPr>
              <w:t>“</w:t>
            </w:r>
            <w:r w:rsidRPr="00A828C2">
              <w:rPr>
                <w:rFonts w:ascii="Times New Roman" w:eastAsia="Times New Roman" w:hAnsi="Times New Roman" w:cs="Times New Roman"/>
                <w:b/>
                <w:i/>
                <w:color w:val="FF0000"/>
              </w:rPr>
              <w:t xml:space="preserve">b) </w:t>
            </w:r>
            <w:r w:rsidR="00A80D72" w:rsidRPr="00A828C2">
              <w:rPr>
                <w:rFonts w:ascii="Times New Roman" w:eastAsia="Times New Roman" w:hAnsi="Times New Roman" w:cs="Times New Roman"/>
                <w:b/>
                <w:i/>
                <w:color w:val="FF0000"/>
              </w:rPr>
              <w:t>Otherwise</w:t>
            </w:r>
            <w:r w:rsidR="07C67757" w:rsidRPr="00A828C2">
              <w:rPr>
                <w:rFonts w:ascii="Times New Roman" w:eastAsia="Times New Roman" w:hAnsi="Times New Roman" w:cs="Times New Roman"/>
                <w:b/>
                <w:i/>
                <w:color w:val="FF0000"/>
              </w:rPr>
              <w:t>”</w:t>
            </w:r>
            <w:r w:rsidR="00A80D72" w:rsidRPr="00A828C2">
              <w:rPr>
                <w:rFonts w:ascii="Times New Roman" w:eastAsia="Times New Roman" w:hAnsi="Times New Roman" w:cs="Times New Roman"/>
                <w:b/>
                <w:i/>
                <w:color w:val="FF0000"/>
              </w:rPr>
              <w:t xml:space="preserve"> </w:t>
            </w:r>
            <w:r w:rsidRPr="00A828C2">
              <w:rPr>
                <w:rFonts w:ascii="Times New Roman" w:eastAsia="Times New Roman" w:hAnsi="Times New Roman" w:cs="Times New Roman"/>
                <w:b/>
                <w:i/>
                <w:color w:val="FF0000"/>
              </w:rPr>
              <w:t>is selected for question number 1</w:t>
            </w:r>
            <w:r w:rsidR="4EB05754" w:rsidRPr="00A828C2">
              <w:rPr>
                <w:rFonts w:ascii="Times New Roman" w:eastAsia="Times New Roman" w:hAnsi="Times New Roman" w:cs="Times New Roman"/>
                <w:b/>
                <w:i/>
                <w:color w:val="FF0000"/>
              </w:rPr>
              <w:t xml:space="preserve"> above</w:t>
            </w:r>
            <w:r w:rsidRPr="00A828C2">
              <w:rPr>
                <w:rFonts w:ascii="Times New Roman" w:eastAsia="Times New Roman" w:hAnsi="Times New Roman" w:cs="Times New Roman"/>
                <w:b/>
                <w:i/>
                <w:color w:val="FF0000"/>
              </w:rPr>
              <w:t xml:space="preserve">, the following additional question </w:t>
            </w:r>
            <w:r w:rsidR="1C3760F1" w:rsidRPr="00A828C2">
              <w:rPr>
                <w:rFonts w:ascii="Times New Roman" w:eastAsia="Times New Roman" w:hAnsi="Times New Roman" w:cs="Times New Roman"/>
                <w:b/>
                <w:i/>
                <w:color w:val="FF0000"/>
              </w:rPr>
              <w:t xml:space="preserve">2) </w:t>
            </w:r>
            <w:r w:rsidRPr="00A828C2">
              <w:rPr>
                <w:rFonts w:ascii="Times New Roman" w:eastAsia="Times New Roman" w:hAnsi="Times New Roman" w:cs="Times New Roman"/>
                <w:b/>
                <w:i/>
                <w:color w:val="FF0000"/>
              </w:rPr>
              <w:t>should be answered.</w:t>
            </w:r>
          </w:p>
        </w:tc>
      </w:tr>
      <w:tr w:rsidR="0054281C" w14:paraId="56B21F91" w14:textId="77777777" w:rsidTr="355EB1C8">
        <w:tc>
          <w:tcPr>
            <w:tcW w:w="1031" w:type="dxa"/>
            <w:vMerge w:val="restart"/>
          </w:tcPr>
          <w:p w14:paraId="7444DBAB" w14:textId="0E176E5A" w:rsidR="0054281C" w:rsidRPr="00A828C2" w:rsidRDefault="0054281C" w:rsidP="00693188">
            <w:pPr>
              <w:pStyle w:val="ListParagraph"/>
              <w:keepNext/>
              <w:keepLines/>
              <w:numPr>
                <w:ilvl w:val="0"/>
                <w:numId w:val="69"/>
              </w:numPr>
              <w:spacing w:after="0"/>
              <w:rPr>
                <w:rFonts w:ascii="Times New Roman" w:eastAsiaTheme="minorEastAsia" w:hAnsi="Times New Roman" w:cs="Times New Roman"/>
              </w:rPr>
            </w:pPr>
          </w:p>
        </w:tc>
        <w:tc>
          <w:tcPr>
            <w:tcW w:w="5796" w:type="dxa"/>
            <w:vAlign w:val="center"/>
          </w:tcPr>
          <w:p w14:paraId="10AC2B6E" w14:textId="0DF62CC1" w:rsidR="0054281C" w:rsidRPr="00A828C2" w:rsidRDefault="0054281C" w:rsidP="00693188">
            <w:pPr>
              <w:pStyle w:val="ListParagraph"/>
              <w:keepNext/>
              <w:keepLines/>
              <w:ind w:left="0"/>
              <w:rPr>
                <w:rFonts w:ascii="Times New Roman" w:hAnsi="Times New Roman" w:cs="Times New Roman"/>
              </w:rPr>
            </w:pPr>
            <w:r w:rsidRPr="00A828C2">
              <w:rPr>
                <w:rFonts w:ascii="Times New Roman" w:eastAsiaTheme="minorEastAsia" w:hAnsi="Times New Roman" w:cs="Times New Roman"/>
              </w:rPr>
              <w:t xml:space="preserve">Is the lack of water </w:t>
            </w:r>
            <w:r w:rsidR="00281713" w:rsidRPr="00A828C2">
              <w:rPr>
                <w:rFonts w:ascii="Times New Roman" w:eastAsiaTheme="minorEastAsia" w:hAnsi="Times New Roman" w:cs="Times New Roman"/>
              </w:rPr>
              <w:t xml:space="preserve">quantity or quality </w:t>
            </w:r>
            <w:r w:rsidRPr="00A828C2">
              <w:rPr>
                <w:rFonts w:ascii="Times New Roman" w:eastAsiaTheme="minorEastAsia" w:hAnsi="Times New Roman" w:cs="Times New Roman"/>
              </w:rPr>
              <w:t>caused by offsite conditions?</w:t>
            </w:r>
          </w:p>
          <w:p w14:paraId="380ADBA0" w14:textId="18A4C66F"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Instructions: Lack of water </w:t>
            </w:r>
            <w:r w:rsidR="00281713" w:rsidRPr="00A828C2">
              <w:rPr>
                <w:rFonts w:ascii="Times New Roman" w:hAnsi="Times New Roman" w:cs="Times New Roman"/>
              </w:rPr>
              <w:t xml:space="preserve">or degraded water quality </w:t>
            </w:r>
            <w:r w:rsidRPr="00A828C2">
              <w:rPr>
                <w:rFonts w:ascii="Times New Roman" w:hAnsi="Times New Roman" w:cs="Times New Roman"/>
              </w:rPr>
              <w:t>may be due to conditions outside of control of the producer and landowner. This question is a way to note that situation.</w:t>
            </w:r>
          </w:p>
        </w:tc>
        <w:tc>
          <w:tcPr>
            <w:tcW w:w="2533" w:type="dxa"/>
            <w:vAlign w:val="center"/>
          </w:tcPr>
          <w:p w14:paraId="1398599A" w14:textId="77777777" w:rsidR="0054281C" w:rsidRPr="00A828C2" w:rsidRDefault="0054281C" w:rsidP="00693188">
            <w:pPr>
              <w:keepNext/>
              <w:keepLines/>
              <w:rPr>
                <w:rFonts w:ascii="Times New Roman" w:hAnsi="Times New Roman" w:cs="Times New Roman"/>
              </w:rPr>
            </w:pPr>
          </w:p>
        </w:tc>
      </w:tr>
      <w:tr w:rsidR="0054281C" w14:paraId="0B104C5F" w14:textId="77777777" w:rsidTr="355EB1C8">
        <w:tc>
          <w:tcPr>
            <w:tcW w:w="1031" w:type="dxa"/>
            <w:vMerge/>
          </w:tcPr>
          <w:p w14:paraId="0A71E77A" w14:textId="77777777" w:rsidR="0054281C" w:rsidRPr="00A828C2" w:rsidRDefault="0054281C" w:rsidP="00693188">
            <w:pPr>
              <w:keepNext/>
              <w:keepLines/>
              <w:rPr>
                <w:rFonts w:ascii="Times New Roman" w:hAnsi="Times New Roman" w:cs="Times New Roman"/>
              </w:rPr>
            </w:pPr>
          </w:p>
        </w:tc>
        <w:tc>
          <w:tcPr>
            <w:tcW w:w="5796" w:type="dxa"/>
            <w:vAlign w:val="center"/>
          </w:tcPr>
          <w:p w14:paraId="4EC9F914"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3565523A"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0D377DB" w14:textId="77777777" w:rsidTr="355EB1C8">
        <w:tc>
          <w:tcPr>
            <w:tcW w:w="1031" w:type="dxa"/>
            <w:vMerge/>
          </w:tcPr>
          <w:p w14:paraId="0B4E8F10" w14:textId="77777777" w:rsidR="0054281C" w:rsidRPr="00A828C2" w:rsidRDefault="0054281C" w:rsidP="00693188">
            <w:pPr>
              <w:keepNext/>
              <w:keepLines/>
              <w:rPr>
                <w:rFonts w:ascii="Times New Roman" w:hAnsi="Times New Roman" w:cs="Times New Roman"/>
              </w:rPr>
            </w:pPr>
          </w:p>
        </w:tc>
        <w:tc>
          <w:tcPr>
            <w:tcW w:w="5796" w:type="dxa"/>
            <w:vAlign w:val="center"/>
          </w:tcPr>
          <w:p w14:paraId="5FD31547"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FE43509" w14:textId="070F8DD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0569D3FE" w14:textId="77777777" w:rsidTr="355EB1C8">
        <w:tc>
          <w:tcPr>
            <w:tcW w:w="1031" w:type="dxa"/>
            <w:vMerge w:val="restart"/>
          </w:tcPr>
          <w:p w14:paraId="3BA9E161" w14:textId="77777777" w:rsidR="0054281C" w:rsidRPr="00A828C2" w:rsidRDefault="0054281C" w:rsidP="00693188">
            <w:pPr>
              <w:pStyle w:val="ListParagraph"/>
              <w:keepNext/>
              <w:keepLines/>
              <w:numPr>
                <w:ilvl w:val="0"/>
                <w:numId w:val="68"/>
              </w:numPr>
              <w:rPr>
                <w:rFonts w:ascii="Times New Roman" w:eastAsiaTheme="minorEastAsia" w:hAnsi="Times New Roman" w:cs="Times New Roman"/>
              </w:rPr>
            </w:pPr>
          </w:p>
        </w:tc>
        <w:tc>
          <w:tcPr>
            <w:tcW w:w="5796" w:type="dxa"/>
            <w:vAlign w:val="center"/>
          </w:tcPr>
          <w:p w14:paraId="7F381163" w14:textId="0712DFEC"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6147E7"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25000A4A" w14:textId="7AC24B45" w:rsidR="0054281C" w:rsidRPr="00A828C2" w:rsidRDefault="0049024C"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Pr="00A828C2" w:rsidRDefault="0054281C" w:rsidP="00693188">
            <w:pPr>
              <w:keepNext/>
              <w:keepLines/>
              <w:rPr>
                <w:rFonts w:ascii="Times New Roman" w:hAnsi="Times New Roman" w:cs="Times New Roman"/>
              </w:rPr>
            </w:pPr>
          </w:p>
        </w:tc>
      </w:tr>
      <w:tr w:rsidR="0054281C" w14:paraId="723D1BEE" w14:textId="77777777" w:rsidTr="355EB1C8">
        <w:tc>
          <w:tcPr>
            <w:tcW w:w="1031" w:type="dxa"/>
            <w:vMerge/>
          </w:tcPr>
          <w:p w14:paraId="47F67A7C" w14:textId="77777777" w:rsidR="0054281C" w:rsidRPr="00A828C2" w:rsidRDefault="0054281C" w:rsidP="00693188">
            <w:pPr>
              <w:keepNext/>
              <w:keepLines/>
              <w:rPr>
                <w:rFonts w:ascii="Times New Roman" w:hAnsi="Times New Roman" w:cs="Times New Roman"/>
              </w:rPr>
            </w:pPr>
          </w:p>
        </w:tc>
        <w:tc>
          <w:tcPr>
            <w:tcW w:w="5796" w:type="dxa"/>
            <w:vAlign w:val="center"/>
          </w:tcPr>
          <w:p w14:paraId="55C5BE43"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1E20FAAA" w14:textId="0ACE9D2A"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6D3A72E5" w14:textId="77777777" w:rsidTr="355EB1C8">
        <w:tc>
          <w:tcPr>
            <w:tcW w:w="1031" w:type="dxa"/>
            <w:vMerge/>
          </w:tcPr>
          <w:p w14:paraId="2D6560F0" w14:textId="77777777" w:rsidR="0054281C" w:rsidRPr="00A828C2" w:rsidRDefault="0054281C" w:rsidP="00693188">
            <w:pPr>
              <w:keepNext/>
              <w:keepLines/>
              <w:rPr>
                <w:rFonts w:ascii="Times New Roman" w:hAnsi="Times New Roman" w:cs="Times New Roman"/>
              </w:rPr>
            </w:pPr>
          </w:p>
        </w:tc>
        <w:tc>
          <w:tcPr>
            <w:tcW w:w="5796" w:type="dxa"/>
            <w:vAlign w:val="center"/>
          </w:tcPr>
          <w:p w14:paraId="2544AB2F"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5667F54D" w14:textId="5B67AE4E"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3CF1625" w14:textId="77777777" w:rsidTr="355EB1C8">
        <w:tc>
          <w:tcPr>
            <w:tcW w:w="1031" w:type="dxa"/>
            <w:vMerge w:val="restart"/>
          </w:tcPr>
          <w:p w14:paraId="7656B8EB" w14:textId="77777777" w:rsidR="0054281C" w:rsidRPr="00A828C2" w:rsidRDefault="0054281C" w:rsidP="00693188">
            <w:pPr>
              <w:pStyle w:val="ListParagraph"/>
              <w:keepNext/>
              <w:keepLines/>
              <w:numPr>
                <w:ilvl w:val="0"/>
                <w:numId w:val="68"/>
              </w:numPr>
              <w:rPr>
                <w:rFonts w:ascii="Times New Roman" w:hAnsi="Times New Roman" w:cs="Times New Roman"/>
              </w:rPr>
            </w:pPr>
          </w:p>
        </w:tc>
        <w:tc>
          <w:tcPr>
            <w:tcW w:w="5796" w:type="dxa"/>
            <w:vAlign w:val="center"/>
          </w:tcPr>
          <w:p w14:paraId="780107C7"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5A945999" w14:textId="33701AEB" w:rsidR="0054281C" w:rsidRPr="00A828C2" w:rsidRDefault="001C7942" w:rsidP="00693188">
            <w:pPr>
              <w:pStyle w:val="Subtitle"/>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eastAsiaTheme="minorHAnsi" w:hAnsi="Times New Roman" w:cs="Times New Roman"/>
                <w:color w:val="auto"/>
                <w:spacing w:val="0"/>
              </w:rPr>
              <w:t>: Riparian vegetation must be of appropriate composition, density, and age structure appropriate to the site.</w:t>
            </w:r>
            <w:r w:rsidR="00272C98"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083E299D" w14:textId="77777777" w:rsidR="0054281C" w:rsidRPr="00A828C2" w:rsidRDefault="0054281C" w:rsidP="00693188">
            <w:pPr>
              <w:keepNext/>
              <w:keepLines/>
              <w:rPr>
                <w:rFonts w:ascii="Times New Roman" w:hAnsi="Times New Roman" w:cs="Times New Roman"/>
              </w:rPr>
            </w:pPr>
          </w:p>
        </w:tc>
      </w:tr>
      <w:tr w:rsidR="0054281C" w14:paraId="1F719486" w14:textId="77777777" w:rsidTr="355EB1C8">
        <w:tc>
          <w:tcPr>
            <w:tcW w:w="1031" w:type="dxa"/>
            <w:vMerge/>
          </w:tcPr>
          <w:p w14:paraId="4A91666D" w14:textId="77777777" w:rsidR="0054281C" w:rsidRPr="00A828C2" w:rsidRDefault="0054281C" w:rsidP="00693188">
            <w:pPr>
              <w:keepNext/>
              <w:keepLines/>
              <w:rPr>
                <w:rFonts w:ascii="Times New Roman" w:hAnsi="Times New Roman" w:cs="Times New Roman"/>
              </w:rPr>
            </w:pPr>
          </w:p>
        </w:tc>
        <w:tc>
          <w:tcPr>
            <w:tcW w:w="5796" w:type="dxa"/>
            <w:vAlign w:val="center"/>
          </w:tcPr>
          <w:p w14:paraId="47134D65"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4A8D07D0" w14:textId="3396BAA2"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212E915" w14:textId="77777777" w:rsidTr="355EB1C8">
        <w:tc>
          <w:tcPr>
            <w:tcW w:w="1031" w:type="dxa"/>
            <w:vMerge/>
          </w:tcPr>
          <w:p w14:paraId="635BA9FA" w14:textId="77777777" w:rsidR="0054281C" w:rsidRPr="00A828C2" w:rsidRDefault="0054281C" w:rsidP="00693188">
            <w:pPr>
              <w:keepNext/>
              <w:keepLines/>
              <w:rPr>
                <w:rFonts w:ascii="Times New Roman" w:hAnsi="Times New Roman" w:cs="Times New Roman"/>
              </w:rPr>
            </w:pPr>
          </w:p>
        </w:tc>
        <w:tc>
          <w:tcPr>
            <w:tcW w:w="5796" w:type="dxa"/>
            <w:vAlign w:val="center"/>
          </w:tcPr>
          <w:p w14:paraId="4E94B8BB"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A7FC0C4"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E361ACD" w14:textId="77777777" w:rsidTr="355EB1C8">
        <w:tc>
          <w:tcPr>
            <w:tcW w:w="9360" w:type="dxa"/>
            <w:gridSpan w:val="3"/>
            <w:shd w:val="clear" w:color="auto" w:fill="D9E2F3" w:themeFill="accent1" w:themeFillTint="33"/>
          </w:tcPr>
          <w:p w14:paraId="3A84A837" w14:textId="76B823B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Stream</w:t>
            </w:r>
            <w:r w:rsidR="00272C98" w:rsidRPr="00A828C2">
              <w:rPr>
                <w:rFonts w:ascii="Times New Roman" w:hAnsi="Times New Roman" w:cs="Times New Roman"/>
                <w:b/>
                <w:i/>
              </w:rPr>
              <w:t xml:space="preserve"> (wadeable</w:t>
            </w:r>
            <w:r w:rsidR="00A405F1" w:rsidRPr="00A828C2">
              <w:rPr>
                <w:rFonts w:ascii="Times New Roman" w:hAnsi="Times New Roman" w:cs="Times New Roman"/>
                <w:b/>
                <w:i/>
              </w:rPr>
              <w:t>; includes intermittent or ephemeral</w:t>
            </w:r>
            <w:r w:rsidR="00272C98" w:rsidRPr="00A828C2">
              <w:rPr>
                <w:rFonts w:ascii="Times New Roman" w:hAnsi="Times New Roman" w:cs="Times New Roman"/>
                <w:b/>
                <w:i/>
              </w:rPr>
              <w:t>)</w:t>
            </w:r>
          </w:p>
        </w:tc>
      </w:tr>
      <w:tr w:rsidR="0054281C" w14:paraId="44D0FF8F" w14:textId="77777777" w:rsidTr="355EB1C8">
        <w:tc>
          <w:tcPr>
            <w:tcW w:w="1031" w:type="dxa"/>
            <w:vMerge w:val="restart"/>
          </w:tcPr>
          <w:p w14:paraId="4CAEF5A0"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tcPr>
          <w:p w14:paraId="6F11DC14" w14:textId="76731B5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Are there eight or more aquatic habitat features present on the PLU stream reach</w:t>
            </w:r>
            <w:r w:rsidR="001A7727" w:rsidRPr="00A828C2">
              <w:rPr>
                <w:rFonts w:ascii="Times New Roman" w:hAnsi="Times New Roman" w:cs="Times New Roman"/>
              </w:rPr>
              <w:t>, defined as 12 x bankfull width</w:t>
            </w:r>
            <w:r w:rsidRPr="00A828C2">
              <w:rPr>
                <w:rFonts w:ascii="Times New Roman" w:hAnsi="Times New Roman" w:cs="Times New Roman"/>
              </w:rPr>
              <w:t>?</w:t>
            </w:r>
          </w:p>
          <w:p w14:paraId="1B34ED1E" w14:textId="6EC567DC" w:rsidR="0054281C" w:rsidRPr="00A828C2" w:rsidRDefault="001C7942"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w:t>
            </w:r>
            <w:r w:rsidR="001A7727"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 xml:space="preserve"> manual.</w:t>
            </w:r>
          </w:p>
        </w:tc>
        <w:tc>
          <w:tcPr>
            <w:tcW w:w="2533" w:type="dxa"/>
          </w:tcPr>
          <w:p w14:paraId="5879697F" w14:textId="77777777" w:rsidR="0054281C" w:rsidRPr="00A828C2" w:rsidRDefault="0054281C" w:rsidP="00693188">
            <w:pPr>
              <w:keepNext/>
              <w:keepLines/>
              <w:rPr>
                <w:rFonts w:ascii="Times New Roman" w:hAnsi="Times New Roman" w:cs="Times New Roman"/>
              </w:rPr>
            </w:pPr>
          </w:p>
        </w:tc>
      </w:tr>
      <w:tr w:rsidR="0054281C" w14:paraId="24D64D45" w14:textId="77777777" w:rsidTr="355EB1C8">
        <w:tc>
          <w:tcPr>
            <w:tcW w:w="1031" w:type="dxa"/>
            <w:vMerge/>
          </w:tcPr>
          <w:p w14:paraId="20E8E34C" w14:textId="77777777" w:rsidR="0054281C" w:rsidRPr="00A828C2" w:rsidRDefault="0054281C" w:rsidP="00693188">
            <w:pPr>
              <w:keepNext/>
              <w:keepLines/>
              <w:rPr>
                <w:rFonts w:ascii="Times New Roman" w:hAnsi="Times New Roman" w:cs="Times New Roman"/>
              </w:rPr>
            </w:pPr>
          </w:p>
        </w:tc>
        <w:tc>
          <w:tcPr>
            <w:tcW w:w="5796" w:type="dxa"/>
            <w:vAlign w:val="center"/>
          </w:tcPr>
          <w:p w14:paraId="2164A5F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D40AA69" w14:textId="262E4F7F" w:rsidR="0054281C" w:rsidRPr="00A828C2" w:rsidRDefault="008538BE" w:rsidP="00693188">
            <w:pPr>
              <w:keepNext/>
              <w:keepLines/>
              <w:rPr>
                <w:rFonts w:ascii="Times New Roman" w:hAnsi="Times New Roman" w:cs="Times New Roman"/>
              </w:rPr>
            </w:pPr>
            <w:r w:rsidRPr="00A828C2">
              <w:rPr>
                <w:rFonts w:ascii="Times New Roman" w:hAnsi="Times New Roman" w:cs="Times New Roman"/>
              </w:rPr>
              <w:t>28</w:t>
            </w:r>
          </w:p>
        </w:tc>
      </w:tr>
      <w:tr w:rsidR="0054281C" w14:paraId="5A6039BD" w14:textId="77777777" w:rsidTr="355EB1C8">
        <w:tc>
          <w:tcPr>
            <w:tcW w:w="1031" w:type="dxa"/>
            <w:vMerge/>
          </w:tcPr>
          <w:p w14:paraId="4C5F22B6" w14:textId="77777777" w:rsidR="0054281C" w:rsidRPr="00A828C2" w:rsidRDefault="0054281C" w:rsidP="00693188">
            <w:pPr>
              <w:keepNext/>
              <w:keepLines/>
              <w:rPr>
                <w:rFonts w:ascii="Times New Roman" w:hAnsi="Times New Roman" w:cs="Times New Roman"/>
              </w:rPr>
            </w:pPr>
          </w:p>
        </w:tc>
        <w:tc>
          <w:tcPr>
            <w:tcW w:w="5796" w:type="dxa"/>
            <w:vAlign w:val="center"/>
          </w:tcPr>
          <w:p w14:paraId="78C3875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002D0688"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9B41CA8" w14:textId="77777777" w:rsidTr="355EB1C8">
        <w:tc>
          <w:tcPr>
            <w:tcW w:w="1031" w:type="dxa"/>
            <w:vMerge w:val="restart"/>
          </w:tcPr>
          <w:p w14:paraId="3893F98E"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1FD9820C" w14:textId="59AC764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5A20F5"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79EB8CA8" w:rsidRPr="00A828C2">
              <w:rPr>
                <w:rFonts w:ascii="Times New Roman" w:hAnsi="Times New Roman" w:cs="Times New Roman"/>
              </w:rPr>
              <w:t xml:space="preserve">aquatic </w:t>
            </w:r>
            <w:r w:rsidRPr="00A828C2">
              <w:rPr>
                <w:rFonts w:ascii="Times New Roman" w:hAnsi="Times New Roman" w:cs="Times New Roman"/>
              </w:rPr>
              <w:t>species?</w:t>
            </w:r>
          </w:p>
          <w:p w14:paraId="765EC871" w14:textId="48418184" w:rsidR="0054281C" w:rsidRPr="00A828C2" w:rsidRDefault="006A2539" w:rsidP="00693188">
            <w:pPr>
              <w:pStyle w:val="Subtitle"/>
              <w:keepNext/>
              <w:keepLines/>
              <w:rPr>
                <w:rFonts w:ascii="Times New Roman"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7C410F">
              <w:rPr>
                <w:rFonts w:ascii="Times New Roman" w:eastAsiaTheme="minorHAnsi" w:hAnsi="Times New Roman" w:cs="Times New Roman"/>
                <w:color w:val="auto"/>
                <w:spacing w:val="0"/>
              </w:rPr>
              <w:t>:</w:t>
            </w:r>
            <w:r w:rsidR="0054281C" w:rsidRPr="00A828C2">
              <w:rPr>
                <w:rFonts w:ascii="Times New Roman" w:hAnsi="Times New Roman" w:cs="Times New Roman"/>
                <w:color w:val="auto"/>
                <w:spacing w:val="0"/>
              </w:rPr>
              <w:t xml:space="preserve"> Guidance on habitat requirements for target </w:t>
            </w:r>
            <w:r w:rsidR="6A9F6342" w:rsidRPr="00A828C2">
              <w:rPr>
                <w:rFonts w:ascii="Times New Roman" w:hAnsi="Times New Roman" w:cs="Times New Roman"/>
                <w:color w:val="auto"/>
              </w:rPr>
              <w:t xml:space="preserve">aquatic </w:t>
            </w:r>
            <w:r w:rsidR="0054281C" w:rsidRPr="00A828C2">
              <w:rPr>
                <w:rFonts w:ascii="Times New Roman" w:hAnsi="Times New Roman" w:cs="Times New Roman"/>
                <w:color w:val="auto"/>
                <w:spacing w:val="0"/>
              </w:rPr>
              <w:t xml:space="preserve">species set by State </w:t>
            </w:r>
            <w:r w:rsidR="001A7727" w:rsidRPr="00A828C2">
              <w:rPr>
                <w:rFonts w:ascii="Times New Roman" w:hAnsi="Times New Roman" w:cs="Times New Roman"/>
                <w:color w:val="auto"/>
              </w:rPr>
              <w:t>Biologist</w:t>
            </w:r>
            <w:r w:rsidR="0054281C" w:rsidRPr="00A828C2">
              <w:rPr>
                <w:rFonts w:ascii="Times New Roman" w:hAnsi="Times New Roman" w:cs="Times New Roman"/>
                <w:color w:val="auto"/>
                <w:spacing w:val="0"/>
              </w:rPr>
              <w:t>.</w:t>
            </w:r>
          </w:p>
        </w:tc>
        <w:tc>
          <w:tcPr>
            <w:tcW w:w="2533" w:type="dxa"/>
            <w:vAlign w:val="center"/>
          </w:tcPr>
          <w:p w14:paraId="2D3C9F32" w14:textId="77777777" w:rsidR="0054281C" w:rsidRPr="00A828C2" w:rsidRDefault="0054281C" w:rsidP="00693188">
            <w:pPr>
              <w:keepNext/>
              <w:keepLines/>
              <w:rPr>
                <w:rFonts w:ascii="Times New Roman" w:hAnsi="Times New Roman" w:cs="Times New Roman"/>
                <w:color w:val="FF0000"/>
              </w:rPr>
            </w:pPr>
          </w:p>
        </w:tc>
      </w:tr>
      <w:tr w:rsidR="0054281C" w14:paraId="0DAE43A3" w14:textId="77777777" w:rsidTr="355EB1C8">
        <w:tc>
          <w:tcPr>
            <w:tcW w:w="1031" w:type="dxa"/>
            <w:vMerge/>
          </w:tcPr>
          <w:p w14:paraId="5DBC0430" w14:textId="77777777" w:rsidR="0054281C" w:rsidRPr="00A828C2" w:rsidRDefault="0054281C" w:rsidP="00693188">
            <w:pPr>
              <w:keepNext/>
              <w:keepLines/>
              <w:rPr>
                <w:rFonts w:ascii="Times New Roman" w:hAnsi="Times New Roman" w:cs="Times New Roman"/>
              </w:rPr>
            </w:pPr>
          </w:p>
        </w:tc>
        <w:tc>
          <w:tcPr>
            <w:tcW w:w="5796" w:type="dxa"/>
            <w:vAlign w:val="center"/>
          </w:tcPr>
          <w:p w14:paraId="10F99742"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522C6F14" w14:textId="14127FFE" w:rsidR="0054281C" w:rsidRPr="00A828C2" w:rsidRDefault="00AB3F39"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24</w:t>
            </w:r>
          </w:p>
        </w:tc>
      </w:tr>
      <w:tr w:rsidR="0054281C" w14:paraId="1970377B" w14:textId="77777777" w:rsidTr="355EB1C8">
        <w:tc>
          <w:tcPr>
            <w:tcW w:w="1031" w:type="dxa"/>
            <w:vMerge/>
          </w:tcPr>
          <w:p w14:paraId="716570DF" w14:textId="77777777" w:rsidR="0054281C" w:rsidRPr="00A828C2" w:rsidRDefault="0054281C" w:rsidP="00693188">
            <w:pPr>
              <w:keepNext/>
              <w:keepLines/>
              <w:rPr>
                <w:rFonts w:ascii="Times New Roman" w:hAnsi="Times New Roman" w:cs="Times New Roman"/>
              </w:rPr>
            </w:pPr>
          </w:p>
        </w:tc>
        <w:tc>
          <w:tcPr>
            <w:tcW w:w="5796" w:type="dxa"/>
            <w:vAlign w:val="center"/>
          </w:tcPr>
          <w:p w14:paraId="5BA7FEBD"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56E48FDF" w14:textId="77777777" w:rsidR="0054281C" w:rsidRPr="00A828C2" w:rsidRDefault="0054281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54281C" w14:paraId="6E724795" w14:textId="77777777" w:rsidTr="355EB1C8">
        <w:tc>
          <w:tcPr>
            <w:tcW w:w="9360" w:type="dxa"/>
            <w:gridSpan w:val="3"/>
          </w:tcPr>
          <w:p w14:paraId="010D1885" w14:textId="77777777"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If b) No is selected for question number 2, the following additional question should be answered.</w:t>
            </w:r>
          </w:p>
        </w:tc>
      </w:tr>
      <w:tr w:rsidR="0054281C" w14:paraId="70473719" w14:textId="77777777" w:rsidTr="355EB1C8">
        <w:tc>
          <w:tcPr>
            <w:tcW w:w="1031" w:type="dxa"/>
            <w:vMerge w:val="restart"/>
          </w:tcPr>
          <w:p w14:paraId="313111D9"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42867472" w14:textId="5D2C0A22"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Is the lack of water </w:t>
            </w:r>
            <w:r w:rsidR="00AA3227" w:rsidRPr="00A828C2">
              <w:rPr>
                <w:rFonts w:ascii="Times New Roman" w:hAnsi="Times New Roman" w:cs="Times New Roman"/>
              </w:rPr>
              <w:t xml:space="preserve">quantity or quality </w:t>
            </w:r>
            <w:r w:rsidRPr="00A828C2">
              <w:rPr>
                <w:rFonts w:ascii="Times New Roman" w:hAnsi="Times New Roman" w:cs="Times New Roman"/>
              </w:rPr>
              <w:t>caused by off-site conditions?</w:t>
            </w:r>
          </w:p>
          <w:p w14:paraId="3B2DFF3F" w14:textId="24C5015A" w:rsidR="0054281C" w:rsidRPr="00A828C2" w:rsidRDefault="00493720" w:rsidP="00693188">
            <w:pPr>
              <w:pStyle w:val="ListParagraph"/>
              <w:keepNext/>
              <w:keepLines/>
              <w:ind w:left="0"/>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Lack of water </w:t>
            </w:r>
            <w:r w:rsidR="00B72F0A" w:rsidRPr="00A828C2">
              <w:rPr>
                <w:rFonts w:ascii="Times New Roman" w:hAnsi="Times New Roman" w:cs="Times New Roman"/>
              </w:rPr>
              <w:t>or degraded water quality</w:t>
            </w:r>
            <w:r w:rsidR="0054281C" w:rsidRPr="00A828C2">
              <w:rPr>
                <w:rFonts w:ascii="Times New Roman" w:hAnsi="Times New Roman" w:cs="Times New Roman"/>
              </w:rPr>
              <w:t xml:space="preserve"> may be due to conditions outside of control of the producer and landowner. This question is a way to note that situation.</w:t>
            </w:r>
          </w:p>
        </w:tc>
        <w:tc>
          <w:tcPr>
            <w:tcW w:w="2533" w:type="dxa"/>
            <w:vAlign w:val="center"/>
          </w:tcPr>
          <w:p w14:paraId="6EA5F8D0" w14:textId="77777777" w:rsidR="0054281C" w:rsidRPr="00A828C2" w:rsidRDefault="0054281C" w:rsidP="00693188">
            <w:pPr>
              <w:keepNext/>
              <w:keepLines/>
              <w:rPr>
                <w:rFonts w:ascii="Times New Roman" w:hAnsi="Times New Roman" w:cs="Times New Roman"/>
                <w:color w:val="FF0000"/>
              </w:rPr>
            </w:pPr>
          </w:p>
        </w:tc>
      </w:tr>
      <w:tr w:rsidR="0054281C" w14:paraId="45FA3A85" w14:textId="77777777" w:rsidTr="355EB1C8">
        <w:tc>
          <w:tcPr>
            <w:tcW w:w="1031" w:type="dxa"/>
            <w:vMerge/>
          </w:tcPr>
          <w:p w14:paraId="7719BDE1" w14:textId="77777777" w:rsidR="0054281C" w:rsidRPr="00A828C2" w:rsidRDefault="0054281C" w:rsidP="00693188">
            <w:pPr>
              <w:keepNext/>
              <w:keepLines/>
              <w:rPr>
                <w:rFonts w:ascii="Times New Roman" w:hAnsi="Times New Roman" w:cs="Times New Roman"/>
              </w:rPr>
            </w:pPr>
          </w:p>
        </w:tc>
        <w:tc>
          <w:tcPr>
            <w:tcW w:w="5796" w:type="dxa"/>
            <w:vAlign w:val="center"/>
          </w:tcPr>
          <w:p w14:paraId="31964E0F"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6E3D6FE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420D0C2B" w14:textId="77777777" w:rsidTr="355EB1C8">
        <w:tc>
          <w:tcPr>
            <w:tcW w:w="1031" w:type="dxa"/>
            <w:vMerge/>
          </w:tcPr>
          <w:p w14:paraId="2BA3DF41" w14:textId="77777777" w:rsidR="0054281C" w:rsidRPr="00A828C2" w:rsidRDefault="0054281C" w:rsidP="00693188">
            <w:pPr>
              <w:keepNext/>
              <w:keepLines/>
              <w:rPr>
                <w:rFonts w:ascii="Times New Roman" w:hAnsi="Times New Roman" w:cs="Times New Roman"/>
              </w:rPr>
            </w:pPr>
          </w:p>
        </w:tc>
        <w:tc>
          <w:tcPr>
            <w:tcW w:w="5796" w:type="dxa"/>
            <w:vAlign w:val="center"/>
          </w:tcPr>
          <w:p w14:paraId="48B87969"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68167ED8" w14:textId="34D1978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8BDC1D5" w14:textId="77777777" w:rsidTr="355EB1C8">
        <w:tc>
          <w:tcPr>
            <w:tcW w:w="1031" w:type="dxa"/>
            <w:vMerge w:val="restart"/>
          </w:tcPr>
          <w:p w14:paraId="0998B673" w14:textId="1ADA9A8D" w:rsidR="0054281C" w:rsidRPr="00A828C2" w:rsidRDefault="009949B4" w:rsidP="00693188">
            <w:pPr>
              <w:keepNext/>
              <w:keepLines/>
              <w:ind w:left="360"/>
              <w:rPr>
                <w:rFonts w:ascii="Times New Roman" w:hAnsi="Times New Roman" w:cs="Times New Roman"/>
              </w:rPr>
            </w:pPr>
            <w:r w:rsidRPr="00A828C2">
              <w:rPr>
                <w:rFonts w:ascii="Times New Roman" w:hAnsi="Times New Roman" w:cs="Times New Roman"/>
              </w:rPr>
              <w:t>4)</w:t>
            </w:r>
          </w:p>
        </w:tc>
        <w:tc>
          <w:tcPr>
            <w:tcW w:w="5796" w:type="dxa"/>
            <w:vAlign w:val="center"/>
          </w:tcPr>
          <w:p w14:paraId="429C11AD" w14:textId="64568E2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944E70"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785EE0A7" w14:textId="255EF556" w:rsidR="0054281C" w:rsidRPr="00A828C2" w:rsidRDefault="0054281C" w:rsidP="00693188">
            <w:pPr>
              <w:pStyle w:val="Subtitle"/>
              <w:keepNext/>
              <w:keepLines/>
              <w:rPr>
                <w:rFonts w:ascii="Times New Roman" w:hAnsi="Times New Roman" w:cs="Times New Roman"/>
              </w:rPr>
            </w:pPr>
          </w:p>
        </w:tc>
        <w:tc>
          <w:tcPr>
            <w:tcW w:w="2533" w:type="dxa"/>
            <w:vAlign w:val="center"/>
          </w:tcPr>
          <w:p w14:paraId="6ADD5975" w14:textId="77777777" w:rsidR="0054281C" w:rsidRPr="00A828C2" w:rsidRDefault="0054281C" w:rsidP="00693188">
            <w:pPr>
              <w:keepNext/>
              <w:keepLines/>
              <w:rPr>
                <w:rFonts w:ascii="Times New Roman" w:hAnsi="Times New Roman" w:cs="Times New Roman"/>
              </w:rPr>
            </w:pPr>
          </w:p>
        </w:tc>
      </w:tr>
      <w:tr w:rsidR="0054281C" w14:paraId="523D7D67" w14:textId="77777777" w:rsidTr="355EB1C8">
        <w:tc>
          <w:tcPr>
            <w:tcW w:w="1031" w:type="dxa"/>
            <w:vMerge/>
          </w:tcPr>
          <w:p w14:paraId="32C1EA9C" w14:textId="77777777" w:rsidR="0054281C" w:rsidRPr="00A828C2" w:rsidRDefault="0054281C" w:rsidP="00693188">
            <w:pPr>
              <w:keepNext/>
              <w:keepLines/>
              <w:rPr>
                <w:rFonts w:ascii="Times New Roman" w:hAnsi="Times New Roman" w:cs="Times New Roman"/>
              </w:rPr>
            </w:pPr>
          </w:p>
        </w:tc>
        <w:tc>
          <w:tcPr>
            <w:tcW w:w="5796" w:type="dxa"/>
            <w:vAlign w:val="center"/>
          </w:tcPr>
          <w:p w14:paraId="54524188"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72A8D698" w14:textId="46F6997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382AB63" w14:textId="77777777" w:rsidTr="355EB1C8">
        <w:tc>
          <w:tcPr>
            <w:tcW w:w="1031" w:type="dxa"/>
            <w:vMerge/>
          </w:tcPr>
          <w:p w14:paraId="1C00BFBF" w14:textId="77777777" w:rsidR="0054281C" w:rsidRPr="00A828C2" w:rsidRDefault="0054281C" w:rsidP="00693188">
            <w:pPr>
              <w:keepNext/>
              <w:keepLines/>
              <w:rPr>
                <w:rFonts w:ascii="Times New Roman" w:hAnsi="Times New Roman" w:cs="Times New Roman"/>
              </w:rPr>
            </w:pPr>
          </w:p>
        </w:tc>
        <w:tc>
          <w:tcPr>
            <w:tcW w:w="5796" w:type="dxa"/>
            <w:vAlign w:val="center"/>
          </w:tcPr>
          <w:p w14:paraId="63C8C85E"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28BBB104" w14:textId="7D695C8A" w:rsidR="0054281C" w:rsidRPr="00A828C2" w:rsidRDefault="00575C14" w:rsidP="00693188">
            <w:pPr>
              <w:keepNext/>
              <w:keepLines/>
              <w:rPr>
                <w:rFonts w:ascii="Times New Roman" w:hAnsi="Times New Roman" w:cs="Times New Roman"/>
              </w:rPr>
            </w:pPr>
            <w:r w:rsidRPr="00A828C2">
              <w:rPr>
                <w:rFonts w:ascii="Times New Roman" w:hAnsi="Times New Roman" w:cs="Times New Roman"/>
              </w:rPr>
              <w:t>24</w:t>
            </w:r>
          </w:p>
        </w:tc>
      </w:tr>
      <w:tr w:rsidR="0054281C" w14:paraId="3926238B" w14:textId="77777777" w:rsidTr="355EB1C8">
        <w:tc>
          <w:tcPr>
            <w:tcW w:w="1031" w:type="dxa"/>
            <w:vMerge w:val="restart"/>
          </w:tcPr>
          <w:p w14:paraId="06F5D301" w14:textId="25AA3D0E" w:rsidR="0054281C" w:rsidRPr="00A828C2" w:rsidRDefault="009949B4" w:rsidP="00693188">
            <w:pPr>
              <w:keepNext/>
              <w:keepLines/>
              <w:ind w:left="450"/>
              <w:rPr>
                <w:rFonts w:ascii="Times New Roman" w:hAnsi="Times New Roman" w:cs="Times New Roman"/>
              </w:rPr>
            </w:pPr>
            <w:r w:rsidRPr="00A828C2">
              <w:rPr>
                <w:rFonts w:ascii="Times New Roman" w:hAnsi="Times New Roman" w:cs="Times New Roman"/>
              </w:rPr>
              <w:t>5)</w:t>
            </w:r>
          </w:p>
        </w:tc>
        <w:tc>
          <w:tcPr>
            <w:tcW w:w="5796" w:type="dxa"/>
            <w:vAlign w:val="center"/>
          </w:tcPr>
          <w:p w14:paraId="1FAC7F45" w14:textId="67FD5EE2"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379B2C7E" w14:textId="4E1007D4"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Riparian vegetation must be of appropriate composition, density, and age structure appropriate to the site. </w:t>
            </w:r>
            <w:r w:rsidR="00064D3F" w:rsidRPr="00A828C2">
              <w:rPr>
                <w:rFonts w:ascii="Times New Roman" w:eastAsiaTheme="minorHAnsi" w:hAnsi="Times New Roman" w:cs="Times New Roman"/>
                <w:color w:val="auto"/>
                <w:spacing w:val="0"/>
              </w:rPr>
              <w:t>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5706C0FA" w14:textId="77777777" w:rsidR="0054281C" w:rsidRPr="00A828C2" w:rsidRDefault="0054281C" w:rsidP="00693188">
            <w:pPr>
              <w:keepNext/>
              <w:keepLines/>
              <w:rPr>
                <w:rFonts w:ascii="Times New Roman" w:hAnsi="Times New Roman" w:cs="Times New Roman"/>
              </w:rPr>
            </w:pPr>
          </w:p>
        </w:tc>
      </w:tr>
      <w:tr w:rsidR="0054281C" w14:paraId="610FE8A8" w14:textId="77777777" w:rsidTr="355EB1C8">
        <w:tc>
          <w:tcPr>
            <w:tcW w:w="1031" w:type="dxa"/>
            <w:vMerge/>
          </w:tcPr>
          <w:p w14:paraId="072E547B" w14:textId="77777777" w:rsidR="0054281C" w:rsidRPr="00A828C2" w:rsidRDefault="0054281C" w:rsidP="00693188">
            <w:pPr>
              <w:keepNext/>
              <w:keepLines/>
              <w:rPr>
                <w:rFonts w:ascii="Times New Roman" w:hAnsi="Times New Roman" w:cs="Times New Roman"/>
              </w:rPr>
            </w:pPr>
          </w:p>
        </w:tc>
        <w:tc>
          <w:tcPr>
            <w:tcW w:w="5796" w:type="dxa"/>
            <w:vAlign w:val="center"/>
          </w:tcPr>
          <w:p w14:paraId="176BA304"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17598A00" w14:textId="580926DB" w:rsidR="0054281C" w:rsidRPr="00A828C2" w:rsidRDefault="00A639E6" w:rsidP="00693188">
            <w:pPr>
              <w:keepNext/>
              <w:keepLines/>
              <w:rPr>
                <w:rFonts w:ascii="Times New Roman" w:hAnsi="Times New Roman" w:cs="Times New Roman"/>
              </w:rPr>
            </w:pPr>
            <w:r w:rsidRPr="00A828C2">
              <w:rPr>
                <w:rFonts w:ascii="Times New Roman" w:hAnsi="Times New Roman" w:cs="Times New Roman"/>
              </w:rPr>
              <w:t>24</w:t>
            </w:r>
          </w:p>
        </w:tc>
      </w:tr>
      <w:tr w:rsidR="0054281C" w14:paraId="3A3D0BC3" w14:textId="77777777" w:rsidTr="355EB1C8">
        <w:tc>
          <w:tcPr>
            <w:tcW w:w="1031" w:type="dxa"/>
            <w:vMerge/>
          </w:tcPr>
          <w:p w14:paraId="3A5D59E3" w14:textId="77777777" w:rsidR="0054281C" w:rsidRPr="00A828C2" w:rsidRDefault="0054281C" w:rsidP="00693188">
            <w:pPr>
              <w:keepNext/>
              <w:keepLines/>
              <w:rPr>
                <w:rFonts w:ascii="Times New Roman" w:hAnsi="Times New Roman" w:cs="Times New Roman"/>
              </w:rPr>
            </w:pPr>
          </w:p>
        </w:tc>
        <w:tc>
          <w:tcPr>
            <w:tcW w:w="5796" w:type="dxa"/>
            <w:vAlign w:val="center"/>
          </w:tcPr>
          <w:p w14:paraId="2A4E1FAD"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1221EAE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8F428B4" w14:textId="77777777" w:rsidTr="355EB1C8">
        <w:tc>
          <w:tcPr>
            <w:tcW w:w="9360" w:type="dxa"/>
            <w:gridSpan w:val="3"/>
            <w:shd w:val="clear" w:color="auto" w:fill="D9E2F3" w:themeFill="accent1" w:themeFillTint="33"/>
          </w:tcPr>
          <w:p w14:paraId="52F916FF" w14:textId="77777777" w:rsidR="0054281C" w:rsidRPr="00A828C2" w:rsidRDefault="0054281C" w:rsidP="00693188">
            <w:pPr>
              <w:keepNext/>
              <w:keepLines/>
              <w:rPr>
                <w:rFonts w:ascii="Times New Roman" w:hAnsi="Times New Roman" w:cs="Times New Roman"/>
                <w:b/>
                <w:i/>
              </w:rPr>
            </w:pPr>
            <w:r w:rsidRPr="00A828C2">
              <w:rPr>
                <w:rFonts w:ascii="Times New Roman" w:hAnsi="Times New Roman" w:cs="Times New Roman"/>
                <w:b/>
                <w:i/>
              </w:rPr>
              <w:t>Wetland</w:t>
            </w:r>
          </w:p>
        </w:tc>
      </w:tr>
      <w:tr w:rsidR="0054281C" w14:paraId="1EAA6D35" w14:textId="77777777" w:rsidTr="355EB1C8">
        <w:tc>
          <w:tcPr>
            <w:tcW w:w="1031" w:type="dxa"/>
            <w:vMerge w:val="restart"/>
          </w:tcPr>
          <w:p w14:paraId="09CA42BB" w14:textId="77777777" w:rsidR="0054281C" w:rsidRPr="00A828C2" w:rsidRDefault="0054281C" w:rsidP="00693188">
            <w:pPr>
              <w:keepNext/>
              <w:keepLines/>
              <w:ind w:left="450"/>
              <w:rPr>
                <w:rFonts w:ascii="Times New Roman" w:hAnsi="Times New Roman" w:cs="Times New Roman"/>
              </w:rPr>
            </w:pPr>
            <w:r w:rsidRPr="00A828C2">
              <w:rPr>
                <w:rFonts w:ascii="Times New Roman" w:hAnsi="Times New Roman" w:cs="Times New Roman"/>
              </w:rPr>
              <w:t xml:space="preserve">1) </w:t>
            </w:r>
          </w:p>
        </w:tc>
        <w:tc>
          <w:tcPr>
            <w:tcW w:w="5796" w:type="dxa"/>
          </w:tcPr>
          <w:p w14:paraId="2F6EC26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riparian buffer around the wetland?</w:t>
            </w:r>
          </w:p>
          <w:p w14:paraId="47247AF3" w14:textId="72248D67"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element rates the extent of buffer around the perimeter of a wetland.  Estimate the width of the vegetation zone from the edge of the wetland out to the edge of the cropland, range or forest</w:t>
            </w:r>
          </w:p>
        </w:tc>
        <w:tc>
          <w:tcPr>
            <w:tcW w:w="2533" w:type="dxa"/>
          </w:tcPr>
          <w:p w14:paraId="5D8DA972" w14:textId="77777777" w:rsidR="0054281C" w:rsidRPr="00A828C2" w:rsidRDefault="0054281C" w:rsidP="00693188">
            <w:pPr>
              <w:keepNext/>
              <w:keepLines/>
              <w:rPr>
                <w:rFonts w:ascii="Times New Roman" w:hAnsi="Times New Roman" w:cs="Times New Roman"/>
              </w:rPr>
            </w:pPr>
          </w:p>
        </w:tc>
      </w:tr>
      <w:tr w:rsidR="0054281C" w14:paraId="112164A5" w14:textId="77777777" w:rsidTr="355EB1C8">
        <w:tc>
          <w:tcPr>
            <w:tcW w:w="1031" w:type="dxa"/>
            <w:vMerge/>
          </w:tcPr>
          <w:p w14:paraId="0B2C4839" w14:textId="77777777" w:rsidR="0054281C" w:rsidRPr="00A828C2" w:rsidRDefault="0054281C" w:rsidP="00693188">
            <w:pPr>
              <w:keepNext/>
              <w:keepLines/>
              <w:rPr>
                <w:rFonts w:ascii="Times New Roman" w:hAnsi="Times New Roman" w:cs="Times New Roman"/>
              </w:rPr>
            </w:pPr>
          </w:p>
        </w:tc>
        <w:tc>
          <w:tcPr>
            <w:tcW w:w="5796" w:type="dxa"/>
            <w:vAlign w:val="center"/>
          </w:tcPr>
          <w:p w14:paraId="3CDB6E80" w14:textId="120F6A0C"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&gt;75%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492AFC64" w14:textId="39FDD38E"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34</w:t>
            </w:r>
          </w:p>
        </w:tc>
      </w:tr>
      <w:tr w:rsidR="0054281C" w14:paraId="48B083FB" w14:textId="77777777" w:rsidTr="355EB1C8">
        <w:tc>
          <w:tcPr>
            <w:tcW w:w="1031" w:type="dxa"/>
            <w:vMerge/>
          </w:tcPr>
          <w:p w14:paraId="491EB906" w14:textId="77777777" w:rsidR="0054281C" w:rsidRPr="00A828C2" w:rsidRDefault="0054281C" w:rsidP="00693188">
            <w:pPr>
              <w:keepNext/>
              <w:keepLines/>
              <w:rPr>
                <w:rFonts w:ascii="Times New Roman" w:hAnsi="Times New Roman" w:cs="Times New Roman"/>
              </w:rPr>
            </w:pPr>
          </w:p>
        </w:tc>
        <w:tc>
          <w:tcPr>
            <w:tcW w:w="5796" w:type="dxa"/>
            <w:vAlign w:val="center"/>
          </w:tcPr>
          <w:p w14:paraId="3AAD0607" w14:textId="59A9C43A"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≥50% but ≤75% of the perimeter of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1ACD1522" w14:textId="20073995"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58CA68CB" w14:textId="77777777" w:rsidTr="355EB1C8">
        <w:tc>
          <w:tcPr>
            <w:tcW w:w="1031" w:type="dxa"/>
            <w:vMerge/>
          </w:tcPr>
          <w:p w14:paraId="36C40ABA" w14:textId="77777777" w:rsidR="0054281C" w:rsidRPr="00A828C2" w:rsidRDefault="0054281C" w:rsidP="00693188">
            <w:pPr>
              <w:keepNext/>
              <w:keepLines/>
              <w:rPr>
                <w:rFonts w:ascii="Times New Roman" w:hAnsi="Times New Roman" w:cs="Times New Roman"/>
              </w:rPr>
            </w:pPr>
          </w:p>
        </w:tc>
        <w:tc>
          <w:tcPr>
            <w:tcW w:w="5796" w:type="dxa"/>
            <w:vAlign w:val="center"/>
          </w:tcPr>
          <w:p w14:paraId="19DC538B" w14:textId="5038C260"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≥10% but &lt;50%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47DCA66" w14:textId="7F518D31"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5</w:t>
            </w:r>
          </w:p>
        </w:tc>
      </w:tr>
      <w:tr w:rsidR="0054281C" w14:paraId="6AA77547" w14:textId="77777777" w:rsidTr="355EB1C8">
        <w:tc>
          <w:tcPr>
            <w:tcW w:w="1031" w:type="dxa"/>
            <w:vMerge/>
          </w:tcPr>
          <w:p w14:paraId="6823275C" w14:textId="77777777" w:rsidR="0054281C" w:rsidRPr="00A828C2" w:rsidRDefault="0054281C" w:rsidP="00693188">
            <w:pPr>
              <w:keepNext/>
              <w:keepLines/>
              <w:rPr>
                <w:rFonts w:ascii="Times New Roman" w:hAnsi="Times New Roman" w:cs="Times New Roman"/>
              </w:rPr>
            </w:pPr>
          </w:p>
        </w:tc>
        <w:tc>
          <w:tcPr>
            <w:tcW w:w="5796" w:type="dxa"/>
            <w:vAlign w:val="center"/>
          </w:tcPr>
          <w:p w14:paraId="27A9D8AE" w14:textId="7057223D"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&lt;10% of the perimeter of the wetland is buffered by a ≥</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9EA4009" w14:textId="76A29CD7"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2</w:t>
            </w:r>
          </w:p>
        </w:tc>
      </w:tr>
      <w:tr w:rsidR="0054281C" w14:paraId="1F87AA37" w14:textId="77777777" w:rsidTr="355EB1C8">
        <w:tc>
          <w:tcPr>
            <w:tcW w:w="1031" w:type="dxa"/>
            <w:vMerge w:val="restart"/>
          </w:tcPr>
          <w:p w14:paraId="354B2718" w14:textId="77777777" w:rsidR="0054281C" w:rsidRPr="00A828C2" w:rsidRDefault="0054281C" w:rsidP="00693188">
            <w:pPr>
              <w:pStyle w:val="ListParagraph"/>
              <w:keepNext/>
              <w:keepLines/>
              <w:numPr>
                <w:ilvl w:val="0"/>
                <w:numId w:val="11"/>
              </w:numPr>
              <w:rPr>
                <w:rFonts w:ascii="Times New Roman" w:hAnsi="Times New Roman" w:cs="Times New Roman"/>
              </w:rPr>
            </w:pPr>
          </w:p>
        </w:tc>
        <w:tc>
          <w:tcPr>
            <w:tcW w:w="5796" w:type="dxa"/>
          </w:tcPr>
          <w:p w14:paraId="1F2798B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buffer around the wetland?</w:t>
            </w:r>
          </w:p>
          <w:p w14:paraId="4D197107" w14:textId="5767D0AD" w:rsidR="0054281C" w:rsidRPr="00A828C2" w:rsidRDefault="009E4580"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w:t>
            </w:r>
            <w:r w:rsidR="00064D3F" w:rsidRPr="00A828C2">
              <w:rPr>
                <w:rFonts w:ascii="Times New Roman" w:eastAsiaTheme="minorHAnsi" w:hAnsi="Times New Roman" w:cs="Times New Roman"/>
                <w:color w:val="auto"/>
                <w:spacing w:val="0"/>
              </w:rPr>
              <w:t>communities</w:t>
            </w:r>
            <w:r w:rsidR="0054281C" w:rsidRPr="00A828C2">
              <w:rPr>
                <w:rFonts w:ascii="Times New Roman" w:eastAsiaTheme="minorHAnsi" w:hAnsi="Times New Roman" w:cs="Times New Roman"/>
                <w:color w:val="auto"/>
                <w:spacing w:val="0"/>
              </w:rPr>
              <w:t xml:space="preserve"> should consist of multiple structural layers (e.g., grasses and forbs, shrubs, and trees).</w:t>
            </w:r>
          </w:p>
        </w:tc>
        <w:tc>
          <w:tcPr>
            <w:tcW w:w="2533" w:type="dxa"/>
          </w:tcPr>
          <w:p w14:paraId="6411F242" w14:textId="77777777" w:rsidR="0054281C" w:rsidRPr="00A828C2" w:rsidRDefault="0054281C" w:rsidP="00693188">
            <w:pPr>
              <w:keepNext/>
              <w:keepLines/>
              <w:rPr>
                <w:rFonts w:ascii="Times New Roman" w:hAnsi="Times New Roman" w:cs="Times New Roman"/>
              </w:rPr>
            </w:pPr>
          </w:p>
        </w:tc>
      </w:tr>
      <w:tr w:rsidR="0054281C" w14:paraId="41545323" w14:textId="77777777" w:rsidTr="355EB1C8">
        <w:tc>
          <w:tcPr>
            <w:tcW w:w="1031" w:type="dxa"/>
            <w:vMerge/>
          </w:tcPr>
          <w:p w14:paraId="3299CA76" w14:textId="77777777" w:rsidR="0054281C" w:rsidRPr="00A828C2" w:rsidRDefault="0054281C" w:rsidP="00693188">
            <w:pPr>
              <w:keepNext/>
              <w:keepLines/>
              <w:rPr>
                <w:rFonts w:ascii="Times New Roman" w:hAnsi="Times New Roman" w:cs="Times New Roman"/>
              </w:rPr>
            </w:pPr>
          </w:p>
        </w:tc>
        <w:tc>
          <w:tcPr>
            <w:tcW w:w="5796" w:type="dxa"/>
            <w:vAlign w:val="center"/>
          </w:tcPr>
          <w:p w14:paraId="50F8D979" w14:textId="5B4652E8"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Little or no invasive species present.</w:t>
            </w:r>
          </w:p>
        </w:tc>
        <w:tc>
          <w:tcPr>
            <w:tcW w:w="2533" w:type="dxa"/>
            <w:vAlign w:val="center"/>
          </w:tcPr>
          <w:p w14:paraId="75BBD12B" w14:textId="32698CF6"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33</w:t>
            </w:r>
          </w:p>
        </w:tc>
      </w:tr>
      <w:tr w:rsidR="0054281C" w14:paraId="6D85B099" w14:textId="77777777" w:rsidTr="355EB1C8">
        <w:tc>
          <w:tcPr>
            <w:tcW w:w="1031" w:type="dxa"/>
            <w:vMerge/>
          </w:tcPr>
          <w:p w14:paraId="5B062A93" w14:textId="77777777" w:rsidR="0054281C" w:rsidRPr="00A828C2" w:rsidRDefault="0054281C" w:rsidP="00693188">
            <w:pPr>
              <w:keepNext/>
              <w:keepLines/>
              <w:rPr>
                <w:rFonts w:ascii="Times New Roman" w:hAnsi="Times New Roman" w:cs="Times New Roman"/>
              </w:rPr>
            </w:pPr>
          </w:p>
        </w:tc>
        <w:tc>
          <w:tcPr>
            <w:tcW w:w="5796" w:type="dxa"/>
            <w:vAlign w:val="center"/>
          </w:tcPr>
          <w:p w14:paraId="169C2079" w14:textId="258D94A6"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invasive species (&lt;30% of plant cover), and landowner is taking measures to control their spread.</w:t>
            </w:r>
          </w:p>
        </w:tc>
        <w:tc>
          <w:tcPr>
            <w:tcW w:w="2533" w:type="dxa"/>
            <w:vAlign w:val="center"/>
          </w:tcPr>
          <w:p w14:paraId="7E9677FA" w14:textId="4F10F1E3"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19317D7B" w14:textId="77777777" w:rsidTr="355EB1C8">
        <w:tc>
          <w:tcPr>
            <w:tcW w:w="1031" w:type="dxa"/>
            <w:vMerge/>
          </w:tcPr>
          <w:p w14:paraId="3CD4C44F" w14:textId="77777777" w:rsidR="0054281C" w:rsidRPr="00A828C2" w:rsidRDefault="0054281C" w:rsidP="00693188">
            <w:pPr>
              <w:keepNext/>
              <w:keepLines/>
              <w:rPr>
                <w:rFonts w:ascii="Times New Roman" w:hAnsi="Times New Roman" w:cs="Times New Roman"/>
              </w:rPr>
            </w:pPr>
          </w:p>
        </w:tc>
        <w:tc>
          <w:tcPr>
            <w:tcW w:w="5796" w:type="dxa"/>
            <w:vAlign w:val="center"/>
          </w:tcPr>
          <w:p w14:paraId="497BE5BD" w14:textId="581C7245"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vegetation compromised invasive species (&gt;30% but &lt;50% of plant cover).</w:t>
            </w:r>
          </w:p>
        </w:tc>
        <w:tc>
          <w:tcPr>
            <w:tcW w:w="2533" w:type="dxa"/>
            <w:vAlign w:val="center"/>
          </w:tcPr>
          <w:p w14:paraId="312951BD" w14:textId="44BD5E54" w:rsidR="0054281C" w:rsidRPr="00A828C2" w:rsidRDefault="007D4495" w:rsidP="00693188">
            <w:pPr>
              <w:keepNext/>
              <w:keepLines/>
              <w:rPr>
                <w:rFonts w:ascii="Times New Roman" w:hAnsi="Times New Roman" w:cs="Times New Roman"/>
              </w:rPr>
            </w:pPr>
            <w:r w:rsidRPr="00A828C2">
              <w:rPr>
                <w:rFonts w:ascii="Times New Roman" w:hAnsi="Times New Roman" w:cs="Times New Roman"/>
              </w:rPr>
              <w:t>5</w:t>
            </w:r>
          </w:p>
        </w:tc>
      </w:tr>
      <w:tr w:rsidR="0054281C" w14:paraId="679A7C31" w14:textId="77777777" w:rsidTr="355EB1C8">
        <w:tc>
          <w:tcPr>
            <w:tcW w:w="1031" w:type="dxa"/>
            <w:vMerge/>
          </w:tcPr>
          <w:p w14:paraId="1AA7858B" w14:textId="77777777" w:rsidR="0054281C" w:rsidRPr="00A828C2" w:rsidRDefault="0054281C" w:rsidP="00693188">
            <w:pPr>
              <w:keepNext/>
              <w:keepLines/>
              <w:rPr>
                <w:rFonts w:ascii="Times New Roman" w:hAnsi="Times New Roman" w:cs="Times New Roman"/>
              </w:rPr>
            </w:pPr>
          </w:p>
        </w:tc>
        <w:tc>
          <w:tcPr>
            <w:tcW w:w="5796" w:type="dxa"/>
            <w:vAlign w:val="center"/>
          </w:tcPr>
          <w:p w14:paraId="27BADF45" w14:textId="33E77323"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47140F44" w14:textId="4C468874"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B747E4" w14:paraId="1D77F2E6" w14:textId="77777777" w:rsidTr="355EB1C8">
        <w:tc>
          <w:tcPr>
            <w:tcW w:w="1031" w:type="dxa"/>
            <w:vMerge w:val="restart"/>
          </w:tcPr>
          <w:p w14:paraId="422FE1B7" w14:textId="77777777" w:rsidR="00B747E4" w:rsidRPr="00A828C2" w:rsidRDefault="00B747E4" w:rsidP="00693188">
            <w:pPr>
              <w:pStyle w:val="ListParagraph"/>
              <w:keepNext/>
              <w:keepLines/>
              <w:numPr>
                <w:ilvl w:val="0"/>
                <w:numId w:val="81"/>
              </w:numPr>
              <w:rPr>
                <w:rFonts w:ascii="Times New Roman" w:hAnsi="Times New Roman" w:cs="Times New Roman"/>
              </w:rPr>
            </w:pPr>
          </w:p>
        </w:tc>
        <w:tc>
          <w:tcPr>
            <w:tcW w:w="5796" w:type="dxa"/>
            <w:vAlign w:val="center"/>
          </w:tcPr>
          <w:p w14:paraId="06730248" w14:textId="438DFEE4"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What is the quality of the vegetation within the wetland?</w:t>
            </w:r>
          </w:p>
          <w:p w14:paraId="41F2EFD7" w14:textId="2FD8A26B" w:rsidR="00B747E4" w:rsidRPr="00A828C2" w:rsidRDefault="009E4580"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B747E4" w:rsidRPr="00A828C2">
              <w:rPr>
                <w:rFonts w:ascii="Times New Roman" w:eastAsiaTheme="minorHAnsi" w:hAnsi="Times New Roman" w:cs="Times New Roman"/>
                <w:color w:val="auto"/>
                <w:spacing w:val="0"/>
              </w:rPr>
              <w:t>: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1FE7DF8D" w14:textId="77777777" w:rsidR="00B747E4" w:rsidRPr="00A828C2" w:rsidRDefault="00B747E4" w:rsidP="00693188">
            <w:pPr>
              <w:keepNext/>
              <w:keepLines/>
              <w:rPr>
                <w:rFonts w:ascii="Times New Roman" w:hAnsi="Times New Roman" w:cs="Times New Roman"/>
              </w:rPr>
            </w:pPr>
          </w:p>
        </w:tc>
      </w:tr>
      <w:tr w:rsidR="00B747E4" w14:paraId="340F4F2D" w14:textId="77777777" w:rsidTr="355EB1C8">
        <w:tc>
          <w:tcPr>
            <w:tcW w:w="1031" w:type="dxa"/>
            <w:vMerge/>
          </w:tcPr>
          <w:p w14:paraId="64E5CFC7" w14:textId="77777777" w:rsidR="00B747E4" w:rsidRPr="00A828C2" w:rsidRDefault="00B747E4" w:rsidP="00693188">
            <w:pPr>
              <w:keepNext/>
              <w:keepLines/>
              <w:rPr>
                <w:rFonts w:ascii="Times New Roman" w:hAnsi="Times New Roman" w:cs="Times New Roman"/>
              </w:rPr>
            </w:pPr>
          </w:p>
        </w:tc>
        <w:tc>
          <w:tcPr>
            <w:tcW w:w="5796" w:type="dxa"/>
            <w:vAlign w:val="center"/>
          </w:tcPr>
          <w:p w14:paraId="5F60F8C2" w14:textId="47E288B2"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Little or no invasive species present.</w:t>
            </w:r>
          </w:p>
        </w:tc>
        <w:tc>
          <w:tcPr>
            <w:tcW w:w="2533" w:type="dxa"/>
            <w:vAlign w:val="center"/>
          </w:tcPr>
          <w:p w14:paraId="263400CC" w14:textId="58A2E283"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33</w:t>
            </w:r>
          </w:p>
        </w:tc>
      </w:tr>
      <w:tr w:rsidR="00B747E4" w14:paraId="2E80A2DE" w14:textId="77777777" w:rsidTr="355EB1C8">
        <w:tc>
          <w:tcPr>
            <w:tcW w:w="1031" w:type="dxa"/>
            <w:vMerge/>
          </w:tcPr>
          <w:p w14:paraId="23F72764" w14:textId="77777777" w:rsidR="00B747E4" w:rsidRPr="00A828C2" w:rsidRDefault="00B747E4" w:rsidP="00693188">
            <w:pPr>
              <w:keepNext/>
              <w:keepLines/>
              <w:rPr>
                <w:rFonts w:ascii="Times New Roman" w:hAnsi="Times New Roman" w:cs="Times New Roman"/>
              </w:rPr>
            </w:pPr>
          </w:p>
        </w:tc>
        <w:tc>
          <w:tcPr>
            <w:tcW w:w="5796" w:type="dxa"/>
            <w:vAlign w:val="center"/>
          </w:tcPr>
          <w:p w14:paraId="5BAEFCE5" w14:textId="7BD8B139"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invasive species (&lt;30% of plant cover), and landowner is taking measures to control their spread.</w:t>
            </w:r>
          </w:p>
        </w:tc>
        <w:tc>
          <w:tcPr>
            <w:tcW w:w="2533" w:type="dxa"/>
            <w:vAlign w:val="center"/>
          </w:tcPr>
          <w:p w14:paraId="6328C7AA" w14:textId="4313DEA7"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23</w:t>
            </w:r>
          </w:p>
        </w:tc>
      </w:tr>
      <w:tr w:rsidR="00B747E4" w14:paraId="5F6BE792" w14:textId="77777777" w:rsidTr="355EB1C8">
        <w:tc>
          <w:tcPr>
            <w:tcW w:w="1031" w:type="dxa"/>
            <w:vMerge/>
          </w:tcPr>
          <w:p w14:paraId="48954CA4" w14:textId="77777777" w:rsidR="00B747E4" w:rsidRPr="00A828C2" w:rsidRDefault="00B747E4" w:rsidP="00693188">
            <w:pPr>
              <w:keepNext/>
              <w:keepLines/>
              <w:rPr>
                <w:rFonts w:ascii="Times New Roman" w:hAnsi="Times New Roman" w:cs="Times New Roman"/>
              </w:rPr>
            </w:pPr>
          </w:p>
        </w:tc>
        <w:tc>
          <w:tcPr>
            <w:tcW w:w="5796" w:type="dxa"/>
            <w:vAlign w:val="center"/>
          </w:tcPr>
          <w:p w14:paraId="22AA0A52" w14:textId="05A028A4"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vegetation compromised by invasive species (&gt;30% but &lt;50% of plant cover).</w:t>
            </w:r>
          </w:p>
        </w:tc>
        <w:tc>
          <w:tcPr>
            <w:tcW w:w="2533" w:type="dxa"/>
            <w:vAlign w:val="center"/>
          </w:tcPr>
          <w:p w14:paraId="705A9DFD" w14:textId="24DBBDE9" w:rsidR="00B747E4" w:rsidRPr="00A828C2" w:rsidRDefault="009F2375" w:rsidP="00693188">
            <w:pPr>
              <w:keepNext/>
              <w:keepLines/>
              <w:rPr>
                <w:rFonts w:ascii="Times New Roman" w:hAnsi="Times New Roman" w:cs="Times New Roman"/>
              </w:rPr>
            </w:pPr>
            <w:r w:rsidRPr="00A828C2">
              <w:rPr>
                <w:rFonts w:ascii="Times New Roman" w:hAnsi="Times New Roman" w:cs="Times New Roman"/>
              </w:rPr>
              <w:t>5</w:t>
            </w:r>
          </w:p>
        </w:tc>
      </w:tr>
      <w:tr w:rsidR="00B747E4" w14:paraId="04F7CBC9" w14:textId="77777777" w:rsidTr="355EB1C8">
        <w:tc>
          <w:tcPr>
            <w:tcW w:w="1031" w:type="dxa"/>
            <w:vMerge/>
          </w:tcPr>
          <w:p w14:paraId="26F135C1" w14:textId="77777777" w:rsidR="00B747E4" w:rsidRPr="00A828C2" w:rsidRDefault="00B747E4" w:rsidP="00693188">
            <w:pPr>
              <w:keepNext/>
              <w:keepLines/>
              <w:rPr>
                <w:rFonts w:ascii="Times New Roman" w:hAnsi="Times New Roman" w:cs="Times New Roman"/>
              </w:rPr>
            </w:pPr>
          </w:p>
        </w:tc>
        <w:tc>
          <w:tcPr>
            <w:tcW w:w="5796" w:type="dxa"/>
            <w:vAlign w:val="center"/>
          </w:tcPr>
          <w:p w14:paraId="0EA7EAA2" w14:textId="2A127E05"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5AE10132" w14:textId="17699DA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r w:rsidR="00B747E4" w14:paraId="19FD61FD" w14:textId="77777777" w:rsidTr="355EB1C8">
        <w:tc>
          <w:tcPr>
            <w:tcW w:w="1031" w:type="dxa"/>
            <w:vMerge w:val="restart"/>
          </w:tcPr>
          <w:p w14:paraId="567448CE" w14:textId="77777777" w:rsidR="00B747E4" w:rsidRPr="00A828C2" w:rsidRDefault="00B747E4" w:rsidP="00693188">
            <w:pPr>
              <w:pStyle w:val="ListParagraph"/>
              <w:keepNext/>
              <w:keepLines/>
              <w:numPr>
                <w:ilvl w:val="0"/>
                <w:numId w:val="4"/>
              </w:numPr>
              <w:rPr>
                <w:rFonts w:ascii="Times New Roman" w:hAnsi="Times New Roman" w:cs="Times New Roman"/>
              </w:rPr>
            </w:pPr>
          </w:p>
        </w:tc>
        <w:tc>
          <w:tcPr>
            <w:tcW w:w="5796" w:type="dxa"/>
            <w:vAlign w:val="center"/>
          </w:tcPr>
          <w:p w14:paraId="4619FA86" w14:textId="44ADBF04" w:rsidR="00B747E4" w:rsidRPr="00A828C2" w:rsidRDefault="00B747E4" w:rsidP="00693188">
            <w:pPr>
              <w:keepNext/>
              <w:keepLines/>
              <w:rPr>
                <w:rFonts w:ascii="Times New Roman" w:eastAsia="Times New Roman" w:hAnsi="Times New Roman" w:cs="Times New Roman"/>
              </w:rPr>
            </w:pPr>
            <w:r w:rsidRPr="00A828C2">
              <w:rPr>
                <w:rFonts w:ascii="Times New Roman" w:hAnsi="Times New Roman" w:cs="Times New Roman"/>
                <w:color w:val="000000"/>
                <w:shd w:val="clear" w:color="auto" w:fill="FFFFFF"/>
              </w:rPr>
              <w:t>Are there physical structures (e.g., drainage tile, ditches, diversions) or water withdrawals that negatively affect the sites natural hydrology and ability to provide habitat for target aquatic species?</w:t>
            </w:r>
          </w:p>
        </w:tc>
        <w:tc>
          <w:tcPr>
            <w:tcW w:w="2533" w:type="dxa"/>
            <w:vAlign w:val="center"/>
          </w:tcPr>
          <w:p w14:paraId="6DACD1E6" w14:textId="77777777" w:rsidR="00B747E4" w:rsidRPr="00A828C2" w:rsidRDefault="00B747E4" w:rsidP="00693188">
            <w:pPr>
              <w:keepNext/>
              <w:keepLines/>
              <w:rPr>
                <w:rFonts w:ascii="Times New Roman" w:hAnsi="Times New Roman" w:cs="Times New Roman"/>
              </w:rPr>
            </w:pPr>
          </w:p>
        </w:tc>
      </w:tr>
      <w:tr w:rsidR="00B747E4" w14:paraId="3DB6D179" w14:textId="77777777" w:rsidTr="355EB1C8">
        <w:tc>
          <w:tcPr>
            <w:tcW w:w="1031" w:type="dxa"/>
            <w:vMerge/>
          </w:tcPr>
          <w:p w14:paraId="06571ED6" w14:textId="77777777" w:rsidR="00B747E4" w:rsidRPr="00A828C2" w:rsidRDefault="00B747E4" w:rsidP="00693188">
            <w:pPr>
              <w:keepNext/>
              <w:keepLines/>
              <w:rPr>
                <w:rFonts w:ascii="Times New Roman" w:hAnsi="Times New Roman" w:cs="Times New Roman"/>
              </w:rPr>
            </w:pPr>
          </w:p>
        </w:tc>
        <w:tc>
          <w:tcPr>
            <w:tcW w:w="5796" w:type="dxa"/>
            <w:vAlign w:val="center"/>
          </w:tcPr>
          <w:p w14:paraId="5746B7CE" w14:textId="2C0EF738"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Yes</w:t>
            </w:r>
          </w:p>
        </w:tc>
        <w:tc>
          <w:tcPr>
            <w:tcW w:w="2533" w:type="dxa"/>
            <w:vAlign w:val="center"/>
          </w:tcPr>
          <w:p w14:paraId="4F063F4A" w14:textId="492A33E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-10</w:t>
            </w:r>
          </w:p>
        </w:tc>
      </w:tr>
      <w:tr w:rsidR="00B747E4" w14:paraId="0D8DBF0A" w14:textId="77777777" w:rsidTr="355EB1C8">
        <w:tc>
          <w:tcPr>
            <w:tcW w:w="1031" w:type="dxa"/>
            <w:vMerge/>
          </w:tcPr>
          <w:p w14:paraId="768D5ACF" w14:textId="77777777" w:rsidR="00B747E4" w:rsidRPr="00A828C2" w:rsidRDefault="00B747E4" w:rsidP="00693188">
            <w:pPr>
              <w:keepNext/>
              <w:keepLines/>
              <w:rPr>
                <w:rFonts w:ascii="Times New Roman" w:hAnsi="Times New Roman" w:cs="Times New Roman"/>
              </w:rPr>
            </w:pPr>
          </w:p>
        </w:tc>
        <w:tc>
          <w:tcPr>
            <w:tcW w:w="5796" w:type="dxa"/>
            <w:vAlign w:val="center"/>
          </w:tcPr>
          <w:p w14:paraId="27E1BBD3" w14:textId="019F655A"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No</w:t>
            </w:r>
          </w:p>
        </w:tc>
        <w:tc>
          <w:tcPr>
            <w:tcW w:w="2533" w:type="dxa"/>
            <w:vAlign w:val="center"/>
          </w:tcPr>
          <w:p w14:paraId="19EF549D" w14:textId="5AFFDB66"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bl>
    <w:p w14:paraId="76FD26AA" w14:textId="34A6C613" w:rsidR="7170CFE4" w:rsidRPr="00A828C2" w:rsidRDefault="7170CFE4" w:rsidP="00693188">
      <w:pPr>
        <w:keepNext/>
        <w:keepLines/>
        <w:rPr>
          <w:rFonts w:ascii="Times New Roman" w:hAnsi="Times New Roman" w:cs="Times New Roman"/>
          <w:b/>
        </w:rPr>
      </w:pPr>
    </w:p>
    <w:p w14:paraId="100A45DA" w14:textId="2F4D5912" w:rsidR="00D33FDE" w:rsidRPr="00A828C2" w:rsidRDefault="00D33FDE" w:rsidP="00D33FDE">
      <w:pPr>
        <w:pStyle w:val="Heading2"/>
        <w:rPr>
          <w:rFonts w:ascii="Times New Roman" w:hAnsi="Times New Roman" w:cs="Times New Roman"/>
          <w:b/>
        </w:rPr>
      </w:pPr>
      <w:bookmarkStart w:id="404" w:name="_Toc115784641"/>
      <w:bookmarkStart w:id="405" w:name="_Toc531617592"/>
      <w:bookmarkStart w:id="406" w:name="_Toc531608299"/>
      <w:bookmarkStart w:id="407" w:name="_Toc535524422"/>
      <w:bookmarkStart w:id="408" w:name="_Toc1134250"/>
      <w:r w:rsidRPr="00A828C2">
        <w:rPr>
          <w:rFonts w:ascii="Times New Roman" w:eastAsia="Calibri Light" w:hAnsi="Times New Roman" w:cs="Times New Roman"/>
          <w:b/>
        </w:rPr>
        <w:t>Elevated Water Temperature (Water Temperature)</w:t>
      </w:r>
      <w:bookmarkEnd w:id="404"/>
    </w:p>
    <w:p w14:paraId="75267B22" w14:textId="07B7381B" w:rsidR="00D33FDE" w:rsidRPr="00A828C2" w:rsidRDefault="00D33FDE" w:rsidP="00D33FDE">
      <w:pPr>
        <w:pStyle w:val="Heading3"/>
        <w:rPr>
          <w:rFonts w:ascii="Times New Roman" w:hAnsi="Times New Roman" w:cs="Times New Roman"/>
        </w:rPr>
      </w:pPr>
      <w:bookmarkStart w:id="409" w:name="_Toc115784642"/>
      <w:r w:rsidRPr="00A828C2">
        <w:rPr>
          <w:rFonts w:ascii="Times New Roman" w:hAnsi="Times New Roman" w:cs="Times New Roman"/>
        </w:rPr>
        <w:t xml:space="preserve">Component: Water </w:t>
      </w:r>
      <w:r w:rsidR="0095548C" w:rsidRPr="00A828C2">
        <w:rPr>
          <w:rFonts w:ascii="Times New Roman" w:hAnsi="Times New Roman" w:cs="Times New Roman"/>
        </w:rPr>
        <w:t>temperature effects on aquatic habitat</w:t>
      </w:r>
      <w:bookmarkEnd w:id="409"/>
    </w:p>
    <w:p w14:paraId="46DD8044" w14:textId="0F6B31D9"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Surface water temperatures exceed State or Federal standards in downstream receiving waters</w:t>
      </w:r>
      <w:r w:rsidR="00BE2589" w:rsidRPr="00A828C2">
        <w:rPr>
          <w:rFonts w:ascii="Times New Roman" w:eastAsia="Calibri" w:hAnsi="Times New Roman" w:cs="Times New Roman"/>
        </w:rPr>
        <w:t xml:space="preserve"> which limits its use for </w:t>
      </w:r>
      <w:r w:rsidR="078BC329" w:rsidRPr="00A828C2">
        <w:rPr>
          <w:rFonts w:ascii="Times New Roman" w:eastAsia="Calibri" w:hAnsi="Times New Roman" w:cs="Times New Roman"/>
        </w:rPr>
        <w:t>identified fish or as aquatic habitat</w:t>
      </w:r>
      <w:r w:rsidR="00BE2589" w:rsidRPr="00A828C2">
        <w:rPr>
          <w:rFonts w:ascii="Times New Roman" w:eastAsia="Calibri" w:hAnsi="Times New Roman" w:cs="Times New Roman"/>
        </w:rPr>
        <w:t>.</w:t>
      </w:r>
    </w:p>
    <w:p w14:paraId="3A8E98DB" w14:textId="2B502BAC"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1C6B6F" w:rsidRPr="00A828C2">
        <w:rPr>
          <w:rFonts w:ascii="Times New Roman" w:eastAsia="Calibri" w:hAnsi="Times New Roman" w:cs="Times New Roman"/>
        </w:rPr>
        <w:t>L</w:t>
      </w:r>
      <w:r w:rsidRPr="00A828C2">
        <w:rPr>
          <w:rFonts w:ascii="Times New Roman" w:eastAsia="Calibri" w:hAnsi="Times New Roman" w:cs="Times New Roman"/>
        </w:rPr>
        <w:t xml:space="preserve">ower stream water temperature </w:t>
      </w:r>
      <w:r w:rsidR="001C6B6F" w:rsidRPr="00A828C2">
        <w:rPr>
          <w:rFonts w:ascii="Times New Roman" w:eastAsia="Calibri" w:hAnsi="Times New Roman" w:cs="Times New Roman"/>
        </w:rPr>
        <w:t>and/</w:t>
      </w:r>
      <w:r w:rsidRPr="00A828C2">
        <w:rPr>
          <w:rFonts w:ascii="Times New Roman" w:eastAsia="Calibri" w:hAnsi="Times New Roman" w:cs="Times New Roman"/>
        </w:rPr>
        <w:t>or prevent additional water temperature increases in downstream receiving waters.</w:t>
      </w:r>
    </w:p>
    <w:p w14:paraId="0B8ACF78" w14:textId="2FB94F86" w:rsidR="00D33FDE" w:rsidRPr="00A828C2" w:rsidRDefault="00D33FDE"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 xml:space="preserve">Analysis within CART: </w:t>
      </w:r>
    </w:p>
    <w:p w14:paraId="72C725B1" w14:textId="001FAE5D" w:rsidR="00A311A5" w:rsidRPr="00A828C2" w:rsidRDefault="00A311A5"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B34C56"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6745F420" w14:textId="7F73B560" w:rsidR="00D33FDE" w:rsidRPr="00A828C2" w:rsidRDefault="00B215C0" w:rsidP="00693188">
      <w:pPr>
        <w:keepNext/>
        <w:keepLines/>
        <w:spacing w:line="257" w:lineRule="auto"/>
        <w:rPr>
          <w:rFonts w:ascii="Times New Roman" w:hAnsi="Times New Roman" w:cs="Times New Roman"/>
        </w:rPr>
      </w:pPr>
      <w:r w:rsidRPr="00A828C2">
        <w:rPr>
          <w:rFonts w:ascii="Times New Roman" w:eastAsia="Calibri" w:hAnsi="Times New Roman" w:cs="Times New Roman"/>
        </w:rPr>
        <w:lastRenderedPageBreak/>
        <w:t>The planner may identify this resource concern based on site-specific conditions, client input, or both. If the water land use or the water feature modifier has been identified on the land unit, and Elevated Water Temperature is selected as a Resource Concern to asse</w:t>
      </w:r>
      <w:r w:rsidR="00A8662D" w:rsidRPr="00A828C2">
        <w:rPr>
          <w:rFonts w:ascii="Times New Roman" w:eastAsia="Calibri" w:hAnsi="Times New Roman" w:cs="Times New Roman"/>
        </w:rPr>
        <w:t>s</w:t>
      </w:r>
      <w:r w:rsidRPr="00A828C2">
        <w:rPr>
          <w:rFonts w:ascii="Times New Roman" w:eastAsia="Calibri" w:hAnsi="Times New Roman" w:cs="Times New Roman"/>
        </w:rPr>
        <w:t xml:space="preserve">s, a </w:t>
      </w:r>
      <w:r w:rsidR="00BB2136" w:rsidRPr="00A828C2">
        <w:rPr>
          <w:rFonts w:ascii="Times New Roman" w:eastAsia="Calibri" w:hAnsi="Times New Roman" w:cs="Times New Roman"/>
        </w:rPr>
        <w:t xml:space="preserve">standard </w:t>
      </w:r>
      <w:r w:rsidR="00D33FDE" w:rsidRPr="007C410F">
        <w:rPr>
          <w:rFonts w:ascii="Times New Roman" w:eastAsia="Calibri" w:hAnsi="Times New Roman" w:cs="Times New Roman"/>
          <w:bCs/>
        </w:rPr>
        <w:t>threshold value of 50</w:t>
      </w:r>
      <w:r w:rsidR="00D33FDE" w:rsidRPr="00A828C2">
        <w:rPr>
          <w:rFonts w:ascii="Times New Roman" w:eastAsia="Calibri" w:hAnsi="Times New Roman" w:cs="Times New Roman"/>
        </w:rPr>
        <w:t xml:space="preserve"> will be set. </w:t>
      </w:r>
      <w:r w:rsidR="00BB2136" w:rsidRPr="00A828C2">
        <w:rPr>
          <w:rFonts w:ascii="Times New Roman" w:eastAsia="Calibri" w:hAnsi="Times New Roman" w:cs="Times New Roman"/>
        </w:rPr>
        <w:t>The</w:t>
      </w:r>
      <w:r w:rsidR="00D33FDE" w:rsidRPr="00A828C2">
        <w:rPr>
          <w:rFonts w:ascii="Times New Roman" w:eastAsia="Calibri" w:hAnsi="Times New Roman" w:cs="Times New Roman"/>
        </w:rPr>
        <w:t xml:space="preserve"> existing condition </w:t>
      </w:r>
      <w:r w:rsidR="00BB2136" w:rsidRPr="00A828C2">
        <w:rPr>
          <w:rFonts w:ascii="Times New Roman" w:eastAsia="Calibri" w:hAnsi="Times New Roman" w:cs="Times New Roman"/>
        </w:rPr>
        <w:t xml:space="preserve">question </w:t>
      </w:r>
      <w:r w:rsidR="00D33FDE" w:rsidRPr="00A828C2">
        <w:rPr>
          <w:rFonts w:ascii="Times New Roman" w:eastAsia="Calibri" w:hAnsi="Times New Roman" w:cs="Times New Roman"/>
        </w:rPr>
        <w:t xml:space="preserve">will be </w:t>
      </w:r>
      <w:r w:rsidR="00CF2348" w:rsidRPr="00A828C2">
        <w:rPr>
          <w:rFonts w:ascii="Times New Roman" w:eastAsia="Calibri" w:hAnsi="Times New Roman" w:cs="Times New Roman"/>
        </w:rPr>
        <w:t>triggered,</w:t>
      </w:r>
      <w:r w:rsidR="00D33FDE" w:rsidRPr="00A828C2">
        <w:rPr>
          <w:rFonts w:ascii="Times New Roman" w:eastAsia="Calibri" w:hAnsi="Times New Roman" w:cs="Times New Roman"/>
        </w:rPr>
        <w:t xml:space="preserve"> and points will be assigned based on the answers seen in</w:t>
      </w:r>
      <w:r w:rsidR="00C24506" w:rsidRPr="00A828C2">
        <w:rPr>
          <w:rFonts w:ascii="Times New Roman" w:eastAsia="Calibri" w:hAnsi="Times New Roman" w:cs="Times New Roman"/>
        </w:rPr>
        <w:t xml:space="preserve"> </w:t>
      </w:r>
      <w:r w:rsidR="00C24506" w:rsidRPr="00A828C2">
        <w:rPr>
          <w:rFonts w:ascii="Times New Roman" w:eastAsia="Calibri" w:hAnsi="Times New Roman" w:cs="Times New Roman"/>
        </w:rPr>
        <w:fldChar w:fldCharType="begin"/>
      </w:r>
      <w:r w:rsidR="00C24506" w:rsidRPr="00A828C2">
        <w:rPr>
          <w:rFonts w:ascii="Times New Roman" w:eastAsia="Calibri" w:hAnsi="Times New Roman" w:cs="Times New Roman"/>
        </w:rPr>
        <w:instrText xml:space="preserve"> REF _Ref15034434 \h </w:instrText>
      </w:r>
      <w:r w:rsidR="00A828C2">
        <w:rPr>
          <w:rFonts w:ascii="Times New Roman" w:eastAsia="Calibri" w:hAnsi="Times New Roman" w:cs="Times New Roman"/>
        </w:rPr>
        <w:instrText xml:space="preserve"> \* MERGEFORMAT </w:instrText>
      </w:r>
      <w:r w:rsidR="00C24506" w:rsidRPr="00A828C2">
        <w:rPr>
          <w:rFonts w:ascii="Times New Roman" w:eastAsia="Calibri" w:hAnsi="Times New Roman" w:cs="Times New Roman"/>
        </w:rPr>
      </w:r>
      <w:r w:rsidR="00C24506"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181</w:t>
      </w:r>
      <w:r w:rsidR="00C24506" w:rsidRPr="00A828C2">
        <w:rPr>
          <w:rFonts w:ascii="Times New Roman" w:eastAsia="Calibri" w:hAnsi="Times New Roman" w:cs="Times New Roman"/>
        </w:rPr>
        <w:fldChar w:fldCharType="end"/>
      </w:r>
      <w:r w:rsidR="00D33FDE" w:rsidRPr="00A828C2">
        <w:rPr>
          <w:rFonts w:ascii="Times New Roman" w:eastAsia="Calibri" w:hAnsi="Times New Roman" w:cs="Times New Roman"/>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B21548" w14:paraId="472C7875" w14:textId="77777777" w:rsidTr="00B21548">
        <w:tc>
          <w:tcPr>
            <w:tcW w:w="9360" w:type="dxa"/>
            <w:gridSpan w:val="2"/>
            <w:tcBorders>
              <w:top w:val="nil"/>
              <w:left w:val="nil"/>
              <w:bottom w:val="single" w:sz="4" w:space="0" w:color="auto"/>
              <w:right w:val="nil"/>
            </w:tcBorders>
            <w:shd w:val="clear" w:color="auto" w:fill="auto"/>
          </w:tcPr>
          <w:p w14:paraId="7219144B" w14:textId="0453F5D3" w:rsidR="00B21548" w:rsidRPr="00A828C2" w:rsidRDefault="00B21548" w:rsidP="00693188">
            <w:pPr>
              <w:keepNext/>
              <w:keepLines/>
              <w:rPr>
                <w:rFonts w:ascii="Times New Roman" w:eastAsia="Calibri" w:hAnsi="Times New Roman" w:cs="Times New Roman"/>
              </w:rPr>
            </w:pPr>
            <w:bookmarkStart w:id="410" w:name="_Ref1503443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181</w:t>
            </w:r>
            <w:r w:rsidRPr="00A828C2">
              <w:rPr>
                <w:rFonts w:ascii="Times New Roman" w:hAnsi="Times New Roman" w:cs="Times New Roman"/>
              </w:rPr>
              <w:fldChar w:fldCharType="end"/>
            </w:r>
            <w:bookmarkEnd w:id="410"/>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Section 303(d) listing of Clean Water Act for Temperature is caused by onsite conditions</w:t>
            </w:r>
          </w:p>
        </w:tc>
      </w:tr>
      <w:tr w:rsidR="00D33FDE" w14:paraId="4701F453" w14:textId="77777777" w:rsidTr="00B21548">
        <w:tc>
          <w:tcPr>
            <w:tcW w:w="4680" w:type="dxa"/>
            <w:tcBorders>
              <w:top w:val="single" w:sz="4" w:space="0" w:color="auto"/>
            </w:tcBorders>
            <w:shd w:val="clear" w:color="auto" w:fill="D9E2F3" w:themeFill="accent1" w:themeFillTint="33"/>
          </w:tcPr>
          <w:p w14:paraId="595206A8"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4680" w:type="dxa"/>
            <w:tcBorders>
              <w:top w:val="single" w:sz="4" w:space="0" w:color="auto"/>
            </w:tcBorders>
            <w:shd w:val="clear" w:color="auto" w:fill="D9E2F3" w:themeFill="accent1" w:themeFillTint="33"/>
          </w:tcPr>
          <w:p w14:paraId="3AD636D2"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CB53F99" w14:textId="77777777" w:rsidTr="00A9603F">
        <w:tc>
          <w:tcPr>
            <w:tcW w:w="4680" w:type="dxa"/>
          </w:tcPr>
          <w:p w14:paraId="3106EC6B" w14:textId="5535249C" w:rsidR="00D33FDE" w:rsidRPr="00A828C2" w:rsidRDefault="00A9603F" w:rsidP="00693188">
            <w:pPr>
              <w:keepNext/>
              <w:keepLines/>
              <w:rPr>
                <w:rFonts w:ascii="Times New Roman" w:hAnsi="Times New Roman" w:cs="Times New Roman"/>
              </w:rPr>
            </w:pPr>
            <w:r w:rsidRPr="00A828C2">
              <w:rPr>
                <w:rFonts w:ascii="Times New Roman" w:eastAsia="Calibri" w:hAnsi="Times New Roman" w:cs="Times New Roman"/>
              </w:rPr>
              <w:t>Yes</w:t>
            </w:r>
          </w:p>
        </w:tc>
        <w:tc>
          <w:tcPr>
            <w:tcW w:w="4680" w:type="dxa"/>
          </w:tcPr>
          <w:p w14:paraId="71A89DA9" w14:textId="497CAEE3" w:rsidR="00D33FDE" w:rsidRPr="00A828C2" w:rsidRDefault="00CE52BF"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27D033FE" w14:textId="77777777" w:rsidTr="00A9603F">
        <w:tc>
          <w:tcPr>
            <w:tcW w:w="4680" w:type="dxa"/>
          </w:tcPr>
          <w:p w14:paraId="0055BD4F" w14:textId="3FB6B20D" w:rsidR="00D33FDE" w:rsidRPr="00A828C2" w:rsidRDefault="00A9603F" w:rsidP="00693188">
            <w:pPr>
              <w:keepNext/>
              <w:keepLines/>
              <w:rPr>
                <w:rFonts w:ascii="Times New Roman" w:eastAsia="Calibri" w:hAnsi="Times New Roman" w:cs="Times New Roman"/>
              </w:rPr>
            </w:pPr>
            <w:r w:rsidRPr="00A828C2">
              <w:rPr>
                <w:rFonts w:ascii="Times New Roman" w:eastAsia="Calibri" w:hAnsi="Times New Roman" w:cs="Times New Roman"/>
              </w:rPr>
              <w:t>No</w:t>
            </w:r>
          </w:p>
        </w:tc>
        <w:tc>
          <w:tcPr>
            <w:tcW w:w="4680" w:type="dxa"/>
          </w:tcPr>
          <w:p w14:paraId="744C2263" w14:textId="77777777" w:rsidR="00D33FDE" w:rsidRPr="00A828C2" w:rsidRDefault="00D33FDE" w:rsidP="00693188">
            <w:pPr>
              <w:keepNext/>
              <w:keepLines/>
              <w:rPr>
                <w:rFonts w:ascii="Times New Roman" w:eastAsia="Calibri" w:hAnsi="Times New Roman" w:cs="Times New Roman"/>
              </w:rPr>
            </w:pPr>
            <w:r w:rsidRPr="00A828C2">
              <w:rPr>
                <w:rFonts w:ascii="Times New Roman" w:eastAsia="Calibri" w:hAnsi="Times New Roman" w:cs="Times New Roman"/>
              </w:rPr>
              <w:t>30</w:t>
            </w:r>
          </w:p>
        </w:tc>
      </w:tr>
    </w:tbl>
    <w:p w14:paraId="52D3FD8D" w14:textId="01F4DFEF" w:rsidR="00D33FDE" w:rsidRPr="00A828C2" w:rsidRDefault="00CE52BF"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A</w:t>
      </w:r>
      <w:r w:rsidR="00D33FDE" w:rsidRPr="00A828C2">
        <w:rPr>
          <w:rFonts w:ascii="Times New Roman" w:eastAsia="Calibri" w:hAnsi="Times New Roman" w:cs="Times New Roman"/>
        </w:rPr>
        <w:t>ssessment questions will be asked</w:t>
      </w:r>
      <w:r w:rsidR="00C24506" w:rsidRPr="00A828C2">
        <w:rPr>
          <w:rFonts w:ascii="Times New Roman" w:eastAsia="Calibri" w:hAnsi="Times New Roman" w:cs="Times New Roman"/>
        </w:rPr>
        <w:t xml:space="preserve"> as part of the River and Stream Preliminary Aquatic Habitat Assessments</w:t>
      </w:r>
      <w:r w:rsidR="00D33FDE" w:rsidRPr="00A828C2">
        <w:rPr>
          <w:rFonts w:ascii="Times New Roman" w:eastAsia="Calibri" w:hAnsi="Times New Roman" w:cs="Times New Roman"/>
        </w:rPr>
        <w:t xml:space="preserve"> to further assess PLU existing condition</w:t>
      </w:r>
      <w:r w:rsidR="00C24506" w:rsidRPr="00A828C2">
        <w:rPr>
          <w:rFonts w:ascii="Times New Roman" w:eastAsia="Calibri" w:hAnsi="Times New Roman" w:cs="Times New Roman"/>
        </w:rPr>
        <w:t>.</w:t>
      </w:r>
      <w:r w:rsidR="00D33FDE" w:rsidRPr="00A828C2">
        <w:rPr>
          <w:rFonts w:ascii="Times New Roman" w:eastAsia="Calibri" w:hAnsi="Times New Roman" w:cs="Times New Roman"/>
        </w:rPr>
        <w:t xml:space="preserve"> The planner may also identify this resource concern based on site-specific conditions. Conservation practices and activities are then added to the existing condition to determine the state of the management system.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B21548" w14:paraId="4332B80F" w14:textId="77777777" w:rsidTr="00B21548">
        <w:tc>
          <w:tcPr>
            <w:tcW w:w="9360" w:type="dxa"/>
            <w:gridSpan w:val="3"/>
            <w:tcBorders>
              <w:top w:val="nil"/>
              <w:left w:val="nil"/>
              <w:bottom w:val="single" w:sz="4" w:space="0" w:color="auto"/>
              <w:right w:val="nil"/>
            </w:tcBorders>
            <w:shd w:val="clear" w:color="auto" w:fill="auto"/>
          </w:tcPr>
          <w:p w14:paraId="11674E47" w14:textId="7788A5DE" w:rsidR="00B21548" w:rsidRPr="00A828C2" w:rsidRDefault="00B21548"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182</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Elevated Water Temperature Assessment Questions</w:t>
            </w:r>
          </w:p>
        </w:tc>
      </w:tr>
      <w:tr w:rsidR="00D33FDE" w14:paraId="6AEE7719" w14:textId="77777777" w:rsidTr="00B21548">
        <w:tc>
          <w:tcPr>
            <w:tcW w:w="6115" w:type="dxa"/>
            <w:tcBorders>
              <w:top w:val="single" w:sz="4" w:space="0" w:color="auto"/>
            </w:tcBorders>
            <w:shd w:val="clear" w:color="auto" w:fill="D9E2F3" w:themeFill="accent1" w:themeFillTint="33"/>
          </w:tcPr>
          <w:p w14:paraId="5276225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Question</w:t>
            </w:r>
          </w:p>
        </w:tc>
        <w:tc>
          <w:tcPr>
            <w:tcW w:w="1440" w:type="dxa"/>
            <w:tcBorders>
              <w:top w:val="single" w:sz="4" w:space="0" w:color="auto"/>
            </w:tcBorders>
            <w:shd w:val="clear" w:color="auto" w:fill="D9E2F3" w:themeFill="accent1" w:themeFillTint="33"/>
          </w:tcPr>
          <w:p w14:paraId="1910F6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1805" w:type="dxa"/>
            <w:tcBorders>
              <w:top w:val="single" w:sz="4" w:space="0" w:color="auto"/>
            </w:tcBorders>
            <w:shd w:val="clear" w:color="auto" w:fill="D9E2F3" w:themeFill="accent1" w:themeFillTint="33"/>
          </w:tcPr>
          <w:p w14:paraId="3AD3D065"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D5C7C8D" w14:textId="77777777" w:rsidTr="00A9603F">
        <w:trPr>
          <w:trHeight w:val="350"/>
        </w:trPr>
        <w:tc>
          <w:tcPr>
            <w:tcW w:w="6115" w:type="dxa"/>
            <w:vMerge w:val="restart"/>
          </w:tcPr>
          <w:p w14:paraId="595BF410"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natural and diverse riparian vegetation that extends at least one bankfull width onto the floodplain, with vegetation gaps not exceeding 10% of the property length present?</w:t>
            </w:r>
          </w:p>
          <w:p w14:paraId="37AEFEED" w14:textId="2A3F84FB"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Riparian vegetation must be of appropriate composition, density, and age structure appropriate to the site.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elements 4 &amp; 5 riparian area quantity and quality. </w:t>
            </w:r>
          </w:p>
        </w:tc>
        <w:tc>
          <w:tcPr>
            <w:tcW w:w="1440" w:type="dxa"/>
          </w:tcPr>
          <w:p w14:paraId="4F76A044" w14:textId="77777777" w:rsidR="00D33FDE" w:rsidRPr="00A828C2" w:rsidRDefault="00D33FDE" w:rsidP="00693188">
            <w:pPr>
              <w:keepNext/>
              <w:keepLines/>
              <w:rPr>
                <w:rFonts w:ascii="Times New Roman" w:hAnsi="Times New Roman" w:cs="Times New Roman"/>
              </w:rPr>
            </w:pPr>
          </w:p>
          <w:p w14:paraId="14EF2633"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35992F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50C6955A"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54E8CC28" w14:textId="77777777" w:rsidTr="00A9603F">
        <w:tc>
          <w:tcPr>
            <w:tcW w:w="6115" w:type="dxa"/>
            <w:vMerge/>
          </w:tcPr>
          <w:p w14:paraId="10232BC8" w14:textId="77777777" w:rsidR="00D33FDE" w:rsidRPr="00A828C2" w:rsidRDefault="00D33FDE" w:rsidP="00693188">
            <w:pPr>
              <w:keepNext/>
              <w:keepLines/>
              <w:rPr>
                <w:rFonts w:ascii="Times New Roman" w:hAnsi="Times New Roman" w:cs="Times New Roman"/>
              </w:rPr>
            </w:pPr>
          </w:p>
        </w:tc>
        <w:tc>
          <w:tcPr>
            <w:tcW w:w="1440" w:type="dxa"/>
          </w:tcPr>
          <w:p w14:paraId="30534331"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54576B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6E707260" w14:textId="77777777" w:rsidTr="00A9603F">
        <w:tc>
          <w:tcPr>
            <w:tcW w:w="6115" w:type="dxa"/>
            <w:vMerge w:val="restart"/>
          </w:tcPr>
          <w:p w14:paraId="01ED0DC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≥50% of water surface shaded within the length of the stream in landowner’s property??</w:t>
            </w:r>
          </w:p>
          <w:p w14:paraId="7E362657" w14:textId="61DD4AA7"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Applicable to both cold-water and warm-water streams.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Pr="00A828C2" w:rsidRDefault="00D33FDE" w:rsidP="00693188">
            <w:pPr>
              <w:keepNext/>
              <w:keepLines/>
              <w:rPr>
                <w:rFonts w:ascii="Times New Roman" w:hAnsi="Times New Roman" w:cs="Times New Roman"/>
              </w:rPr>
            </w:pPr>
          </w:p>
          <w:p w14:paraId="3B138546"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76EC939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CE6D46E"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45F8A50E" w14:textId="77777777" w:rsidTr="00A9603F">
        <w:tc>
          <w:tcPr>
            <w:tcW w:w="6115" w:type="dxa"/>
            <w:vMerge/>
          </w:tcPr>
          <w:p w14:paraId="6AE0B4CC" w14:textId="77777777" w:rsidR="00D33FDE" w:rsidRPr="00A828C2" w:rsidRDefault="00D33FDE" w:rsidP="00693188">
            <w:pPr>
              <w:keepNext/>
              <w:keepLines/>
              <w:rPr>
                <w:rFonts w:ascii="Times New Roman" w:hAnsi="Times New Roman" w:cs="Times New Roman"/>
              </w:rPr>
            </w:pPr>
          </w:p>
        </w:tc>
        <w:tc>
          <w:tcPr>
            <w:tcW w:w="1440" w:type="dxa"/>
          </w:tcPr>
          <w:p w14:paraId="4984F3EA"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C8E30F3"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bl>
    <w:p w14:paraId="1555A663" w14:textId="2CD9D322" w:rsidR="000C40E6" w:rsidRDefault="000C40E6">
      <w:pPr>
        <w:rPr>
          <w:rFonts w:ascii="Times New Roman" w:eastAsiaTheme="majorEastAsia" w:hAnsi="Times New Roman" w:cs="Times New Roman"/>
          <w:b/>
          <w:color w:val="2F5496" w:themeColor="accent1" w:themeShade="BF"/>
          <w:sz w:val="26"/>
          <w:szCs w:val="26"/>
        </w:rPr>
      </w:pPr>
    </w:p>
    <w:p w14:paraId="1D23DF1D" w14:textId="73B58253" w:rsidR="0022060E" w:rsidRPr="00A828C2" w:rsidRDefault="0022060E" w:rsidP="0022060E">
      <w:pPr>
        <w:pStyle w:val="Heading2"/>
        <w:rPr>
          <w:rFonts w:ascii="Times New Roman" w:hAnsi="Times New Roman" w:cs="Times New Roman"/>
          <w:b/>
        </w:rPr>
      </w:pPr>
      <w:bookmarkStart w:id="411" w:name="_Toc115784643"/>
      <w:r w:rsidRPr="00A828C2">
        <w:rPr>
          <w:rFonts w:ascii="Times New Roman" w:hAnsi="Times New Roman" w:cs="Times New Roman"/>
          <w:b/>
        </w:rPr>
        <w:lastRenderedPageBreak/>
        <w:t xml:space="preserve">Feed and </w:t>
      </w:r>
      <w:bookmarkEnd w:id="405"/>
      <w:bookmarkEnd w:id="406"/>
      <w:bookmarkEnd w:id="407"/>
      <w:r w:rsidRPr="00A828C2">
        <w:rPr>
          <w:rFonts w:ascii="Times New Roman" w:hAnsi="Times New Roman" w:cs="Times New Roman"/>
          <w:b/>
        </w:rPr>
        <w:t>Forage</w:t>
      </w:r>
      <w:bookmarkEnd w:id="408"/>
      <w:r w:rsidR="004166E6" w:rsidRPr="00A828C2">
        <w:rPr>
          <w:rFonts w:ascii="Times New Roman" w:hAnsi="Times New Roman" w:cs="Times New Roman"/>
          <w:b/>
        </w:rPr>
        <w:t xml:space="preserve"> </w:t>
      </w:r>
      <w:r w:rsidR="00A06D10" w:rsidRPr="00A828C2">
        <w:rPr>
          <w:rFonts w:ascii="Times New Roman" w:hAnsi="Times New Roman" w:cs="Times New Roman"/>
          <w:b/>
        </w:rPr>
        <w:t>Balance</w:t>
      </w:r>
      <w:bookmarkEnd w:id="411"/>
    </w:p>
    <w:p w14:paraId="6F7526E5" w14:textId="2CB44A9C" w:rsidR="001E05F3" w:rsidRPr="00A828C2" w:rsidRDefault="001E05F3" w:rsidP="00212F7B">
      <w:pPr>
        <w:pStyle w:val="Heading3"/>
        <w:rPr>
          <w:rFonts w:ascii="Times New Roman" w:hAnsi="Times New Roman" w:cs="Times New Roman"/>
        </w:rPr>
      </w:pPr>
      <w:bookmarkStart w:id="412" w:name="_Toc115784644"/>
      <w:r w:rsidRPr="00A828C2">
        <w:rPr>
          <w:rFonts w:ascii="Times New Roman" w:hAnsi="Times New Roman" w:cs="Times New Roman"/>
        </w:rPr>
        <w:t>Component: Feed an</w:t>
      </w:r>
      <w:r w:rsidR="005E5B90" w:rsidRPr="00A828C2">
        <w:rPr>
          <w:rFonts w:ascii="Times New Roman" w:hAnsi="Times New Roman" w:cs="Times New Roman"/>
        </w:rPr>
        <w:t xml:space="preserve">d forage </w:t>
      </w:r>
      <w:r w:rsidR="5F0B3FCD" w:rsidRPr="00A828C2">
        <w:rPr>
          <w:rFonts w:ascii="Times New Roman" w:hAnsi="Times New Roman" w:cs="Times New Roman"/>
        </w:rPr>
        <w:t>im</w:t>
      </w:r>
      <w:r w:rsidR="37D7EF5A" w:rsidRPr="00A828C2">
        <w:rPr>
          <w:rFonts w:ascii="Times New Roman" w:hAnsi="Times New Roman" w:cs="Times New Roman"/>
        </w:rPr>
        <w:t>balance</w:t>
      </w:r>
      <w:bookmarkEnd w:id="412"/>
    </w:p>
    <w:p w14:paraId="04331F33" w14:textId="7C622143"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Feed and forage quality or quantity is inadequate for nutritional needs and production goals of the kinds and classes of livestock.</w:t>
      </w:r>
    </w:p>
    <w:p w14:paraId="38409BD4" w14:textId="6C4C64D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DE3DB1" w:rsidRPr="00A828C2">
        <w:rPr>
          <w:rFonts w:ascii="Times New Roman" w:hAnsi="Times New Roman" w:cs="Times New Roman"/>
        </w:rPr>
        <w:t>Balance the quantity and quality of feed and forage to meet livestock needs and reduce negative impacts to other resources.</w:t>
      </w:r>
    </w:p>
    <w:p w14:paraId="21A6E59D" w14:textId="1B5D5A88"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1AC38A75" w14:textId="3654B68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methods.  A </w:t>
      </w:r>
      <w:r w:rsidRPr="007C410F">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 as seen in</w:t>
      </w:r>
      <w:r w:rsidR="00AE7F2F" w:rsidRPr="00A828C2">
        <w:rPr>
          <w:rFonts w:ascii="Times New Roman" w:hAnsi="Times New Roman" w:cs="Times New Roman"/>
        </w:rPr>
        <w:t xml:space="preserve"> </w:t>
      </w:r>
      <w:r w:rsidR="00AE7F2F" w:rsidRPr="00A828C2">
        <w:rPr>
          <w:rFonts w:ascii="Times New Roman" w:hAnsi="Times New Roman" w:cs="Times New Roman"/>
        </w:rPr>
        <w:fldChar w:fldCharType="begin"/>
      </w:r>
      <w:r w:rsidR="00AE7F2F" w:rsidRPr="00A828C2">
        <w:rPr>
          <w:rFonts w:ascii="Times New Roman" w:hAnsi="Times New Roman" w:cs="Times New Roman"/>
        </w:rPr>
        <w:instrText xml:space="preserve"> REF _Ref11929151 \h </w:instrText>
      </w:r>
      <w:r w:rsidR="006844EA" w:rsidRPr="00A828C2">
        <w:rPr>
          <w:rFonts w:ascii="Times New Roman" w:hAnsi="Times New Roman" w:cs="Times New Roman"/>
        </w:rPr>
        <w:instrText xml:space="preserve"> \* MERGEFORMAT </w:instrText>
      </w:r>
      <w:r w:rsidR="00AE7F2F" w:rsidRPr="00A828C2">
        <w:rPr>
          <w:rFonts w:ascii="Times New Roman" w:hAnsi="Times New Roman" w:cs="Times New Roman"/>
        </w:rPr>
      </w:r>
      <w:r w:rsidR="00AE7F2F"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183</w:t>
      </w:r>
      <w:r w:rsidR="00AE7F2F" w:rsidRPr="00A828C2">
        <w:rPr>
          <w:rFonts w:ascii="Times New Roman" w:hAnsi="Times New Roman" w:cs="Times New Roman"/>
        </w:rPr>
        <w:fldChar w:fldCharType="end"/>
      </w:r>
      <w:r w:rsidR="0032684C" w:rsidRPr="00A828C2">
        <w:rPr>
          <w:rFonts w:ascii="Times New Roman" w:hAnsi="Times New Roman" w:cs="Times New Roman"/>
        </w:rPr>
        <w:t xml:space="preserve"> and</w:t>
      </w:r>
      <w:r w:rsidR="00B063A6" w:rsidRPr="00A828C2">
        <w:rPr>
          <w:rFonts w:ascii="Times New Roman" w:hAnsi="Times New Roman" w:cs="Times New Roman"/>
        </w:rPr>
        <w:t xml:space="preserve"> </w:t>
      </w:r>
      <w:r w:rsidR="00B063A6" w:rsidRPr="00A828C2">
        <w:rPr>
          <w:rFonts w:ascii="Times New Roman" w:hAnsi="Times New Roman" w:cs="Times New Roman"/>
        </w:rPr>
        <w:fldChar w:fldCharType="begin"/>
      </w:r>
      <w:r w:rsidR="00B063A6" w:rsidRPr="00A828C2">
        <w:rPr>
          <w:rFonts w:ascii="Times New Roman" w:hAnsi="Times New Roman" w:cs="Times New Roman"/>
        </w:rPr>
        <w:instrText xml:space="preserve"> REF _Ref13483618 \h </w:instrText>
      </w:r>
      <w:r w:rsidR="006844EA" w:rsidRPr="00A828C2">
        <w:rPr>
          <w:rFonts w:ascii="Times New Roman" w:hAnsi="Times New Roman" w:cs="Times New Roman"/>
        </w:rPr>
        <w:instrText xml:space="preserve"> \* MERGEFORMAT </w:instrText>
      </w:r>
      <w:r w:rsidR="00B063A6" w:rsidRPr="00A828C2">
        <w:rPr>
          <w:rFonts w:ascii="Times New Roman" w:hAnsi="Times New Roman" w:cs="Times New Roman"/>
        </w:rPr>
      </w:r>
      <w:r w:rsidR="00B063A6"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184</w:t>
      </w:r>
      <w:r w:rsidR="00B063A6" w:rsidRPr="00A828C2">
        <w:rPr>
          <w:rFonts w:ascii="Times New Roman" w:hAnsi="Times New Roman" w:cs="Times New Roman"/>
        </w:rPr>
        <w:fldChar w:fldCharType="end"/>
      </w:r>
      <w:r w:rsidRPr="00A828C2">
        <w:rPr>
          <w:rFonts w:ascii="Times New Roman" w:hAnsi="Times New Roman" w:cs="Times New Roman"/>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B21548" w14:paraId="2271A04E" w14:textId="77777777" w:rsidTr="00B21548">
        <w:tc>
          <w:tcPr>
            <w:tcW w:w="9355" w:type="dxa"/>
            <w:gridSpan w:val="2"/>
            <w:tcBorders>
              <w:top w:val="nil"/>
              <w:left w:val="nil"/>
              <w:bottom w:val="single" w:sz="4" w:space="0" w:color="auto"/>
              <w:right w:val="nil"/>
            </w:tcBorders>
            <w:shd w:val="clear" w:color="auto" w:fill="auto"/>
          </w:tcPr>
          <w:p w14:paraId="73BC78F2"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t>Crop (grazed)</w:t>
            </w:r>
          </w:p>
          <w:p w14:paraId="1A8604C4" w14:textId="7B05E5D0" w:rsidR="00B21548" w:rsidRPr="00A828C2" w:rsidRDefault="00B21548" w:rsidP="00B21548">
            <w:pPr>
              <w:keepNext/>
              <w:keepLines/>
              <w:rPr>
                <w:rFonts w:ascii="Times New Roman" w:hAnsi="Times New Roman" w:cs="Times New Roman"/>
              </w:rPr>
            </w:pPr>
            <w:bookmarkStart w:id="413" w:name="_Ref11929151"/>
            <w:bookmarkStart w:id="414" w:name="_Hlk46821039"/>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183</w:t>
            </w:r>
            <w:r w:rsidRPr="00A828C2">
              <w:rPr>
                <w:rFonts w:ascii="Times New Roman" w:hAnsi="Times New Roman" w:cs="Times New Roman"/>
                <w:i/>
              </w:rPr>
              <w:fldChar w:fldCharType="end"/>
            </w:r>
            <w:bookmarkEnd w:id="413"/>
            <w:r w:rsidRPr="00A828C2">
              <w:rPr>
                <w:rFonts w:ascii="Times New Roman" w:hAnsi="Times New Roman" w:cs="Times New Roman"/>
              </w:rPr>
              <w:t xml:space="preserve">: </w:t>
            </w:r>
            <w:bookmarkEnd w:id="414"/>
            <w:r w:rsidRPr="00A828C2">
              <w:rPr>
                <w:rFonts w:ascii="Times New Roman" w:hAnsi="Times New Roman" w:cs="Times New Roman"/>
              </w:rPr>
              <w:t>Livestock Feed and Forage – Grazed Crop</w:t>
            </w:r>
          </w:p>
        </w:tc>
      </w:tr>
      <w:tr w:rsidR="005A0F02" w14:paraId="4A3EA1A4" w14:textId="77777777" w:rsidTr="00B21548">
        <w:tc>
          <w:tcPr>
            <w:tcW w:w="6736" w:type="dxa"/>
            <w:tcBorders>
              <w:top w:val="single" w:sz="4" w:space="0" w:color="auto"/>
            </w:tcBorders>
            <w:shd w:val="clear" w:color="auto" w:fill="D9E2F3" w:themeFill="accent1" w:themeFillTint="33"/>
          </w:tcPr>
          <w:p w14:paraId="1B1310E7"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Answer</w:t>
            </w:r>
          </w:p>
        </w:tc>
        <w:tc>
          <w:tcPr>
            <w:tcW w:w="2619" w:type="dxa"/>
            <w:tcBorders>
              <w:top w:val="single" w:sz="4" w:space="0" w:color="auto"/>
            </w:tcBorders>
            <w:shd w:val="clear" w:color="auto" w:fill="D9E2F3" w:themeFill="accent1" w:themeFillTint="33"/>
          </w:tcPr>
          <w:p w14:paraId="457C3D0B"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A0F02" w14:paraId="27926564" w14:textId="77777777" w:rsidTr="00212F7B">
        <w:tc>
          <w:tcPr>
            <w:tcW w:w="6736" w:type="dxa"/>
          </w:tcPr>
          <w:p w14:paraId="50684C2B" w14:textId="064A14DB" w:rsidR="00336540" w:rsidRPr="00A828C2" w:rsidRDefault="00336540"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addressed AND Sufficient residue and/or stubble height is maintained to prevent or mitigate other resource concerns.</w:t>
            </w:r>
          </w:p>
        </w:tc>
        <w:tc>
          <w:tcPr>
            <w:tcW w:w="2619" w:type="dxa"/>
          </w:tcPr>
          <w:p w14:paraId="4C3EFD90" w14:textId="67041600"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5</w:t>
            </w:r>
            <w:r w:rsidR="00AF1125" w:rsidRPr="00A828C2">
              <w:rPr>
                <w:rFonts w:ascii="Times New Roman" w:hAnsi="Times New Roman" w:cs="Times New Roman"/>
              </w:rPr>
              <w:t>1</w:t>
            </w:r>
          </w:p>
        </w:tc>
      </w:tr>
      <w:tr w:rsidR="00336540" w14:paraId="0AB1BD48" w14:textId="77777777" w:rsidTr="00212F7B">
        <w:tc>
          <w:tcPr>
            <w:tcW w:w="6736" w:type="dxa"/>
          </w:tcPr>
          <w:p w14:paraId="4B6150D9"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 xml:space="preserve">Livestock forage, roughage and supplemental nutritional requirements are addressed </w:t>
            </w:r>
          </w:p>
          <w:p w14:paraId="6F6761B5"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AND</w:t>
            </w:r>
          </w:p>
          <w:p w14:paraId="05CB4654" w14:textId="6C1C4487" w:rsidR="00336540" w:rsidRPr="00A828C2" w:rsidDel="00A57B23" w:rsidRDefault="00A903F5" w:rsidP="00693188">
            <w:pPr>
              <w:keepNext/>
              <w:keepLines/>
              <w:rPr>
                <w:rFonts w:ascii="Times New Roman" w:hAnsi="Times New Roman" w:cs="Times New Roman"/>
              </w:rPr>
            </w:pPr>
            <w:r w:rsidRPr="00A828C2">
              <w:rPr>
                <w:rFonts w:ascii="Times New Roman" w:hAnsi="Times New Roman" w:cs="Times New Roman"/>
              </w:rPr>
              <w:t xml:space="preserve">Sufficient residue and/or stubble height is </w:t>
            </w:r>
            <w:r w:rsidRPr="00A828C2">
              <w:rPr>
                <w:rFonts w:ascii="Times New Roman" w:hAnsi="Times New Roman" w:cs="Times New Roman"/>
                <w:b/>
              </w:rPr>
              <w:t>NOT</w:t>
            </w:r>
            <w:r w:rsidRPr="00A828C2">
              <w:rPr>
                <w:rFonts w:ascii="Times New Roman" w:hAnsi="Times New Roman" w:cs="Times New Roman"/>
              </w:rPr>
              <w:t xml:space="preserve"> maintained to prevent or mitigate other resource concerns.</w:t>
            </w:r>
          </w:p>
        </w:tc>
        <w:tc>
          <w:tcPr>
            <w:tcW w:w="2619" w:type="dxa"/>
          </w:tcPr>
          <w:p w14:paraId="6255A542" w14:textId="19A124B3" w:rsidR="00336540" w:rsidRPr="00A828C2" w:rsidRDefault="00A903F5" w:rsidP="00693188">
            <w:pPr>
              <w:keepNext/>
              <w:keepLines/>
              <w:rPr>
                <w:rFonts w:ascii="Times New Roman" w:hAnsi="Times New Roman" w:cs="Times New Roman"/>
              </w:rPr>
            </w:pPr>
            <w:r w:rsidRPr="00A828C2">
              <w:rPr>
                <w:rFonts w:ascii="Times New Roman" w:hAnsi="Times New Roman" w:cs="Times New Roman"/>
              </w:rPr>
              <w:t>30</w:t>
            </w:r>
          </w:p>
        </w:tc>
      </w:tr>
      <w:tr w:rsidR="005A0F02" w14:paraId="5B9DFEA5" w14:textId="77777777" w:rsidTr="00212F7B">
        <w:tc>
          <w:tcPr>
            <w:tcW w:w="6736" w:type="dxa"/>
          </w:tcPr>
          <w:p w14:paraId="136E5CB9" w14:textId="316950BB" w:rsidR="004766D3" w:rsidRPr="00A828C2" w:rsidRDefault="004766D3"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NOT addressed</w:t>
            </w:r>
          </w:p>
        </w:tc>
        <w:tc>
          <w:tcPr>
            <w:tcW w:w="2619" w:type="dxa"/>
          </w:tcPr>
          <w:p w14:paraId="0BE7EDE4" w14:textId="7CF42D83" w:rsidR="005A0F02" w:rsidRPr="00A828C2" w:rsidRDefault="00AF1125" w:rsidP="00693188">
            <w:pPr>
              <w:keepNext/>
              <w:keepLines/>
              <w:rPr>
                <w:rFonts w:ascii="Times New Roman" w:hAnsi="Times New Roman" w:cs="Times New Roman"/>
              </w:rPr>
            </w:pPr>
            <w:r w:rsidRPr="00A828C2">
              <w:rPr>
                <w:rFonts w:ascii="Times New Roman" w:hAnsi="Times New Roman" w:cs="Times New Roman"/>
              </w:rPr>
              <w:t>1</w:t>
            </w:r>
          </w:p>
        </w:tc>
      </w:tr>
    </w:tbl>
    <w:p w14:paraId="56F5C600" w14:textId="24C8CBDB"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070"/>
        <w:gridCol w:w="4320"/>
      </w:tblGrid>
      <w:tr w:rsidR="00B21548" w14:paraId="3DA79AA1" w14:textId="77777777" w:rsidTr="00B21548">
        <w:tc>
          <w:tcPr>
            <w:tcW w:w="9535" w:type="dxa"/>
            <w:gridSpan w:val="3"/>
            <w:tcBorders>
              <w:top w:val="nil"/>
              <w:left w:val="nil"/>
              <w:bottom w:val="single" w:sz="4" w:space="0" w:color="auto"/>
              <w:right w:val="nil"/>
            </w:tcBorders>
            <w:shd w:val="clear" w:color="auto" w:fill="auto"/>
          </w:tcPr>
          <w:p w14:paraId="64D4E0D9" w14:textId="77777777" w:rsidR="00B21548" w:rsidRPr="00A828C2" w:rsidRDefault="00B21548" w:rsidP="00B21548">
            <w:pPr>
              <w:keepNext/>
              <w:keepLines/>
              <w:rPr>
                <w:rFonts w:ascii="Times New Roman" w:hAnsi="Times New Roman" w:cs="Times New Roman"/>
                <w:b/>
              </w:rPr>
            </w:pPr>
            <w:r w:rsidRPr="00A828C2">
              <w:rPr>
                <w:rFonts w:ascii="Times New Roman" w:hAnsi="Times New Roman" w:cs="Times New Roman"/>
                <w:b/>
              </w:rPr>
              <w:lastRenderedPageBreak/>
              <w:t>Farmstead, Forest (grazed)</w:t>
            </w:r>
          </w:p>
          <w:p w14:paraId="75FB1D7F" w14:textId="3E2FDEA1" w:rsidR="00B21548" w:rsidRPr="00A828C2" w:rsidRDefault="00B21548" w:rsidP="00B21548">
            <w:pPr>
              <w:keepNext/>
              <w:keepLines/>
              <w:rPr>
                <w:rFonts w:ascii="Times New Roman" w:hAnsi="Times New Roman" w:cs="Times New Roman"/>
              </w:rPr>
            </w:pPr>
            <w:bookmarkStart w:id="415" w:name="_Ref13483618"/>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184</w:t>
            </w:r>
            <w:r w:rsidRPr="00A828C2">
              <w:rPr>
                <w:rFonts w:ascii="Times New Roman" w:hAnsi="Times New Roman" w:cs="Times New Roman"/>
                <w:i/>
              </w:rPr>
              <w:fldChar w:fldCharType="end"/>
            </w:r>
            <w:bookmarkEnd w:id="415"/>
            <w:r w:rsidRPr="00A828C2">
              <w:rPr>
                <w:rFonts w:ascii="Times New Roman" w:hAnsi="Times New Roman" w:cs="Times New Roman"/>
              </w:rPr>
              <w:t xml:space="preserve">: </w:t>
            </w:r>
            <w:r w:rsidRPr="00EA566D">
              <w:rPr>
                <w:rStyle w:val="TableHeadingsChar"/>
              </w:rPr>
              <w:t>Livestock Feed and Forage – Farmstead and Grazed Forest</w:t>
            </w:r>
          </w:p>
        </w:tc>
      </w:tr>
      <w:tr w:rsidR="00386C7E" w14:paraId="33B7A5C8" w14:textId="17B12FFE" w:rsidTr="00B21548">
        <w:tc>
          <w:tcPr>
            <w:tcW w:w="3145" w:type="dxa"/>
            <w:tcBorders>
              <w:top w:val="single" w:sz="4" w:space="0" w:color="auto"/>
            </w:tcBorders>
            <w:shd w:val="clear" w:color="auto" w:fill="D9E2F3" w:themeFill="accent1" w:themeFillTint="33"/>
          </w:tcPr>
          <w:p w14:paraId="2040778D"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Answer</w:t>
            </w:r>
          </w:p>
        </w:tc>
        <w:tc>
          <w:tcPr>
            <w:tcW w:w="2070" w:type="dxa"/>
            <w:tcBorders>
              <w:top w:val="single" w:sz="4" w:space="0" w:color="auto"/>
            </w:tcBorders>
            <w:shd w:val="clear" w:color="auto" w:fill="D9E2F3" w:themeFill="accent1" w:themeFillTint="33"/>
          </w:tcPr>
          <w:p w14:paraId="64372C9E" w14:textId="45C568D3"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Existing Condition Points</w:t>
            </w:r>
          </w:p>
        </w:tc>
        <w:tc>
          <w:tcPr>
            <w:tcW w:w="4320" w:type="dxa"/>
            <w:tcBorders>
              <w:top w:val="single" w:sz="4" w:space="0" w:color="auto"/>
            </w:tcBorders>
            <w:shd w:val="clear" w:color="auto" w:fill="D9E2F3" w:themeFill="accent1" w:themeFillTint="33"/>
          </w:tcPr>
          <w:p w14:paraId="7DF015AE" w14:textId="5BF940A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Hover Text</w:t>
            </w:r>
          </w:p>
        </w:tc>
      </w:tr>
      <w:tr w:rsidR="00386C7E" w14:paraId="1DD3D8A1" w14:textId="768A9B3F" w:rsidTr="000307D8">
        <w:tc>
          <w:tcPr>
            <w:tcW w:w="3145" w:type="dxa"/>
          </w:tcPr>
          <w:p w14:paraId="483829F6"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met</w:t>
            </w:r>
          </w:p>
        </w:tc>
        <w:tc>
          <w:tcPr>
            <w:tcW w:w="2070" w:type="dxa"/>
          </w:tcPr>
          <w:p w14:paraId="2DAE9697" w14:textId="3AD5A54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51</w:t>
            </w:r>
          </w:p>
        </w:tc>
        <w:tc>
          <w:tcPr>
            <w:tcW w:w="4320" w:type="dxa"/>
          </w:tcPr>
          <w:p w14:paraId="6A412C76" w14:textId="0432AC7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addressed.  AND An inventory of Livestock-Forage/Feed is in balance for intended use. (NRPH)</w:t>
            </w:r>
          </w:p>
        </w:tc>
      </w:tr>
      <w:tr w:rsidR="00386C7E" w14:paraId="54BC104B" w14:textId="21A5D7C0" w:rsidTr="000307D8">
        <w:tc>
          <w:tcPr>
            <w:tcW w:w="3145" w:type="dxa"/>
          </w:tcPr>
          <w:p w14:paraId="632A4DB0"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NOT met</w:t>
            </w:r>
          </w:p>
        </w:tc>
        <w:tc>
          <w:tcPr>
            <w:tcW w:w="2070" w:type="dxa"/>
          </w:tcPr>
          <w:p w14:paraId="68F3316D" w14:textId="0E94B8B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1</w:t>
            </w:r>
          </w:p>
        </w:tc>
        <w:tc>
          <w:tcPr>
            <w:tcW w:w="4320" w:type="dxa"/>
          </w:tcPr>
          <w:p w14:paraId="497770B4" w14:textId="270F7B52"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is NOT addressed. AND An inventory of Livestock-Forage/Feed is NOT in balance for intended use. (NRPH)</w:t>
            </w:r>
          </w:p>
        </w:tc>
      </w:tr>
    </w:tbl>
    <w:p w14:paraId="55400DD6" w14:textId="77777777" w:rsidR="00321B9E" w:rsidRPr="00A828C2" w:rsidRDefault="00321B9E"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2121"/>
        <w:gridCol w:w="4237"/>
      </w:tblGrid>
      <w:tr w:rsidR="00B21548" w:rsidRPr="00EA5251" w14:paraId="627D00AA" w14:textId="77777777" w:rsidTr="00B21548">
        <w:tc>
          <w:tcPr>
            <w:tcW w:w="9535" w:type="dxa"/>
            <w:gridSpan w:val="3"/>
            <w:tcBorders>
              <w:top w:val="nil"/>
              <w:left w:val="nil"/>
              <w:bottom w:val="single" w:sz="4" w:space="0" w:color="auto"/>
              <w:right w:val="nil"/>
            </w:tcBorders>
            <w:shd w:val="clear" w:color="auto" w:fill="auto"/>
          </w:tcPr>
          <w:p w14:paraId="15C1A563"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lastRenderedPageBreak/>
              <w:t xml:space="preserve">Pasture </w:t>
            </w:r>
          </w:p>
          <w:p w14:paraId="2B1868E6" w14:textId="6D94F85B"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185</w:t>
            </w:r>
            <w:r w:rsidRPr="00A828C2">
              <w:rPr>
                <w:rFonts w:ascii="Times New Roman" w:hAnsi="Times New Roman" w:cs="Times New Roman"/>
              </w:rPr>
              <w:fldChar w:fldCharType="end"/>
            </w:r>
            <w:r w:rsidRPr="00A828C2">
              <w:rPr>
                <w:rFonts w:ascii="Times New Roman" w:hAnsi="Times New Roman" w:cs="Times New Roman"/>
              </w:rPr>
              <w:t>:</w:t>
            </w:r>
            <w:r w:rsidRPr="00EA566D">
              <w:rPr>
                <w:rStyle w:val="TableHeadingsChar"/>
              </w:rPr>
              <w:t xml:space="preserve"> Livestock Feed and Forage - Pasture</w:t>
            </w:r>
          </w:p>
        </w:tc>
      </w:tr>
      <w:tr w:rsidR="00542AB4" w:rsidRPr="00EA5251" w14:paraId="7D206BA7" w14:textId="268C8E03" w:rsidTr="00B21548">
        <w:tc>
          <w:tcPr>
            <w:tcW w:w="3177" w:type="dxa"/>
            <w:tcBorders>
              <w:top w:val="single" w:sz="4" w:space="0" w:color="auto"/>
            </w:tcBorders>
            <w:shd w:val="clear" w:color="auto" w:fill="D9E2F3" w:themeFill="accent1" w:themeFillTint="33"/>
          </w:tcPr>
          <w:p w14:paraId="599ADB89" w14:textId="77777777"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Answer</w:t>
            </w:r>
          </w:p>
        </w:tc>
        <w:tc>
          <w:tcPr>
            <w:tcW w:w="2121" w:type="dxa"/>
            <w:tcBorders>
              <w:top w:val="single" w:sz="4" w:space="0" w:color="auto"/>
            </w:tcBorders>
            <w:shd w:val="clear" w:color="auto" w:fill="D9E2F3" w:themeFill="accent1" w:themeFillTint="33"/>
          </w:tcPr>
          <w:p w14:paraId="24E4EB37" w14:textId="11918DE1"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Existing Condition Points</w:t>
            </w:r>
          </w:p>
        </w:tc>
        <w:tc>
          <w:tcPr>
            <w:tcW w:w="4237" w:type="dxa"/>
            <w:tcBorders>
              <w:top w:val="single" w:sz="4" w:space="0" w:color="auto"/>
            </w:tcBorders>
            <w:shd w:val="clear" w:color="auto" w:fill="D9E2F3" w:themeFill="accent1" w:themeFillTint="33"/>
          </w:tcPr>
          <w:p w14:paraId="1B659A65" w14:textId="61AEF7A4" w:rsidR="00724F76" w:rsidRPr="00A828C2" w:rsidRDefault="00724F76" w:rsidP="00724F76">
            <w:pPr>
              <w:keepNext/>
              <w:keepLines/>
              <w:rPr>
                <w:rFonts w:ascii="Times New Roman" w:hAnsi="Times New Roman" w:cs="Times New Roman"/>
              </w:rPr>
            </w:pPr>
            <w:r w:rsidRPr="00A828C2">
              <w:rPr>
                <w:rFonts w:ascii="Times New Roman" w:hAnsi="Times New Roman" w:cs="Times New Roman"/>
              </w:rPr>
              <w:t>Hover Text</w:t>
            </w:r>
          </w:p>
        </w:tc>
      </w:tr>
      <w:tr w:rsidR="00A17B4C" w:rsidRPr="00EA5251" w14:paraId="0051CF5D" w14:textId="27DD7D33" w:rsidTr="000307D8">
        <w:tc>
          <w:tcPr>
            <w:tcW w:w="3177" w:type="dxa"/>
          </w:tcPr>
          <w:p w14:paraId="5FCEDB3B" w14:textId="7777777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1" w:type="dxa"/>
          </w:tcPr>
          <w:p w14:paraId="1DBD4020" w14:textId="43C52A5A"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51</w:t>
            </w:r>
          </w:p>
        </w:tc>
        <w:tc>
          <w:tcPr>
            <w:tcW w:w="4237" w:type="dxa"/>
          </w:tcPr>
          <w:p w14:paraId="01BC8220" w14:textId="10E99BFF" w:rsidR="00A17B4C" w:rsidRPr="00A828C2" w:rsidRDefault="00A17B4C" w:rsidP="00A17B4C">
            <w:pPr>
              <w:keepNext/>
              <w:keepLines/>
              <w:rPr>
                <w:rFonts w:ascii="Times New Roman" w:hAnsi="Times New Roman" w:cs="Times New Roman"/>
              </w:rPr>
            </w:pPr>
            <w:r>
              <w:rPr>
                <w:rFonts w:ascii="Times New Roman" w:hAnsi="Times New Roman" w:cs="Times New Roman"/>
              </w:rPr>
              <w:t xml:space="preserve">Both </w:t>
            </w:r>
            <w:r w:rsidRPr="00A828C2">
              <w:rPr>
                <w:rFonts w:ascii="Times New Roman" w:hAnsi="Times New Roman" w:cs="Times New Roman"/>
              </w:rPr>
              <w:t xml:space="preserve">PCS - Grazing Utilization and Severity </w:t>
            </w:r>
            <w:r w:rsidRPr="00234EFD">
              <w:rPr>
                <w:rFonts w:ascii="Times New Roman" w:hAnsi="Times New Roman" w:cs="Times New Roman"/>
              </w:rPr>
              <w:t>element ≥ 4</w:t>
            </w:r>
            <w:r w:rsidRPr="00A828C2">
              <w:rPr>
                <w:rFonts w:ascii="Times New Roman" w:hAnsi="Times New Roman" w:cs="Times New Roman"/>
              </w:rPr>
              <w:t xml:space="preserve"> </w:t>
            </w:r>
            <w:r>
              <w:rPr>
                <w:rFonts w:ascii="Times New Roman" w:hAnsi="Times New Roman" w:cs="Times New Roman"/>
              </w:rPr>
              <w:t xml:space="preserve">OR if DIPH is used, sufficient residual and/or stubble heights to mitigate other RCs are maintained; </w:t>
            </w:r>
            <w:r w:rsidRPr="00A828C2">
              <w:rPr>
                <w:rFonts w:ascii="Times New Roman" w:hAnsi="Times New Roman" w:cs="Times New Roman"/>
              </w:rPr>
              <w:t>AND An inventory of Livestock Forage/Feed is in balance for intended use.</w:t>
            </w:r>
          </w:p>
        </w:tc>
      </w:tr>
      <w:tr w:rsidR="00A17B4C" w:rsidRPr="00EA5251" w14:paraId="3B30517F" w14:textId="31953900" w:rsidTr="000307D8">
        <w:tc>
          <w:tcPr>
            <w:tcW w:w="3177" w:type="dxa"/>
          </w:tcPr>
          <w:p w14:paraId="5D8CDE0D" w14:textId="7C26337A"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Moderate forage supply and producer desired production goals are NOT being met. </w:t>
            </w:r>
          </w:p>
        </w:tc>
        <w:tc>
          <w:tcPr>
            <w:tcW w:w="2121" w:type="dxa"/>
          </w:tcPr>
          <w:p w14:paraId="002F8C91" w14:textId="08D9FD0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30</w:t>
            </w:r>
          </w:p>
        </w:tc>
        <w:tc>
          <w:tcPr>
            <w:tcW w:w="4237" w:type="dxa"/>
          </w:tcPr>
          <w:p w14:paraId="4F536E53" w14:textId="2D5BF08D" w:rsidR="00A17B4C" w:rsidRPr="00A828C2" w:rsidRDefault="00A17B4C" w:rsidP="00A17B4C">
            <w:pPr>
              <w:keepNext/>
              <w:keepLines/>
              <w:rPr>
                <w:rFonts w:ascii="Times New Roman" w:hAnsi="Times New Roman" w:cs="Times New Roman"/>
              </w:rPr>
            </w:pPr>
            <w:r>
              <w:rPr>
                <w:rFonts w:ascii="Times New Roman" w:hAnsi="Times New Roman" w:cs="Times New Roman"/>
              </w:rPr>
              <w:t>1) Either a</w:t>
            </w:r>
            <w:r w:rsidRPr="00A828C2">
              <w:rPr>
                <w:rFonts w:ascii="Times New Roman" w:hAnsi="Times New Roman" w:cs="Times New Roman"/>
              </w:rPr>
              <w:t xml:space="preserve">n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OR 2) if </w:t>
            </w:r>
            <w:r w:rsidRPr="00A828C2">
              <w:rPr>
                <w:rFonts w:ascii="Times New Roman" w:hAnsi="Times New Roman" w:cs="Times New Roman"/>
              </w:rPr>
              <w:t>PCS</w:t>
            </w:r>
            <w:r>
              <w:rPr>
                <w:rFonts w:ascii="Times New Roman" w:hAnsi="Times New Roman" w:cs="Times New Roman"/>
              </w:rPr>
              <w:t xml:space="preserve"> is run,</w:t>
            </w:r>
            <w:r w:rsidRPr="00A828C2">
              <w:rPr>
                <w:rFonts w:ascii="Times New Roman" w:hAnsi="Times New Roman" w:cs="Times New Roman"/>
              </w:rPr>
              <w:t xml:space="preserve"> Grazing Utilization and Severity element</w:t>
            </w:r>
            <w:r>
              <w:rPr>
                <w:rFonts w:ascii="Times New Roman" w:hAnsi="Times New Roman" w:cs="Times New Roman"/>
              </w:rPr>
              <w:t xml:space="preserve"> result</w:t>
            </w:r>
            <w:r w:rsidRPr="00A828C2">
              <w:rPr>
                <w:rFonts w:ascii="Times New Roman" w:hAnsi="Times New Roman" w:cs="Times New Roman"/>
              </w:rPr>
              <w:t xml:space="preserve"> </w:t>
            </w:r>
            <w:r>
              <w:rPr>
                <w:rFonts w:ascii="Times New Roman" w:hAnsi="Times New Roman" w:cs="Times New Roman"/>
              </w:rPr>
              <w:t>is less than 4, OR if</w:t>
            </w:r>
            <w:r w:rsidRPr="00A828C2">
              <w:rPr>
                <w:rFonts w:ascii="Times New Roman" w:hAnsi="Times New Roman" w:cs="Times New Roman"/>
                <w:b/>
              </w:rPr>
              <w:t xml:space="preserve"> </w:t>
            </w:r>
            <w:r w:rsidRPr="00A828C2">
              <w:rPr>
                <w:rFonts w:ascii="Times New Roman" w:hAnsi="Times New Roman" w:cs="Times New Roman"/>
              </w:rPr>
              <w:t>DIPH</w:t>
            </w:r>
            <w:r>
              <w:rPr>
                <w:rFonts w:ascii="Times New Roman" w:hAnsi="Times New Roman" w:cs="Times New Roman"/>
              </w:rPr>
              <w:t xml:space="preserve"> is run the result is insufficient residual and/or stubble height is maintained to mitigate other RCs. (One component of the two is not being met)</w:t>
            </w:r>
          </w:p>
        </w:tc>
      </w:tr>
      <w:tr w:rsidR="00A17B4C" w:rsidRPr="00EA5251" w14:paraId="1F5866B5" w14:textId="68A50085" w:rsidTr="000307D8">
        <w:tc>
          <w:tcPr>
            <w:tcW w:w="3177" w:type="dxa"/>
          </w:tcPr>
          <w:p w14:paraId="428B282B" w14:textId="2C029F17"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Inadequate forage supply and producer desired production goals are NOT being met.  </w:t>
            </w:r>
          </w:p>
        </w:tc>
        <w:tc>
          <w:tcPr>
            <w:tcW w:w="2121" w:type="dxa"/>
          </w:tcPr>
          <w:p w14:paraId="6F90C166" w14:textId="343C614F"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1</w:t>
            </w:r>
          </w:p>
        </w:tc>
        <w:tc>
          <w:tcPr>
            <w:tcW w:w="4237" w:type="dxa"/>
          </w:tcPr>
          <w:p w14:paraId="1FE0C31F" w14:textId="68875339" w:rsidR="00A17B4C" w:rsidRPr="00A828C2" w:rsidRDefault="00A17B4C" w:rsidP="00A17B4C">
            <w:pPr>
              <w:keepNext/>
              <w:keepLines/>
              <w:rPr>
                <w:rFonts w:ascii="Times New Roman" w:hAnsi="Times New Roman" w:cs="Times New Roman"/>
              </w:rPr>
            </w:pPr>
            <w:r>
              <w:rPr>
                <w:rFonts w:ascii="Times New Roman" w:hAnsi="Times New Roman" w:cs="Times New Roman"/>
              </w:rPr>
              <w:t>Both 1) the</w:t>
            </w:r>
            <w:r w:rsidRPr="00A828C2">
              <w:rPr>
                <w:rFonts w:ascii="Times New Roman" w:hAnsi="Times New Roman" w:cs="Times New Roman"/>
              </w:rPr>
              <w:t xml:space="preserve">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and 2) if </w:t>
            </w:r>
            <w:r w:rsidRPr="00A828C2">
              <w:rPr>
                <w:rFonts w:ascii="Times New Roman" w:hAnsi="Times New Roman" w:cs="Times New Roman"/>
              </w:rPr>
              <w:t>PCS</w:t>
            </w:r>
            <w:r>
              <w:rPr>
                <w:rFonts w:ascii="Times New Roman" w:hAnsi="Times New Roman" w:cs="Times New Roman"/>
              </w:rPr>
              <w:t xml:space="preserve"> is run </w:t>
            </w:r>
            <w:r w:rsidRPr="00A828C2">
              <w:rPr>
                <w:rFonts w:ascii="Times New Roman" w:hAnsi="Times New Roman" w:cs="Times New Roman"/>
              </w:rPr>
              <w:t>Grazing Utilization and Severity element</w:t>
            </w:r>
            <w:r>
              <w:rPr>
                <w:rFonts w:ascii="Times New Roman" w:hAnsi="Times New Roman" w:cs="Times New Roman"/>
              </w:rPr>
              <w:t xml:space="preserve"> is</w:t>
            </w:r>
            <w:r w:rsidRPr="00A828C2">
              <w:rPr>
                <w:rFonts w:ascii="Times New Roman" w:hAnsi="Times New Roman" w:cs="Times New Roman"/>
              </w:rPr>
              <w:t xml:space="preserve"> </w:t>
            </w:r>
            <w:r>
              <w:rPr>
                <w:rFonts w:ascii="Times New Roman" w:hAnsi="Times New Roman" w:cs="Times New Roman"/>
              </w:rPr>
              <w:t>3 or less</w:t>
            </w:r>
            <w:r w:rsidRPr="00A828C2">
              <w:rPr>
                <w:rFonts w:ascii="Times New Roman" w:hAnsi="Times New Roman" w:cs="Times New Roman"/>
                <w:b/>
              </w:rPr>
              <w:t xml:space="preserve"> </w:t>
            </w:r>
            <w:r>
              <w:rPr>
                <w:rFonts w:ascii="Times New Roman" w:hAnsi="Times New Roman" w:cs="Times New Roman"/>
                <w:b/>
              </w:rPr>
              <w:t>OR</w:t>
            </w:r>
            <w:r w:rsidRPr="00A828C2">
              <w:rPr>
                <w:rFonts w:ascii="Times New Roman" w:hAnsi="Times New Roman" w:cs="Times New Roman"/>
                <w:b/>
              </w:rPr>
              <w:t xml:space="preserve"> </w:t>
            </w:r>
            <w:r>
              <w:rPr>
                <w:rFonts w:ascii="Times New Roman" w:hAnsi="Times New Roman" w:cs="Times New Roman"/>
                <w:b/>
              </w:rPr>
              <w:t xml:space="preserve">if </w:t>
            </w:r>
            <w:r w:rsidRPr="00A828C2">
              <w:rPr>
                <w:rFonts w:ascii="Times New Roman" w:hAnsi="Times New Roman" w:cs="Times New Roman"/>
              </w:rPr>
              <w:t>DIPH</w:t>
            </w:r>
            <w:r w:rsidRPr="00A828C2" w:rsidDel="00B45418">
              <w:rPr>
                <w:rFonts w:ascii="Times New Roman" w:hAnsi="Times New Roman" w:cs="Times New Roman"/>
              </w:rPr>
              <w:t xml:space="preserve"> </w:t>
            </w:r>
            <w:r>
              <w:rPr>
                <w:rFonts w:ascii="Times New Roman" w:hAnsi="Times New Roman" w:cs="Times New Roman"/>
              </w:rPr>
              <w:t>is used, the result shows insufficient residual and/or stubble height is being maintained to mitigate other RCs from forming. (</w:t>
            </w:r>
            <w:r w:rsidRPr="00CB4194">
              <w:rPr>
                <w:rFonts w:ascii="Times New Roman" w:hAnsi="Times New Roman" w:cs="Times New Roman"/>
                <w:b/>
                <w:bCs/>
              </w:rPr>
              <w:t>Both</w:t>
            </w:r>
            <w:r>
              <w:rPr>
                <w:rFonts w:ascii="Times New Roman" w:hAnsi="Times New Roman" w:cs="Times New Roman"/>
              </w:rPr>
              <w:t xml:space="preserve"> components are </w:t>
            </w:r>
            <w:r w:rsidRPr="00CB4194">
              <w:rPr>
                <w:rFonts w:ascii="Times New Roman" w:hAnsi="Times New Roman" w:cs="Times New Roman"/>
                <w:b/>
                <w:bCs/>
              </w:rPr>
              <w:t xml:space="preserve">not </w:t>
            </w:r>
            <w:r>
              <w:rPr>
                <w:rFonts w:ascii="Times New Roman" w:hAnsi="Times New Roman" w:cs="Times New Roman"/>
              </w:rPr>
              <w:t>being met)</w:t>
            </w:r>
          </w:p>
        </w:tc>
      </w:tr>
    </w:tbl>
    <w:p w14:paraId="4A9EDB80" w14:textId="21CB0630"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5"/>
        <w:gridCol w:w="2126"/>
        <w:gridCol w:w="4224"/>
      </w:tblGrid>
      <w:tr w:rsidR="00B21548" w:rsidRPr="00EA5251" w14:paraId="07A8F9CE" w14:textId="77777777" w:rsidTr="00B21548">
        <w:tc>
          <w:tcPr>
            <w:tcW w:w="9535" w:type="dxa"/>
            <w:gridSpan w:val="3"/>
            <w:tcBorders>
              <w:top w:val="nil"/>
              <w:left w:val="nil"/>
              <w:bottom w:val="single" w:sz="4" w:space="0" w:color="auto"/>
              <w:right w:val="nil"/>
            </w:tcBorders>
            <w:shd w:val="clear" w:color="auto" w:fill="auto"/>
          </w:tcPr>
          <w:p w14:paraId="5BB0338A"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lastRenderedPageBreak/>
              <w:t xml:space="preserve">Range </w:t>
            </w:r>
          </w:p>
          <w:p w14:paraId="39442E17" w14:textId="28546248"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Livestock Feed and Forage – Range (consider all sources of feed)</w:t>
            </w:r>
          </w:p>
        </w:tc>
      </w:tr>
      <w:tr w:rsidR="00E15A09" w:rsidRPr="00EA5251" w14:paraId="41E90CA8" w14:textId="5D46016C" w:rsidTr="00B21548">
        <w:tc>
          <w:tcPr>
            <w:tcW w:w="3185" w:type="dxa"/>
            <w:tcBorders>
              <w:top w:val="single" w:sz="4" w:space="0" w:color="auto"/>
            </w:tcBorders>
            <w:shd w:val="clear" w:color="auto" w:fill="D9E2F3" w:themeFill="accent1" w:themeFillTint="33"/>
          </w:tcPr>
          <w:p w14:paraId="6FCE868D" w14:textId="77777777"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Answer</w:t>
            </w:r>
          </w:p>
        </w:tc>
        <w:tc>
          <w:tcPr>
            <w:tcW w:w="2126" w:type="dxa"/>
            <w:tcBorders>
              <w:top w:val="single" w:sz="4" w:space="0" w:color="auto"/>
            </w:tcBorders>
            <w:shd w:val="clear" w:color="auto" w:fill="D9E2F3" w:themeFill="accent1" w:themeFillTint="33"/>
          </w:tcPr>
          <w:p w14:paraId="610CC4DC" w14:textId="6DCC723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Existing Condition Points</w:t>
            </w:r>
          </w:p>
        </w:tc>
        <w:tc>
          <w:tcPr>
            <w:tcW w:w="4224" w:type="dxa"/>
            <w:tcBorders>
              <w:top w:val="single" w:sz="4" w:space="0" w:color="auto"/>
            </w:tcBorders>
            <w:shd w:val="clear" w:color="auto" w:fill="D9E2F3" w:themeFill="accent1" w:themeFillTint="33"/>
          </w:tcPr>
          <w:p w14:paraId="2F66D74D" w14:textId="7C3393BD"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Hover Text</w:t>
            </w:r>
          </w:p>
        </w:tc>
      </w:tr>
      <w:tr w:rsidR="00E15A09" w:rsidRPr="00EA5251" w14:paraId="3F608310" w14:textId="2CB02D34" w:rsidTr="000307D8">
        <w:tc>
          <w:tcPr>
            <w:tcW w:w="3185" w:type="dxa"/>
          </w:tcPr>
          <w:p w14:paraId="24974F9E" w14:textId="77777777" w:rsidR="00E15A09" w:rsidRPr="00A828C2" w:rsidRDefault="00E15A09" w:rsidP="000307D8">
            <w:pPr>
              <w:keepNext/>
              <w:keepLines/>
              <w:rPr>
                <w:rFonts w:ascii="Times New Roman" w:eastAsia="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6" w:type="dxa"/>
          </w:tcPr>
          <w:p w14:paraId="5BD617EB" w14:textId="28F4FA9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51</w:t>
            </w:r>
          </w:p>
        </w:tc>
        <w:tc>
          <w:tcPr>
            <w:tcW w:w="4224" w:type="dxa"/>
          </w:tcPr>
          <w:p w14:paraId="4DDDACB9" w14:textId="1A950347" w:rsidR="000307D8" w:rsidRPr="00A828C2" w:rsidRDefault="000307D8" w:rsidP="007159A7">
            <w:pPr>
              <w:keepNext/>
              <w:keepLines/>
              <w:rPr>
                <w:rFonts w:ascii="Times New Roman" w:hAnsi="Times New Roman" w:cs="Times New Roman"/>
              </w:rPr>
            </w:pPr>
            <w:r w:rsidRPr="00A828C2">
              <w:rPr>
                <w:rFonts w:ascii="Times New Roman" w:hAnsi="Times New Roman" w:cs="Times New Roman"/>
              </w:rPr>
              <w:t xml:space="preserve">Biotic integrity attribute </w:t>
            </w:r>
            <w:r w:rsidRPr="00A828C2">
              <w:rPr>
                <w:rFonts w:ascii="Times New Roman" w:hAnsi="Times New Roman" w:cs="Times New Roman"/>
                <w:b/>
              </w:rPr>
              <w:t>(there are 9 indicators):</w:t>
            </w:r>
            <w:r w:rsidRPr="00A828C2">
              <w:rPr>
                <w:rFonts w:ascii="Times New Roman" w:hAnsi="Times New Roman" w:cs="Times New Roman"/>
              </w:rPr>
              <w:t xml:space="preserve"> slight to moderate or less (IIRH) AND Annual Production Indicator (#15): slight to moderate departure or less. (NRPH) AND An inventory of Livestock-Forage/Feed is in balance for intended use.</w:t>
            </w:r>
          </w:p>
        </w:tc>
      </w:tr>
      <w:tr w:rsidR="00C61E60" w:rsidRPr="00EA5251" w14:paraId="3A31351D" w14:textId="2FC663CB" w:rsidTr="000307D8">
        <w:tc>
          <w:tcPr>
            <w:tcW w:w="3185" w:type="dxa"/>
          </w:tcPr>
          <w:p w14:paraId="0E0716A7" w14:textId="317489C5"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Forage supply and producer desired livestock production goals are NOT being met. </w:t>
            </w:r>
          </w:p>
        </w:tc>
        <w:tc>
          <w:tcPr>
            <w:tcW w:w="2126" w:type="dxa"/>
          </w:tcPr>
          <w:p w14:paraId="40FCB825" w14:textId="52B5375A"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30</w:t>
            </w:r>
          </w:p>
        </w:tc>
        <w:tc>
          <w:tcPr>
            <w:tcW w:w="4224" w:type="dxa"/>
          </w:tcPr>
          <w:p w14:paraId="5F11D43D" w14:textId="77777777"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Range - Interpreting Indicators of </w:t>
            </w:r>
          </w:p>
          <w:p w14:paraId="154AAEEE" w14:textId="4A07FEED"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Range Health   - Biotic Integrity Attribute Score is moderate or more.</w:t>
            </w:r>
          </w:p>
        </w:tc>
      </w:tr>
      <w:tr w:rsidR="00C61E60" w:rsidRPr="00EA5251" w14:paraId="2CB39B43" w14:textId="08FDFA37" w:rsidTr="000307D8">
        <w:tc>
          <w:tcPr>
            <w:tcW w:w="3185" w:type="dxa"/>
          </w:tcPr>
          <w:p w14:paraId="0D78BC54" w14:textId="54B04473"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Inadequate forage supply and producer desired livestock production goals are NOT being met</w:t>
            </w:r>
          </w:p>
        </w:tc>
        <w:tc>
          <w:tcPr>
            <w:tcW w:w="2126" w:type="dxa"/>
          </w:tcPr>
          <w:p w14:paraId="6BDD87E7" w14:textId="511D7870"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1</w:t>
            </w:r>
          </w:p>
        </w:tc>
        <w:tc>
          <w:tcPr>
            <w:tcW w:w="4224" w:type="dxa"/>
          </w:tcPr>
          <w:p w14:paraId="69CDA542" w14:textId="2FCBB0FA"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Range - Interpreting Indicators of Range Health - Biotic Integrity Attribute Score is greater than moderate.</w:t>
            </w:r>
          </w:p>
        </w:tc>
      </w:tr>
    </w:tbl>
    <w:p w14:paraId="03BC31EA" w14:textId="4F112BDF" w:rsidR="00511694" w:rsidRPr="00A828C2" w:rsidRDefault="00511694" w:rsidP="00693188">
      <w:pPr>
        <w:keepNext/>
        <w:keepLines/>
        <w:rPr>
          <w:rFonts w:ascii="Times New Roman" w:hAnsi="Times New Roman" w:cs="Times New Roman"/>
          <w:b/>
        </w:rPr>
      </w:pPr>
    </w:p>
    <w:p w14:paraId="1F23B12C" w14:textId="638E72D1" w:rsidR="0022060E" w:rsidRPr="00A828C2" w:rsidRDefault="0022060E" w:rsidP="0022060E">
      <w:pPr>
        <w:pStyle w:val="Heading2"/>
        <w:rPr>
          <w:rFonts w:ascii="Times New Roman" w:hAnsi="Times New Roman" w:cs="Times New Roman"/>
          <w:b/>
        </w:rPr>
      </w:pPr>
      <w:bookmarkStart w:id="416" w:name="_Toc531617593"/>
      <w:bookmarkStart w:id="417" w:name="_Toc531608300"/>
      <w:bookmarkStart w:id="418" w:name="_Toc535524423"/>
      <w:bookmarkStart w:id="419" w:name="_Toc1134251"/>
      <w:bookmarkStart w:id="420" w:name="_Toc115784645"/>
      <w:r w:rsidRPr="00A828C2">
        <w:rPr>
          <w:rFonts w:ascii="Times New Roman" w:hAnsi="Times New Roman" w:cs="Times New Roman"/>
          <w:b/>
        </w:rPr>
        <w:t xml:space="preserve">Inadequate Livestock </w:t>
      </w:r>
      <w:bookmarkEnd w:id="416"/>
      <w:bookmarkEnd w:id="417"/>
      <w:bookmarkEnd w:id="418"/>
      <w:r w:rsidRPr="00A828C2">
        <w:rPr>
          <w:rFonts w:ascii="Times New Roman" w:hAnsi="Times New Roman" w:cs="Times New Roman"/>
          <w:b/>
        </w:rPr>
        <w:t>Shelter</w:t>
      </w:r>
      <w:bookmarkEnd w:id="419"/>
      <w:bookmarkEnd w:id="420"/>
    </w:p>
    <w:p w14:paraId="30F675E5" w14:textId="7F5DE1C6" w:rsidR="001E05F3" w:rsidRPr="00A828C2" w:rsidRDefault="001E05F3" w:rsidP="00212F7B">
      <w:pPr>
        <w:pStyle w:val="Heading3"/>
        <w:rPr>
          <w:rFonts w:ascii="Times New Roman" w:hAnsi="Times New Roman" w:cs="Times New Roman"/>
        </w:rPr>
      </w:pPr>
      <w:bookmarkStart w:id="421" w:name="_Toc115784646"/>
      <w:r w:rsidRPr="00A828C2">
        <w:rPr>
          <w:rFonts w:ascii="Times New Roman" w:hAnsi="Times New Roman" w:cs="Times New Roman"/>
        </w:rPr>
        <w:t>Component: Inadequate</w:t>
      </w:r>
      <w:r w:rsidR="0063249B" w:rsidRPr="00A828C2">
        <w:rPr>
          <w:rFonts w:ascii="Times New Roman" w:hAnsi="Times New Roman" w:cs="Times New Roman"/>
        </w:rPr>
        <w:t xml:space="preserve"> livestock shelter</w:t>
      </w:r>
      <w:bookmarkEnd w:id="421"/>
    </w:p>
    <w:p w14:paraId="52996F1B" w14:textId="3850C917" w:rsidR="00DE3DB1"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DE3DB1" w:rsidRPr="00A828C2">
        <w:rPr>
          <w:rFonts w:ascii="Times New Roman" w:hAnsi="Times New Roman" w:cs="Times New Roman"/>
        </w:rPr>
        <w:t>Livestock lack adequate shelter from climatic conditions to meet basic needs.</w:t>
      </w:r>
    </w:p>
    <w:p w14:paraId="2EB881B5" w14:textId="2E799892"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927744" w:rsidRPr="00A828C2">
        <w:rPr>
          <w:rFonts w:ascii="Times New Roman" w:hAnsi="Times New Roman" w:cs="Times New Roman"/>
        </w:rPr>
        <w:t>Supply adequate shelter to meet grazing livestock needs.</w:t>
      </w:r>
      <w:r w:rsidR="00927744" w:rsidRPr="00A828C2" w:rsidDel="00927744">
        <w:rPr>
          <w:rFonts w:ascii="Times New Roman" w:hAnsi="Times New Roman" w:cs="Times New Roman"/>
        </w:rPr>
        <w:t xml:space="preserve"> </w:t>
      </w:r>
    </w:p>
    <w:p w14:paraId="7754C129" w14:textId="5689845A"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A764D5" w14:textId="668BBEA3" w:rsidR="00D61302" w:rsidRPr="00A828C2" w:rsidRDefault="00DB7528" w:rsidP="00693188">
      <w:pPr>
        <w:keepNext/>
        <w:keepLines/>
        <w:rPr>
          <w:rFonts w:ascii="Times New Roman" w:hAnsi="Times New Roman" w:cs="Times New Roman"/>
          <w:b/>
        </w:rPr>
      </w:pPr>
      <w:r w:rsidRPr="00A828C2">
        <w:rPr>
          <w:rFonts w:ascii="Times New Roman" w:hAnsi="Times New Roman" w:cs="Times New Roman"/>
          <w:b/>
        </w:rPr>
        <w:t xml:space="preserve">Associate Agriculture Land, </w:t>
      </w:r>
      <w:r w:rsidR="00D61302" w:rsidRPr="00A828C2">
        <w:rPr>
          <w:rFonts w:ascii="Times New Roman" w:hAnsi="Times New Roman" w:cs="Times New Roman"/>
          <w:b/>
        </w:rPr>
        <w:t xml:space="preserve">Crop </w:t>
      </w:r>
      <w:bookmarkStart w:id="422" w:name="_Hlk46824804"/>
      <w:r w:rsidR="00D61302" w:rsidRPr="00A828C2">
        <w:rPr>
          <w:rFonts w:ascii="Times New Roman" w:hAnsi="Times New Roman" w:cs="Times New Roman"/>
          <w:b/>
        </w:rPr>
        <w:t>(grazed)</w:t>
      </w:r>
      <w:bookmarkEnd w:id="422"/>
      <w:r w:rsidR="00D61302" w:rsidRPr="00A828C2">
        <w:rPr>
          <w:rFonts w:ascii="Times New Roman" w:hAnsi="Times New Roman" w:cs="Times New Roman"/>
          <w:b/>
        </w:rPr>
        <w:t xml:space="preserve">, </w:t>
      </w:r>
      <w:r w:rsidR="00EC35A5" w:rsidRPr="00A828C2">
        <w:rPr>
          <w:rFonts w:ascii="Times New Roman" w:hAnsi="Times New Roman" w:cs="Times New Roman"/>
          <w:b/>
        </w:rPr>
        <w:t xml:space="preserve">Developed Land, Farmstead, </w:t>
      </w:r>
      <w:r w:rsidR="00261326" w:rsidRPr="00A828C2">
        <w:rPr>
          <w:rFonts w:ascii="Times New Roman" w:hAnsi="Times New Roman" w:cs="Times New Roman"/>
          <w:b/>
        </w:rPr>
        <w:t>Forest</w:t>
      </w:r>
      <w:r w:rsidR="00B77FE2" w:rsidRPr="00A828C2">
        <w:rPr>
          <w:rFonts w:ascii="Times New Roman" w:hAnsi="Times New Roman" w:cs="Times New Roman"/>
          <w:b/>
        </w:rPr>
        <w:t xml:space="preserve"> </w:t>
      </w:r>
      <w:r w:rsidR="006159BA" w:rsidRPr="00A828C2">
        <w:rPr>
          <w:rFonts w:ascii="Times New Roman" w:hAnsi="Times New Roman" w:cs="Times New Roman"/>
          <w:b/>
        </w:rPr>
        <w:t>(grazed)</w:t>
      </w:r>
      <w:r w:rsidR="00261326" w:rsidRPr="00A828C2">
        <w:rPr>
          <w:rFonts w:ascii="Times New Roman" w:hAnsi="Times New Roman" w:cs="Times New Roman"/>
          <w:b/>
        </w:rPr>
        <w:t xml:space="preserve">, </w:t>
      </w:r>
      <w:r w:rsidR="00EC35A5" w:rsidRPr="00A828C2">
        <w:rPr>
          <w:rFonts w:ascii="Times New Roman" w:hAnsi="Times New Roman" w:cs="Times New Roman"/>
          <w:b/>
        </w:rPr>
        <w:t xml:space="preserve">Other Rural Land, </w:t>
      </w:r>
      <w:r w:rsidR="00261326" w:rsidRPr="00A828C2">
        <w:rPr>
          <w:rFonts w:ascii="Times New Roman" w:hAnsi="Times New Roman" w:cs="Times New Roman"/>
          <w:b/>
        </w:rPr>
        <w:t>Pasture</w:t>
      </w:r>
      <w:r w:rsidR="00FC230A" w:rsidRPr="00A828C2">
        <w:rPr>
          <w:rFonts w:ascii="Times New Roman" w:hAnsi="Times New Roman" w:cs="Times New Roman"/>
          <w:b/>
        </w:rPr>
        <w:t xml:space="preserve"> (grazed)</w:t>
      </w:r>
      <w:r w:rsidR="00261326" w:rsidRPr="00A828C2">
        <w:rPr>
          <w:rFonts w:ascii="Times New Roman" w:hAnsi="Times New Roman" w:cs="Times New Roman"/>
          <w:b/>
        </w:rPr>
        <w:t xml:space="preserve">, </w:t>
      </w:r>
      <w:r w:rsidR="00EC35A5" w:rsidRPr="00A828C2">
        <w:rPr>
          <w:rFonts w:ascii="Times New Roman" w:hAnsi="Times New Roman" w:cs="Times New Roman"/>
          <w:b/>
        </w:rPr>
        <w:t>Range</w:t>
      </w:r>
      <w:r w:rsidR="00261326" w:rsidRPr="00A828C2">
        <w:rPr>
          <w:rFonts w:ascii="Times New Roman" w:hAnsi="Times New Roman" w:cs="Times New Roman"/>
          <w:b/>
        </w:rPr>
        <w:t xml:space="preserve"> </w:t>
      </w:r>
      <w:r w:rsidR="00FC230A" w:rsidRPr="00A828C2">
        <w:rPr>
          <w:rFonts w:ascii="Times New Roman" w:hAnsi="Times New Roman" w:cs="Times New Roman"/>
          <w:b/>
        </w:rPr>
        <w:t>(grazed)</w:t>
      </w:r>
    </w:p>
    <w:p w14:paraId="3C372D4D" w14:textId="6E709716" w:rsidR="000307D8" w:rsidRDefault="0022060E" w:rsidP="00B21548">
      <w:pPr>
        <w:keepNext/>
        <w:keepLines/>
        <w:rPr>
          <w:rFonts w:ascii="Times New Roman" w:hAnsi="Times New Roman" w:cs="Times New Roman"/>
          <w:iCs/>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 will set the existing score as seen in</w:t>
      </w:r>
      <w:bookmarkStart w:id="423" w:name="_Ref11929181"/>
      <w:r w:rsidR="00B21548">
        <w:rPr>
          <w:rFonts w:ascii="Times New Roman" w:hAnsi="Times New Roman" w:cs="Times New Roman"/>
        </w:rPr>
        <w:t xml:space="preserve"> </w:t>
      </w:r>
      <w:r w:rsidR="00B21548">
        <w:rPr>
          <w:rFonts w:ascii="Times New Roman" w:hAnsi="Times New Roman" w:cs="Times New Roman"/>
        </w:rPr>
        <w:fldChar w:fldCharType="begin"/>
      </w:r>
      <w:r w:rsidR="00B21548">
        <w:rPr>
          <w:rFonts w:ascii="Times New Roman" w:hAnsi="Times New Roman" w:cs="Times New Roman"/>
        </w:rPr>
        <w:instrText xml:space="preserve"> REF _Ref84347535 \h </w:instrText>
      </w:r>
      <w:r w:rsidR="00B21548">
        <w:rPr>
          <w:rFonts w:ascii="Times New Roman" w:hAnsi="Times New Roman" w:cs="Times New Roman"/>
        </w:rPr>
      </w:r>
      <w:r w:rsidR="00B21548">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187</w:t>
      </w:r>
      <w:r w:rsidR="00B21548">
        <w:rPr>
          <w:rFonts w:ascii="Times New Roman" w:hAnsi="Times New Roman" w:cs="Times New Roman"/>
        </w:rPr>
        <w:fldChar w:fldCharType="end"/>
      </w:r>
      <w:r w:rsidR="00B21548">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B21548" w14:paraId="08B14F95" w14:textId="77777777" w:rsidTr="00B21548">
        <w:tc>
          <w:tcPr>
            <w:tcW w:w="9350" w:type="dxa"/>
            <w:gridSpan w:val="2"/>
            <w:tcBorders>
              <w:top w:val="nil"/>
              <w:left w:val="nil"/>
              <w:bottom w:val="single" w:sz="4" w:space="0" w:color="auto"/>
              <w:right w:val="nil"/>
            </w:tcBorders>
            <w:shd w:val="clear" w:color="auto" w:fill="auto"/>
          </w:tcPr>
          <w:p w14:paraId="14B89824" w14:textId="34875C8D" w:rsidR="00B21548" w:rsidRPr="00A828C2" w:rsidRDefault="00B21548" w:rsidP="00693188">
            <w:pPr>
              <w:keepNext/>
              <w:keepLines/>
              <w:rPr>
                <w:rFonts w:ascii="Times New Roman" w:hAnsi="Times New Roman" w:cs="Times New Roman"/>
              </w:rPr>
            </w:pPr>
            <w:bookmarkStart w:id="424" w:name="_Ref84347535"/>
            <w:bookmarkEnd w:id="423"/>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187</w:t>
            </w:r>
            <w:r w:rsidRPr="00A828C2">
              <w:rPr>
                <w:rFonts w:ascii="Times New Roman" w:hAnsi="Times New Roman" w:cs="Times New Roman"/>
                <w:i/>
              </w:rPr>
              <w:fldChar w:fldCharType="end"/>
            </w:r>
            <w:bookmarkEnd w:id="424"/>
            <w:r w:rsidRPr="00A828C2">
              <w:rPr>
                <w:rFonts w:ascii="Times New Roman" w:hAnsi="Times New Roman" w:cs="Times New Roman"/>
              </w:rPr>
              <w:t xml:space="preserve">: </w:t>
            </w:r>
            <w:bookmarkStart w:id="425" w:name="_Hlk532218413"/>
            <w:r w:rsidRPr="007159A7">
              <w:rPr>
                <w:rStyle w:val="TableHeadingsChar"/>
              </w:rPr>
              <w:t xml:space="preserve">Inadequate Livestock Shelter </w:t>
            </w:r>
            <w:bookmarkEnd w:id="425"/>
            <w:r w:rsidRPr="007159A7">
              <w:rPr>
                <w:rStyle w:val="TableHeadingsChar"/>
              </w:rPr>
              <w:t>Existing Condition</w:t>
            </w:r>
          </w:p>
        </w:tc>
      </w:tr>
      <w:tr w:rsidR="0022060E" w14:paraId="358F807B" w14:textId="77777777" w:rsidTr="00B21548">
        <w:tc>
          <w:tcPr>
            <w:tcW w:w="6925" w:type="dxa"/>
            <w:tcBorders>
              <w:top w:val="single" w:sz="4" w:space="0" w:color="auto"/>
            </w:tcBorders>
            <w:shd w:val="clear" w:color="auto" w:fill="D9E2F3" w:themeFill="accent1" w:themeFillTint="33"/>
          </w:tcPr>
          <w:p w14:paraId="42829294"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2425" w:type="dxa"/>
            <w:tcBorders>
              <w:top w:val="single" w:sz="4" w:space="0" w:color="auto"/>
            </w:tcBorders>
            <w:shd w:val="clear" w:color="auto" w:fill="D9E2F3" w:themeFill="accent1" w:themeFillTint="33"/>
          </w:tcPr>
          <w:p w14:paraId="263E0D43"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5A853FD6" w14:textId="77777777" w:rsidTr="004062EF">
        <w:tc>
          <w:tcPr>
            <w:tcW w:w="6925" w:type="dxa"/>
          </w:tcPr>
          <w:p w14:paraId="5D40D0EA" w14:textId="6783821B"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are adapted to local climatic conditions and do not require additional shelter</w:t>
            </w:r>
          </w:p>
        </w:tc>
        <w:tc>
          <w:tcPr>
            <w:tcW w:w="2425" w:type="dxa"/>
          </w:tcPr>
          <w:p w14:paraId="1A9B7FDF" w14:textId="7B9CB201" w:rsidR="0022060E" w:rsidRPr="00A828C2" w:rsidRDefault="006E4176" w:rsidP="00693188">
            <w:pPr>
              <w:keepNext/>
              <w:keepLines/>
              <w:rPr>
                <w:rFonts w:ascii="Times New Roman" w:hAnsi="Times New Roman" w:cs="Times New Roman"/>
              </w:rPr>
            </w:pPr>
            <w:r w:rsidRPr="00A828C2">
              <w:rPr>
                <w:rFonts w:ascii="Times New Roman" w:hAnsi="Times New Roman" w:cs="Times New Roman"/>
              </w:rPr>
              <w:t>51</w:t>
            </w:r>
          </w:p>
        </w:tc>
      </w:tr>
      <w:tr w:rsidR="0022060E" w14:paraId="43694695" w14:textId="77777777" w:rsidTr="004062EF">
        <w:tc>
          <w:tcPr>
            <w:tcW w:w="6925" w:type="dxa"/>
          </w:tcPr>
          <w:p w14:paraId="44EEECED"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have adequate shelter (artificial or natural)</w:t>
            </w:r>
          </w:p>
        </w:tc>
        <w:tc>
          <w:tcPr>
            <w:tcW w:w="2425" w:type="dxa"/>
          </w:tcPr>
          <w:p w14:paraId="1D04276D" w14:textId="3B2330F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46692B" w:rsidRPr="00A828C2">
              <w:rPr>
                <w:rFonts w:ascii="Times New Roman" w:hAnsi="Times New Roman" w:cs="Times New Roman"/>
              </w:rPr>
              <w:t>1</w:t>
            </w:r>
          </w:p>
        </w:tc>
      </w:tr>
      <w:tr w:rsidR="0022060E" w14:paraId="56347A0E" w14:textId="77777777" w:rsidTr="004062EF">
        <w:tc>
          <w:tcPr>
            <w:tcW w:w="6925" w:type="dxa"/>
          </w:tcPr>
          <w:p w14:paraId="38C58EA2" w14:textId="0F2980F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Production goals are not being met due to livestock stresses caused by local climatic conditions or lack of shelter</w:t>
            </w:r>
          </w:p>
        </w:tc>
        <w:tc>
          <w:tcPr>
            <w:tcW w:w="2425" w:type="dxa"/>
          </w:tcPr>
          <w:p w14:paraId="0DFDA1CA"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2E4CF441" w14:textId="77777777" w:rsidTr="004062EF">
        <w:tc>
          <w:tcPr>
            <w:tcW w:w="6925" w:type="dxa"/>
          </w:tcPr>
          <w:p w14:paraId="363B435A" w14:textId="4565D849"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Production goals not being met due to livestock death caused by local climatic conditions or lack of shelter </w:t>
            </w:r>
          </w:p>
        </w:tc>
        <w:tc>
          <w:tcPr>
            <w:tcW w:w="2425" w:type="dxa"/>
          </w:tcPr>
          <w:p w14:paraId="1A93AC7D" w14:textId="5C9F4575" w:rsidR="0022060E" w:rsidRPr="00A828C2" w:rsidRDefault="0046692B" w:rsidP="00693188">
            <w:pPr>
              <w:keepNext/>
              <w:keepLines/>
              <w:rPr>
                <w:rFonts w:ascii="Times New Roman" w:hAnsi="Times New Roman" w:cs="Times New Roman"/>
              </w:rPr>
            </w:pPr>
            <w:r w:rsidRPr="00A828C2">
              <w:rPr>
                <w:rFonts w:ascii="Times New Roman" w:hAnsi="Times New Roman" w:cs="Times New Roman"/>
              </w:rPr>
              <w:t>1</w:t>
            </w:r>
          </w:p>
        </w:tc>
      </w:tr>
    </w:tbl>
    <w:p w14:paraId="6649A85E" w14:textId="77777777" w:rsidR="0022060E" w:rsidRPr="00A828C2" w:rsidRDefault="0022060E" w:rsidP="00693188">
      <w:pPr>
        <w:keepNext/>
        <w:keepLines/>
        <w:rPr>
          <w:rFonts w:ascii="Times New Roman" w:hAnsi="Times New Roman" w:cs="Times New Roman"/>
          <w:b/>
        </w:rPr>
      </w:pPr>
    </w:p>
    <w:p w14:paraId="32CCFD3C" w14:textId="4FFC878C" w:rsidR="0022060E" w:rsidRPr="00A828C2" w:rsidRDefault="0022060E" w:rsidP="0022060E">
      <w:pPr>
        <w:pStyle w:val="Heading2"/>
        <w:rPr>
          <w:rFonts w:ascii="Times New Roman" w:hAnsi="Times New Roman" w:cs="Times New Roman"/>
          <w:b/>
        </w:rPr>
      </w:pPr>
      <w:bookmarkStart w:id="426" w:name="_Toc531617594"/>
      <w:bookmarkStart w:id="427" w:name="_Toc531608301"/>
      <w:bookmarkStart w:id="428" w:name="_Toc535524424"/>
      <w:bookmarkStart w:id="429" w:name="_Toc1134252"/>
      <w:bookmarkStart w:id="430" w:name="_Toc115784647"/>
      <w:r w:rsidRPr="00A828C2">
        <w:rPr>
          <w:rFonts w:ascii="Times New Roman" w:hAnsi="Times New Roman" w:cs="Times New Roman"/>
          <w:b/>
        </w:rPr>
        <w:t xml:space="preserve">Inadequate Livestock </w:t>
      </w:r>
      <w:bookmarkEnd w:id="426"/>
      <w:bookmarkEnd w:id="427"/>
      <w:bookmarkEnd w:id="428"/>
      <w:r w:rsidRPr="00A828C2">
        <w:rPr>
          <w:rFonts w:ascii="Times New Roman" w:hAnsi="Times New Roman" w:cs="Times New Roman"/>
          <w:b/>
        </w:rPr>
        <w:t>Water</w:t>
      </w:r>
      <w:bookmarkEnd w:id="429"/>
      <w:r w:rsidR="00757E57" w:rsidRPr="00A828C2">
        <w:rPr>
          <w:rFonts w:ascii="Times New Roman" w:hAnsi="Times New Roman" w:cs="Times New Roman"/>
          <w:b/>
        </w:rPr>
        <w:t xml:space="preserve"> Quantity, Quality and Distribution</w:t>
      </w:r>
      <w:bookmarkEnd w:id="430"/>
    </w:p>
    <w:p w14:paraId="5BCE1246" w14:textId="7E5B9FED" w:rsidR="001E05F3" w:rsidRPr="00A828C2" w:rsidRDefault="001E05F3" w:rsidP="00212F7B">
      <w:pPr>
        <w:pStyle w:val="Heading3"/>
        <w:rPr>
          <w:rFonts w:ascii="Times New Roman" w:hAnsi="Times New Roman" w:cs="Times New Roman"/>
        </w:rPr>
      </w:pPr>
      <w:bookmarkStart w:id="431" w:name="_Toc115784648"/>
      <w:r w:rsidRPr="00A828C2">
        <w:rPr>
          <w:rFonts w:ascii="Times New Roman" w:hAnsi="Times New Roman" w:cs="Times New Roman"/>
        </w:rPr>
        <w:t xml:space="preserve">Component: Inadequate </w:t>
      </w:r>
      <w:r w:rsidR="0063249B" w:rsidRPr="00A828C2">
        <w:rPr>
          <w:rFonts w:ascii="Times New Roman" w:hAnsi="Times New Roman" w:cs="Times New Roman"/>
        </w:rPr>
        <w:t>livestock water quantity, quality and distribution</w:t>
      </w:r>
      <w:bookmarkEnd w:id="431"/>
    </w:p>
    <w:p w14:paraId="7D1BAD87" w14:textId="6F272F2D"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927744" w:rsidRPr="00A828C2">
        <w:rPr>
          <w:rFonts w:ascii="Times New Roman" w:hAnsi="Times New Roman" w:cs="Times New Roman"/>
        </w:rPr>
        <w:t xml:space="preserve">Quantity </w:t>
      </w:r>
      <w:r w:rsidR="00AB4D99" w:rsidRPr="00A828C2">
        <w:rPr>
          <w:rFonts w:ascii="Times New Roman" w:hAnsi="Times New Roman" w:cs="Times New Roman"/>
        </w:rPr>
        <w:t xml:space="preserve">or </w:t>
      </w:r>
      <w:r w:rsidR="00927744" w:rsidRPr="00A828C2">
        <w:rPr>
          <w:rFonts w:ascii="Times New Roman" w:hAnsi="Times New Roman" w:cs="Times New Roman"/>
        </w:rPr>
        <w:t>quality of drinking water are insufficient to meet basic needs for the kind and class of livestock and improper distribution negatively impacts other resources.</w:t>
      </w:r>
      <w:r w:rsidR="00927744" w:rsidRPr="00A828C2" w:rsidDel="00927744">
        <w:rPr>
          <w:rFonts w:ascii="Times New Roman" w:hAnsi="Times New Roman" w:cs="Times New Roman"/>
        </w:rPr>
        <w:t xml:space="preserve"> </w:t>
      </w:r>
    </w:p>
    <w:p w14:paraId="29DCFFDE" w14:textId="6352F33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0552C4" w:rsidRPr="00A828C2">
        <w:rPr>
          <w:rFonts w:ascii="Times New Roman" w:hAnsi="Times New Roman" w:cs="Times New Roman"/>
        </w:rPr>
        <w:t>Supply adequate quantity and quality of water to meet basic livestock needs and assure proper distribution to reduce negative impacts to other resources.</w:t>
      </w:r>
      <w:r w:rsidRPr="00A828C2">
        <w:rPr>
          <w:rFonts w:ascii="Times New Roman" w:hAnsi="Times New Roman" w:cs="Times New Roman"/>
        </w:rPr>
        <w:t xml:space="preserve"> *</w:t>
      </w:r>
      <w:r w:rsidRPr="00A828C2">
        <w:rPr>
          <w:rFonts w:ascii="Times New Roman" w:hAnsi="Times New Roman" w:cs="Times New Roman"/>
          <w:b/>
        </w:rPr>
        <w:t xml:space="preserve">Lack </w:t>
      </w:r>
      <w:r w:rsidRPr="00A828C2">
        <w:rPr>
          <w:rFonts w:ascii="Times New Roman" w:hAnsi="Times New Roman" w:cs="Times New Roman"/>
        </w:rPr>
        <w:t>of adequate water</w:t>
      </w:r>
      <w:r w:rsidR="00CD63DE" w:rsidRPr="00A828C2">
        <w:rPr>
          <w:rFonts w:ascii="Times New Roman" w:hAnsi="Times New Roman" w:cs="Times New Roman"/>
        </w:rPr>
        <w:t xml:space="preserve"> access</w:t>
      </w:r>
      <w:r w:rsidRPr="00A828C2">
        <w:rPr>
          <w:rFonts w:ascii="Times New Roman" w:hAnsi="Times New Roman" w:cs="Times New Roman"/>
        </w:rPr>
        <w:t xml:space="preserve"> creates this resource concern.</w:t>
      </w:r>
    </w:p>
    <w:p w14:paraId="1E50A9D0" w14:textId="5AD7F585"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29F2C868" w14:textId="1409720A" w:rsidR="00393B6C" w:rsidRPr="00A828C2" w:rsidRDefault="5F2521E9" w:rsidP="00693188">
      <w:pPr>
        <w:keepNext/>
        <w:keepLines/>
        <w:rPr>
          <w:rFonts w:ascii="Times New Roman" w:hAnsi="Times New Roman" w:cs="Times New Roman"/>
          <w:b/>
        </w:rPr>
      </w:pPr>
      <w:r w:rsidRPr="00A828C2">
        <w:rPr>
          <w:rFonts w:ascii="Times New Roman" w:hAnsi="Times New Roman" w:cs="Times New Roman"/>
          <w:b/>
        </w:rPr>
        <w:t xml:space="preserve">Crop (grazed), </w:t>
      </w:r>
      <w:r w:rsidR="002E679A" w:rsidRPr="00A828C2">
        <w:rPr>
          <w:rFonts w:ascii="Times New Roman" w:hAnsi="Times New Roman" w:cs="Times New Roman"/>
          <w:b/>
        </w:rPr>
        <w:t xml:space="preserve">Farmstead, </w:t>
      </w:r>
      <w:r w:rsidRPr="00A828C2">
        <w:rPr>
          <w:rFonts w:ascii="Times New Roman" w:hAnsi="Times New Roman" w:cs="Times New Roman"/>
          <w:b/>
        </w:rPr>
        <w:t>Forest (grazed), Range</w:t>
      </w:r>
      <w:r w:rsidR="002E679A" w:rsidRPr="00A828C2">
        <w:rPr>
          <w:rFonts w:ascii="Times New Roman" w:hAnsi="Times New Roman" w:cs="Times New Roman"/>
          <w:b/>
        </w:rPr>
        <w:t xml:space="preserve"> (grazed)</w:t>
      </w:r>
      <w:r w:rsidRPr="00A828C2">
        <w:rPr>
          <w:rFonts w:ascii="Times New Roman" w:hAnsi="Times New Roman" w:cs="Times New Roman"/>
          <w:b/>
        </w:rPr>
        <w:t>, Pastur</w:t>
      </w:r>
      <w:r w:rsidR="1D32B743" w:rsidRPr="00A828C2">
        <w:rPr>
          <w:rFonts w:ascii="Times New Roman" w:hAnsi="Times New Roman" w:cs="Times New Roman"/>
          <w:b/>
        </w:rPr>
        <w:t>e</w:t>
      </w:r>
      <w:r w:rsidR="002E679A" w:rsidRPr="00A828C2">
        <w:rPr>
          <w:rFonts w:ascii="Times New Roman" w:hAnsi="Times New Roman" w:cs="Times New Roman"/>
          <w:b/>
        </w:rPr>
        <w:t xml:space="preserve"> (grazed)</w:t>
      </w:r>
      <w:r w:rsidR="1D32B743" w:rsidRPr="00A828C2">
        <w:rPr>
          <w:rFonts w:ascii="Times New Roman" w:hAnsi="Times New Roman" w:cs="Times New Roman"/>
          <w:b/>
        </w:rPr>
        <w:t xml:space="preserve"> </w:t>
      </w:r>
    </w:p>
    <w:p w14:paraId="178F52F4" w14:textId="0305DE9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questions will set the existing score as seen in</w:t>
      </w:r>
      <w:r w:rsidR="00AE7F2F" w:rsidRPr="00A828C2">
        <w:rPr>
          <w:rFonts w:ascii="Times New Roman" w:hAnsi="Times New Roman" w:cs="Times New Roman"/>
        </w:rPr>
        <w:t xml:space="preserve"> </w:t>
      </w:r>
      <w:r w:rsidR="00AE7F2F" w:rsidRPr="006918A5">
        <w:rPr>
          <w:rFonts w:ascii="Times New Roman" w:hAnsi="Times New Roman" w:cs="Times New Roman"/>
        </w:rPr>
        <w:fldChar w:fldCharType="begin"/>
      </w:r>
      <w:r w:rsidR="00AE7F2F" w:rsidRPr="006918A5">
        <w:rPr>
          <w:rFonts w:ascii="Times New Roman" w:hAnsi="Times New Roman" w:cs="Times New Roman"/>
        </w:rPr>
        <w:instrText xml:space="preserve"> REF _Ref11929206 \h </w:instrText>
      </w:r>
      <w:r w:rsidR="00A828C2" w:rsidRPr="006918A5">
        <w:rPr>
          <w:rFonts w:ascii="Times New Roman" w:hAnsi="Times New Roman" w:cs="Times New Roman"/>
        </w:rPr>
        <w:instrText xml:space="preserve"> \* MERGEFORMAT </w:instrText>
      </w:r>
      <w:r w:rsidR="00AE7F2F" w:rsidRPr="006918A5">
        <w:rPr>
          <w:rFonts w:ascii="Times New Roman" w:hAnsi="Times New Roman" w:cs="Times New Roman"/>
        </w:rPr>
      </w:r>
      <w:r w:rsidR="00AE7F2F" w:rsidRPr="006918A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sidRPr="009D33D3">
        <w:rPr>
          <w:rFonts w:ascii="Times New Roman" w:hAnsi="Times New Roman" w:cs="Times New Roman"/>
          <w:noProof/>
        </w:rPr>
        <w:t>188</w:t>
      </w:r>
      <w:r w:rsidR="00AE7F2F" w:rsidRPr="006918A5">
        <w:rPr>
          <w:rFonts w:ascii="Times New Roman" w:hAnsi="Times New Roman" w:cs="Times New Roman"/>
        </w:rPr>
        <w:fldChar w:fldCharType="end"/>
      </w:r>
      <w:r w:rsidR="00235404" w:rsidRPr="006918A5">
        <w:rPr>
          <w:rFonts w:ascii="Times New Roman" w:hAnsi="Times New Roman" w:cs="Times New Roman"/>
        </w:rPr>
        <w:t xml:space="preserve"> </w:t>
      </w:r>
      <w:r w:rsidR="00235404">
        <w:rPr>
          <w:rFonts w:ascii="Times New Roman" w:hAnsi="Times New Roman" w:cs="Times New Roman"/>
        </w:rPr>
        <w:t>and</w:t>
      </w:r>
      <w:r w:rsidR="00B640BE">
        <w:rPr>
          <w:rFonts w:ascii="Times New Roman" w:hAnsi="Times New Roman" w:cs="Times New Roman"/>
        </w:rPr>
        <w:t xml:space="preserve"> </w:t>
      </w:r>
      <w:r w:rsidR="00B640BE">
        <w:rPr>
          <w:rFonts w:ascii="Times New Roman" w:hAnsi="Times New Roman" w:cs="Times New Roman"/>
        </w:rPr>
        <w:fldChar w:fldCharType="begin"/>
      </w:r>
      <w:r w:rsidR="00B640BE">
        <w:rPr>
          <w:rFonts w:ascii="Times New Roman" w:hAnsi="Times New Roman" w:cs="Times New Roman"/>
        </w:rPr>
        <w:instrText xml:space="preserve"> REF _Ref115784660 \h  \* MERGEFORMAT </w:instrText>
      </w:r>
      <w:r w:rsidR="00B640BE">
        <w:rPr>
          <w:rFonts w:ascii="Times New Roman" w:hAnsi="Times New Roman" w:cs="Times New Roman"/>
        </w:rPr>
      </w:r>
      <w:r w:rsidR="00B640BE">
        <w:rPr>
          <w:rFonts w:ascii="Times New Roman" w:hAnsi="Times New Roman" w:cs="Times New Roman"/>
        </w:rPr>
        <w:fldChar w:fldCharType="separate"/>
      </w:r>
      <w:r w:rsidR="00B640BE" w:rsidRPr="00A828C2">
        <w:rPr>
          <w:rFonts w:ascii="Times New Roman" w:hAnsi="Times New Roman" w:cs="Times New Roman"/>
        </w:rPr>
        <w:t xml:space="preserve">Table </w:t>
      </w:r>
      <w:r w:rsidR="00B640BE" w:rsidRPr="00B640BE">
        <w:rPr>
          <w:rFonts w:ascii="Times New Roman" w:hAnsi="Times New Roman" w:cs="Times New Roman"/>
          <w:iCs/>
          <w:noProof/>
        </w:rPr>
        <w:t>189</w:t>
      </w:r>
      <w:r w:rsidR="00B640BE">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B21548" w14:paraId="2ACE289B" w14:textId="77777777" w:rsidTr="00B21548">
        <w:tc>
          <w:tcPr>
            <w:tcW w:w="9350" w:type="dxa"/>
            <w:gridSpan w:val="2"/>
            <w:tcBorders>
              <w:top w:val="nil"/>
              <w:left w:val="nil"/>
              <w:bottom w:val="single" w:sz="4" w:space="0" w:color="auto"/>
              <w:right w:val="nil"/>
            </w:tcBorders>
            <w:shd w:val="clear" w:color="auto" w:fill="auto"/>
          </w:tcPr>
          <w:p w14:paraId="12390F84" w14:textId="19A2E822" w:rsidR="00B21548" w:rsidRPr="00A828C2" w:rsidRDefault="00B21548" w:rsidP="00B21548">
            <w:pPr>
              <w:pStyle w:val="Caption"/>
              <w:keepNext/>
              <w:keepLines/>
              <w:rPr>
                <w:rFonts w:ascii="Times New Roman" w:hAnsi="Times New Roman" w:cs="Times New Roman"/>
                <w:sz w:val="22"/>
                <w:szCs w:val="22"/>
              </w:rPr>
            </w:pPr>
            <w:bookmarkStart w:id="432" w:name="_Ref11929206"/>
            <w:bookmarkStart w:id="433" w:name="_Hlk532218803"/>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188</w:t>
            </w:r>
            <w:r w:rsidRPr="00A828C2">
              <w:rPr>
                <w:rFonts w:ascii="Times New Roman" w:hAnsi="Times New Roman" w:cs="Times New Roman"/>
                <w:i w:val="0"/>
                <w:color w:val="auto"/>
                <w:sz w:val="22"/>
                <w:szCs w:val="22"/>
              </w:rPr>
              <w:fldChar w:fldCharType="end"/>
            </w:r>
            <w:bookmarkEnd w:id="432"/>
            <w:r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Terrestrial</w:t>
            </w:r>
            <w:r w:rsidRPr="00A828C2">
              <w:rPr>
                <w:rFonts w:ascii="Times New Roman" w:hAnsi="Times New Roman" w:cs="Times New Roman"/>
                <w:sz w:val="22"/>
                <w:szCs w:val="22"/>
              </w:rPr>
              <w:t xml:space="preserve"> Livestock Water Existing Condition (Quality, Quantity, and Distribution factors)</w:t>
            </w:r>
          </w:p>
          <w:p w14:paraId="3FB2009C" w14:textId="3214F76C"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22060E" w14:paraId="1DF24B4B" w14:textId="77777777" w:rsidTr="007159A7">
        <w:tc>
          <w:tcPr>
            <w:tcW w:w="5760" w:type="dxa"/>
            <w:tcBorders>
              <w:top w:val="single" w:sz="4" w:space="0" w:color="auto"/>
            </w:tcBorders>
            <w:shd w:val="clear" w:color="auto" w:fill="D9E2F3" w:themeFill="accent1" w:themeFillTint="33"/>
          </w:tcPr>
          <w:p w14:paraId="48BEAAF8"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55B1B825"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76DF43EC" w14:textId="77777777" w:rsidTr="007159A7">
        <w:tc>
          <w:tcPr>
            <w:tcW w:w="5760" w:type="dxa"/>
          </w:tcPr>
          <w:p w14:paraId="733F4CA4" w14:textId="3D5ADFD2" w:rsidR="0022060E" w:rsidRPr="00A828C2" w:rsidRDefault="007B07A6" w:rsidP="00693188">
            <w:pPr>
              <w:keepNext/>
              <w:keepLines/>
              <w:rPr>
                <w:rFonts w:ascii="Times New Roman" w:hAnsi="Times New Roman" w:cs="Times New Roman"/>
              </w:rPr>
            </w:pPr>
            <w:r w:rsidRPr="00A828C2">
              <w:rPr>
                <w:rFonts w:ascii="Times New Roman" w:hAnsi="Times New Roman" w:cs="Times New Roman"/>
              </w:rPr>
              <w:t>T</w:t>
            </w:r>
            <w:r w:rsidR="0022060E" w:rsidRPr="00A828C2">
              <w:rPr>
                <w:rFonts w:ascii="Times New Roman" w:hAnsi="Times New Roman" w:cs="Times New Roman"/>
              </w:rPr>
              <w:t xml:space="preserve">hree </w:t>
            </w:r>
            <w:r w:rsidR="00F95E80" w:rsidRPr="00A828C2">
              <w:rPr>
                <w:rFonts w:ascii="Times New Roman" w:hAnsi="Times New Roman" w:cs="Times New Roman"/>
              </w:rPr>
              <w:t xml:space="preserve">of the above </w:t>
            </w:r>
            <w:r w:rsidR="0022060E" w:rsidRPr="00A828C2">
              <w:rPr>
                <w:rFonts w:ascii="Times New Roman" w:hAnsi="Times New Roman" w:cs="Times New Roman"/>
              </w:rPr>
              <w:t>livestock water factors met</w:t>
            </w:r>
          </w:p>
        </w:tc>
        <w:tc>
          <w:tcPr>
            <w:tcW w:w="3590" w:type="dxa"/>
          </w:tcPr>
          <w:p w14:paraId="5E6C2BF5" w14:textId="42B1F5B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8D3567" w:rsidRPr="00A828C2">
              <w:rPr>
                <w:rFonts w:ascii="Times New Roman" w:hAnsi="Times New Roman" w:cs="Times New Roman"/>
              </w:rPr>
              <w:t>1</w:t>
            </w:r>
          </w:p>
        </w:tc>
      </w:tr>
      <w:tr w:rsidR="0022060E" w14:paraId="08DBA0FB" w14:textId="77777777" w:rsidTr="007159A7">
        <w:tc>
          <w:tcPr>
            <w:tcW w:w="5760" w:type="dxa"/>
          </w:tcPr>
          <w:p w14:paraId="6E3DA07B" w14:textId="442A07F1"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Two</w:t>
            </w:r>
            <w:r w:rsidR="00F95E80" w:rsidRPr="00A828C2">
              <w:rPr>
                <w:rFonts w:ascii="Times New Roman" w:hAnsi="Times New Roman" w:cs="Times New Roman"/>
              </w:rPr>
              <w:t xml:space="preserve"> of the above</w:t>
            </w:r>
            <w:r w:rsidRPr="00A828C2">
              <w:rPr>
                <w:rFonts w:ascii="Times New Roman" w:hAnsi="Times New Roman" w:cs="Times New Roman"/>
              </w:rPr>
              <w:t xml:space="preserve"> </w:t>
            </w:r>
            <w:r w:rsidR="007B07A6" w:rsidRPr="00A828C2">
              <w:rPr>
                <w:rFonts w:ascii="Times New Roman" w:hAnsi="Times New Roman" w:cs="Times New Roman"/>
              </w:rPr>
              <w:t xml:space="preserve">livestock </w:t>
            </w:r>
            <w:r w:rsidRPr="00A828C2">
              <w:rPr>
                <w:rFonts w:ascii="Times New Roman" w:hAnsi="Times New Roman" w:cs="Times New Roman"/>
              </w:rPr>
              <w:t>water factors met</w:t>
            </w:r>
          </w:p>
        </w:tc>
        <w:tc>
          <w:tcPr>
            <w:tcW w:w="3590" w:type="dxa"/>
          </w:tcPr>
          <w:p w14:paraId="4D42705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40</w:t>
            </w:r>
          </w:p>
        </w:tc>
      </w:tr>
      <w:tr w:rsidR="0022060E" w14:paraId="03FD5CC1" w14:textId="77777777" w:rsidTr="007159A7">
        <w:tc>
          <w:tcPr>
            <w:tcW w:w="5760" w:type="dxa"/>
          </w:tcPr>
          <w:p w14:paraId="6CBB7095" w14:textId="23F74A3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One</w:t>
            </w:r>
            <w:r w:rsidR="00C50380" w:rsidRPr="00A828C2">
              <w:rPr>
                <w:rFonts w:ascii="Times New Roman" w:hAnsi="Times New Roman" w:cs="Times New Roman"/>
              </w:rPr>
              <w:t xml:space="preserve"> of the above</w:t>
            </w:r>
            <w:r w:rsidR="00C24506" w:rsidRPr="00A828C2">
              <w:rPr>
                <w:rFonts w:ascii="Times New Roman" w:hAnsi="Times New Roman" w:cs="Times New Roman"/>
              </w:rPr>
              <w:t xml:space="preserve"> </w:t>
            </w:r>
            <w:r w:rsidR="00247685" w:rsidRPr="00A828C2">
              <w:rPr>
                <w:rFonts w:ascii="Times New Roman" w:hAnsi="Times New Roman" w:cs="Times New Roman"/>
              </w:rPr>
              <w:t xml:space="preserve">livestock </w:t>
            </w:r>
            <w:r w:rsidRPr="00A828C2">
              <w:rPr>
                <w:rFonts w:ascii="Times New Roman" w:hAnsi="Times New Roman" w:cs="Times New Roman"/>
              </w:rPr>
              <w:t>water factor met</w:t>
            </w:r>
          </w:p>
        </w:tc>
        <w:tc>
          <w:tcPr>
            <w:tcW w:w="3590" w:type="dxa"/>
          </w:tcPr>
          <w:p w14:paraId="6DDAF53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52A9D4A6" w14:textId="77777777" w:rsidTr="007159A7">
        <w:tc>
          <w:tcPr>
            <w:tcW w:w="5760" w:type="dxa"/>
          </w:tcPr>
          <w:p w14:paraId="29DC06A5" w14:textId="717B895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No</w:t>
            </w:r>
            <w:r w:rsidR="00C50380" w:rsidRPr="00A828C2">
              <w:rPr>
                <w:rFonts w:ascii="Times New Roman" w:hAnsi="Times New Roman" w:cs="Times New Roman"/>
              </w:rPr>
              <w:t>ne of the above</w:t>
            </w:r>
            <w:r w:rsidR="00247685" w:rsidRPr="00A828C2">
              <w:rPr>
                <w:rFonts w:ascii="Times New Roman" w:hAnsi="Times New Roman" w:cs="Times New Roman"/>
              </w:rPr>
              <w:t xml:space="preserve"> livestock</w:t>
            </w:r>
            <w:r w:rsidRPr="00A828C2">
              <w:rPr>
                <w:rFonts w:ascii="Times New Roman" w:hAnsi="Times New Roman" w:cs="Times New Roman"/>
              </w:rPr>
              <w:t xml:space="preserve"> water factors met</w:t>
            </w:r>
          </w:p>
        </w:tc>
        <w:tc>
          <w:tcPr>
            <w:tcW w:w="3590" w:type="dxa"/>
          </w:tcPr>
          <w:p w14:paraId="78F7BA0F" w14:textId="27FD8131" w:rsidR="0022060E" w:rsidRPr="00A828C2" w:rsidRDefault="008D3567" w:rsidP="00693188">
            <w:pPr>
              <w:keepNext/>
              <w:keepLines/>
              <w:rPr>
                <w:rFonts w:ascii="Times New Roman" w:hAnsi="Times New Roman" w:cs="Times New Roman"/>
              </w:rPr>
            </w:pPr>
            <w:r w:rsidRPr="00A828C2">
              <w:rPr>
                <w:rFonts w:ascii="Times New Roman" w:hAnsi="Times New Roman" w:cs="Times New Roman"/>
              </w:rPr>
              <w:t>1</w:t>
            </w:r>
          </w:p>
        </w:tc>
      </w:tr>
      <w:bookmarkEnd w:id="433"/>
    </w:tbl>
    <w:p w14:paraId="41665AF7" w14:textId="77777777" w:rsidR="00235404" w:rsidRDefault="00235404" w:rsidP="005B78DF">
      <w:pPr>
        <w:keepNext/>
        <w:keepLines/>
        <w:rPr>
          <w:rFonts w:ascii="Times New Roman" w:hAnsi="Times New Roman" w:cs="Times New Roman"/>
          <w:b/>
        </w:rPr>
      </w:pPr>
    </w:p>
    <w:p w14:paraId="487C9666" w14:textId="238849C7" w:rsidR="005B78DF" w:rsidRPr="00A828C2" w:rsidRDefault="00EA5821" w:rsidP="005B78DF">
      <w:pPr>
        <w:keepNext/>
        <w:keepLines/>
        <w:rPr>
          <w:rFonts w:ascii="Times New Roman" w:hAnsi="Times New Roman" w:cs="Times New Roman"/>
          <w:b/>
        </w:rPr>
      </w:pPr>
      <w:r>
        <w:rPr>
          <w:rFonts w:ascii="Times New Roman" w:hAnsi="Times New Roman" w:cs="Times New Roman"/>
          <w:b/>
        </w:rPr>
        <w:lastRenderedPageBreak/>
        <w:t xml:space="preserve">All </w:t>
      </w:r>
      <w:r w:rsidR="000462EA">
        <w:rPr>
          <w:rFonts w:ascii="Times New Roman" w:hAnsi="Times New Roman" w:cs="Times New Roman"/>
          <w:b/>
        </w:rPr>
        <w:t>l</w:t>
      </w:r>
      <w:r>
        <w:rPr>
          <w:rFonts w:ascii="Times New Roman" w:hAnsi="Times New Roman" w:cs="Times New Roman"/>
          <w:b/>
        </w:rPr>
        <w:t>and</w:t>
      </w:r>
      <w:r w:rsidR="000462EA">
        <w:rPr>
          <w:rFonts w:ascii="Times New Roman" w:hAnsi="Times New Roman" w:cs="Times New Roman"/>
          <w:b/>
        </w:rPr>
        <w:t xml:space="preserve"> </w:t>
      </w:r>
      <w:r>
        <w:rPr>
          <w:rFonts w:ascii="Times New Roman" w:hAnsi="Times New Roman" w:cs="Times New Roman"/>
          <w:b/>
        </w:rPr>
        <w:t>uses where aquaculture is occurring.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5B78DF" w14:paraId="5C5C56C8" w14:textId="77777777" w:rsidTr="00144977">
        <w:tc>
          <w:tcPr>
            <w:tcW w:w="9350" w:type="dxa"/>
            <w:gridSpan w:val="2"/>
            <w:tcBorders>
              <w:top w:val="nil"/>
              <w:left w:val="nil"/>
              <w:bottom w:val="single" w:sz="4" w:space="0" w:color="auto"/>
              <w:right w:val="nil"/>
            </w:tcBorders>
            <w:shd w:val="clear" w:color="auto" w:fill="auto"/>
          </w:tcPr>
          <w:p w14:paraId="7298651E" w14:textId="5BC1081C" w:rsidR="005B78DF" w:rsidRPr="00A828C2" w:rsidRDefault="005C440D" w:rsidP="00144977">
            <w:pPr>
              <w:pStyle w:val="Caption"/>
              <w:keepNext/>
              <w:keepLines/>
              <w:rPr>
                <w:rFonts w:ascii="Times New Roman" w:hAnsi="Times New Roman" w:cs="Times New Roman"/>
                <w:sz w:val="22"/>
                <w:szCs w:val="22"/>
              </w:rPr>
            </w:pPr>
            <w:bookmarkStart w:id="434" w:name="_Ref115784660"/>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189</w:t>
            </w:r>
            <w:r w:rsidRPr="00A828C2">
              <w:rPr>
                <w:rFonts w:ascii="Times New Roman" w:hAnsi="Times New Roman" w:cs="Times New Roman"/>
                <w:i w:val="0"/>
                <w:color w:val="auto"/>
                <w:sz w:val="22"/>
                <w:szCs w:val="22"/>
              </w:rPr>
              <w:fldChar w:fldCharType="end"/>
            </w:r>
            <w:bookmarkEnd w:id="434"/>
            <w:r w:rsidR="005B78DF"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Aquacultured</w:t>
            </w:r>
            <w:r w:rsidR="005B78DF" w:rsidRPr="00A828C2">
              <w:rPr>
                <w:rFonts w:ascii="Times New Roman" w:hAnsi="Times New Roman" w:cs="Times New Roman"/>
                <w:sz w:val="22"/>
                <w:szCs w:val="22"/>
              </w:rPr>
              <w:t xml:space="preserve"> Livestock Water Existing Condition (Quality, Quantity, and Distribution factors)</w:t>
            </w:r>
          </w:p>
          <w:p w14:paraId="5B6C1487"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5B78DF" w14:paraId="4758C256" w14:textId="77777777" w:rsidTr="00144977">
        <w:tc>
          <w:tcPr>
            <w:tcW w:w="5760" w:type="dxa"/>
            <w:tcBorders>
              <w:top w:val="single" w:sz="4" w:space="0" w:color="auto"/>
            </w:tcBorders>
            <w:shd w:val="clear" w:color="auto" w:fill="D9E2F3" w:themeFill="accent1" w:themeFillTint="33"/>
          </w:tcPr>
          <w:p w14:paraId="5D7A2B6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32DF9B62"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Existing Condition Points</w:t>
            </w:r>
          </w:p>
        </w:tc>
      </w:tr>
      <w:tr w:rsidR="005B78DF" w14:paraId="083451FF" w14:textId="77777777" w:rsidTr="00144977">
        <w:tc>
          <w:tcPr>
            <w:tcW w:w="5760" w:type="dxa"/>
          </w:tcPr>
          <w:p w14:paraId="33243EE0"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Three of the above livestock water factors met</w:t>
            </w:r>
          </w:p>
        </w:tc>
        <w:tc>
          <w:tcPr>
            <w:tcW w:w="3590" w:type="dxa"/>
          </w:tcPr>
          <w:p w14:paraId="108CE4D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51</w:t>
            </w:r>
          </w:p>
        </w:tc>
      </w:tr>
      <w:tr w:rsidR="005B78DF" w14:paraId="7D278DB6" w14:textId="77777777" w:rsidTr="00144977">
        <w:tc>
          <w:tcPr>
            <w:tcW w:w="5760" w:type="dxa"/>
          </w:tcPr>
          <w:p w14:paraId="5A3A4C1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Two of the above livestock water factors met</w:t>
            </w:r>
          </w:p>
        </w:tc>
        <w:tc>
          <w:tcPr>
            <w:tcW w:w="3590" w:type="dxa"/>
          </w:tcPr>
          <w:p w14:paraId="0986383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40</w:t>
            </w:r>
          </w:p>
        </w:tc>
      </w:tr>
      <w:tr w:rsidR="005B78DF" w14:paraId="3D585B8D" w14:textId="77777777" w:rsidTr="00144977">
        <w:tc>
          <w:tcPr>
            <w:tcW w:w="5760" w:type="dxa"/>
          </w:tcPr>
          <w:p w14:paraId="7174895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One of the above livestock water factor met</w:t>
            </w:r>
          </w:p>
        </w:tc>
        <w:tc>
          <w:tcPr>
            <w:tcW w:w="3590" w:type="dxa"/>
          </w:tcPr>
          <w:p w14:paraId="1EC66D3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20</w:t>
            </w:r>
          </w:p>
        </w:tc>
      </w:tr>
      <w:tr w:rsidR="005B78DF" w14:paraId="3EE638F5" w14:textId="77777777" w:rsidTr="00144977">
        <w:tc>
          <w:tcPr>
            <w:tcW w:w="5760" w:type="dxa"/>
          </w:tcPr>
          <w:p w14:paraId="01BD0D23"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None of the above livestock water factors met</w:t>
            </w:r>
          </w:p>
        </w:tc>
        <w:tc>
          <w:tcPr>
            <w:tcW w:w="3590" w:type="dxa"/>
          </w:tcPr>
          <w:p w14:paraId="4CADB42E"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1</w:t>
            </w:r>
          </w:p>
        </w:tc>
      </w:tr>
    </w:tbl>
    <w:p w14:paraId="7AB92100" w14:textId="77777777" w:rsidR="00580F00" w:rsidRPr="00A828C2" w:rsidRDefault="00580F00" w:rsidP="00693188">
      <w:pPr>
        <w:keepNext/>
        <w:keepLines/>
        <w:rPr>
          <w:rFonts w:ascii="Times New Roman" w:hAnsi="Times New Roman" w:cs="Times New Roman"/>
        </w:rPr>
      </w:pPr>
    </w:p>
    <w:p w14:paraId="2065EC6D" w14:textId="2CE57B54" w:rsidR="00F4224E" w:rsidRPr="00A828C2" w:rsidRDefault="00757E57" w:rsidP="00F4224E">
      <w:pPr>
        <w:pStyle w:val="Heading1"/>
        <w:rPr>
          <w:rFonts w:ascii="Times New Roman" w:hAnsi="Times New Roman" w:cs="Times New Roman"/>
          <w:b/>
          <w:u w:val="single"/>
        </w:rPr>
      </w:pPr>
      <w:bookmarkStart w:id="435" w:name="_Toc115784649"/>
      <w:r w:rsidRPr="00A828C2">
        <w:rPr>
          <w:rFonts w:ascii="Times New Roman" w:hAnsi="Times New Roman" w:cs="Times New Roman"/>
          <w:b/>
          <w:u w:val="single"/>
        </w:rPr>
        <w:t>Energy</w:t>
      </w:r>
      <w:bookmarkEnd w:id="435"/>
    </w:p>
    <w:p w14:paraId="63872E32" w14:textId="4A60866E" w:rsidR="00F15518" w:rsidRPr="00A828C2" w:rsidRDefault="00F15518" w:rsidP="00F15518">
      <w:pPr>
        <w:pStyle w:val="Heading2"/>
        <w:rPr>
          <w:rFonts w:ascii="Times New Roman" w:hAnsi="Times New Roman" w:cs="Times New Roman"/>
          <w:b/>
        </w:rPr>
      </w:pPr>
      <w:bookmarkStart w:id="436" w:name="_Toc1134254"/>
      <w:bookmarkStart w:id="437" w:name="_Toc115784650"/>
      <w:bookmarkStart w:id="438" w:name="_Hlk536106253"/>
      <w:bookmarkStart w:id="439" w:name="_Toc534052125"/>
      <w:r w:rsidRPr="00A828C2">
        <w:rPr>
          <w:rFonts w:ascii="Times New Roman" w:hAnsi="Times New Roman" w:cs="Times New Roman"/>
          <w:b/>
        </w:rPr>
        <w:t>E</w:t>
      </w:r>
      <w:r w:rsidR="00757E57" w:rsidRPr="00A828C2">
        <w:rPr>
          <w:rFonts w:ascii="Times New Roman" w:hAnsi="Times New Roman" w:cs="Times New Roman"/>
          <w:b/>
        </w:rPr>
        <w:t>nergy Efficiency of E</w:t>
      </w:r>
      <w:r w:rsidRPr="00A828C2">
        <w:rPr>
          <w:rFonts w:ascii="Times New Roman" w:hAnsi="Times New Roman" w:cs="Times New Roman"/>
          <w:b/>
        </w:rPr>
        <w:t>quipment and Facilities</w:t>
      </w:r>
      <w:bookmarkEnd w:id="436"/>
      <w:bookmarkEnd w:id="437"/>
    </w:p>
    <w:p w14:paraId="5901242F" w14:textId="69A35EEC" w:rsidR="001E05F3" w:rsidRPr="00A828C2" w:rsidRDefault="001E05F3" w:rsidP="00212F7B">
      <w:pPr>
        <w:pStyle w:val="Heading3"/>
        <w:rPr>
          <w:rFonts w:ascii="Times New Roman" w:hAnsi="Times New Roman" w:cs="Times New Roman"/>
        </w:rPr>
      </w:pPr>
      <w:bookmarkStart w:id="440" w:name="_Toc115784651"/>
      <w:r w:rsidRPr="00A828C2">
        <w:rPr>
          <w:rFonts w:ascii="Times New Roman" w:hAnsi="Times New Roman" w:cs="Times New Roman"/>
        </w:rPr>
        <w:t xml:space="preserve">Component: Energy </w:t>
      </w:r>
      <w:r w:rsidR="0063249B" w:rsidRPr="00A828C2">
        <w:rPr>
          <w:rFonts w:ascii="Times New Roman" w:hAnsi="Times New Roman" w:cs="Times New Roman"/>
        </w:rPr>
        <w:t>efficiency of equipment and facilities</w:t>
      </w:r>
      <w:bookmarkEnd w:id="440"/>
    </w:p>
    <w:p w14:paraId="7017A2B2" w14:textId="213CAE74" w:rsidR="00F15518" w:rsidRPr="00A828C2" w:rsidRDefault="00F15518" w:rsidP="00693188">
      <w:pPr>
        <w:keepNext/>
        <w:keepLines/>
        <w:spacing w:line="257" w:lineRule="auto"/>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45F51E62" w:rsidRPr="00A828C2">
        <w:rPr>
          <w:rFonts w:ascii="Times New Roman" w:eastAsia="Calibri" w:hAnsi="Times New Roman" w:cs="Times New Roman"/>
          <w:sz w:val="24"/>
          <w:szCs w:val="24"/>
        </w:rPr>
        <w:t xml:space="preserve"> </w:t>
      </w:r>
      <w:r w:rsidR="45F51E62" w:rsidRPr="00A828C2">
        <w:rPr>
          <w:rFonts w:ascii="Times New Roman" w:eastAsia="Calibri" w:hAnsi="Times New Roman" w:cs="Times New Roman"/>
        </w:rPr>
        <w:t>Stationary equipment or facilities are using energy inefficiently.  In addition to energy use in and around buildings on the farmstead, this includes other stationary equipment such as grain dryers or commodity storages as well as equipment in the field such as irrigation pumps, irrigation systems, and center pivots.</w:t>
      </w:r>
    </w:p>
    <w:p w14:paraId="3D602518" w14:textId="77777777" w:rsidR="00F15518" w:rsidRPr="00A828C2" w:rsidRDefault="00F15518" w:rsidP="00693188">
      <w:pPr>
        <w:keepNext/>
        <w:keepLines/>
        <w:ind w:left="1440" w:hanging="1440"/>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stationary equipment and facilities to reduce energy use.</w:t>
      </w:r>
    </w:p>
    <w:p w14:paraId="2C7BEBF4" w14:textId="4952EE4D" w:rsidR="00F15518" w:rsidRPr="00A828C2" w:rsidRDefault="00F15518" w:rsidP="00693188">
      <w:pPr>
        <w:keepNext/>
        <w:keepLines/>
        <w:rPr>
          <w:rFonts w:ascii="Times New Roman" w:hAnsi="Times New Roman" w:cs="Times New Roman"/>
          <w:b/>
        </w:rPr>
      </w:pPr>
      <w:r w:rsidRPr="00A828C2">
        <w:rPr>
          <w:rFonts w:ascii="Times New Roman" w:hAnsi="Times New Roman" w:cs="Times New Roman"/>
          <w:b/>
        </w:rPr>
        <w:t>Analysis within CART:</w:t>
      </w:r>
    </w:p>
    <w:p w14:paraId="0D8CDE50" w14:textId="74A4BA33" w:rsidR="00393D21" w:rsidRPr="00A828C2" w:rsidRDefault="003E2156"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8B3602" w:rsidRPr="00A828C2">
        <w:rPr>
          <w:rFonts w:ascii="Times New Roman" w:hAnsi="Times New Roman" w:cs="Times New Roman"/>
          <w:b/>
        </w:rPr>
        <w:t xml:space="preserve">Undetermined, </w:t>
      </w:r>
      <w:r w:rsidRPr="00A828C2">
        <w:rPr>
          <w:rFonts w:ascii="Times New Roman" w:hAnsi="Times New Roman" w:cs="Times New Roman"/>
          <w:b/>
        </w:rPr>
        <w:t>Water</w:t>
      </w:r>
    </w:p>
    <w:p w14:paraId="32A07C1B" w14:textId="39C03116" w:rsidR="00F15518" w:rsidRPr="00A828C2" w:rsidRDefault="4ED392BA"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w:t>
      </w:r>
      <w:r w:rsidR="57D1E8B5" w:rsidRPr="00A828C2">
        <w:rPr>
          <w:rFonts w:ascii="Times New Roman" w:hAnsi="Times New Roman" w:cs="Times New Roman"/>
        </w:rPr>
        <w:t xml:space="preserve">client input and </w:t>
      </w:r>
      <w:r w:rsidRPr="00A828C2">
        <w:rPr>
          <w:rFonts w:ascii="Times New Roman" w:hAnsi="Times New Roman" w:cs="Times New Roman"/>
        </w:rPr>
        <w:t>site-specific conditions.</w:t>
      </w:r>
      <w:r w:rsidR="79E0D02D" w:rsidRPr="00A828C2">
        <w:rPr>
          <w:rFonts w:ascii="Times New Roman" w:hAnsi="Times New Roman" w:cs="Times New Roman"/>
        </w:rPr>
        <w:t xml:space="preserve"> </w:t>
      </w:r>
      <w:r w:rsidRPr="00A828C2">
        <w:rPr>
          <w:rFonts w:ascii="Times New Roman" w:hAnsi="Times New Roman" w:cs="Times New Roman"/>
        </w:rPr>
        <w:t xml:space="preserve">A </w:t>
      </w:r>
      <w:r w:rsidRPr="006918A5">
        <w:rPr>
          <w:rFonts w:ascii="Times New Roman" w:hAnsi="Times New Roman" w:cs="Times New Roman"/>
        </w:rPr>
        <w:t xml:space="preserve">threshold value of </w:t>
      </w:r>
      <w:r w:rsidR="687B745A" w:rsidRPr="006918A5">
        <w:rPr>
          <w:rFonts w:ascii="Times New Roman" w:hAnsi="Times New Roman" w:cs="Times New Roman"/>
        </w:rPr>
        <w:t>50</w:t>
      </w:r>
      <w:r w:rsidRPr="00A828C2">
        <w:rPr>
          <w:rFonts w:ascii="Times New Roman" w:hAnsi="Times New Roman" w:cs="Times New Roman"/>
        </w:rPr>
        <w:t xml:space="preserve"> will be set and existing condition question</w:t>
      </w:r>
      <w:r w:rsidR="002146BD">
        <w:rPr>
          <w:rFonts w:ascii="Times New Roman" w:hAnsi="Times New Roman" w:cs="Times New Roman"/>
        </w:rPr>
        <w:t>s</w:t>
      </w:r>
      <w:r w:rsidRPr="00A828C2">
        <w:rPr>
          <w:rFonts w:ascii="Times New Roman" w:hAnsi="Times New Roman" w:cs="Times New Roman"/>
        </w:rPr>
        <w:t xml:space="preserve"> will be triggered. </w:t>
      </w:r>
      <w:r w:rsidR="67D3F381" w:rsidRPr="00A828C2">
        <w:rPr>
          <w:rFonts w:ascii="Times New Roman" w:hAnsi="Times New Roman" w:cs="Times New Roman"/>
        </w:rPr>
        <w:t xml:space="preserve">CART will present </w:t>
      </w:r>
      <w:r w:rsidR="74B49ADB" w:rsidRPr="00A828C2">
        <w:rPr>
          <w:rFonts w:ascii="Times New Roman" w:hAnsi="Times New Roman" w:cs="Times New Roman"/>
        </w:rPr>
        <w:t xml:space="preserve">the </w:t>
      </w:r>
      <w:r w:rsidR="67D3F381" w:rsidRPr="00A828C2">
        <w:rPr>
          <w:rFonts w:ascii="Times New Roman" w:hAnsi="Times New Roman" w:cs="Times New Roman"/>
        </w:rPr>
        <w:t>question</w:t>
      </w:r>
      <w:r w:rsidR="002146BD">
        <w:rPr>
          <w:rFonts w:ascii="Times New Roman" w:hAnsi="Times New Roman" w:cs="Times New Roman"/>
        </w:rPr>
        <w:t>s</w:t>
      </w:r>
      <w:r w:rsidR="67D3F381" w:rsidRPr="00A828C2">
        <w:rPr>
          <w:rFonts w:ascii="Times New Roman" w:hAnsi="Times New Roman" w:cs="Times New Roman"/>
        </w:rPr>
        <w:t xml:space="preserve"> about existing conditions to a user as seen in </w:t>
      </w:r>
      <w:r w:rsidR="003C4B5E" w:rsidRPr="00253E43">
        <w:rPr>
          <w:rFonts w:ascii="Times New Roman" w:hAnsi="Times New Roman" w:cs="Times New Roman"/>
        </w:rPr>
        <w:fldChar w:fldCharType="begin"/>
      </w:r>
      <w:r w:rsidR="003C4B5E" w:rsidRPr="00253E43">
        <w:rPr>
          <w:rFonts w:ascii="Times New Roman" w:hAnsi="Times New Roman" w:cs="Times New Roman"/>
        </w:rPr>
        <w:instrText xml:space="preserve"> REF _Ref11929233 \h </w:instrText>
      </w:r>
      <w:r w:rsidR="00A828C2" w:rsidRPr="00253E43">
        <w:rPr>
          <w:rFonts w:ascii="Times New Roman" w:hAnsi="Times New Roman" w:cs="Times New Roman"/>
        </w:rPr>
        <w:instrText xml:space="preserve"> \* MERGEFORMAT </w:instrText>
      </w:r>
      <w:r w:rsidR="003C4B5E" w:rsidRPr="00253E43">
        <w:rPr>
          <w:rFonts w:ascii="Times New Roman" w:hAnsi="Times New Roman" w:cs="Times New Roman"/>
        </w:rPr>
      </w:r>
      <w:r w:rsidR="003C4B5E" w:rsidRPr="00253E43">
        <w:rPr>
          <w:rFonts w:ascii="Times New Roman" w:hAnsi="Times New Roman" w:cs="Times New Roman"/>
        </w:rPr>
        <w:fldChar w:fldCharType="separate"/>
      </w:r>
      <w:r w:rsidR="009D33D3" w:rsidRPr="76D00BD2">
        <w:rPr>
          <w:rFonts w:ascii="Times New Roman" w:hAnsi="Times New Roman" w:cs="Times New Roman"/>
        </w:rPr>
        <w:t xml:space="preserve">Table </w:t>
      </w:r>
      <w:r w:rsidR="009D33D3">
        <w:rPr>
          <w:rFonts w:ascii="Times New Roman" w:hAnsi="Times New Roman" w:cs="Times New Roman"/>
          <w:noProof/>
        </w:rPr>
        <w:t>190</w:t>
      </w:r>
      <w:r w:rsidR="003C4B5E" w:rsidRPr="00253E43">
        <w:rPr>
          <w:rFonts w:ascii="Times New Roman" w:hAnsi="Times New Roman" w:cs="Times New Roman"/>
        </w:rPr>
        <w:fldChar w:fldCharType="end"/>
      </w:r>
      <w:r w:rsidR="002146BD" w:rsidRPr="00253E43">
        <w:rPr>
          <w:rFonts w:ascii="Times New Roman" w:hAnsi="Times New Roman" w:cs="Times New Roman"/>
        </w:rPr>
        <w:t xml:space="preserve"> and</w:t>
      </w:r>
      <w:r w:rsidR="00913E81">
        <w:rPr>
          <w:rFonts w:ascii="Times New Roman" w:hAnsi="Times New Roman" w:cs="Times New Roman"/>
        </w:rPr>
        <w:t xml:space="preserve"> </w:t>
      </w:r>
      <w:r w:rsidR="00913E81">
        <w:rPr>
          <w:rFonts w:ascii="Times New Roman" w:hAnsi="Times New Roman" w:cs="Times New Roman"/>
        </w:rPr>
        <w:fldChar w:fldCharType="begin"/>
      </w:r>
      <w:r w:rsidR="00913E81">
        <w:rPr>
          <w:rFonts w:ascii="Times New Roman" w:hAnsi="Times New Roman" w:cs="Times New Roman"/>
        </w:rPr>
        <w:instrText xml:space="preserve"> REF _Ref115784659 \h </w:instrText>
      </w:r>
      <w:r w:rsidR="00913E81">
        <w:rPr>
          <w:rFonts w:ascii="Times New Roman" w:hAnsi="Times New Roman" w:cs="Times New Roman"/>
        </w:rPr>
      </w:r>
      <w:r w:rsidR="00913E81">
        <w:rPr>
          <w:rFonts w:ascii="Times New Roman" w:hAnsi="Times New Roman" w:cs="Times New Roman"/>
        </w:rPr>
        <w:fldChar w:fldCharType="separate"/>
      </w:r>
      <w:r w:rsidR="00913E81" w:rsidRPr="00324359">
        <w:rPr>
          <w:rFonts w:ascii="Times New Roman" w:hAnsi="Times New Roman" w:cs="Times New Roman"/>
        </w:rPr>
        <w:t xml:space="preserve">Table </w:t>
      </w:r>
      <w:r w:rsidR="00913E81">
        <w:rPr>
          <w:rFonts w:ascii="Times New Roman" w:hAnsi="Times New Roman" w:cs="Times New Roman"/>
          <w:noProof/>
        </w:rPr>
        <w:t>191</w:t>
      </w:r>
      <w:r w:rsidR="00913E81">
        <w:rPr>
          <w:rFonts w:ascii="Times New Roman" w:hAnsi="Times New Roman" w:cs="Times New Roman"/>
        </w:rPr>
        <w:fldChar w:fldCharType="end"/>
      </w:r>
      <w:r w:rsidR="67D3F381" w:rsidRPr="00A828C2">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B21548" w14:paraId="6F94BD33" w14:textId="77777777" w:rsidTr="76D00BD2">
        <w:trPr>
          <w:cantSplit/>
          <w:tblHeader/>
        </w:trPr>
        <w:tc>
          <w:tcPr>
            <w:tcW w:w="9540" w:type="dxa"/>
            <w:gridSpan w:val="3"/>
            <w:tcBorders>
              <w:top w:val="nil"/>
              <w:left w:val="nil"/>
              <w:bottom w:val="single" w:sz="4" w:space="0" w:color="auto"/>
              <w:right w:val="nil"/>
            </w:tcBorders>
            <w:shd w:val="clear" w:color="auto" w:fill="auto"/>
          </w:tcPr>
          <w:p w14:paraId="1DD3DBDB" w14:textId="7A59BA92" w:rsidR="00B21548" w:rsidRPr="00AB0AD3" w:rsidRDefault="284677C8" w:rsidP="76D00BD2">
            <w:pPr>
              <w:keepNext/>
              <w:keepLines/>
              <w:rPr>
                <w:rFonts w:ascii="Times New Roman" w:hAnsi="Times New Roman" w:cs="Times New Roman"/>
                <w:i/>
                <w:iCs/>
                <w:color w:val="44546A" w:themeColor="text2"/>
              </w:rPr>
            </w:pPr>
            <w:bookmarkStart w:id="441" w:name="_Ref11929233"/>
            <w:r w:rsidRPr="76D00BD2">
              <w:rPr>
                <w:rFonts w:ascii="Times New Roman" w:hAnsi="Times New Roman" w:cs="Times New Roman"/>
              </w:rPr>
              <w:lastRenderedPageBreak/>
              <w:t xml:space="preserve">Table </w:t>
            </w:r>
            <w:r w:rsidR="00B21548" w:rsidRPr="00253E43">
              <w:rPr>
                <w:rFonts w:ascii="Times New Roman" w:hAnsi="Times New Roman" w:cs="Times New Roman"/>
              </w:rPr>
              <w:fldChar w:fldCharType="begin"/>
            </w:r>
            <w:r w:rsidR="00B21548" w:rsidRPr="00253E43">
              <w:rPr>
                <w:rFonts w:ascii="Times New Roman" w:hAnsi="Times New Roman" w:cs="Times New Roman"/>
              </w:rPr>
              <w:instrText xml:space="preserve"> SEQ Table \* ARABIC </w:instrText>
            </w:r>
            <w:r w:rsidR="00B21548" w:rsidRPr="00253E43">
              <w:rPr>
                <w:rFonts w:ascii="Times New Roman" w:hAnsi="Times New Roman" w:cs="Times New Roman"/>
              </w:rPr>
              <w:fldChar w:fldCharType="separate"/>
            </w:r>
            <w:r w:rsidR="009D33D3">
              <w:rPr>
                <w:rFonts w:ascii="Times New Roman" w:hAnsi="Times New Roman" w:cs="Times New Roman"/>
                <w:noProof/>
              </w:rPr>
              <w:t>190</w:t>
            </w:r>
            <w:r w:rsidR="00B21548" w:rsidRPr="00253E43">
              <w:rPr>
                <w:rFonts w:ascii="Times New Roman" w:hAnsi="Times New Roman" w:cs="Times New Roman"/>
              </w:rPr>
              <w:fldChar w:fldCharType="end"/>
            </w:r>
            <w:bookmarkEnd w:id="441"/>
            <w:r w:rsidRPr="76D00BD2">
              <w:rPr>
                <w:rFonts w:ascii="Times New Roman" w:hAnsi="Times New Roman" w:cs="Times New Roman"/>
                <w:i/>
                <w:iCs/>
                <w:color w:val="44546A" w:themeColor="text2"/>
              </w:rPr>
              <w:t xml:space="preserve">: </w:t>
            </w:r>
            <w:r w:rsidR="50D4AE87" w:rsidRPr="00E9110F">
              <w:rPr>
                <w:rFonts w:ascii="Times New Roman" w:hAnsi="Times New Roman" w:cs="Times New Roman"/>
                <w:i/>
                <w:iCs/>
                <w:color w:val="44546A" w:themeColor="text2"/>
              </w:rPr>
              <w:t>Does the client have a current energy audit or results from an NRCS Energy Estimator?</w:t>
            </w:r>
          </w:p>
          <w:p w14:paraId="4A77C386" w14:textId="027949E5" w:rsidR="00B21548" w:rsidRPr="00AB0AD3" w:rsidRDefault="284677C8" w:rsidP="00B21548">
            <w:pPr>
              <w:keepNext/>
              <w:keepLines/>
              <w:rPr>
                <w:rFonts w:ascii="Times New Roman" w:hAnsi="Times New Roman" w:cs="Times New Roman"/>
              </w:rPr>
            </w:pPr>
            <w:r w:rsidRPr="76D00BD2">
              <w:rPr>
                <w:rFonts w:ascii="Times New Roman" w:hAnsi="Times New Roman" w:cs="Times New Roman"/>
                <w:i/>
                <w:iCs/>
                <w:color w:val="44546A" w:themeColor="text2"/>
              </w:rPr>
              <w:t>Question Hover Text</w:t>
            </w:r>
            <w:r w:rsidR="67A2F8F6" w:rsidRPr="76D00BD2">
              <w:rPr>
                <w:rFonts w:ascii="Times New Roman" w:hAnsi="Times New Roman" w:cs="Times New Roman"/>
                <w:i/>
                <w:iCs/>
                <w:color w:val="44546A" w:themeColor="text2"/>
              </w:rPr>
              <w:t xml:space="preserve">: </w:t>
            </w:r>
            <w:r w:rsidR="67A2F8F6">
              <w:t xml:space="preserve">A current energy audit that meets ASABE S612, or results from the Energy Estimator tool for Animal Housing or Irrigation, or results from the Energy Self-Assessment Tools for Conservation that provide recommendations to improve energy efficiency or reduce energy use. See website: </w:t>
            </w:r>
            <w:hyperlink r:id="rId51" w:history="1">
              <w:r w:rsidR="67A2F8F6" w:rsidRPr="76D00BD2">
                <w:rPr>
                  <w:color w:val="0563C1"/>
                  <w:u w:val="single"/>
                </w:rPr>
                <w:t>https://energytools.sc.egov.usda.gov/</w:t>
              </w:r>
            </w:hyperlink>
            <w:r w:rsidR="67A2F8F6">
              <w:t>.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r w:rsidRPr="76D00BD2">
              <w:rPr>
                <w:rFonts w:ascii="Times New Roman" w:hAnsi="Times New Roman" w:cs="Times New Roman"/>
                <w:i/>
                <w:iCs/>
                <w:color w:val="44546A" w:themeColor="text2"/>
              </w:rPr>
              <w:t>.</w:t>
            </w:r>
          </w:p>
        </w:tc>
      </w:tr>
      <w:tr w:rsidR="00F15518" w14:paraId="6F47CEBE" w14:textId="77777777" w:rsidTr="76D00BD2">
        <w:trPr>
          <w:cantSplit/>
          <w:tblHeader/>
        </w:trPr>
        <w:tc>
          <w:tcPr>
            <w:tcW w:w="1165" w:type="dxa"/>
            <w:tcBorders>
              <w:top w:val="single" w:sz="4" w:space="0" w:color="auto"/>
            </w:tcBorders>
            <w:shd w:val="clear" w:color="auto" w:fill="D9E2F3" w:themeFill="accent1" w:themeFillTint="33"/>
          </w:tcPr>
          <w:p w14:paraId="332F828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40AEA086"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065112B8" w14:textId="6ED52691"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773A89" w14:paraId="251B1EC9"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30D34E2E" w14:textId="2D9A6AAB" w:rsidR="00F15518" w:rsidRPr="00AB0AD3" w:rsidRDefault="006C5F83"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356AF7A1" w14:textId="17FAE0C4" w:rsidR="00F15518" w:rsidRPr="00AB0AD3" w:rsidRDefault="006C5F83"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63AAA8D0" w14:textId="4FB20918" w:rsidR="00F15518" w:rsidRPr="00AB0AD3" w:rsidRDefault="000E7AA1"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773A89" w14:paraId="5BAC2B23"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1C78DC17" w14:textId="7C13C6FD" w:rsidR="00F15518" w:rsidRPr="00AB0AD3" w:rsidRDefault="000E7AA1" w:rsidP="006D61C1">
            <w:pPr>
              <w:keepNext/>
              <w:keepLines/>
              <w:rPr>
                <w:rFonts w:ascii="Times New Roman" w:hAnsi="Times New Roman" w:cs="Times New Roman"/>
                <w:color w:val="000000" w:themeColor="text1"/>
              </w:rPr>
            </w:pPr>
            <w:r>
              <w:rPr>
                <w:rFonts w:ascii="Times New Roman" w:hAnsi="Times New Roman" w:cs="Times New Roman"/>
                <w:color w:val="000000" w:themeColor="text1"/>
              </w:rPr>
              <w:t>No</w:t>
            </w:r>
            <w:r w:rsidRPr="00AB0AD3">
              <w:rPr>
                <w:rFonts w:ascii="Times New Roman" w:hAnsi="Times New Roman" w:cs="Times New Roman"/>
                <w:color w:val="000000" w:themeColor="text1"/>
              </w:rPr>
              <w:t xml:space="preserve"> </w:t>
            </w:r>
          </w:p>
          <w:p w14:paraId="63A01460" w14:textId="77777777" w:rsidR="00F15518" w:rsidRPr="00AB0AD3" w:rsidRDefault="00F15518" w:rsidP="00693188">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0F3AA5A8" w14:textId="1DC5DFFB" w:rsidR="00F15518" w:rsidRPr="00AB0AD3" w:rsidRDefault="000E7AA1"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74EDA3A7" w14:textId="07A600DC" w:rsidR="00F15518" w:rsidRPr="00AB0AD3" w:rsidRDefault="000E1A76"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or running the Energy Estimator tools may be recommended to the client. Proceed to next question.</w:t>
            </w:r>
          </w:p>
        </w:tc>
      </w:tr>
    </w:tbl>
    <w:p w14:paraId="21CFD533" w14:textId="77777777" w:rsidR="00425298" w:rsidRDefault="00425298" w:rsidP="00693188">
      <w:pPr>
        <w:keepNext/>
        <w:keepLines/>
        <w:rPr>
          <w:rFonts w:ascii="Times New Roman" w:hAnsi="Times New Roman" w:cs="Times New Roman"/>
          <w:i/>
          <w:color w:val="44546A" w:themeColor="text2"/>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253E43" w:rsidRPr="00324359" w14:paraId="239D18C5" w14:textId="77777777" w:rsidTr="003F39CC">
        <w:trPr>
          <w:cantSplit/>
          <w:tblHeader/>
        </w:trPr>
        <w:tc>
          <w:tcPr>
            <w:tcW w:w="9540" w:type="dxa"/>
            <w:gridSpan w:val="3"/>
            <w:tcBorders>
              <w:top w:val="nil"/>
              <w:left w:val="nil"/>
              <w:bottom w:val="single" w:sz="4" w:space="0" w:color="auto"/>
              <w:right w:val="nil"/>
            </w:tcBorders>
            <w:shd w:val="clear" w:color="auto" w:fill="auto"/>
          </w:tcPr>
          <w:p w14:paraId="726B592C" w14:textId="1C888208" w:rsidR="003F39CC" w:rsidRPr="00324359" w:rsidRDefault="003F39CC" w:rsidP="003F39CC">
            <w:pPr>
              <w:keepNext/>
              <w:keepLines/>
            </w:pPr>
            <w:bookmarkStart w:id="442" w:name="_Ref115784659"/>
            <w:bookmarkStart w:id="443" w:name="_Hlk115176140"/>
            <w:r w:rsidRPr="00324359">
              <w:rPr>
                <w:rFonts w:ascii="Times New Roman" w:hAnsi="Times New Roman" w:cs="Times New Roman"/>
              </w:rPr>
              <w:t xml:space="preserve">Table </w:t>
            </w:r>
            <w:r w:rsidRPr="00253E43">
              <w:rPr>
                <w:rFonts w:ascii="Times New Roman" w:hAnsi="Times New Roman" w:cs="Times New Roman"/>
              </w:rPr>
              <w:fldChar w:fldCharType="begin"/>
            </w:r>
            <w:r w:rsidRPr="00253E43">
              <w:rPr>
                <w:rFonts w:ascii="Times New Roman" w:hAnsi="Times New Roman" w:cs="Times New Roman"/>
              </w:rPr>
              <w:instrText xml:space="preserve"> SEQ Table \* ARABIC </w:instrText>
            </w:r>
            <w:r w:rsidRPr="00253E43">
              <w:rPr>
                <w:rFonts w:ascii="Times New Roman" w:hAnsi="Times New Roman" w:cs="Times New Roman"/>
              </w:rPr>
              <w:fldChar w:fldCharType="separate"/>
            </w:r>
            <w:r w:rsidR="009D33D3">
              <w:rPr>
                <w:rFonts w:ascii="Times New Roman" w:hAnsi="Times New Roman" w:cs="Times New Roman"/>
                <w:noProof/>
              </w:rPr>
              <w:t>191</w:t>
            </w:r>
            <w:r w:rsidRPr="00253E43">
              <w:rPr>
                <w:rFonts w:ascii="Times New Roman" w:hAnsi="Times New Roman" w:cs="Times New Roman"/>
              </w:rPr>
              <w:fldChar w:fldCharType="end"/>
            </w:r>
            <w:bookmarkEnd w:id="442"/>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601BBFE2" w14:textId="6BCE839B" w:rsidR="00253E43" w:rsidRPr="00324359" w:rsidRDefault="003F39CC" w:rsidP="00935A50">
            <w:pPr>
              <w:keepNext/>
              <w:keepLines/>
              <w:rPr>
                <w:rFonts w:ascii="Times New Roman" w:hAnsi="Times New Roman" w:cs="Times New Roman"/>
              </w:rPr>
            </w:pPr>
            <w:r w:rsidRPr="0ABE0999">
              <w:rPr>
                <w:rFonts w:ascii="Times New Roman" w:hAnsi="Times New Roman" w:cs="Times New Roman"/>
                <w:i/>
                <w:iCs/>
                <w:color w:val="44546A" w:themeColor="text2"/>
              </w:rPr>
              <w:t xml:space="preserve">Question Hover Text: </w:t>
            </w:r>
            <w:r>
              <w:t xml:space="preserve">In the absence of an energy audit or estimator results, choose “No” if all recommended energy efficiency improvements have been made to any of the following that are present on the PLU (this list is not all inclusive): stationary equipment or machinery, devices, pumps, motors, compressors, heaters, lighting, environmentally controlled buildings or greenhouses AND if all recommended energy efficiency improvements have been made to any of the following activities on the PLU (this list is not all inclusive): irrigation with pumping, drying, evaporating, refrigeration, transferring or handling liquid or solid materials or products. </w:t>
            </w:r>
            <w:r w:rsidRPr="0ABE0999">
              <w:rPr>
                <w:rFonts w:ascii="Calibri" w:eastAsia="Calibri" w:hAnsi="Calibri" w:cs="Calibri"/>
              </w:rPr>
              <w:t>Otherwise, choose “Yes.”</w:t>
            </w:r>
          </w:p>
        </w:tc>
      </w:tr>
      <w:tr w:rsidR="00361031" w:rsidRPr="00324359" w14:paraId="19874CE0" w14:textId="77777777" w:rsidTr="003F39CC">
        <w:trPr>
          <w:cantSplit/>
          <w:tblHeader/>
        </w:trPr>
        <w:tc>
          <w:tcPr>
            <w:tcW w:w="1165" w:type="dxa"/>
            <w:tcBorders>
              <w:top w:val="single" w:sz="4" w:space="0" w:color="auto"/>
            </w:tcBorders>
            <w:shd w:val="clear" w:color="auto" w:fill="D9E2F3" w:themeFill="accent1" w:themeFillTint="33"/>
          </w:tcPr>
          <w:p w14:paraId="266EFB6A" w14:textId="77777777" w:rsidR="00361031" w:rsidRDefault="00361031" w:rsidP="00935A50">
            <w:pPr>
              <w:keepNext/>
              <w:keepLines/>
              <w:rPr>
                <w:rFonts w:ascii="Times New Roman" w:hAnsi="Times New Roman" w:cs="Times New Roman"/>
              </w:rPr>
            </w:pPr>
            <w:r w:rsidRPr="00324359">
              <w:rPr>
                <w:rFonts w:ascii="Times New Roman" w:hAnsi="Times New Roman" w:cs="Times New Roman"/>
              </w:rPr>
              <w:t>Answer</w:t>
            </w:r>
          </w:p>
          <w:p w14:paraId="0AAFD3E6" w14:textId="77777777" w:rsidR="00361031" w:rsidRPr="00324359" w:rsidRDefault="00361031" w:rsidP="00935A50">
            <w:pPr>
              <w:keepNext/>
              <w:keepLines/>
              <w:rPr>
                <w:rFonts w:ascii="Times New Roman" w:hAnsi="Times New Roman" w:cs="Times New Roman"/>
              </w:rPr>
            </w:pPr>
          </w:p>
        </w:tc>
        <w:tc>
          <w:tcPr>
            <w:tcW w:w="1380" w:type="dxa"/>
            <w:tcBorders>
              <w:top w:val="single" w:sz="4" w:space="0" w:color="auto"/>
            </w:tcBorders>
            <w:shd w:val="clear" w:color="auto" w:fill="D9E2F3" w:themeFill="accent1" w:themeFillTint="33"/>
          </w:tcPr>
          <w:p w14:paraId="1660CF7C"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1B0492FA"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Hover Text</w:t>
            </w:r>
          </w:p>
        </w:tc>
      </w:tr>
      <w:tr w:rsidR="00361031" w:rsidRPr="00324359" w14:paraId="2B5765B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769CEEDC"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7D8464A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5B1763AA" w14:textId="77777777" w:rsidR="00361031" w:rsidRPr="00324359" w:rsidRDefault="00361031" w:rsidP="00935A50">
            <w:pPr>
              <w:keepNext/>
              <w:keepLines/>
              <w:rPr>
                <w:rFonts w:ascii="Times New Roman" w:hAnsi="Times New Roman" w:cs="Times New Roman"/>
              </w:rPr>
            </w:pPr>
            <w:r>
              <w:rPr>
                <w:rFonts w:ascii="Times New Roman" w:hAnsi="Times New Roman" w:cs="Times New Roman"/>
              </w:rPr>
              <w:t xml:space="preserve">Results or observations indicate </w:t>
            </w:r>
            <w:r w:rsidRPr="00324359">
              <w:rPr>
                <w:rFonts w:ascii="Times New Roman" w:hAnsi="Times New Roman" w:cs="Times New Roman"/>
              </w:rPr>
              <w:t>one or more energy efficiency improvements can be implemented.</w:t>
            </w:r>
          </w:p>
        </w:tc>
      </w:tr>
      <w:tr w:rsidR="00361031" w:rsidRPr="00324359" w14:paraId="058CFCC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2E63270"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6429D06C" w14:textId="77777777" w:rsidR="00361031" w:rsidRPr="00324359" w:rsidRDefault="00361031"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332DA1F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78AC502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bookmarkEnd w:id="443"/>
    </w:tbl>
    <w:p w14:paraId="2F3829B7" w14:textId="77777777" w:rsidR="00361031" w:rsidRPr="00A828C2" w:rsidRDefault="00361031" w:rsidP="00693188">
      <w:pPr>
        <w:keepNext/>
        <w:keepLines/>
        <w:rPr>
          <w:rFonts w:ascii="Times New Roman" w:hAnsi="Times New Roman" w:cs="Times New Roman"/>
          <w:i/>
          <w:color w:val="44546A" w:themeColor="text2"/>
        </w:rPr>
      </w:pPr>
    </w:p>
    <w:p w14:paraId="5FEA5603" w14:textId="77777777" w:rsidR="002C54E0" w:rsidRDefault="002C54E0" w:rsidP="002C54E0">
      <w:bookmarkStart w:id="444" w:name="_Toc1134255"/>
    </w:p>
    <w:p w14:paraId="65B3FC82" w14:textId="77777777" w:rsidR="002C54E0" w:rsidRDefault="002C54E0" w:rsidP="002C54E0"/>
    <w:p w14:paraId="230BA233" w14:textId="3BF29E69" w:rsidR="00F15518" w:rsidRPr="00A828C2" w:rsidRDefault="00757E57" w:rsidP="00F15518">
      <w:pPr>
        <w:pStyle w:val="Heading2"/>
        <w:rPr>
          <w:rFonts w:ascii="Times New Roman" w:hAnsi="Times New Roman" w:cs="Times New Roman"/>
          <w:b/>
        </w:rPr>
      </w:pPr>
      <w:bookmarkStart w:id="445" w:name="_Toc115784652"/>
      <w:r w:rsidRPr="00A828C2">
        <w:rPr>
          <w:rFonts w:ascii="Times New Roman" w:hAnsi="Times New Roman" w:cs="Times New Roman"/>
          <w:b/>
        </w:rPr>
        <w:lastRenderedPageBreak/>
        <w:t>Energy Efficiency of</w:t>
      </w:r>
      <w:r w:rsidR="00F15518" w:rsidRPr="00A828C2">
        <w:rPr>
          <w:rFonts w:ascii="Times New Roman" w:hAnsi="Times New Roman" w:cs="Times New Roman"/>
          <w:b/>
        </w:rPr>
        <w:t xml:space="preserve"> Field Operations</w:t>
      </w:r>
      <w:bookmarkEnd w:id="444"/>
      <w:bookmarkEnd w:id="445"/>
    </w:p>
    <w:p w14:paraId="063207F2" w14:textId="143A432D" w:rsidR="001E05F3" w:rsidRPr="00A828C2" w:rsidRDefault="00332CDD" w:rsidP="00212F7B">
      <w:pPr>
        <w:pStyle w:val="Heading3"/>
        <w:rPr>
          <w:rFonts w:ascii="Times New Roman" w:hAnsi="Times New Roman" w:cs="Times New Roman"/>
        </w:rPr>
      </w:pPr>
      <w:bookmarkStart w:id="446" w:name="_Toc115784653"/>
      <w:r w:rsidRPr="00A828C2">
        <w:rPr>
          <w:rFonts w:ascii="Times New Roman" w:hAnsi="Times New Roman" w:cs="Times New Roman"/>
        </w:rPr>
        <w:t xml:space="preserve">Component: </w:t>
      </w:r>
      <w:r w:rsidR="001E05F3" w:rsidRPr="00A828C2">
        <w:rPr>
          <w:rFonts w:ascii="Times New Roman" w:hAnsi="Times New Roman" w:cs="Times New Roman"/>
        </w:rPr>
        <w:t xml:space="preserve">Energy </w:t>
      </w:r>
      <w:r w:rsidR="0063249B" w:rsidRPr="00A828C2">
        <w:rPr>
          <w:rFonts w:ascii="Times New Roman" w:hAnsi="Times New Roman" w:cs="Times New Roman"/>
        </w:rPr>
        <w:t>efficiency of field operations</w:t>
      </w:r>
      <w:bookmarkEnd w:id="446"/>
    </w:p>
    <w:p w14:paraId="15ACA379" w14:textId="6101195B" w:rsidR="00F15518" w:rsidRPr="00A828C2" w:rsidRDefault="00F15518" w:rsidP="00693188">
      <w:pPr>
        <w:keepNext/>
        <w:keepLines/>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35436E01" w:rsidRPr="00A828C2">
        <w:rPr>
          <w:rFonts w:ascii="Times New Roman" w:eastAsia="Calibri" w:hAnsi="Times New Roman" w:cs="Times New Roman"/>
          <w:sz w:val="24"/>
          <w:szCs w:val="24"/>
        </w:rPr>
        <w:t xml:space="preserve"> </w:t>
      </w:r>
      <w:r w:rsidR="35436E01" w:rsidRPr="00A828C2">
        <w:rPr>
          <w:rFonts w:ascii="Times New Roman" w:eastAsia="Calibri" w:hAnsi="Times New Roman" w:cs="Times New Roman"/>
        </w:rPr>
        <w:t>Mobile on-farm, field operations are using energy inefficiently.  This includes use of tractors, trucks or other mobile equipment as well as changes in farming/ranching and forestry practices that reduce energy use such as making fewer trips across the field or implementing practices that result in less energy use.</w:t>
      </w:r>
    </w:p>
    <w:p w14:paraId="70C13093" w14:textId="77777777" w:rsidR="00F15518" w:rsidRPr="00A828C2" w:rsidRDefault="00F1551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mobile farming, ranching, forestry practices and field operations to reduce energy use.</w:t>
      </w:r>
    </w:p>
    <w:p w14:paraId="41336E32" w14:textId="77777777" w:rsidR="006F434E" w:rsidRPr="00A828C2" w:rsidRDefault="006F434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FC67F" w14:textId="02369413" w:rsidR="00346D97" w:rsidRPr="00A828C2" w:rsidRDefault="00D33C27"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537253" w:rsidRPr="00A828C2">
        <w:rPr>
          <w:rFonts w:ascii="Times New Roman" w:hAnsi="Times New Roman" w:cs="Times New Roman"/>
          <w:b/>
        </w:rPr>
        <w:t xml:space="preserve">Undetermined, </w:t>
      </w:r>
      <w:r w:rsidRPr="00A828C2">
        <w:rPr>
          <w:rFonts w:ascii="Times New Roman" w:hAnsi="Times New Roman" w:cs="Times New Roman"/>
          <w:b/>
        </w:rPr>
        <w:t>Water</w:t>
      </w:r>
    </w:p>
    <w:p w14:paraId="1B871B55" w14:textId="25B8CE34"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 xml:space="preserve">The planner may identify this resource concern based on </w:t>
      </w:r>
      <w:r w:rsidR="14D9AB17" w:rsidRPr="00AB0AD3">
        <w:rPr>
          <w:rFonts w:ascii="Times New Roman" w:hAnsi="Times New Roman" w:cs="Times New Roman"/>
        </w:rPr>
        <w:t xml:space="preserve">client input and </w:t>
      </w:r>
      <w:r w:rsidRPr="00AB0AD3">
        <w:rPr>
          <w:rFonts w:ascii="Times New Roman" w:hAnsi="Times New Roman" w:cs="Times New Roman"/>
        </w:rPr>
        <w:t xml:space="preserve">site-specific conditions. A </w:t>
      </w:r>
      <w:r w:rsidRPr="00AB0AD3">
        <w:rPr>
          <w:rFonts w:ascii="Times New Roman" w:hAnsi="Times New Roman" w:cs="Times New Roman"/>
          <w:b/>
        </w:rPr>
        <w:t xml:space="preserve">threshold value of </w:t>
      </w:r>
      <w:r w:rsidR="00DB2097" w:rsidRPr="00AB0AD3">
        <w:rPr>
          <w:rFonts w:ascii="Times New Roman" w:hAnsi="Times New Roman" w:cs="Times New Roman"/>
          <w:b/>
        </w:rPr>
        <w:t>5</w:t>
      </w:r>
      <w:r w:rsidRPr="00AB0AD3">
        <w:rPr>
          <w:rFonts w:ascii="Times New Roman" w:hAnsi="Times New Roman" w:cs="Times New Roman"/>
          <w:b/>
        </w:rPr>
        <w:t>0</w:t>
      </w:r>
      <w:r w:rsidRPr="00AB0AD3">
        <w:rPr>
          <w:rFonts w:ascii="Times New Roman" w:hAnsi="Times New Roman" w:cs="Times New Roman"/>
        </w:rPr>
        <w:t xml:space="preserve"> will be set and existing condition question</w:t>
      </w:r>
      <w:r w:rsidR="00D56928">
        <w:rPr>
          <w:rFonts w:ascii="Times New Roman" w:hAnsi="Times New Roman" w:cs="Times New Roman"/>
        </w:rPr>
        <w:t>s</w:t>
      </w:r>
      <w:r w:rsidRPr="00AB0AD3">
        <w:rPr>
          <w:rFonts w:ascii="Times New Roman" w:hAnsi="Times New Roman" w:cs="Times New Roman"/>
        </w:rPr>
        <w:t xml:space="preserve"> will be triggered. CART will present </w:t>
      </w:r>
      <w:r w:rsidR="00771364" w:rsidRPr="00AB0AD3">
        <w:rPr>
          <w:rFonts w:ascii="Times New Roman" w:hAnsi="Times New Roman" w:cs="Times New Roman"/>
        </w:rPr>
        <w:t xml:space="preserve">the </w:t>
      </w:r>
      <w:r w:rsidRPr="00AB0AD3">
        <w:rPr>
          <w:rFonts w:ascii="Times New Roman" w:hAnsi="Times New Roman" w:cs="Times New Roman"/>
        </w:rPr>
        <w:t>question</w:t>
      </w:r>
      <w:r w:rsidR="00D56928">
        <w:rPr>
          <w:rFonts w:ascii="Times New Roman" w:hAnsi="Times New Roman" w:cs="Times New Roman"/>
        </w:rPr>
        <w:t>s</w:t>
      </w:r>
      <w:r w:rsidRPr="00AB0AD3">
        <w:rPr>
          <w:rFonts w:ascii="Times New Roman" w:hAnsi="Times New Roman" w:cs="Times New Roman"/>
        </w:rPr>
        <w:t xml:space="preserve"> about existing conditions to a user as seen </w:t>
      </w:r>
      <w:r w:rsidRPr="003F39CC">
        <w:rPr>
          <w:rFonts w:ascii="Times New Roman" w:hAnsi="Times New Roman" w:cs="Times New Roman"/>
        </w:rPr>
        <w:t>in</w:t>
      </w:r>
      <w:r w:rsidR="008D46AE">
        <w:rPr>
          <w:rFonts w:ascii="Times New Roman" w:hAnsi="Times New Roman" w:cs="Times New Roman"/>
        </w:rPr>
        <w:t xml:space="preserve"> </w:t>
      </w:r>
      <w:r w:rsidR="008D46AE">
        <w:rPr>
          <w:rFonts w:ascii="Times New Roman" w:hAnsi="Times New Roman" w:cs="Times New Roman"/>
        </w:rPr>
        <w:fldChar w:fldCharType="begin"/>
      </w:r>
      <w:r w:rsidR="008D46AE">
        <w:rPr>
          <w:rFonts w:ascii="Times New Roman" w:hAnsi="Times New Roman" w:cs="Times New Roman"/>
        </w:rPr>
        <w:instrText xml:space="preserve"> REF _Ref115784661 \h </w:instrText>
      </w:r>
      <w:r w:rsidR="008D46AE">
        <w:rPr>
          <w:rFonts w:ascii="Times New Roman" w:hAnsi="Times New Roman" w:cs="Times New Roman"/>
        </w:rPr>
      </w:r>
      <w:r w:rsidR="008D46AE">
        <w:rPr>
          <w:rFonts w:ascii="Times New Roman" w:hAnsi="Times New Roman" w:cs="Times New Roman"/>
        </w:rPr>
        <w:fldChar w:fldCharType="separate"/>
      </w:r>
      <w:r w:rsidR="008D46AE" w:rsidRPr="2B677E69">
        <w:rPr>
          <w:rFonts w:ascii="Times New Roman" w:hAnsi="Times New Roman" w:cs="Times New Roman"/>
        </w:rPr>
        <w:t xml:space="preserve">Table </w:t>
      </w:r>
      <w:r w:rsidR="008D46AE">
        <w:rPr>
          <w:rFonts w:ascii="Times New Roman" w:hAnsi="Times New Roman" w:cs="Times New Roman"/>
          <w:noProof/>
        </w:rPr>
        <w:t>192</w:t>
      </w:r>
      <w:r w:rsidR="008D46AE">
        <w:rPr>
          <w:rFonts w:ascii="Times New Roman" w:hAnsi="Times New Roman" w:cs="Times New Roman"/>
        </w:rPr>
        <w:fldChar w:fldCharType="end"/>
      </w:r>
      <w:r w:rsidR="008D46AE">
        <w:rPr>
          <w:rFonts w:ascii="Times New Roman" w:hAnsi="Times New Roman" w:cs="Times New Roman"/>
        </w:rPr>
        <w:t xml:space="preserve"> and </w:t>
      </w:r>
      <w:r w:rsidR="008D46AE">
        <w:rPr>
          <w:rFonts w:ascii="Times New Roman" w:hAnsi="Times New Roman" w:cs="Times New Roman"/>
        </w:rPr>
        <w:fldChar w:fldCharType="begin"/>
      </w:r>
      <w:r w:rsidR="008D46AE">
        <w:rPr>
          <w:rFonts w:ascii="Times New Roman" w:hAnsi="Times New Roman" w:cs="Times New Roman"/>
        </w:rPr>
        <w:instrText xml:space="preserve"> REF _Ref115784662 \h </w:instrText>
      </w:r>
      <w:r w:rsidR="008D46AE">
        <w:rPr>
          <w:rFonts w:ascii="Times New Roman" w:hAnsi="Times New Roman" w:cs="Times New Roman"/>
        </w:rPr>
      </w:r>
      <w:r w:rsidR="008D46AE">
        <w:rPr>
          <w:rFonts w:ascii="Times New Roman" w:hAnsi="Times New Roman" w:cs="Times New Roman"/>
        </w:rPr>
        <w:fldChar w:fldCharType="separate"/>
      </w:r>
      <w:r w:rsidR="008D46AE" w:rsidRPr="00324359">
        <w:rPr>
          <w:rFonts w:ascii="Times New Roman" w:hAnsi="Times New Roman" w:cs="Times New Roman"/>
        </w:rPr>
        <w:t xml:space="preserve">Table </w:t>
      </w:r>
      <w:r w:rsidR="008D46AE">
        <w:rPr>
          <w:rFonts w:ascii="Times New Roman" w:hAnsi="Times New Roman" w:cs="Times New Roman"/>
          <w:noProof/>
        </w:rPr>
        <w:t>193</w:t>
      </w:r>
      <w:r w:rsidR="008D46AE">
        <w:rPr>
          <w:rFonts w:ascii="Times New Roman" w:hAnsi="Times New Roman" w:cs="Times New Roman"/>
        </w:rPr>
        <w:fldChar w:fldCharType="end"/>
      </w:r>
      <w:r w:rsidR="006D198A" w:rsidRPr="00AB0AD3">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6"/>
        <w:gridCol w:w="6334"/>
      </w:tblGrid>
      <w:tr w:rsidR="00B21548" w:rsidRPr="00046B12" w14:paraId="42DF7083" w14:textId="77777777" w:rsidTr="2B677E69">
        <w:trPr>
          <w:cantSplit/>
          <w:tblHeader/>
        </w:trPr>
        <w:tc>
          <w:tcPr>
            <w:tcW w:w="9540" w:type="dxa"/>
            <w:gridSpan w:val="3"/>
            <w:tcBorders>
              <w:top w:val="nil"/>
              <w:left w:val="nil"/>
              <w:bottom w:val="single" w:sz="4" w:space="0" w:color="auto"/>
              <w:right w:val="nil"/>
            </w:tcBorders>
            <w:shd w:val="clear" w:color="auto" w:fill="auto"/>
          </w:tcPr>
          <w:p w14:paraId="16AD480E" w14:textId="620F08FC" w:rsidR="00B21548" w:rsidRPr="00AB0AD3" w:rsidRDefault="00B21548" w:rsidP="2B677E69">
            <w:pPr>
              <w:keepNext/>
              <w:keepLines/>
              <w:rPr>
                <w:rFonts w:ascii="Times New Roman" w:hAnsi="Times New Roman" w:cs="Times New Roman"/>
                <w:i/>
                <w:iCs/>
                <w:color w:val="44546A" w:themeColor="text2"/>
              </w:rPr>
            </w:pPr>
            <w:bookmarkStart w:id="447" w:name="_Ref78288730"/>
            <w:bookmarkStart w:id="448" w:name="_Ref115784661"/>
            <w:bookmarkStart w:id="449" w:name="_Ref11929272"/>
            <w:r w:rsidRPr="2B677E69">
              <w:rPr>
                <w:rFonts w:ascii="Times New Roman" w:hAnsi="Times New Roman" w:cs="Times New Roman"/>
              </w:rPr>
              <w:t xml:space="preserve">Table </w:t>
            </w:r>
            <w:bookmarkEnd w:id="447"/>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192</w:t>
            </w:r>
            <w:r w:rsidRPr="003F39CC">
              <w:rPr>
                <w:rFonts w:ascii="Times New Roman" w:hAnsi="Times New Roman" w:cs="Times New Roman"/>
              </w:rPr>
              <w:fldChar w:fldCharType="end"/>
            </w:r>
            <w:bookmarkEnd w:id="448"/>
            <w:r w:rsidRPr="2B677E69">
              <w:rPr>
                <w:rFonts w:ascii="Times New Roman" w:hAnsi="Times New Roman" w:cs="Times New Roman"/>
                <w:i/>
                <w:iCs/>
                <w:color w:val="44546A" w:themeColor="text2"/>
              </w:rPr>
              <w:t xml:space="preserve">:  </w:t>
            </w:r>
            <w:r w:rsidR="000A3232" w:rsidRPr="00E9110F">
              <w:rPr>
                <w:rFonts w:ascii="Times New Roman" w:hAnsi="Times New Roman" w:cs="Times New Roman"/>
                <w:i/>
                <w:iCs/>
                <w:color w:val="44546A" w:themeColor="text2"/>
              </w:rPr>
              <w:t>Does the client have a current energy audit or results from an NRCS Energy Estimator?</w:t>
            </w:r>
            <w:bookmarkEnd w:id="449"/>
          </w:p>
          <w:p w14:paraId="6F4B9D53" w14:textId="2167A8EF" w:rsidR="00B21548" w:rsidRPr="003F39CC" w:rsidRDefault="00B21548" w:rsidP="2B677E69">
            <w:pPr>
              <w:keepNext/>
              <w:keepLines/>
              <w:rPr>
                <w:rFonts w:ascii="Times New Roman" w:hAnsi="Times New Roman" w:cs="Times New Roman"/>
              </w:rPr>
            </w:pPr>
            <w:r w:rsidRPr="2B677E69">
              <w:rPr>
                <w:rFonts w:ascii="Times New Roman" w:hAnsi="Times New Roman" w:cs="Times New Roman"/>
                <w:i/>
                <w:iCs/>
                <w:color w:val="44546A" w:themeColor="text2"/>
              </w:rPr>
              <w:t>Question Hover Text</w:t>
            </w:r>
            <w:r w:rsidR="00883A57" w:rsidRPr="2B677E69">
              <w:rPr>
                <w:rFonts w:ascii="Times New Roman" w:hAnsi="Times New Roman" w:cs="Times New Roman"/>
                <w:i/>
                <w:iCs/>
                <w:color w:val="44546A" w:themeColor="text2"/>
              </w:rPr>
              <w:t>:</w:t>
            </w:r>
            <w:r w:rsidRPr="2B677E69">
              <w:rPr>
                <w:rFonts w:ascii="Times New Roman" w:hAnsi="Times New Roman" w:cs="Times New Roman"/>
                <w:i/>
                <w:iCs/>
                <w:color w:val="44546A" w:themeColor="text2"/>
              </w:rPr>
              <w:t xml:space="preserve"> </w:t>
            </w:r>
            <w:r w:rsidR="005B240F">
              <w:t xml:space="preserve">A current energy audit that meets ASABE S612 </w:t>
            </w:r>
            <w:r w:rsidR="005B240F" w:rsidRPr="2B677E69">
              <w:rPr>
                <w:i/>
                <w:iCs/>
              </w:rPr>
              <w:t>and includes cultural practices,</w:t>
            </w:r>
            <w:r w:rsidR="005B240F">
              <w:t xml:space="preserve"> or results from the Energy Estimator tool for Tillage, or results from the current NRCS wind and water erosion prediction technologies that provide recommendations to improve energy efficiency or reduce energy use.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p>
        </w:tc>
      </w:tr>
      <w:tr w:rsidR="00F15518" w:rsidRPr="00046B12" w14:paraId="42C4B013" w14:textId="77777777" w:rsidTr="2B677E69">
        <w:trPr>
          <w:cantSplit/>
          <w:tblHeader/>
        </w:trPr>
        <w:tc>
          <w:tcPr>
            <w:tcW w:w="1600" w:type="dxa"/>
            <w:tcBorders>
              <w:top w:val="single" w:sz="4" w:space="0" w:color="auto"/>
            </w:tcBorders>
            <w:shd w:val="clear" w:color="auto" w:fill="D9E2F3" w:themeFill="accent1" w:themeFillTint="33"/>
          </w:tcPr>
          <w:p w14:paraId="4588C71B"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606" w:type="dxa"/>
            <w:tcBorders>
              <w:top w:val="single" w:sz="4" w:space="0" w:color="auto"/>
            </w:tcBorders>
            <w:shd w:val="clear" w:color="auto" w:fill="D9E2F3" w:themeFill="accent1" w:themeFillTint="33"/>
          </w:tcPr>
          <w:p w14:paraId="2B4B3DC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334" w:type="dxa"/>
            <w:tcBorders>
              <w:top w:val="single" w:sz="4" w:space="0" w:color="auto"/>
            </w:tcBorders>
            <w:shd w:val="clear" w:color="auto" w:fill="D9E2F3" w:themeFill="accent1" w:themeFillTint="33"/>
          </w:tcPr>
          <w:p w14:paraId="008D2B59" w14:textId="384CADF6"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44541B" w:rsidRPr="00046B12" w14:paraId="17344CC3" w14:textId="77777777" w:rsidTr="2B677E69">
        <w:trPr>
          <w:cantSplit/>
        </w:trPr>
        <w:tc>
          <w:tcPr>
            <w:tcW w:w="1600" w:type="dxa"/>
          </w:tcPr>
          <w:p w14:paraId="0EA3B255" w14:textId="20C89BE3" w:rsidR="0044541B" w:rsidRPr="00AB0AD3" w:rsidRDefault="00563F17"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606" w:type="dxa"/>
          </w:tcPr>
          <w:p w14:paraId="38FD1543" w14:textId="4B111CBF" w:rsidR="0044541B" w:rsidRPr="00AB0AD3" w:rsidRDefault="00563F17" w:rsidP="00693188">
            <w:pPr>
              <w:keepNext/>
              <w:keepLines/>
              <w:rPr>
                <w:rFonts w:ascii="Times New Roman" w:hAnsi="Times New Roman" w:cs="Times New Roman"/>
              </w:rPr>
            </w:pPr>
            <w:r>
              <w:rPr>
                <w:rFonts w:ascii="Times New Roman" w:hAnsi="Times New Roman" w:cs="Times New Roman"/>
              </w:rPr>
              <w:t>0</w:t>
            </w:r>
          </w:p>
        </w:tc>
        <w:tc>
          <w:tcPr>
            <w:tcW w:w="6334" w:type="dxa"/>
          </w:tcPr>
          <w:p w14:paraId="60256F86" w14:textId="152C4B48" w:rsidR="0044541B" w:rsidRPr="00AB0AD3" w:rsidRDefault="001A0D9D"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44541B" w:rsidRPr="00046B12" w14:paraId="722B7D19" w14:textId="77777777" w:rsidTr="2B677E69">
        <w:trPr>
          <w:cantSplit/>
        </w:trPr>
        <w:tc>
          <w:tcPr>
            <w:tcW w:w="1600" w:type="dxa"/>
          </w:tcPr>
          <w:p w14:paraId="4C718997" w14:textId="5F50D150" w:rsidR="0044541B" w:rsidRPr="00AB0AD3" w:rsidRDefault="001A0D9D" w:rsidP="000974CD">
            <w:pPr>
              <w:keepNext/>
              <w:keepLines/>
              <w:rPr>
                <w:rFonts w:ascii="Times New Roman" w:hAnsi="Times New Roman" w:cs="Times New Roman"/>
                <w:color w:val="000000" w:themeColor="text1"/>
              </w:rPr>
            </w:pPr>
            <w:r>
              <w:rPr>
                <w:rFonts w:ascii="Times New Roman" w:hAnsi="Times New Roman" w:cs="Times New Roman"/>
                <w:color w:val="000000" w:themeColor="text1"/>
              </w:rPr>
              <w:t>No</w:t>
            </w:r>
          </w:p>
        </w:tc>
        <w:tc>
          <w:tcPr>
            <w:tcW w:w="1606" w:type="dxa"/>
          </w:tcPr>
          <w:p w14:paraId="3AB83AE6" w14:textId="3A7AC0D5" w:rsidR="0044541B" w:rsidRPr="00AB0AD3" w:rsidRDefault="001A0D9D" w:rsidP="00693188">
            <w:pPr>
              <w:keepNext/>
              <w:keepLines/>
              <w:rPr>
                <w:rFonts w:ascii="Times New Roman" w:hAnsi="Times New Roman" w:cs="Times New Roman"/>
              </w:rPr>
            </w:pPr>
            <w:r>
              <w:rPr>
                <w:rFonts w:ascii="Times New Roman" w:hAnsi="Times New Roman" w:cs="Times New Roman"/>
              </w:rPr>
              <w:t>0</w:t>
            </w:r>
          </w:p>
        </w:tc>
        <w:tc>
          <w:tcPr>
            <w:tcW w:w="6334" w:type="dxa"/>
          </w:tcPr>
          <w:p w14:paraId="65B880A1" w14:textId="27CBAECD" w:rsidR="0044541B" w:rsidRPr="00AB0AD3" w:rsidRDefault="00D82C74"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with cultural practices, or running the Energy Estimator tools may be recommended to the client. Proceed to next question.</w:t>
            </w:r>
          </w:p>
        </w:tc>
      </w:tr>
    </w:tbl>
    <w:p w14:paraId="295AC097" w14:textId="77777777" w:rsidR="0016704E" w:rsidRDefault="0016704E" w:rsidP="0016704E">
      <w:pPr>
        <w:keepNext/>
        <w:keepLines/>
        <w:rPr>
          <w:rFonts w:ascii="Times New Roman" w:hAnsi="Times New Roman" w:cs="Times New Roman"/>
        </w:rPr>
      </w:pPr>
      <w:bookmarkStart w:id="450" w:name="_Toc531617603"/>
      <w:bookmarkStart w:id="451" w:name="_Toc535524434"/>
      <w:bookmarkStart w:id="452" w:name="_Toc1134262"/>
      <w:bookmarkEnd w:id="438"/>
      <w:bookmarkEnd w:id="439"/>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3F39CC" w:rsidRPr="00324359" w14:paraId="17D6B4EC" w14:textId="77777777" w:rsidTr="003F39CC">
        <w:trPr>
          <w:cantSplit/>
          <w:tblHeader/>
        </w:trPr>
        <w:tc>
          <w:tcPr>
            <w:tcW w:w="9540" w:type="dxa"/>
            <w:gridSpan w:val="3"/>
            <w:tcBorders>
              <w:top w:val="nil"/>
              <w:left w:val="nil"/>
              <w:bottom w:val="single" w:sz="4" w:space="0" w:color="auto"/>
              <w:right w:val="nil"/>
            </w:tcBorders>
            <w:shd w:val="clear" w:color="auto" w:fill="auto"/>
          </w:tcPr>
          <w:p w14:paraId="0B340AC7" w14:textId="519F04FC" w:rsidR="003F39CC" w:rsidRPr="00324359" w:rsidRDefault="003F39CC" w:rsidP="003F39CC">
            <w:pPr>
              <w:keepNext/>
              <w:keepLines/>
            </w:pPr>
            <w:bookmarkStart w:id="453" w:name="_Ref115784662"/>
            <w:r w:rsidRPr="00324359">
              <w:rPr>
                <w:rFonts w:ascii="Times New Roman" w:hAnsi="Times New Roman" w:cs="Times New Roman"/>
              </w:rPr>
              <w:lastRenderedPageBreak/>
              <w:t xml:space="preserve">Table </w:t>
            </w:r>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193</w:t>
            </w:r>
            <w:r w:rsidRPr="003F39CC">
              <w:rPr>
                <w:rFonts w:ascii="Times New Roman" w:hAnsi="Times New Roman" w:cs="Times New Roman"/>
              </w:rPr>
              <w:fldChar w:fldCharType="end"/>
            </w:r>
            <w:bookmarkEnd w:id="453"/>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7588B00C" w14:textId="182D1A64" w:rsidR="003F39CC" w:rsidRPr="00324359" w:rsidRDefault="003F39CC" w:rsidP="00935A50">
            <w:pPr>
              <w:keepNext/>
              <w:keepLines/>
              <w:rPr>
                <w:rFonts w:ascii="Times New Roman" w:hAnsi="Times New Roman" w:cs="Times New Roman"/>
              </w:rPr>
            </w:pPr>
            <w:r w:rsidRPr="7B977ADC">
              <w:rPr>
                <w:rFonts w:ascii="Times New Roman" w:hAnsi="Times New Roman" w:cs="Times New Roman"/>
                <w:i/>
                <w:iCs/>
                <w:color w:val="44546A" w:themeColor="text2"/>
              </w:rPr>
              <w:t xml:space="preserve">Question Hover Text: </w:t>
            </w:r>
            <w:r>
              <w:t xml:space="preserve">In the absence of an energy audit or tool results, choose “No” if all recommended energy efficiency improvements have been made to any of the following activities on the PLU (this list is not all inclusive): using mobile field equipment for tilling, planting, harvesting, spreading fertilizers, pesticides, manure or amendments; using mobile equipment to transfer, handle, or process liquid or solid material and products. All energy use related to irrigation and grain drying shall be assessed in the Equipment and Facilities resource concern. </w:t>
            </w:r>
            <w:r w:rsidRPr="7B977ADC">
              <w:rPr>
                <w:rFonts w:ascii="Calibri" w:eastAsia="Calibri" w:hAnsi="Calibri" w:cs="Calibri"/>
              </w:rPr>
              <w:t>Otherwise, choose “Yes.”</w:t>
            </w:r>
          </w:p>
        </w:tc>
      </w:tr>
      <w:tr w:rsidR="0016704E" w:rsidRPr="00324359" w14:paraId="7CD04800" w14:textId="77777777" w:rsidTr="003F39CC">
        <w:trPr>
          <w:cantSplit/>
          <w:tblHeader/>
        </w:trPr>
        <w:tc>
          <w:tcPr>
            <w:tcW w:w="1165" w:type="dxa"/>
            <w:tcBorders>
              <w:top w:val="single" w:sz="4" w:space="0" w:color="auto"/>
            </w:tcBorders>
            <w:shd w:val="clear" w:color="auto" w:fill="D9E2F3" w:themeFill="accent1" w:themeFillTint="33"/>
          </w:tcPr>
          <w:p w14:paraId="50D6AE9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56F42EEB"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70B8CE5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Hover Text</w:t>
            </w:r>
          </w:p>
        </w:tc>
      </w:tr>
      <w:tr w:rsidR="0016704E" w:rsidRPr="00324359" w14:paraId="56F19833"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D671FF5"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5841F2DD"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750EE199"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one or more energy efficiency improvements that can be implemented.</w:t>
            </w:r>
          </w:p>
        </w:tc>
      </w:tr>
      <w:tr w:rsidR="0016704E" w:rsidRPr="00324359" w14:paraId="55B0B3A8"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0D68D2D8"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096D54AE" w14:textId="77777777" w:rsidR="0016704E" w:rsidRPr="00324359" w:rsidRDefault="0016704E"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42565121"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0473487E"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tbl>
    <w:p w14:paraId="4282E784" w14:textId="77777777" w:rsidR="00425298" w:rsidRPr="00A828C2" w:rsidRDefault="00425298" w:rsidP="00693188">
      <w:pPr>
        <w:keepNext/>
        <w:keepLines/>
        <w:rPr>
          <w:rFonts w:ascii="Times New Roman" w:eastAsiaTheme="majorEastAsia" w:hAnsi="Times New Roman" w:cs="Times New Roman"/>
          <w:b/>
          <w:color w:val="2F5496" w:themeColor="accent1" w:themeShade="BF"/>
          <w:sz w:val="32"/>
          <w:szCs w:val="32"/>
        </w:rPr>
      </w:pPr>
      <w:r w:rsidRPr="00A828C2">
        <w:rPr>
          <w:rFonts w:ascii="Times New Roman" w:hAnsi="Times New Roman" w:cs="Times New Roman"/>
          <w:b/>
        </w:rPr>
        <w:br w:type="page"/>
      </w:r>
    </w:p>
    <w:p w14:paraId="5DF5F74A" w14:textId="53BC57F0" w:rsidR="00D666B3" w:rsidRPr="00A828C2" w:rsidRDefault="00C24506" w:rsidP="00406781">
      <w:pPr>
        <w:pStyle w:val="Heading1"/>
        <w:rPr>
          <w:rFonts w:ascii="Times New Roman" w:hAnsi="Times New Roman" w:cs="Times New Roman"/>
          <w:b/>
        </w:rPr>
      </w:pPr>
      <w:bookmarkStart w:id="454" w:name="_Toc115784654"/>
      <w:bookmarkEnd w:id="450"/>
      <w:bookmarkEnd w:id="451"/>
      <w:bookmarkEnd w:id="452"/>
      <w:r w:rsidRPr="00A828C2">
        <w:rPr>
          <w:rFonts w:ascii="Times New Roman" w:hAnsi="Times New Roman" w:cs="Times New Roman"/>
          <w:b/>
        </w:rPr>
        <w:lastRenderedPageBreak/>
        <w:t>Appendices</w:t>
      </w:r>
      <w:bookmarkEnd w:id="454"/>
    </w:p>
    <w:p w14:paraId="40AD8EF9" w14:textId="7F295E77" w:rsidR="00D666B3" w:rsidRPr="00A828C2" w:rsidRDefault="00C24506" w:rsidP="3865DAB3">
      <w:pPr>
        <w:pStyle w:val="Heading2"/>
        <w:rPr>
          <w:rFonts w:ascii="Times New Roman" w:hAnsi="Times New Roman" w:cs="Times New Roman"/>
          <w:b/>
        </w:rPr>
      </w:pPr>
      <w:bookmarkStart w:id="455" w:name="_Toc115784655"/>
      <w:bookmarkStart w:id="456" w:name="_Toc531617604"/>
      <w:bookmarkStart w:id="457" w:name="_Toc535524435"/>
      <w:bookmarkStart w:id="458" w:name="_Toc1134263"/>
      <w:r w:rsidRPr="00A828C2">
        <w:rPr>
          <w:rFonts w:ascii="Times New Roman" w:hAnsi="Times New Roman" w:cs="Times New Roman"/>
          <w:b/>
        </w:rPr>
        <w:t xml:space="preserve">Appendix A: </w:t>
      </w:r>
      <w:r w:rsidR="00D666B3" w:rsidRPr="00A828C2">
        <w:rPr>
          <w:rFonts w:ascii="Times New Roman" w:hAnsi="Times New Roman" w:cs="Times New Roman"/>
          <w:b/>
        </w:rPr>
        <w:t>Acronyms</w:t>
      </w:r>
      <w:bookmarkEnd w:id="455"/>
    </w:p>
    <w:p w14:paraId="44A9FA04" w14:textId="13D36864" w:rsidR="0009591F" w:rsidRPr="00A828C2" w:rsidRDefault="0009591F" w:rsidP="00693188">
      <w:pPr>
        <w:keepNext/>
        <w:keepLines/>
        <w:spacing w:after="0"/>
        <w:rPr>
          <w:rFonts w:ascii="Times New Roman" w:hAnsi="Times New Roman" w:cs="Times New Roman"/>
        </w:rPr>
      </w:pPr>
      <w:r w:rsidRPr="00A828C2">
        <w:rPr>
          <w:rFonts w:ascii="Times New Roman" w:hAnsi="Times New Roman" w:cs="Times New Roman"/>
        </w:rPr>
        <w:t>AgEMP</w:t>
      </w:r>
      <w:r w:rsidRPr="00A828C2">
        <w:rPr>
          <w:rFonts w:ascii="Times New Roman" w:hAnsi="Times New Roman" w:cs="Times New Roman"/>
        </w:rPr>
        <w:tab/>
        <w:t>Agriculture Energy Management Plan</w:t>
      </w:r>
    </w:p>
    <w:p w14:paraId="2D9EF48A" w14:textId="125875D4" w:rsidR="00E315B3" w:rsidRPr="00A828C2" w:rsidRDefault="00E315B3" w:rsidP="00693188">
      <w:pPr>
        <w:keepNext/>
        <w:keepLines/>
        <w:spacing w:after="0"/>
        <w:rPr>
          <w:rFonts w:ascii="Times New Roman" w:hAnsi="Times New Roman" w:cs="Times New Roman"/>
        </w:rPr>
      </w:pPr>
      <w:r w:rsidRPr="00A828C2">
        <w:rPr>
          <w:rFonts w:ascii="Times New Roman" w:hAnsi="Times New Roman" w:cs="Times New Roman"/>
        </w:rPr>
        <w:t>BSMPs</w:t>
      </w:r>
      <w:r w:rsidRPr="00A828C2">
        <w:rPr>
          <w:rFonts w:ascii="Times New Roman" w:hAnsi="Times New Roman" w:cs="Times New Roman"/>
        </w:rPr>
        <w:tab/>
      </w:r>
      <w:r w:rsidRPr="00A828C2">
        <w:rPr>
          <w:rFonts w:ascii="Times New Roman" w:hAnsi="Times New Roman" w:cs="Times New Roman"/>
        </w:rPr>
        <w:tab/>
        <w:t>Basic Smoke Management Practices</w:t>
      </w:r>
    </w:p>
    <w:p w14:paraId="2621995D" w14:textId="050679B4" w:rsidR="00EB7D15" w:rsidRPr="00A828C2" w:rsidRDefault="00EB7D15" w:rsidP="00693188">
      <w:pPr>
        <w:keepNext/>
        <w:keepLines/>
        <w:spacing w:after="0"/>
        <w:rPr>
          <w:rFonts w:ascii="Times New Roman" w:hAnsi="Times New Roman" w:cs="Times New Roman"/>
        </w:rPr>
      </w:pPr>
      <w:r w:rsidRPr="00A828C2">
        <w:rPr>
          <w:rFonts w:ascii="Times New Roman" w:hAnsi="Times New Roman" w:cs="Times New Roman"/>
        </w:rPr>
        <w:t>Btu</w:t>
      </w:r>
      <w:r w:rsidRPr="00A828C2">
        <w:rPr>
          <w:rFonts w:ascii="Times New Roman" w:hAnsi="Times New Roman" w:cs="Times New Roman"/>
        </w:rPr>
        <w:tab/>
      </w:r>
      <w:r w:rsidRPr="00A828C2">
        <w:rPr>
          <w:rFonts w:ascii="Times New Roman" w:hAnsi="Times New Roman" w:cs="Times New Roman"/>
        </w:rPr>
        <w:tab/>
        <w:t>British Thermal Unit (normalized energy inputs)</w:t>
      </w:r>
    </w:p>
    <w:p w14:paraId="684771CB" w14:textId="688735A3"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CART</w:t>
      </w:r>
      <w:r w:rsidRPr="00A828C2">
        <w:rPr>
          <w:rFonts w:ascii="Times New Roman" w:hAnsi="Times New Roman" w:cs="Times New Roman"/>
        </w:rPr>
        <w:tab/>
      </w:r>
      <w:r w:rsidRPr="00A828C2">
        <w:rPr>
          <w:rFonts w:ascii="Times New Roman" w:hAnsi="Times New Roman" w:cs="Times New Roman"/>
        </w:rPr>
        <w:tab/>
        <w:t>Conservation Assessment Ranking Tool</w:t>
      </w:r>
    </w:p>
    <w:p w14:paraId="464ABC6C" w14:textId="20E7B288"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CEAP</w:t>
      </w:r>
      <w:r w:rsidR="004072CD" w:rsidRPr="00A828C2">
        <w:rPr>
          <w:rFonts w:ascii="Times New Roman" w:hAnsi="Times New Roman" w:cs="Times New Roman"/>
        </w:rPr>
        <w:tab/>
      </w:r>
      <w:r w:rsidR="004072CD" w:rsidRPr="00A828C2">
        <w:rPr>
          <w:rFonts w:ascii="Times New Roman" w:hAnsi="Times New Roman" w:cs="Times New Roman"/>
        </w:rPr>
        <w:tab/>
        <w:t>Conservation Effects Assessment Program</w:t>
      </w:r>
    </w:p>
    <w:p w14:paraId="1AFECCFE" w14:textId="3058794E" w:rsidR="00933432" w:rsidRPr="00A828C2" w:rsidRDefault="00933432" w:rsidP="00693188">
      <w:pPr>
        <w:keepNext/>
        <w:keepLines/>
        <w:spacing w:after="0"/>
        <w:rPr>
          <w:rFonts w:ascii="Times New Roman" w:hAnsi="Times New Roman" w:cs="Times New Roman"/>
        </w:rPr>
      </w:pPr>
      <w:r w:rsidRPr="00A828C2">
        <w:rPr>
          <w:rFonts w:ascii="Times New Roman" w:hAnsi="Times New Roman" w:cs="Times New Roman"/>
        </w:rPr>
        <w:t>CNMPS</w:t>
      </w:r>
      <w:r w:rsidR="000E16C2" w:rsidRPr="00A828C2">
        <w:rPr>
          <w:rFonts w:ascii="Times New Roman" w:hAnsi="Times New Roman" w:cs="Times New Roman"/>
        </w:rPr>
        <w:tab/>
        <w:t>Conservation Nutrient Management Plans</w:t>
      </w:r>
    </w:p>
    <w:p w14:paraId="24C0C004" w14:textId="348626B6" w:rsidR="00143230" w:rsidRPr="00A828C2" w:rsidRDefault="00143230" w:rsidP="00693188">
      <w:pPr>
        <w:keepNext/>
        <w:keepLines/>
        <w:spacing w:after="0"/>
        <w:rPr>
          <w:rFonts w:ascii="Times New Roman" w:hAnsi="Times New Roman" w:cs="Times New Roman"/>
        </w:rPr>
      </w:pPr>
      <w:r w:rsidRPr="00A828C2">
        <w:rPr>
          <w:rFonts w:ascii="Times New Roman" w:hAnsi="Times New Roman" w:cs="Times New Roman"/>
        </w:rPr>
        <w:t>CPDES</w:t>
      </w:r>
      <w:r w:rsidRPr="00A828C2">
        <w:rPr>
          <w:rFonts w:ascii="Times New Roman" w:hAnsi="Times New Roman" w:cs="Times New Roman"/>
        </w:rPr>
        <w:tab/>
      </w:r>
      <w:r w:rsidRPr="00A828C2">
        <w:rPr>
          <w:rFonts w:ascii="Times New Roman" w:hAnsi="Times New Roman" w:cs="Times New Roman"/>
        </w:rPr>
        <w:tab/>
        <w:t>Conservation Practice Data Entry System</w:t>
      </w:r>
    </w:p>
    <w:p w14:paraId="2456A622" w14:textId="599E30BE"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CPPE</w:t>
      </w:r>
      <w:r w:rsidR="004072CD" w:rsidRPr="00A828C2">
        <w:rPr>
          <w:rFonts w:ascii="Times New Roman" w:hAnsi="Times New Roman" w:cs="Times New Roman"/>
        </w:rPr>
        <w:tab/>
      </w:r>
      <w:r w:rsidR="004072CD" w:rsidRPr="00A828C2">
        <w:rPr>
          <w:rFonts w:ascii="Times New Roman" w:hAnsi="Times New Roman" w:cs="Times New Roman"/>
        </w:rPr>
        <w:tab/>
        <w:t>Conservation Practice Physical Effects</w:t>
      </w:r>
    </w:p>
    <w:p w14:paraId="22C42685" w14:textId="42BAF67E" w:rsidR="00E73664" w:rsidRPr="00A828C2" w:rsidRDefault="00E73664" w:rsidP="00693188">
      <w:pPr>
        <w:keepNext/>
        <w:keepLines/>
        <w:spacing w:after="0"/>
        <w:rPr>
          <w:rFonts w:ascii="Times New Roman" w:hAnsi="Times New Roman" w:cs="Times New Roman"/>
        </w:rPr>
      </w:pPr>
      <w:r w:rsidRPr="00A828C2">
        <w:rPr>
          <w:rFonts w:ascii="Times New Roman" w:hAnsi="Times New Roman" w:cs="Times New Roman"/>
        </w:rPr>
        <w:t>DIPH</w:t>
      </w:r>
      <w:r w:rsidRPr="00A828C2">
        <w:rPr>
          <w:rFonts w:ascii="Times New Roman" w:hAnsi="Times New Roman" w:cs="Times New Roman"/>
        </w:rPr>
        <w:tab/>
      </w:r>
      <w:r w:rsidRPr="00A828C2">
        <w:rPr>
          <w:rFonts w:ascii="Times New Roman" w:hAnsi="Times New Roman" w:cs="Times New Roman"/>
        </w:rPr>
        <w:tab/>
        <w:t>Determining Indicators of Pasture Health</w:t>
      </w:r>
    </w:p>
    <w:p w14:paraId="625F32A0" w14:textId="70164E3B"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EE</w:t>
      </w:r>
      <w:r w:rsidRPr="00A828C2">
        <w:rPr>
          <w:rFonts w:ascii="Times New Roman" w:hAnsi="Times New Roman" w:cs="Times New Roman"/>
        </w:rPr>
        <w:tab/>
      </w:r>
      <w:r w:rsidRPr="00A828C2">
        <w:rPr>
          <w:rFonts w:ascii="Times New Roman" w:hAnsi="Times New Roman" w:cs="Times New Roman"/>
        </w:rPr>
        <w:tab/>
        <w:t>Energy Efficiency (when used in the context of energy conservation)</w:t>
      </w:r>
    </w:p>
    <w:p w14:paraId="6F6F2863" w14:textId="6896203A" w:rsidR="0052727F" w:rsidRPr="00A828C2" w:rsidRDefault="0052727F" w:rsidP="00693188">
      <w:pPr>
        <w:keepNext/>
        <w:keepLines/>
        <w:spacing w:after="0"/>
        <w:rPr>
          <w:rFonts w:ascii="Times New Roman" w:hAnsi="Times New Roman" w:cs="Times New Roman"/>
        </w:rPr>
      </w:pPr>
      <w:r w:rsidRPr="00A828C2">
        <w:rPr>
          <w:rFonts w:ascii="Times New Roman" w:hAnsi="Times New Roman" w:cs="Times New Roman"/>
        </w:rPr>
        <w:t>EPA</w:t>
      </w:r>
      <w:r w:rsidRPr="00A828C2">
        <w:rPr>
          <w:rFonts w:ascii="Times New Roman" w:hAnsi="Times New Roman" w:cs="Times New Roman"/>
        </w:rPr>
        <w:tab/>
      </w:r>
      <w:r w:rsidRPr="00A828C2">
        <w:rPr>
          <w:rFonts w:ascii="Times New Roman" w:hAnsi="Times New Roman" w:cs="Times New Roman"/>
        </w:rPr>
        <w:tab/>
        <w:t>Environmental Protection Agency</w:t>
      </w:r>
    </w:p>
    <w:p w14:paraId="1E60FC22" w14:textId="56F77C7A"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ESD</w:t>
      </w:r>
      <w:r w:rsidRPr="00A828C2">
        <w:rPr>
          <w:rFonts w:ascii="Times New Roman" w:hAnsi="Times New Roman" w:cs="Times New Roman"/>
        </w:rPr>
        <w:tab/>
      </w:r>
      <w:r w:rsidRPr="00A828C2">
        <w:rPr>
          <w:rFonts w:ascii="Times New Roman" w:hAnsi="Times New Roman" w:cs="Times New Roman"/>
        </w:rPr>
        <w:tab/>
        <w:t>Ecological Site Description</w:t>
      </w:r>
    </w:p>
    <w:p w14:paraId="4F705106" w14:textId="1A67203C" w:rsidR="000E5BDB" w:rsidRPr="00A828C2" w:rsidRDefault="000E5BDB" w:rsidP="00693188">
      <w:pPr>
        <w:keepNext/>
        <w:keepLines/>
        <w:spacing w:after="0"/>
        <w:rPr>
          <w:rFonts w:ascii="Times New Roman" w:hAnsi="Times New Roman" w:cs="Times New Roman"/>
        </w:rPr>
      </w:pPr>
      <w:r w:rsidRPr="00A828C2">
        <w:rPr>
          <w:rFonts w:ascii="Times New Roman" w:hAnsi="Times New Roman" w:cs="Times New Roman"/>
        </w:rPr>
        <w:t>EU</w:t>
      </w:r>
      <w:r w:rsidR="0009591F" w:rsidRPr="00A828C2">
        <w:rPr>
          <w:rFonts w:ascii="Times New Roman" w:hAnsi="Times New Roman" w:cs="Times New Roman"/>
        </w:rPr>
        <w:t>I</w:t>
      </w:r>
      <w:r w:rsidRPr="00A828C2">
        <w:rPr>
          <w:rFonts w:ascii="Times New Roman" w:hAnsi="Times New Roman" w:cs="Times New Roman"/>
        </w:rPr>
        <w:tab/>
      </w:r>
      <w:r w:rsidRPr="00A828C2">
        <w:rPr>
          <w:rFonts w:ascii="Times New Roman" w:hAnsi="Times New Roman" w:cs="Times New Roman"/>
        </w:rPr>
        <w:tab/>
        <w:t>Energy Use In</w:t>
      </w:r>
      <w:r w:rsidR="0009591F" w:rsidRPr="00A828C2">
        <w:rPr>
          <w:rFonts w:ascii="Times New Roman" w:hAnsi="Times New Roman" w:cs="Times New Roman"/>
        </w:rPr>
        <w:t>dex/Indices</w:t>
      </w:r>
    </w:p>
    <w:p w14:paraId="053EC971" w14:textId="1755BE40"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FEMA</w:t>
      </w:r>
      <w:r w:rsidRPr="00A828C2">
        <w:rPr>
          <w:rFonts w:ascii="Times New Roman" w:hAnsi="Times New Roman" w:cs="Times New Roman"/>
        </w:rPr>
        <w:tab/>
      </w:r>
      <w:r w:rsidRPr="00A828C2">
        <w:rPr>
          <w:rFonts w:ascii="Times New Roman" w:hAnsi="Times New Roman" w:cs="Times New Roman"/>
        </w:rPr>
        <w:tab/>
        <w:t>Federal Emergency Management Agency</w:t>
      </w:r>
    </w:p>
    <w:p w14:paraId="0109E70B" w14:textId="627E7229" w:rsidR="00784B03" w:rsidRPr="00A828C2" w:rsidRDefault="00784B0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FIRI</w:t>
      </w:r>
      <w:r w:rsidR="00B667B4" w:rsidRPr="00A828C2">
        <w:rPr>
          <w:rFonts w:ascii="Times New Roman" w:eastAsia="Calibri" w:hAnsi="Times New Roman" w:cs="Times New Roman"/>
        </w:rPr>
        <w:tab/>
      </w:r>
      <w:r w:rsidR="00B667B4" w:rsidRPr="00A828C2">
        <w:rPr>
          <w:rFonts w:ascii="Times New Roman" w:eastAsia="Calibri" w:hAnsi="Times New Roman" w:cs="Times New Roman"/>
        </w:rPr>
        <w:tab/>
        <w:t>Farm Irrigation Rating Index</w:t>
      </w:r>
    </w:p>
    <w:p w14:paraId="40D73FB0" w14:textId="1DBDA738" w:rsidR="009F76E5" w:rsidRPr="00A828C2" w:rsidRDefault="009F76E5" w:rsidP="00693188">
      <w:pPr>
        <w:pStyle w:val="NoSpacing"/>
        <w:keepNext/>
        <w:keepLines/>
        <w:rPr>
          <w:rFonts w:ascii="Times New Roman" w:hAnsi="Times New Roman" w:cs="Times New Roman"/>
        </w:rPr>
      </w:pPr>
      <w:r w:rsidRPr="00A828C2">
        <w:rPr>
          <w:rFonts w:ascii="Times New Roman" w:hAnsi="Times New Roman" w:cs="Times New Roman"/>
        </w:rPr>
        <w:t>FOTG</w:t>
      </w:r>
      <w:r w:rsidRPr="00A828C2">
        <w:rPr>
          <w:rFonts w:ascii="Times New Roman" w:hAnsi="Times New Roman" w:cs="Times New Roman"/>
        </w:rPr>
        <w:tab/>
      </w:r>
      <w:r w:rsidRPr="00A828C2">
        <w:rPr>
          <w:rFonts w:ascii="Times New Roman" w:hAnsi="Times New Roman" w:cs="Times New Roman"/>
        </w:rPr>
        <w:tab/>
        <w:t>Field Office Technical Guide</w:t>
      </w:r>
    </w:p>
    <w:p w14:paraId="2A8981B4" w14:textId="697ECEFA"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HPS</w:t>
      </w:r>
      <w:r w:rsidRPr="00A828C2">
        <w:rPr>
          <w:rFonts w:ascii="Times New Roman" w:hAnsi="Times New Roman" w:cs="Times New Roman"/>
        </w:rPr>
        <w:tab/>
      </w:r>
      <w:r w:rsidRPr="00A828C2">
        <w:rPr>
          <w:rFonts w:ascii="Times New Roman" w:hAnsi="Times New Roman" w:cs="Times New Roman"/>
        </w:rPr>
        <w:tab/>
        <w:t>High-Pressure Sodium</w:t>
      </w:r>
    </w:p>
    <w:p w14:paraId="78419075"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HVLS</w:t>
      </w:r>
      <w:r w:rsidRPr="00A828C2">
        <w:rPr>
          <w:rFonts w:ascii="Times New Roman" w:hAnsi="Times New Roman" w:cs="Times New Roman"/>
        </w:rPr>
        <w:tab/>
      </w:r>
      <w:r w:rsidRPr="00A828C2">
        <w:rPr>
          <w:rFonts w:ascii="Times New Roman" w:hAnsi="Times New Roman" w:cs="Times New Roman"/>
        </w:rPr>
        <w:tab/>
        <w:t>High-Volume Low-Speed</w:t>
      </w:r>
    </w:p>
    <w:p w14:paraId="648F2A04" w14:textId="4F80754E" w:rsidR="00E44E43" w:rsidRPr="00A828C2" w:rsidRDefault="00E44E4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IIRH</w:t>
      </w:r>
      <w:r w:rsidRPr="00A828C2">
        <w:rPr>
          <w:rFonts w:ascii="Times New Roman" w:eastAsia="Calibri" w:hAnsi="Times New Roman" w:cs="Times New Roman"/>
        </w:rPr>
        <w:tab/>
      </w:r>
      <w:r w:rsidRPr="00A828C2">
        <w:rPr>
          <w:rFonts w:ascii="Times New Roman" w:eastAsia="Calibri" w:hAnsi="Times New Roman" w:cs="Times New Roman"/>
        </w:rPr>
        <w:tab/>
        <w:t>Interpreting Indicators of Rangeland Health</w:t>
      </w:r>
    </w:p>
    <w:p w14:paraId="633BEF0F" w14:textId="38D528E8" w:rsidR="007408FD" w:rsidRPr="00A828C2" w:rsidRDefault="007408FD"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 xml:space="preserve">NAQSAT </w:t>
      </w:r>
      <w:r w:rsidRPr="00A828C2">
        <w:rPr>
          <w:rFonts w:ascii="Times New Roman" w:eastAsia="Calibri" w:hAnsi="Times New Roman" w:cs="Times New Roman"/>
        </w:rPr>
        <w:tab/>
        <w:t xml:space="preserve">National Air Quality Site Assessment Tool </w:t>
      </w:r>
    </w:p>
    <w:p w14:paraId="359667D8" w14:textId="26953534"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NOx</w:t>
      </w:r>
      <w:r w:rsidRPr="00A828C2">
        <w:rPr>
          <w:rFonts w:ascii="Times New Roman" w:hAnsi="Times New Roman" w:cs="Times New Roman"/>
        </w:rPr>
        <w:tab/>
      </w:r>
      <w:r w:rsidRPr="00A828C2">
        <w:rPr>
          <w:rFonts w:ascii="Times New Roman" w:hAnsi="Times New Roman" w:cs="Times New Roman"/>
        </w:rPr>
        <w:tab/>
        <w:t>Nitrogen Oxides</w:t>
      </w:r>
    </w:p>
    <w:p w14:paraId="03ADC938" w14:textId="36069532"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NRCS</w:t>
      </w:r>
      <w:r w:rsidRPr="00A828C2">
        <w:rPr>
          <w:rFonts w:ascii="Times New Roman" w:hAnsi="Times New Roman" w:cs="Times New Roman"/>
        </w:rPr>
        <w:tab/>
      </w:r>
      <w:r w:rsidRPr="00A828C2">
        <w:rPr>
          <w:rFonts w:ascii="Times New Roman" w:hAnsi="Times New Roman" w:cs="Times New Roman"/>
        </w:rPr>
        <w:tab/>
        <w:t>Natural Resources Conservation Service</w:t>
      </w:r>
    </w:p>
    <w:p w14:paraId="3D0F6FEB" w14:textId="2A1B519A" w:rsidR="001179FD" w:rsidRPr="00A828C2" w:rsidRDefault="001179FD" w:rsidP="00693188">
      <w:pPr>
        <w:keepNext/>
        <w:keepLines/>
        <w:spacing w:after="0"/>
        <w:rPr>
          <w:rFonts w:ascii="Times New Roman" w:hAnsi="Times New Roman" w:cs="Times New Roman"/>
        </w:rPr>
      </w:pPr>
      <w:r w:rsidRPr="00A828C2">
        <w:rPr>
          <w:rFonts w:ascii="Times New Roman" w:hAnsi="Times New Roman" w:cs="Times New Roman"/>
        </w:rPr>
        <w:t>NRT</w:t>
      </w:r>
      <w:r w:rsidRPr="00A828C2">
        <w:rPr>
          <w:rFonts w:ascii="Times New Roman" w:hAnsi="Times New Roman" w:cs="Times New Roman"/>
        </w:rPr>
        <w:tab/>
      </w:r>
      <w:r w:rsidRPr="00A828C2">
        <w:rPr>
          <w:rFonts w:ascii="Times New Roman" w:hAnsi="Times New Roman" w:cs="Times New Roman"/>
        </w:rPr>
        <w:tab/>
        <w:t>NRCS Reference Tables</w:t>
      </w:r>
    </w:p>
    <w:p w14:paraId="7D9A8B10" w14:textId="7E8D0344"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PCS</w:t>
      </w:r>
      <w:r w:rsidRPr="00A828C2">
        <w:rPr>
          <w:rFonts w:ascii="Times New Roman" w:hAnsi="Times New Roman" w:cs="Times New Roman"/>
        </w:rPr>
        <w:tab/>
      </w:r>
      <w:r w:rsidRPr="00A828C2">
        <w:rPr>
          <w:rFonts w:ascii="Times New Roman" w:hAnsi="Times New Roman" w:cs="Times New Roman"/>
        </w:rPr>
        <w:tab/>
        <w:t>Pasture Condition Score</w:t>
      </w:r>
      <w:r w:rsidR="00CD63B8" w:rsidRPr="00A828C2">
        <w:rPr>
          <w:rFonts w:ascii="Times New Roman" w:hAnsi="Times New Roman" w:cs="Times New Roman"/>
        </w:rPr>
        <w:t xml:space="preserve"> Sheet</w:t>
      </w:r>
    </w:p>
    <w:p w14:paraId="6CDEF6EC" w14:textId="34B6DEB0" w:rsidR="00965988" w:rsidRPr="00A828C2" w:rsidRDefault="00965988" w:rsidP="00693188">
      <w:pPr>
        <w:keepNext/>
        <w:keepLines/>
        <w:spacing w:after="0"/>
        <w:rPr>
          <w:rFonts w:ascii="Times New Roman" w:hAnsi="Times New Roman" w:cs="Times New Roman"/>
        </w:rPr>
      </w:pPr>
      <w:r w:rsidRPr="00A828C2">
        <w:rPr>
          <w:rFonts w:ascii="Times New Roman" w:hAnsi="Times New Roman" w:cs="Times New Roman"/>
        </w:rPr>
        <w:t>PM</w:t>
      </w:r>
      <w:r w:rsidRPr="00A828C2">
        <w:rPr>
          <w:rFonts w:ascii="Times New Roman" w:hAnsi="Times New Roman" w:cs="Times New Roman"/>
        </w:rPr>
        <w:tab/>
      </w:r>
      <w:r w:rsidRPr="00A828C2">
        <w:rPr>
          <w:rFonts w:ascii="Times New Roman" w:hAnsi="Times New Roman" w:cs="Times New Roman"/>
        </w:rPr>
        <w:tab/>
        <w:t>Particulate Matter</w:t>
      </w:r>
    </w:p>
    <w:p w14:paraId="26DA7199" w14:textId="5001B739"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PLU</w:t>
      </w:r>
      <w:r w:rsidRPr="00A828C2">
        <w:rPr>
          <w:rFonts w:ascii="Times New Roman" w:hAnsi="Times New Roman" w:cs="Times New Roman"/>
        </w:rPr>
        <w:tab/>
      </w:r>
      <w:r w:rsidRPr="00A828C2">
        <w:rPr>
          <w:rFonts w:ascii="Times New Roman" w:hAnsi="Times New Roman" w:cs="Times New Roman"/>
        </w:rPr>
        <w:tab/>
        <w:t>Planned Land Unit</w:t>
      </w:r>
    </w:p>
    <w:p w14:paraId="347A1E59"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RC</w:t>
      </w:r>
      <w:r w:rsidRPr="00A828C2">
        <w:rPr>
          <w:rFonts w:ascii="Times New Roman" w:hAnsi="Times New Roman" w:cs="Times New Roman"/>
        </w:rPr>
        <w:tab/>
      </w:r>
      <w:r w:rsidRPr="00A828C2">
        <w:rPr>
          <w:rFonts w:ascii="Times New Roman" w:hAnsi="Times New Roman" w:cs="Times New Roman"/>
        </w:rPr>
        <w:tab/>
        <w:t>Resource Concern</w:t>
      </w:r>
    </w:p>
    <w:p w14:paraId="2F482483"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RHR</w:t>
      </w:r>
      <w:r w:rsidRPr="00A828C2">
        <w:rPr>
          <w:rFonts w:ascii="Times New Roman" w:hAnsi="Times New Roman" w:cs="Times New Roman"/>
        </w:rPr>
        <w:tab/>
      </w:r>
      <w:r w:rsidRPr="00A828C2">
        <w:rPr>
          <w:rFonts w:ascii="Times New Roman" w:hAnsi="Times New Roman" w:cs="Times New Roman"/>
        </w:rPr>
        <w:tab/>
        <w:t>Refrigerant Heat Recovery</w:t>
      </w:r>
    </w:p>
    <w:p w14:paraId="45FFDC60"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SCI</w:t>
      </w:r>
      <w:r w:rsidRPr="00A828C2">
        <w:rPr>
          <w:rFonts w:ascii="Times New Roman" w:hAnsi="Times New Roman" w:cs="Times New Roman"/>
        </w:rPr>
        <w:tab/>
      </w:r>
      <w:r w:rsidRPr="00A828C2">
        <w:rPr>
          <w:rFonts w:ascii="Times New Roman" w:hAnsi="Times New Roman" w:cs="Times New Roman"/>
        </w:rPr>
        <w:tab/>
        <w:t>Soil Conditioning Index</w:t>
      </w:r>
    </w:p>
    <w:p w14:paraId="03B63335"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STIR</w:t>
      </w:r>
      <w:r w:rsidRPr="00A828C2">
        <w:rPr>
          <w:rFonts w:ascii="Times New Roman" w:hAnsi="Times New Roman" w:cs="Times New Roman"/>
        </w:rPr>
        <w:tab/>
      </w:r>
      <w:r w:rsidRPr="00A828C2">
        <w:rPr>
          <w:rFonts w:ascii="Times New Roman" w:hAnsi="Times New Roman" w:cs="Times New Roman"/>
        </w:rPr>
        <w:tab/>
        <w:t>Soil Tillage Intensity Rating</w:t>
      </w:r>
    </w:p>
    <w:p w14:paraId="7C694D1F" w14:textId="7813306C" w:rsidR="00FE1994" w:rsidRPr="00A828C2" w:rsidRDefault="00FE1994" w:rsidP="00693188">
      <w:pPr>
        <w:keepNext/>
        <w:keepLines/>
        <w:spacing w:after="0"/>
        <w:rPr>
          <w:rFonts w:ascii="Times New Roman" w:hAnsi="Times New Roman" w:cs="Times New Roman"/>
        </w:rPr>
      </w:pPr>
      <w:r w:rsidRPr="00A828C2">
        <w:rPr>
          <w:rFonts w:ascii="Times New Roman" w:hAnsi="Times New Roman" w:cs="Times New Roman"/>
        </w:rPr>
        <w:t>SSURGO</w:t>
      </w:r>
      <w:r w:rsidRPr="00A828C2">
        <w:rPr>
          <w:rFonts w:ascii="Times New Roman" w:hAnsi="Times New Roman" w:cs="Times New Roman"/>
        </w:rPr>
        <w:tab/>
        <w:t>NRCS published soils database</w:t>
      </w:r>
    </w:p>
    <w:p w14:paraId="148B3B12" w14:textId="2DA0DB05"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SVAP</w:t>
      </w:r>
      <w:r w:rsidR="00207F4F" w:rsidRPr="00A828C2">
        <w:rPr>
          <w:rFonts w:ascii="Times New Roman" w:hAnsi="Times New Roman" w:cs="Times New Roman"/>
        </w:rPr>
        <w:t>2</w:t>
      </w:r>
      <w:r w:rsidRPr="00A828C2">
        <w:rPr>
          <w:rFonts w:ascii="Times New Roman" w:hAnsi="Times New Roman" w:cs="Times New Roman"/>
        </w:rPr>
        <w:tab/>
      </w:r>
      <w:r w:rsidRPr="00A828C2">
        <w:rPr>
          <w:rFonts w:ascii="Times New Roman" w:hAnsi="Times New Roman" w:cs="Times New Roman"/>
        </w:rPr>
        <w:tab/>
        <w:t>Stream Visual Assessment Protocol</w:t>
      </w:r>
      <w:r w:rsidR="00A24E85" w:rsidRPr="00A828C2">
        <w:rPr>
          <w:rFonts w:ascii="Times New Roman" w:hAnsi="Times New Roman" w:cs="Times New Roman"/>
        </w:rPr>
        <w:t>, Version 2</w:t>
      </w:r>
    </w:p>
    <w:p w14:paraId="1806A895" w14:textId="6FDC95BC" w:rsidR="00930202"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T/E</w:t>
      </w:r>
      <w:r w:rsidRPr="00A828C2">
        <w:rPr>
          <w:rFonts w:ascii="Times New Roman" w:hAnsi="Times New Roman" w:cs="Times New Roman"/>
        </w:rPr>
        <w:tab/>
      </w:r>
      <w:r w:rsidRPr="00A828C2">
        <w:rPr>
          <w:rFonts w:ascii="Times New Roman" w:hAnsi="Times New Roman" w:cs="Times New Roman"/>
        </w:rPr>
        <w:tab/>
        <w:t>Threatened/Endangered Species</w:t>
      </w:r>
    </w:p>
    <w:p w14:paraId="20069B15" w14:textId="4BDA7D53" w:rsidR="00A21123" w:rsidRPr="00A828C2" w:rsidRDefault="003F1231" w:rsidP="00693188">
      <w:pPr>
        <w:keepNext/>
        <w:keepLines/>
        <w:spacing w:after="0"/>
        <w:rPr>
          <w:rFonts w:ascii="Times New Roman" w:hAnsi="Times New Roman" w:cs="Times New Roman"/>
        </w:rPr>
      </w:pPr>
      <w:r w:rsidRPr="00A828C2">
        <w:rPr>
          <w:rFonts w:ascii="Times New Roman" w:hAnsi="Times New Roman" w:cs="Times New Roman"/>
        </w:rPr>
        <w:t>USDA</w:t>
      </w:r>
      <w:r w:rsidRPr="00A828C2">
        <w:rPr>
          <w:rFonts w:ascii="Times New Roman" w:hAnsi="Times New Roman" w:cs="Times New Roman"/>
        </w:rPr>
        <w:tab/>
      </w:r>
      <w:r w:rsidRPr="00A828C2">
        <w:rPr>
          <w:rFonts w:ascii="Times New Roman" w:hAnsi="Times New Roman" w:cs="Times New Roman"/>
        </w:rPr>
        <w:tab/>
        <w:t>U.S. Department of Agriculture</w:t>
      </w:r>
    </w:p>
    <w:p w14:paraId="34AC1C1A"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VER</w:t>
      </w:r>
      <w:r w:rsidRPr="00A828C2">
        <w:rPr>
          <w:rFonts w:ascii="Times New Roman" w:hAnsi="Times New Roman" w:cs="Times New Roman"/>
        </w:rPr>
        <w:tab/>
      </w:r>
      <w:r w:rsidRPr="00A828C2">
        <w:rPr>
          <w:rFonts w:ascii="Times New Roman" w:hAnsi="Times New Roman" w:cs="Times New Roman"/>
        </w:rPr>
        <w:tab/>
        <w:t>Ventilation Efficiency Ratio (typically rendered as CFM/W or CFM/HP)</w:t>
      </w:r>
    </w:p>
    <w:p w14:paraId="0476572D"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VFD</w:t>
      </w:r>
      <w:r w:rsidRPr="00A828C2">
        <w:rPr>
          <w:rFonts w:ascii="Times New Roman" w:hAnsi="Times New Roman" w:cs="Times New Roman"/>
        </w:rPr>
        <w:tab/>
      </w:r>
      <w:r w:rsidRPr="00A828C2">
        <w:rPr>
          <w:rFonts w:ascii="Times New Roman" w:hAnsi="Times New Roman" w:cs="Times New Roman"/>
        </w:rPr>
        <w:tab/>
        <w:t>Variable Frequency Drive (see ASD, VSD)</w:t>
      </w:r>
    </w:p>
    <w:p w14:paraId="50E1AB32" w14:textId="12897C8A"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VOC</w:t>
      </w:r>
      <w:r w:rsidR="00E0193B" w:rsidRPr="00A828C2">
        <w:rPr>
          <w:rFonts w:ascii="Times New Roman" w:hAnsi="Times New Roman" w:cs="Times New Roman"/>
        </w:rPr>
        <w:tab/>
      </w:r>
      <w:r w:rsidR="00E0193B" w:rsidRPr="00A828C2">
        <w:rPr>
          <w:rFonts w:ascii="Times New Roman" w:hAnsi="Times New Roman" w:cs="Times New Roman"/>
        </w:rPr>
        <w:tab/>
        <w:t>Volatile Organic Compounds</w:t>
      </w:r>
    </w:p>
    <w:p w14:paraId="03B1479A" w14:textId="77777777" w:rsidR="00DB2097" w:rsidRPr="00A828C2" w:rsidRDefault="00A21123" w:rsidP="00693188">
      <w:pPr>
        <w:keepNext/>
        <w:keepLines/>
        <w:spacing w:after="0"/>
        <w:rPr>
          <w:rFonts w:ascii="Times New Roman" w:hAnsi="Times New Roman" w:cs="Times New Roman"/>
        </w:rPr>
      </w:pPr>
      <w:r w:rsidRPr="00A828C2">
        <w:rPr>
          <w:rFonts w:ascii="Times New Roman" w:hAnsi="Times New Roman" w:cs="Times New Roman"/>
        </w:rPr>
        <w:t>VSD</w:t>
      </w:r>
      <w:r w:rsidRPr="00A828C2">
        <w:rPr>
          <w:rFonts w:ascii="Times New Roman" w:hAnsi="Times New Roman" w:cs="Times New Roman"/>
        </w:rPr>
        <w:tab/>
      </w:r>
      <w:r w:rsidRPr="00A828C2">
        <w:rPr>
          <w:rFonts w:ascii="Times New Roman" w:hAnsi="Times New Roman" w:cs="Times New Roman"/>
        </w:rPr>
        <w:tab/>
        <w:t>Variable Speed Drive (see ASD, VFD)</w:t>
      </w:r>
    </w:p>
    <w:p w14:paraId="51E4BAF0" w14:textId="11A50B5A" w:rsidR="00DB2097"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WHEG</w:t>
      </w:r>
      <w:r w:rsidRPr="00A828C2">
        <w:rPr>
          <w:rFonts w:ascii="Times New Roman" w:hAnsi="Times New Roman" w:cs="Times New Roman"/>
        </w:rPr>
        <w:tab/>
      </w:r>
      <w:r w:rsidRPr="00A828C2">
        <w:rPr>
          <w:rFonts w:ascii="Times New Roman" w:hAnsi="Times New Roman" w:cs="Times New Roman"/>
        </w:rPr>
        <w:tab/>
        <w:t>Wildlife Habitat Evaluation Guide</w:t>
      </w:r>
    </w:p>
    <w:p w14:paraId="1FC8D6C0" w14:textId="77777777" w:rsidR="00E623D1" w:rsidRPr="00A828C2" w:rsidRDefault="00E623D1" w:rsidP="00693188">
      <w:pPr>
        <w:keepNext/>
        <w:keepLines/>
        <w:rPr>
          <w:rFonts w:ascii="Times New Roman" w:hAnsi="Times New Roman" w:cs="Times New Roman"/>
        </w:rPr>
      </w:pPr>
    </w:p>
    <w:p w14:paraId="21EFF96E" w14:textId="77777777" w:rsidR="002E6442" w:rsidRDefault="002E6442">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246619E9" w14:textId="4D3268EC" w:rsidR="002F4D05" w:rsidRPr="00A828C2" w:rsidRDefault="00C24506" w:rsidP="006E61AA">
      <w:pPr>
        <w:pStyle w:val="Heading2"/>
        <w:rPr>
          <w:rFonts w:ascii="Times New Roman" w:hAnsi="Times New Roman" w:cs="Times New Roman"/>
          <w:b/>
        </w:rPr>
      </w:pPr>
      <w:bookmarkStart w:id="459" w:name="_Toc115784656"/>
      <w:r w:rsidRPr="00A828C2">
        <w:rPr>
          <w:rFonts w:ascii="Times New Roman" w:hAnsi="Times New Roman" w:cs="Times New Roman"/>
          <w:b/>
        </w:rPr>
        <w:lastRenderedPageBreak/>
        <w:t xml:space="preserve">Appendix B: </w:t>
      </w:r>
      <w:r w:rsidR="001C5AFE" w:rsidRPr="00A828C2">
        <w:rPr>
          <w:rFonts w:ascii="Times New Roman" w:hAnsi="Times New Roman" w:cs="Times New Roman"/>
          <w:b/>
        </w:rPr>
        <w:t>Glossary</w:t>
      </w:r>
      <w:bookmarkEnd w:id="459"/>
    </w:p>
    <w:p w14:paraId="7CB353F5" w14:textId="7FC06443" w:rsidR="00040ED1" w:rsidRPr="00A828C2" w:rsidRDefault="00040ED1" w:rsidP="00693188">
      <w:pPr>
        <w:pStyle w:val="paragraph"/>
        <w:keepNext/>
        <w:keepLines/>
        <w:textAlignment w:val="baseline"/>
        <w:rPr>
          <w:rStyle w:val="eop"/>
          <w:sz w:val="22"/>
          <w:szCs w:val="22"/>
        </w:rPr>
      </w:pPr>
      <w:r w:rsidRPr="00A828C2">
        <w:rPr>
          <w:rStyle w:val="normaltextrun1"/>
          <w:b/>
          <w:sz w:val="22"/>
          <w:szCs w:val="22"/>
        </w:rPr>
        <w:t>Answer Choice:</w:t>
      </w:r>
      <w:r w:rsidRPr="00A828C2">
        <w:rPr>
          <w:rStyle w:val="normaltextrun1"/>
          <w:sz w:val="22"/>
          <w:szCs w:val="22"/>
        </w:rPr>
        <w:t xml:space="preserve"> The outcome of a question that results in the assignment of points for </w:t>
      </w:r>
      <w:r w:rsidR="000D3BF8" w:rsidRPr="00A828C2">
        <w:rPr>
          <w:rStyle w:val="normaltextrun1"/>
          <w:sz w:val="22"/>
          <w:szCs w:val="22"/>
        </w:rPr>
        <w:t xml:space="preserve">the </w:t>
      </w:r>
      <w:r w:rsidRPr="00A828C2">
        <w:rPr>
          <w:rStyle w:val="normaltextrun1"/>
          <w:sz w:val="22"/>
          <w:szCs w:val="22"/>
        </w:rPr>
        <w:t>assessment or ranking</w:t>
      </w:r>
      <w:r w:rsidR="000D3BF8" w:rsidRPr="00A828C2">
        <w:rPr>
          <w:rStyle w:val="normaltextrun1"/>
          <w:sz w:val="22"/>
          <w:szCs w:val="22"/>
        </w:rPr>
        <w:t xml:space="preserve"> score</w:t>
      </w:r>
      <w:r w:rsidRPr="00A828C2">
        <w:rPr>
          <w:rStyle w:val="normaltextrun1"/>
          <w:sz w:val="22"/>
          <w:szCs w:val="22"/>
        </w:rPr>
        <w:t>.</w:t>
      </w:r>
      <w:r w:rsidRPr="00A828C2">
        <w:rPr>
          <w:rStyle w:val="eop"/>
          <w:sz w:val="22"/>
          <w:szCs w:val="22"/>
        </w:rPr>
        <w:t> </w:t>
      </w:r>
    </w:p>
    <w:p w14:paraId="16D1AF78" w14:textId="77777777" w:rsidR="00040ED1" w:rsidRPr="00A828C2" w:rsidRDefault="00040ED1" w:rsidP="00693188">
      <w:pPr>
        <w:pStyle w:val="paragraph"/>
        <w:keepNext/>
        <w:keepLines/>
        <w:textAlignment w:val="baseline"/>
        <w:rPr>
          <w:sz w:val="22"/>
          <w:szCs w:val="22"/>
        </w:rPr>
      </w:pPr>
    </w:p>
    <w:p w14:paraId="1B266453" w14:textId="0BF8F130" w:rsidR="00B63F65" w:rsidRPr="00A828C2" w:rsidRDefault="00B63F65" w:rsidP="00693188">
      <w:pPr>
        <w:keepNext/>
        <w:keepLines/>
        <w:rPr>
          <w:rFonts w:ascii="Times New Roman" w:hAnsi="Times New Roman" w:cs="Times New Roman"/>
          <w:b/>
        </w:rPr>
      </w:pPr>
      <w:r w:rsidRPr="00A828C2">
        <w:rPr>
          <w:rFonts w:ascii="Times New Roman" w:hAnsi="Times New Roman" w:cs="Times New Roman"/>
          <w:b/>
        </w:rPr>
        <w:t xml:space="preserve">Client: </w:t>
      </w:r>
      <w:r w:rsidRPr="00A828C2">
        <w:rPr>
          <w:rFonts w:ascii="Times New Roman" w:hAnsi="Times New Roman" w:cs="Times New Roman"/>
        </w:rPr>
        <w:t>An individual, business, group, or unit of government that is the recipient of NRCS technical and financial assistance. NRCS clients generally fall into two broad categories: individual owners, managers, partners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828C2" w:rsidRDefault="0031594B"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5555C7" w:rsidRPr="00A828C2">
        <w:rPr>
          <w:rFonts w:ascii="Times New Roman" w:hAnsi="Times New Roman" w:cs="Times New Roman"/>
        </w:rPr>
        <w:t>The use and management of natural resources according to principles and practices that assure their sustained productivity.</w:t>
      </w:r>
    </w:p>
    <w:p w14:paraId="29C5426B" w14:textId="3AD90D3B" w:rsidR="00BE5522" w:rsidRPr="00A828C2" w:rsidRDefault="00BE5522" w:rsidP="00693188">
      <w:pPr>
        <w:keepNext/>
        <w:keepLines/>
        <w:rPr>
          <w:rFonts w:ascii="Times New Roman" w:hAnsi="Times New Roman" w:cs="Times New Roman"/>
        </w:rPr>
      </w:pPr>
      <w:r w:rsidRPr="00A828C2">
        <w:rPr>
          <w:rFonts w:ascii="Times New Roman" w:hAnsi="Times New Roman" w:cs="Times New Roman"/>
          <w:b/>
        </w:rPr>
        <w:t xml:space="preserve">Conservation Plan: </w:t>
      </w:r>
      <w:r w:rsidR="00AA7435" w:rsidRPr="00A828C2">
        <w:rPr>
          <w:rFonts w:ascii="Times New Roman" w:hAnsi="Times New Roman" w:cs="Times New Roman"/>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828C2" w:rsidRDefault="00F97689"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A92A75" w:rsidRPr="00A828C2">
        <w:rPr>
          <w:rFonts w:ascii="Times New Roman" w:hAnsi="Times New Roman" w:cs="Times New Roman"/>
          <w:b/>
        </w:rPr>
        <w:t>P</w:t>
      </w:r>
      <w:r w:rsidRPr="00A828C2">
        <w:rPr>
          <w:rFonts w:ascii="Times New Roman" w:hAnsi="Times New Roman" w:cs="Times New Roman"/>
          <w:b/>
        </w:rPr>
        <w:t xml:space="preserve">lanning: </w:t>
      </w:r>
      <w:r w:rsidR="00A92A75" w:rsidRPr="00A828C2">
        <w:rPr>
          <w:rFonts w:ascii="Times New Roman" w:hAnsi="Times New Roman" w:cs="Times New Roman"/>
        </w:rPr>
        <w:t>The activity of NRCS and others in helping a client use the planning process, which is intended to result in a conservation plan or an areawide conservation plan.</w:t>
      </w:r>
    </w:p>
    <w:p w14:paraId="2BF6B3F3" w14:textId="12E9AE02" w:rsidR="00F524E6" w:rsidRPr="00A828C2" w:rsidRDefault="00F524E6" w:rsidP="00693188">
      <w:pPr>
        <w:keepNext/>
        <w:keepLines/>
        <w:rPr>
          <w:rFonts w:ascii="Times New Roman" w:hAnsi="Times New Roman" w:cs="Times New Roman"/>
          <w:b/>
        </w:rPr>
      </w:pPr>
      <w:r w:rsidRPr="00A828C2">
        <w:rPr>
          <w:rFonts w:ascii="Times New Roman" w:hAnsi="Times New Roman" w:cs="Times New Roman"/>
          <w:b/>
        </w:rPr>
        <w:t xml:space="preserve">Conservation Practice: </w:t>
      </w:r>
      <w:r w:rsidRPr="00A828C2">
        <w:rPr>
          <w:rFonts w:ascii="Times New Roman" w:hAnsi="Times New Roman" w:cs="Times New Roman"/>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00E4BEAC" w:rsidR="00086400" w:rsidRPr="00A828C2" w:rsidRDefault="002F4D05" w:rsidP="00693188">
      <w:pPr>
        <w:keepNext/>
        <w:keepLines/>
        <w:rPr>
          <w:rFonts w:ascii="Times New Roman" w:hAnsi="Times New Roman" w:cs="Times New Roman"/>
        </w:rPr>
      </w:pPr>
      <w:r w:rsidRPr="00A828C2">
        <w:rPr>
          <w:rFonts w:ascii="Times New Roman" w:hAnsi="Times New Roman" w:cs="Times New Roman"/>
          <w:b/>
        </w:rPr>
        <w:t>Existing Condition:</w:t>
      </w:r>
      <w:r w:rsidRPr="00A828C2">
        <w:rPr>
          <w:rFonts w:ascii="Times New Roman" w:hAnsi="Times New Roman" w:cs="Times New Roman"/>
        </w:rPr>
        <w:t xml:space="preserve"> </w:t>
      </w:r>
      <w:r w:rsidR="00086400" w:rsidRPr="00A828C2">
        <w:rPr>
          <w:rFonts w:ascii="Times New Roman" w:hAnsi="Times New Roman" w:cs="Times New Roman"/>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management and existing conservation practices. </w:t>
      </w:r>
    </w:p>
    <w:p w14:paraId="2D5B8ADA" w14:textId="35147373" w:rsidR="00870A43" w:rsidRPr="00A828C2" w:rsidRDefault="00DB2097" w:rsidP="00693188">
      <w:pPr>
        <w:keepNext/>
        <w:keepLines/>
        <w:spacing w:after="0" w:line="240" w:lineRule="auto"/>
        <w:rPr>
          <w:rFonts w:ascii="Times New Roman" w:eastAsia="Times New Roman" w:hAnsi="Times New Roman" w:cs="Times New Roman"/>
        </w:rPr>
      </w:pPr>
      <w:r w:rsidRPr="00A828C2">
        <w:rPr>
          <w:rFonts w:ascii="Times New Roman" w:hAnsi="Times New Roman" w:cs="Times New Roman"/>
          <w:b/>
        </w:rPr>
        <w:t>Existing Condition</w:t>
      </w:r>
      <w:r w:rsidRPr="00A828C2">
        <w:rPr>
          <w:rStyle w:val="eop"/>
          <w:rFonts w:ascii="Times New Roman" w:hAnsi="Times New Roman" w:cs="Times New Roman"/>
          <w:b/>
        </w:rPr>
        <w:t xml:space="preserve"> Points</w:t>
      </w:r>
      <w:r w:rsidRPr="00A828C2">
        <w:rPr>
          <w:rStyle w:val="eop"/>
          <w:rFonts w:ascii="Times New Roman" w:hAnsi="Times New Roman" w:cs="Times New Roman"/>
        </w:rPr>
        <w:t xml:space="preserve">: </w:t>
      </w:r>
      <w:r w:rsidR="00870A43" w:rsidRPr="00A828C2">
        <w:rPr>
          <w:rFonts w:ascii="Times New Roman" w:eastAsia="Times New Roman" w:hAnsi="Times New Roman" w:cs="Times New Roman"/>
        </w:rPr>
        <w:t>The values assigned to credit the underlying management system that</w:t>
      </w:r>
      <w:r w:rsidR="00D73C42" w:rsidRPr="00A828C2">
        <w:rPr>
          <w:rFonts w:ascii="Times New Roman" w:eastAsia="Times New Roman" w:hAnsi="Times New Roman" w:cs="Times New Roman"/>
        </w:rPr>
        <w:t xml:space="preserve"> i</w:t>
      </w:r>
      <w:r w:rsidR="00870A43" w:rsidRPr="00A828C2">
        <w:rPr>
          <w:rFonts w:ascii="Times New Roman" w:eastAsia="Times New Roman" w:hAnsi="Times New Roman" w:cs="Times New Roman"/>
        </w:rPr>
        <w:t xml:space="preserve">s currently in place. These Existing Condition points are added to Practice Points for each of the existing practices. That sum is compared to management thresholds assigned by </w:t>
      </w:r>
      <w:r w:rsidR="00870A43" w:rsidRPr="00A828C2">
        <w:rPr>
          <w:rStyle w:val="eop"/>
          <w:rFonts w:ascii="Times New Roman" w:eastAsia="Times New Roman" w:hAnsi="Times New Roman" w:cs="Times New Roman"/>
        </w:rPr>
        <w:t xml:space="preserve">CART Assessment modules to evaluate the management system’s adequacy for the level of site risk. </w:t>
      </w:r>
    </w:p>
    <w:p w14:paraId="4B4A1045" w14:textId="4E690116" w:rsidR="00DB2097" w:rsidRPr="00A828C2" w:rsidRDefault="00DB2097" w:rsidP="00693188">
      <w:pPr>
        <w:keepNext/>
        <w:keepLines/>
        <w:spacing w:after="0"/>
        <w:rPr>
          <w:rStyle w:val="eop"/>
          <w:rFonts w:ascii="Times New Roman" w:hAnsi="Times New Roman" w:cs="Times New Roman"/>
        </w:rPr>
      </w:pPr>
    </w:p>
    <w:p w14:paraId="1D33D5AC" w14:textId="618ABC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Existing Practices: </w:t>
      </w:r>
      <w:r w:rsidR="00473CCB" w:rsidRPr="00A828C2">
        <w:rPr>
          <w:rFonts w:ascii="Times New Roman" w:hAnsi="Times New Roman" w:cs="Times New Roman"/>
        </w:rPr>
        <w:t>Existing conservation practices included in the current management system for the planning unit. These practices meet NRCS standards and specifications.</w:t>
      </w:r>
    </w:p>
    <w:p w14:paraId="7538488B" w14:textId="77777777" w:rsidR="00370DC0" w:rsidRPr="00A828C2" w:rsidRDefault="0010096D" w:rsidP="00693188">
      <w:pPr>
        <w:keepNext/>
        <w:keepLines/>
        <w:rPr>
          <w:rFonts w:ascii="Times New Roman" w:hAnsi="Times New Roman" w:cs="Times New Roman"/>
          <w:b/>
        </w:rPr>
      </w:pPr>
      <w:r w:rsidRPr="00A828C2">
        <w:rPr>
          <w:rStyle w:val="normaltextrun1"/>
          <w:rFonts w:ascii="Times New Roman" w:hAnsi="Times New Roman" w:cs="Times New Roman"/>
          <w:b/>
        </w:rPr>
        <w:t>Field Office Technical Guide</w:t>
      </w:r>
      <w:r w:rsidR="00370DC0" w:rsidRPr="00A828C2">
        <w:rPr>
          <w:rStyle w:val="normaltextrun1"/>
          <w:rFonts w:ascii="Times New Roman" w:hAnsi="Times New Roman" w:cs="Times New Roman"/>
          <w:b/>
        </w:rPr>
        <w:t xml:space="preserve">: </w:t>
      </w:r>
      <w:r w:rsidR="00370DC0" w:rsidRPr="00A828C2">
        <w:rPr>
          <w:rFonts w:ascii="Times New Roman" w:hAnsi="Times New Roman" w:cs="Times New Roman"/>
        </w:rPr>
        <w:t>The official NRCS guidelines, criteria, and standards for planning and applying conservation treatments (450-GM, Part 401).</w:t>
      </w:r>
    </w:p>
    <w:p w14:paraId="275BC40F" w14:textId="7BF805B5" w:rsidR="00E7752C" w:rsidRPr="00A828C2" w:rsidRDefault="00E7752C" w:rsidP="00693188">
      <w:pPr>
        <w:keepNext/>
        <w:keepLines/>
        <w:rPr>
          <w:rFonts w:ascii="Times New Roman" w:hAnsi="Times New Roman" w:cs="Times New Roman"/>
        </w:rPr>
      </w:pPr>
      <w:r w:rsidRPr="00A828C2">
        <w:rPr>
          <w:rStyle w:val="normaltextrun1"/>
          <w:rFonts w:ascii="Times New Roman" w:hAnsi="Times New Roman" w:cs="Times New Roman"/>
          <w:b/>
        </w:rPr>
        <w:t xml:space="preserve">Geospatial: </w:t>
      </w:r>
      <w:r w:rsidR="00CD14BE" w:rsidRPr="00A828C2">
        <w:rPr>
          <w:rFonts w:ascii="Times New Roman" w:hAnsi="Times New Roman" w:cs="Times New Roman"/>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828C2" w:rsidRDefault="00C430AB" w:rsidP="00693188">
      <w:pPr>
        <w:keepNext/>
        <w:keepLines/>
        <w:rPr>
          <w:rFonts w:ascii="Times New Roman" w:hAnsi="Times New Roman" w:cs="Times New Roman"/>
        </w:rPr>
      </w:pPr>
      <w:r w:rsidRPr="00A828C2">
        <w:rPr>
          <w:rStyle w:val="normaltextrun1"/>
          <w:rFonts w:ascii="Times New Roman" w:hAnsi="Times New Roman" w:cs="Times New Roman"/>
          <w:b/>
        </w:rPr>
        <w:lastRenderedPageBreak/>
        <w:t xml:space="preserve">NRCS Reference Tables: </w:t>
      </w:r>
      <w:r w:rsidRPr="00A828C2">
        <w:rPr>
          <w:rFonts w:ascii="Times New Roman" w:hAnsi="Times New Roman" w:cs="Times New Roman"/>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828C2" w:rsidRDefault="00C430AB" w:rsidP="00693188">
      <w:pPr>
        <w:keepNext/>
        <w:keepLines/>
        <w:rPr>
          <w:rFonts w:ascii="Times New Roman" w:hAnsi="Times New Roman" w:cs="Times New Roman"/>
        </w:rPr>
      </w:pPr>
      <w:r w:rsidRPr="00A828C2">
        <w:rPr>
          <w:rFonts w:ascii="Times New Roman" w:hAnsi="Times New Roman" w:cs="Times New Roman"/>
        </w:rPr>
        <w:t xml:space="preserve">The NRT is designed to reduce the </w:t>
      </w:r>
      <w:r w:rsidRPr="00A828C2">
        <w:rPr>
          <w:rFonts w:ascii="Times New Roman" w:hAnsi="Times New Roman" w:cs="Times New Roman"/>
          <w:i/>
        </w:rPr>
        <w:t>stove-piping</w:t>
      </w:r>
      <w:r w:rsidRPr="00A828C2">
        <w:rPr>
          <w:rFonts w:ascii="Times New Roman" w:hAnsi="Times New Roman" w:cs="Times New Roman"/>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Planned Practices:</w:t>
      </w:r>
      <w:r w:rsidRPr="00A828C2">
        <w:rPr>
          <w:rFonts w:ascii="Times New Roman" w:hAnsi="Times New Roman" w:cs="Times New Roman"/>
        </w:rPr>
        <w:t xml:space="preserve"> Additional conservation practices that are </w:t>
      </w:r>
      <w:r w:rsidR="00584FE2" w:rsidRPr="00A828C2">
        <w:rPr>
          <w:rFonts w:ascii="Times New Roman" w:hAnsi="Times New Roman" w:cs="Times New Roman"/>
        </w:rPr>
        <w:t>not currently include</w:t>
      </w:r>
      <w:r w:rsidR="00BF1E1D" w:rsidRPr="00A828C2">
        <w:rPr>
          <w:rFonts w:ascii="Times New Roman" w:hAnsi="Times New Roman" w:cs="Times New Roman"/>
        </w:rPr>
        <w:t>d</w:t>
      </w:r>
      <w:r w:rsidR="00584FE2" w:rsidRPr="00A828C2">
        <w:rPr>
          <w:rFonts w:ascii="Times New Roman" w:hAnsi="Times New Roman" w:cs="Times New Roman"/>
        </w:rPr>
        <w:t xml:space="preserve"> in the management system but are </w:t>
      </w:r>
      <w:r w:rsidRPr="00A828C2">
        <w:rPr>
          <w:rFonts w:ascii="Times New Roman" w:hAnsi="Times New Roman" w:cs="Times New Roman"/>
        </w:rPr>
        <w:t>being evaluated for implementation</w:t>
      </w:r>
      <w:r w:rsidR="00584FE2" w:rsidRPr="00A828C2">
        <w:rPr>
          <w:rFonts w:ascii="Times New Roman" w:hAnsi="Times New Roman" w:cs="Times New Roman"/>
        </w:rPr>
        <w:t>.</w:t>
      </w:r>
    </w:p>
    <w:p w14:paraId="0AC3B42B" w14:textId="3E178696" w:rsidR="006C2622" w:rsidRPr="00A828C2" w:rsidRDefault="006C2622" w:rsidP="00693188">
      <w:pPr>
        <w:pStyle w:val="paragraph"/>
        <w:keepNext/>
        <w:keepLines/>
        <w:textAlignment w:val="baseline"/>
        <w:rPr>
          <w:sz w:val="22"/>
          <w:szCs w:val="22"/>
        </w:rPr>
      </w:pPr>
      <w:r w:rsidRPr="00A828C2">
        <w:rPr>
          <w:b/>
          <w:sz w:val="22"/>
          <w:szCs w:val="22"/>
        </w:rPr>
        <w:t>Planner</w:t>
      </w:r>
      <w:r w:rsidRPr="00A828C2">
        <w:rPr>
          <w:sz w:val="22"/>
          <w:szCs w:val="22"/>
        </w:rPr>
        <w:t>: A person, qualified by training and experience, who effectively assists the client in completing the planning process.</w:t>
      </w:r>
    </w:p>
    <w:p w14:paraId="27930661" w14:textId="77777777" w:rsidR="008F09F6" w:rsidRPr="00A828C2" w:rsidRDefault="008F09F6" w:rsidP="00693188">
      <w:pPr>
        <w:pStyle w:val="paragraph"/>
        <w:keepNext/>
        <w:keepLines/>
        <w:textAlignment w:val="baseline"/>
        <w:rPr>
          <w:sz w:val="22"/>
          <w:szCs w:val="22"/>
        </w:rPr>
      </w:pPr>
    </w:p>
    <w:p w14:paraId="0D8E4E15" w14:textId="6683A6A4" w:rsidR="008F09F6" w:rsidRPr="00A828C2" w:rsidRDefault="008F09F6" w:rsidP="00693188">
      <w:pPr>
        <w:pStyle w:val="paragraph"/>
        <w:keepNext/>
        <w:keepLines/>
        <w:textAlignment w:val="baseline"/>
        <w:rPr>
          <w:sz w:val="22"/>
          <w:szCs w:val="22"/>
        </w:rPr>
      </w:pPr>
      <w:r w:rsidRPr="00A828C2">
        <w:rPr>
          <w:b/>
          <w:sz w:val="22"/>
          <w:szCs w:val="22"/>
        </w:rPr>
        <w:t>Planner Override:</w:t>
      </w:r>
      <w:r w:rsidRPr="00A828C2">
        <w:rPr>
          <w:sz w:val="22"/>
          <w:szCs w:val="22"/>
        </w:rPr>
        <w:t xml:space="preserve"> When a planner can identify through observation or other assessment method that planning criteria has or has not been met, but may be outside or improperly recognized using the streamlined CART questions, information, and analysis framework designed to capture typical conditions.</w:t>
      </w:r>
    </w:p>
    <w:p w14:paraId="621C2CF5" w14:textId="77777777" w:rsidR="00197CB8" w:rsidRPr="00A828C2" w:rsidRDefault="00197CB8" w:rsidP="00693188">
      <w:pPr>
        <w:pStyle w:val="paragraph"/>
        <w:keepNext/>
        <w:keepLines/>
        <w:textAlignment w:val="baseline"/>
        <w:rPr>
          <w:rStyle w:val="normaltextrun1"/>
          <w:b/>
          <w:sz w:val="22"/>
          <w:szCs w:val="22"/>
        </w:rPr>
      </w:pPr>
    </w:p>
    <w:p w14:paraId="3D4C3BBB" w14:textId="006FF525" w:rsidR="00BF4713" w:rsidRPr="00A828C2" w:rsidRDefault="00BF4713" w:rsidP="00693188">
      <w:pPr>
        <w:pStyle w:val="paragraph"/>
        <w:keepNext/>
        <w:keepLines/>
        <w:textAlignment w:val="baseline"/>
        <w:rPr>
          <w:rStyle w:val="normaltextrun1"/>
          <w:sz w:val="22"/>
          <w:szCs w:val="22"/>
        </w:rPr>
      </w:pPr>
      <w:r w:rsidRPr="00A828C2">
        <w:rPr>
          <w:rStyle w:val="normaltextrun1"/>
          <w:b/>
          <w:sz w:val="22"/>
          <w:szCs w:val="22"/>
        </w:rPr>
        <w:t>Planning Criteria:</w:t>
      </w:r>
      <w:r w:rsidR="00164C1C" w:rsidRPr="00A828C2">
        <w:rPr>
          <w:rStyle w:val="normaltextrun1"/>
          <w:b/>
          <w:sz w:val="22"/>
          <w:szCs w:val="22"/>
        </w:rPr>
        <w:t xml:space="preserve"> </w:t>
      </w:r>
      <w:r w:rsidR="00811638" w:rsidRPr="00A828C2">
        <w:rPr>
          <w:rFonts w:eastAsiaTheme="minorHAnsi"/>
          <w:sz w:val="22"/>
          <w:szCs w:val="22"/>
        </w:rPr>
        <w:t>A quantitative or qualitative statement of the minimum level of treatment required to address a given resource concern for a particular land area.  It is established in accordance with local, State, Tribal, territorial, and Federal programs and regulations in consideration of ecological, economic, and social effects.</w:t>
      </w:r>
    </w:p>
    <w:p w14:paraId="763682BB" w14:textId="2B2F79F4" w:rsidR="00BF4713" w:rsidRPr="00A828C2" w:rsidRDefault="00BF4713" w:rsidP="00693188">
      <w:pPr>
        <w:pStyle w:val="paragraph"/>
        <w:keepNext/>
        <w:keepLines/>
        <w:textAlignment w:val="baseline"/>
        <w:rPr>
          <w:rStyle w:val="normaltextrun1"/>
          <w:b/>
          <w:sz w:val="22"/>
          <w:szCs w:val="22"/>
        </w:rPr>
      </w:pPr>
    </w:p>
    <w:p w14:paraId="576662B3" w14:textId="39C4EBF0" w:rsidR="008F56BF" w:rsidRPr="00A828C2" w:rsidRDefault="008F56BF" w:rsidP="00693188">
      <w:pPr>
        <w:pStyle w:val="paragraph"/>
        <w:keepNext/>
        <w:keepLines/>
        <w:textAlignment w:val="baseline"/>
        <w:rPr>
          <w:sz w:val="22"/>
          <w:szCs w:val="22"/>
        </w:rPr>
      </w:pPr>
      <w:r w:rsidRPr="00A828C2">
        <w:rPr>
          <w:rStyle w:val="normaltextrun1"/>
          <w:b/>
          <w:sz w:val="22"/>
          <w:szCs w:val="22"/>
        </w:rPr>
        <w:t xml:space="preserve">Planning Land Unit: </w:t>
      </w:r>
      <w:r w:rsidR="00BE3328" w:rsidRPr="00A828C2">
        <w:rPr>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828C2" w:rsidRDefault="00BE3328" w:rsidP="00693188">
      <w:pPr>
        <w:pStyle w:val="paragraph"/>
        <w:keepNext/>
        <w:keepLines/>
        <w:textAlignment w:val="baseline"/>
        <w:rPr>
          <w:rStyle w:val="normaltextrun1"/>
          <w:b/>
          <w:sz w:val="22"/>
          <w:szCs w:val="22"/>
        </w:rPr>
      </w:pPr>
    </w:p>
    <w:p w14:paraId="4C287927" w14:textId="7F1D8C77" w:rsidR="005D073B" w:rsidRPr="00A828C2" w:rsidRDefault="005D073B" w:rsidP="00693188">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b/>
        </w:rPr>
        <w:t>Practice Points:</w:t>
      </w:r>
      <w:r w:rsidRPr="00A828C2">
        <w:rPr>
          <w:rFonts w:ascii="Times New Roman" w:eastAsia="Times New Roman" w:hAnsi="Times New Roman" w:cs="Times New Roman"/>
        </w:rPr>
        <w:t xml:space="preserve"> The value assigned to an individual practice and resource concern component that credit</w:t>
      </w:r>
      <w:r w:rsidR="00D73C42" w:rsidRPr="00A828C2">
        <w:rPr>
          <w:rFonts w:ascii="Times New Roman" w:eastAsia="Times New Roman" w:hAnsi="Times New Roman" w:cs="Times New Roman"/>
        </w:rPr>
        <w:t>s</w:t>
      </w:r>
      <w:r w:rsidRPr="00A828C2">
        <w:rPr>
          <w:rFonts w:ascii="Times New Roman" w:eastAsia="Times New Roman" w:hAnsi="Times New Roman" w:cs="Times New Roman"/>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Priorities:</w:t>
      </w:r>
      <w:r w:rsidRPr="00A828C2">
        <w:rPr>
          <w:rFonts w:ascii="Times New Roman" w:hAnsi="Times New Roman" w:cs="Times New Roman"/>
        </w:rPr>
        <w:t xml:space="preserve"> Other priorities to consider (ex. Critical watershed or wildlife habitat) which are used in ranking</w:t>
      </w:r>
      <w:r w:rsidR="00A61D59" w:rsidRPr="00A828C2">
        <w:rPr>
          <w:rFonts w:ascii="Times New Roman" w:hAnsi="Times New Roman" w:cs="Times New Roman"/>
        </w:rPr>
        <w:t>.</w:t>
      </w:r>
      <w:r w:rsidRPr="00A828C2">
        <w:rPr>
          <w:rFonts w:ascii="Times New Roman" w:hAnsi="Times New Roman" w:cs="Times New Roman"/>
        </w:rPr>
        <w:t xml:space="preserve"> </w:t>
      </w:r>
    </w:p>
    <w:p w14:paraId="7A3D2DC7" w14:textId="77777777" w:rsidR="00C963C9" w:rsidRPr="00A828C2" w:rsidRDefault="00C963C9" w:rsidP="00693188">
      <w:pPr>
        <w:pStyle w:val="paragraph"/>
        <w:keepNext/>
        <w:keepLines/>
        <w:textAlignment w:val="baseline"/>
        <w:rPr>
          <w:sz w:val="22"/>
          <w:szCs w:val="22"/>
        </w:rPr>
      </w:pPr>
      <w:r w:rsidRPr="00A828C2">
        <w:rPr>
          <w:rStyle w:val="normaltextrun1"/>
          <w:b/>
          <w:sz w:val="22"/>
          <w:szCs w:val="22"/>
        </w:rPr>
        <w:t>Question:</w:t>
      </w:r>
      <w:r w:rsidRPr="00A828C2">
        <w:rPr>
          <w:rStyle w:val="normaltextrun1"/>
          <w:sz w:val="22"/>
          <w:szCs w:val="22"/>
        </w:rPr>
        <w:t>  A text sentence or geospatial expression used to elicit a result equal to an associated choice.</w:t>
      </w:r>
      <w:r w:rsidRPr="00A828C2">
        <w:rPr>
          <w:rStyle w:val="eop"/>
          <w:sz w:val="22"/>
          <w:szCs w:val="22"/>
        </w:rPr>
        <w:t> </w:t>
      </w:r>
    </w:p>
    <w:p w14:paraId="66F60342" w14:textId="77777777" w:rsidR="003C7310" w:rsidRPr="00A828C2" w:rsidRDefault="003C7310" w:rsidP="00693188">
      <w:pPr>
        <w:keepNext/>
        <w:keepLines/>
        <w:spacing w:after="0"/>
        <w:rPr>
          <w:rFonts w:ascii="Times New Roman" w:eastAsia="Calibri" w:hAnsi="Times New Roman" w:cs="Times New Roman"/>
          <w:b/>
        </w:rPr>
      </w:pPr>
    </w:p>
    <w:p w14:paraId="7CB85E0E" w14:textId="6A4C3105" w:rsidR="00E953A4" w:rsidRPr="00A828C2" w:rsidRDefault="00E953A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Site Vulnerability: </w:t>
      </w:r>
      <w:r w:rsidR="00BE18B9" w:rsidRPr="00A828C2">
        <w:rPr>
          <w:rFonts w:ascii="Times New Roman" w:eastAsia="Calibri" w:hAnsi="Times New Roman" w:cs="Times New Roman"/>
        </w:rPr>
        <w:t>Level of</w:t>
      </w:r>
      <w:r w:rsidRPr="00A828C2">
        <w:rPr>
          <w:rFonts w:ascii="Times New Roman" w:eastAsia="Calibri" w:hAnsi="Times New Roman" w:cs="Times New Roman"/>
        </w:rPr>
        <w:t xml:space="preserve"> risk present on a PLU for identified resource concern(s).</w:t>
      </w:r>
    </w:p>
    <w:p w14:paraId="65136F64" w14:textId="402F96C8" w:rsidR="00DB2097" w:rsidRPr="00A828C2" w:rsidRDefault="00DB2097" w:rsidP="00693188">
      <w:pPr>
        <w:keepNext/>
        <w:keepLines/>
        <w:rPr>
          <w:rFonts w:ascii="Times New Roman" w:hAnsi="Times New Roman" w:cs="Times New Roman"/>
          <w:b/>
        </w:rPr>
      </w:pPr>
      <w:r w:rsidRPr="00A828C2">
        <w:rPr>
          <w:rFonts w:ascii="Times New Roman" w:eastAsia="Calibri" w:hAnsi="Times New Roman" w:cs="Times New Roman"/>
          <w:b/>
        </w:rPr>
        <w:t>Supplemental Energy:</w:t>
      </w:r>
      <w:r w:rsidRPr="00A828C2">
        <w:rPr>
          <w:rFonts w:ascii="Times New Roman" w:eastAsia="Calibri" w:hAnsi="Times New Roman" w:cs="Times New Roman"/>
        </w:rPr>
        <w:t xml:space="preserve"> Resources used to meet energy needs beyond sunlight</w:t>
      </w:r>
      <w:r w:rsidR="003C7310" w:rsidRPr="00A828C2">
        <w:rPr>
          <w:rFonts w:ascii="Times New Roman" w:eastAsia="Calibri" w:hAnsi="Times New Roman" w:cs="Times New Roman"/>
        </w:rPr>
        <w:t>.</w:t>
      </w:r>
      <w:r w:rsidRPr="00A828C2">
        <w:rPr>
          <w:rFonts w:ascii="Times New Roman" w:eastAsia="Calibri" w:hAnsi="Times New Roman" w:cs="Times New Roman"/>
        </w:rPr>
        <w:t xml:space="preserve"> </w:t>
      </w:r>
    </w:p>
    <w:p w14:paraId="6D90E9C9" w14:textId="233FC640" w:rsidR="00447B15" w:rsidRPr="00A828C2" w:rsidRDefault="00447B15" w:rsidP="00693188">
      <w:pPr>
        <w:keepNext/>
        <w:keepLines/>
        <w:rPr>
          <w:rFonts w:ascii="Times New Roman" w:hAnsi="Times New Roman" w:cs="Times New Roman"/>
        </w:rPr>
      </w:pPr>
      <w:r w:rsidRPr="00A828C2">
        <w:rPr>
          <w:rFonts w:ascii="Times New Roman" w:hAnsi="Times New Roman" w:cs="Times New Roman"/>
          <w:b/>
        </w:rPr>
        <w:t>Supporting Practice</w:t>
      </w:r>
      <w:r w:rsidR="00BD15A8" w:rsidRPr="00A828C2">
        <w:rPr>
          <w:rFonts w:ascii="Times New Roman" w:hAnsi="Times New Roman" w:cs="Times New Roman"/>
          <w:b/>
        </w:rPr>
        <w:t>:</w:t>
      </w:r>
      <w:r w:rsidRPr="00A828C2">
        <w:rPr>
          <w:rFonts w:ascii="Times New Roman" w:hAnsi="Times New Roman" w:cs="Times New Roman"/>
          <w:b/>
        </w:rPr>
        <w:t xml:space="preserve"> </w:t>
      </w:r>
      <w:r w:rsidRPr="00A828C2">
        <w:rPr>
          <w:rFonts w:ascii="Times New Roman" w:hAnsi="Times New Roman" w:cs="Times New Roman"/>
        </w:rPr>
        <w:t>(Also known as a Facilitating Practice)</w:t>
      </w:r>
      <w:r w:rsidR="00BD15A8" w:rsidRPr="00A828C2">
        <w:rPr>
          <w:rFonts w:ascii="Times New Roman" w:hAnsi="Times New Roman" w:cs="Times New Roman"/>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828C2" w:rsidRDefault="00A65B85" w:rsidP="00693188">
      <w:pPr>
        <w:keepNext/>
        <w:keepLines/>
        <w:rPr>
          <w:rFonts w:ascii="Times New Roman" w:hAnsi="Times New Roman" w:cs="Times New Roman"/>
        </w:rPr>
      </w:pPr>
      <w:r w:rsidRPr="00A828C2">
        <w:rPr>
          <w:rFonts w:ascii="Times New Roman" w:hAnsi="Times New Roman" w:cs="Times New Roman"/>
          <w:b/>
        </w:rPr>
        <w:lastRenderedPageBreak/>
        <w:t xml:space="preserve">Resource Concern: </w:t>
      </w:r>
      <w:r w:rsidR="006B4C96" w:rsidRPr="00A828C2">
        <w:rPr>
          <w:rFonts w:ascii="Times New Roman" w:hAnsi="Times New Roman" w:cs="Times New Roman"/>
        </w:rPr>
        <w:t xml:space="preserve">The resource condition that does not meet minimum acceptable condition levels as established by resource planning criteria shown in the FOTG, Section III. This implies an expected degradation of the soil, water, air, plant, animal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828C2" w:rsidRDefault="00BF4713" w:rsidP="00693188">
      <w:pPr>
        <w:keepNext/>
        <w:keepLines/>
        <w:rPr>
          <w:rFonts w:ascii="Times New Roman" w:hAnsi="Times New Roman" w:cs="Times New Roman"/>
        </w:rPr>
      </w:pPr>
      <w:r w:rsidRPr="00A828C2">
        <w:rPr>
          <w:rFonts w:ascii="Times New Roman" w:hAnsi="Times New Roman" w:cs="Times New Roman"/>
        </w:rPr>
        <w:t>An example resource concern is “</w:t>
      </w:r>
      <w:r w:rsidR="008F3962" w:rsidRPr="00A828C2">
        <w:rPr>
          <w:rFonts w:ascii="Times New Roman" w:hAnsi="Times New Roman" w:cs="Times New Roman"/>
        </w:rPr>
        <w:t>n</w:t>
      </w:r>
      <w:r w:rsidRPr="00A828C2">
        <w:rPr>
          <w:rFonts w:ascii="Times New Roman" w:hAnsi="Times New Roman" w:cs="Times New Roman"/>
        </w:rPr>
        <w:t>utrients transported to surface water”.</w:t>
      </w:r>
    </w:p>
    <w:p w14:paraId="0D1E2D3F" w14:textId="343FD7BC" w:rsidR="00C963C9" w:rsidRPr="00A828C2" w:rsidRDefault="00C963C9" w:rsidP="00693188">
      <w:pPr>
        <w:keepNext/>
        <w:keepLines/>
        <w:rPr>
          <w:rFonts w:ascii="Times New Roman" w:hAnsi="Times New Roman" w:cs="Times New Roman"/>
          <w:b/>
        </w:rPr>
      </w:pPr>
      <w:r w:rsidRPr="00A828C2">
        <w:rPr>
          <w:rFonts w:ascii="Times New Roman" w:hAnsi="Times New Roman" w:cs="Times New Roman"/>
          <w:b/>
        </w:rPr>
        <w:t>Resource Concern Category:</w:t>
      </w:r>
      <w:r w:rsidR="00A65B85" w:rsidRPr="00A828C2">
        <w:rPr>
          <w:rFonts w:ascii="Times New Roman" w:hAnsi="Times New Roman" w:cs="Times New Roman"/>
          <w:b/>
        </w:rPr>
        <w:t xml:space="preserve"> </w:t>
      </w:r>
      <w:r w:rsidR="00212AE2" w:rsidRPr="00A828C2">
        <w:rPr>
          <w:rFonts w:ascii="Times New Roman" w:eastAsia="Calibri" w:hAnsi="Times New Roman" w:cs="Times New Roman"/>
        </w:rPr>
        <w:t>U</w:t>
      </w:r>
      <w:r w:rsidR="00A65B85" w:rsidRPr="00A828C2">
        <w:rPr>
          <w:rFonts w:ascii="Times New Roman" w:eastAsia="Calibri" w:hAnsi="Times New Roman" w:cs="Times New Roman"/>
        </w:rPr>
        <w:t xml:space="preserve">sed to organize </w:t>
      </w:r>
      <w:r w:rsidR="003C7991" w:rsidRPr="00A828C2">
        <w:rPr>
          <w:rFonts w:ascii="Times New Roman" w:eastAsia="Calibri" w:hAnsi="Times New Roman" w:cs="Times New Roman"/>
        </w:rPr>
        <w:t>r</w:t>
      </w:r>
      <w:r w:rsidR="00A65B85" w:rsidRPr="00A828C2">
        <w:rPr>
          <w:rFonts w:ascii="Times New Roman" w:eastAsia="Calibri" w:hAnsi="Times New Roman" w:cs="Times New Roman"/>
        </w:rPr>
        <w:t xml:space="preserve">esource </w:t>
      </w:r>
      <w:r w:rsidR="003C7991" w:rsidRPr="00A828C2">
        <w:rPr>
          <w:rFonts w:ascii="Times New Roman" w:eastAsia="Calibri" w:hAnsi="Times New Roman" w:cs="Times New Roman"/>
        </w:rPr>
        <w:t>c</w:t>
      </w:r>
      <w:r w:rsidR="00A65B85" w:rsidRPr="00A828C2">
        <w:rPr>
          <w:rFonts w:ascii="Times New Roman" w:eastAsia="Calibri" w:hAnsi="Times New Roman" w:cs="Times New Roman"/>
        </w:rPr>
        <w:t>oncerns into groups that have functional similarities. For example, “Field Sediment, nutrient and pathogen loss”</w:t>
      </w:r>
      <w:r w:rsidR="00F60111" w:rsidRPr="00A828C2">
        <w:rPr>
          <w:rFonts w:ascii="Times New Roman" w:eastAsia="Calibri" w:hAnsi="Times New Roman" w:cs="Times New Roman"/>
        </w:rPr>
        <w:t xml:space="preserve"> is the </w:t>
      </w:r>
      <w:r w:rsidR="008F3962" w:rsidRPr="00A828C2">
        <w:rPr>
          <w:rFonts w:ascii="Times New Roman" w:eastAsia="Calibri" w:hAnsi="Times New Roman" w:cs="Times New Roman"/>
        </w:rPr>
        <w:t>r</w:t>
      </w:r>
      <w:r w:rsidR="00F60111"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oncern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ategory for the following resource concerns: nutrients transported to surface water, nutrients transported to groundwater, </w:t>
      </w:r>
      <w:r w:rsidR="00470D3F" w:rsidRPr="00A828C2">
        <w:rPr>
          <w:rFonts w:ascii="Times New Roman" w:eastAsia="Calibri" w:hAnsi="Times New Roman" w:cs="Times New Roman"/>
        </w:rPr>
        <w:t>pathogens and chemicals from manure, biosolids, or compost applications</w:t>
      </w:r>
      <w:r w:rsidR="0024176E" w:rsidRPr="00A828C2">
        <w:rPr>
          <w:rFonts w:ascii="Times New Roman" w:eastAsia="Calibri" w:hAnsi="Times New Roman" w:cs="Times New Roman"/>
        </w:rPr>
        <w:t xml:space="preserve"> transported to surface water, </w:t>
      </w:r>
      <w:r w:rsidR="00F60111" w:rsidRPr="00A828C2">
        <w:rPr>
          <w:rFonts w:ascii="Times New Roman" w:eastAsia="Calibri" w:hAnsi="Times New Roman" w:cs="Times New Roman"/>
        </w:rPr>
        <w:t xml:space="preserve">pathogens and chemicals from manure, biosolids, or compost applications in groundwater, </w:t>
      </w:r>
      <w:r w:rsidR="008F3962" w:rsidRPr="00A828C2">
        <w:rPr>
          <w:rFonts w:ascii="Times New Roman" w:eastAsia="Calibri" w:hAnsi="Times New Roman" w:cs="Times New Roman"/>
        </w:rPr>
        <w:t xml:space="preserve">and </w:t>
      </w:r>
      <w:r w:rsidR="00F60111" w:rsidRPr="00A828C2">
        <w:rPr>
          <w:rFonts w:ascii="Times New Roman" w:eastAsia="Calibri" w:hAnsi="Times New Roman" w:cs="Times New Roman"/>
        </w:rPr>
        <w:t>sediment transported to</w:t>
      </w:r>
      <w:r w:rsidR="00927102" w:rsidRPr="00A828C2">
        <w:rPr>
          <w:rFonts w:ascii="Times New Roman" w:eastAsia="Calibri" w:hAnsi="Times New Roman" w:cs="Times New Roman"/>
        </w:rPr>
        <w:t xml:space="preserve"> surface </w:t>
      </w:r>
      <w:r w:rsidR="00F60111" w:rsidRPr="00A828C2">
        <w:rPr>
          <w:rFonts w:ascii="Times New Roman" w:eastAsia="Calibri" w:hAnsi="Times New Roman" w:cs="Times New Roman"/>
        </w:rPr>
        <w:t>water.</w:t>
      </w:r>
    </w:p>
    <w:p w14:paraId="64D61489" w14:textId="1B7A52F9" w:rsidR="00A65B85" w:rsidRPr="00A828C2" w:rsidRDefault="00C963C9" w:rsidP="00693188">
      <w:pPr>
        <w:keepNext/>
        <w:keepLines/>
        <w:autoSpaceDE w:val="0"/>
        <w:autoSpaceDN w:val="0"/>
        <w:rPr>
          <w:rFonts w:ascii="Times New Roman" w:eastAsia="Calibri" w:hAnsi="Times New Roman" w:cs="Times New Roman"/>
        </w:rPr>
      </w:pPr>
      <w:r w:rsidRPr="00A828C2">
        <w:rPr>
          <w:rFonts w:ascii="Times New Roman" w:hAnsi="Times New Roman" w:cs="Times New Roman"/>
          <w:b/>
        </w:rPr>
        <w:t>Resource Concern Component:</w:t>
      </w:r>
      <w:r w:rsidR="00A65B85" w:rsidRPr="00A828C2">
        <w:rPr>
          <w:rFonts w:ascii="Times New Roman" w:hAnsi="Times New Roman" w:cs="Times New Roman"/>
          <w:b/>
        </w:rPr>
        <w:t xml:space="preserve"> </w:t>
      </w:r>
      <w:r w:rsidR="00AA7B53" w:rsidRPr="00A828C2">
        <w:rPr>
          <w:rFonts w:ascii="Times New Roman" w:eastAsia="Calibri" w:hAnsi="Times New Roman" w:cs="Times New Roman"/>
        </w:rPr>
        <w:t>For planning purposes, some resource concerns are divided into components where there is a clear distinction in the causal factors, the mitigating actions, and the anticipated environmental effect</w:t>
      </w:r>
      <w:r w:rsidR="00A65B85" w:rsidRPr="00A828C2">
        <w:rPr>
          <w:rFonts w:ascii="Times New Roman" w:eastAsia="Calibri" w:hAnsi="Times New Roman" w:cs="Times New Roman"/>
        </w:rPr>
        <w:t>. For example, “Nonpoint nitrogen surface loss” and “Nonpoint phosphorus surface loss”</w:t>
      </w:r>
      <w:r w:rsidR="00212AE2" w:rsidRPr="00A828C2">
        <w:rPr>
          <w:rFonts w:ascii="Times New Roman" w:eastAsia="Calibri" w:hAnsi="Times New Roman" w:cs="Times New Roman"/>
        </w:rPr>
        <w:t xml:space="preserve"> are both components of the </w:t>
      </w:r>
      <w:r w:rsidR="008F3962" w:rsidRPr="00A828C2">
        <w:rPr>
          <w:rFonts w:ascii="Times New Roman" w:eastAsia="Calibri" w:hAnsi="Times New Roman" w:cs="Times New Roman"/>
        </w:rPr>
        <w:t>r</w:t>
      </w:r>
      <w:r w:rsidR="00212AE2"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212AE2" w:rsidRPr="00A828C2">
        <w:rPr>
          <w:rFonts w:ascii="Times New Roman" w:eastAsia="Calibri" w:hAnsi="Times New Roman" w:cs="Times New Roman"/>
        </w:rPr>
        <w:t>oncern “</w:t>
      </w:r>
      <w:r w:rsidR="008F3962" w:rsidRPr="00A828C2">
        <w:rPr>
          <w:rFonts w:ascii="Times New Roman" w:eastAsia="Calibri" w:hAnsi="Times New Roman" w:cs="Times New Roman"/>
        </w:rPr>
        <w:t>n</w:t>
      </w:r>
      <w:r w:rsidR="00212AE2" w:rsidRPr="00A828C2">
        <w:rPr>
          <w:rFonts w:ascii="Times New Roman" w:eastAsia="Calibri" w:hAnsi="Times New Roman" w:cs="Times New Roman"/>
        </w:rPr>
        <w:t xml:space="preserve">utrients </w:t>
      </w:r>
      <w:r w:rsidR="00BF4713" w:rsidRPr="00A828C2">
        <w:rPr>
          <w:rFonts w:ascii="Times New Roman" w:eastAsia="Calibri" w:hAnsi="Times New Roman" w:cs="Times New Roman"/>
        </w:rPr>
        <w:t>t</w:t>
      </w:r>
      <w:r w:rsidR="00212AE2" w:rsidRPr="00A828C2">
        <w:rPr>
          <w:rFonts w:ascii="Times New Roman" w:eastAsia="Calibri" w:hAnsi="Times New Roman" w:cs="Times New Roman"/>
        </w:rPr>
        <w:t xml:space="preserve">ransported to </w:t>
      </w:r>
      <w:r w:rsidR="00BF4713" w:rsidRPr="00A828C2">
        <w:rPr>
          <w:rFonts w:ascii="Times New Roman" w:eastAsia="Calibri" w:hAnsi="Times New Roman" w:cs="Times New Roman"/>
        </w:rPr>
        <w:t>s</w:t>
      </w:r>
      <w:r w:rsidR="00212AE2" w:rsidRPr="00A828C2">
        <w:rPr>
          <w:rFonts w:ascii="Times New Roman" w:eastAsia="Calibri" w:hAnsi="Times New Roman" w:cs="Times New Roman"/>
        </w:rPr>
        <w:t xml:space="preserve">urface </w:t>
      </w:r>
      <w:r w:rsidR="00BF4713" w:rsidRPr="00A828C2">
        <w:rPr>
          <w:rFonts w:ascii="Times New Roman" w:eastAsia="Calibri" w:hAnsi="Times New Roman" w:cs="Times New Roman"/>
        </w:rPr>
        <w:t>w</w:t>
      </w:r>
      <w:r w:rsidR="00212AE2" w:rsidRPr="00A828C2">
        <w:rPr>
          <w:rFonts w:ascii="Times New Roman" w:eastAsia="Calibri" w:hAnsi="Times New Roman" w:cs="Times New Roman"/>
        </w:rPr>
        <w:t>ater”</w:t>
      </w:r>
      <w:r w:rsidR="003C7310" w:rsidRPr="00A828C2">
        <w:rPr>
          <w:rFonts w:ascii="Times New Roman" w:eastAsia="Calibri" w:hAnsi="Times New Roman" w:cs="Times New Roman"/>
        </w:rPr>
        <w:t>.</w:t>
      </w:r>
    </w:p>
    <w:p w14:paraId="2DD37FDC" w14:textId="65D509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Threshold: </w:t>
      </w:r>
      <w:r w:rsidRPr="00A828C2">
        <w:rPr>
          <w:rFonts w:ascii="Times New Roman" w:hAnsi="Times New Roman" w:cs="Times New Roman"/>
        </w:rPr>
        <w:t xml:space="preserve">Measure of </w:t>
      </w:r>
      <w:r w:rsidR="00BE18B9" w:rsidRPr="00A828C2">
        <w:rPr>
          <w:rFonts w:ascii="Times New Roman" w:hAnsi="Times New Roman" w:cs="Times New Roman"/>
        </w:rPr>
        <w:t>i</w:t>
      </w:r>
      <w:r w:rsidRPr="00A828C2">
        <w:rPr>
          <w:rFonts w:ascii="Times New Roman" w:hAnsi="Times New Roman" w:cs="Times New Roman"/>
        </w:rPr>
        <w:t xml:space="preserve">ntrinsic </w:t>
      </w:r>
      <w:r w:rsidR="003F06B7" w:rsidRPr="00A828C2">
        <w:rPr>
          <w:rFonts w:ascii="Times New Roman" w:hAnsi="Times New Roman" w:cs="Times New Roman"/>
        </w:rPr>
        <w:t>s</w:t>
      </w:r>
      <w:r w:rsidRPr="00A828C2">
        <w:rPr>
          <w:rFonts w:ascii="Times New Roman" w:hAnsi="Times New Roman" w:cs="Times New Roman"/>
        </w:rPr>
        <w:t xml:space="preserve">ite </w:t>
      </w:r>
      <w:r w:rsidR="003F06B7" w:rsidRPr="00A828C2">
        <w:rPr>
          <w:rFonts w:ascii="Times New Roman" w:hAnsi="Times New Roman" w:cs="Times New Roman"/>
        </w:rPr>
        <w:t>v</w:t>
      </w:r>
      <w:r w:rsidRPr="00A828C2">
        <w:rPr>
          <w:rFonts w:ascii="Times New Roman" w:hAnsi="Times New Roman" w:cs="Times New Roman"/>
        </w:rPr>
        <w:t>ulnerability and amount of conservation effort to reach a “sustainable” level</w:t>
      </w:r>
      <w:r w:rsidR="009E3B80" w:rsidRPr="00A828C2">
        <w:rPr>
          <w:rFonts w:ascii="Times New Roman" w:hAnsi="Times New Roman" w:cs="Times New Roman"/>
        </w:rPr>
        <w:t>. Thresholds may be normalized at 50 points but are representative of NRCS planning criteria.</w:t>
      </w:r>
    </w:p>
    <w:p w14:paraId="144CC010" w14:textId="77777777" w:rsidR="001179FD" w:rsidRPr="00A828C2" w:rsidRDefault="001179FD" w:rsidP="00693188">
      <w:pPr>
        <w:keepNext/>
        <w:keepLines/>
        <w:rPr>
          <w:rFonts w:ascii="Times New Roman" w:hAnsi="Times New Roman" w:cs="Times New Roman"/>
        </w:rPr>
      </w:pPr>
    </w:p>
    <w:bookmarkEnd w:id="456"/>
    <w:bookmarkEnd w:id="457"/>
    <w:bookmarkEnd w:id="458"/>
    <w:p w14:paraId="038CE4FF" w14:textId="0D5C29FA" w:rsidR="00534D04" w:rsidRPr="00A828C2" w:rsidRDefault="00534D04" w:rsidP="00693188">
      <w:pPr>
        <w:keepNext/>
        <w:keepLines/>
        <w:rPr>
          <w:rFonts w:ascii="Times New Roman" w:eastAsiaTheme="majorEastAsia" w:hAnsi="Times New Roman" w:cs="Times New Roman"/>
          <w:color w:val="2F5496" w:themeColor="accent1" w:themeShade="BF"/>
          <w:sz w:val="26"/>
          <w:szCs w:val="26"/>
        </w:rPr>
      </w:pPr>
      <w:r w:rsidRPr="00A828C2">
        <w:rPr>
          <w:rFonts w:ascii="Times New Roman" w:hAnsi="Times New Roman" w:cs="Times New Roman"/>
        </w:rPr>
        <w:br w:type="page"/>
      </w:r>
    </w:p>
    <w:p w14:paraId="63C1ED6C" w14:textId="393363EA" w:rsidR="00932CF3" w:rsidRPr="00A828C2" w:rsidRDefault="00F20EBD" w:rsidP="00C24506">
      <w:pPr>
        <w:pStyle w:val="Heading2"/>
        <w:rPr>
          <w:rFonts w:ascii="Times New Roman" w:hAnsi="Times New Roman" w:cs="Times New Roman"/>
          <w:b/>
        </w:rPr>
      </w:pPr>
      <w:bookmarkStart w:id="460" w:name="_Toc115784657"/>
      <w:r w:rsidRPr="00A828C2">
        <w:rPr>
          <w:rFonts w:ascii="Times New Roman" w:hAnsi="Times New Roman" w:cs="Times New Roman"/>
          <w:b/>
        </w:rPr>
        <w:lastRenderedPageBreak/>
        <w:t xml:space="preserve">Appendix </w:t>
      </w:r>
      <w:r w:rsidR="00C24506" w:rsidRPr="00A828C2">
        <w:rPr>
          <w:rFonts w:ascii="Times New Roman" w:hAnsi="Times New Roman" w:cs="Times New Roman"/>
          <w:b/>
        </w:rPr>
        <w:t>C</w:t>
      </w:r>
      <w:r w:rsidRPr="00A828C2">
        <w:rPr>
          <w:rFonts w:ascii="Times New Roman" w:hAnsi="Times New Roman" w:cs="Times New Roman"/>
          <w:b/>
        </w:rPr>
        <w:t xml:space="preserve">: </w:t>
      </w:r>
      <w:r w:rsidR="00CB0E96" w:rsidRPr="00A828C2">
        <w:rPr>
          <w:rFonts w:ascii="Times New Roman" w:hAnsi="Times New Roman" w:cs="Times New Roman"/>
          <w:b/>
        </w:rPr>
        <w:t>CART Soil Data Access Web Services</w:t>
      </w:r>
      <w:bookmarkEnd w:id="460"/>
    </w:p>
    <w:p w14:paraId="1CC1F10B" w14:textId="5C8F16A1" w:rsidR="00B60C1B" w:rsidRPr="00A828C2" w:rsidRDefault="00B60C1B" w:rsidP="00693188">
      <w:pPr>
        <w:keepNext/>
        <w:keepLines/>
        <w:rPr>
          <w:rFonts w:ascii="Times New Roman" w:hAnsi="Times New Roman" w:cs="Times New Roman"/>
        </w:rPr>
      </w:pPr>
      <w:bookmarkStart w:id="461" w:name="_Toc535524436"/>
      <w:r w:rsidRPr="00A828C2">
        <w:rPr>
          <w:rFonts w:ascii="Times New Roman" w:hAnsi="Times New Roman" w:cs="Times New Roman"/>
        </w:rPr>
        <w:t>Link to view documentation:</w:t>
      </w:r>
      <w:r w:rsidRPr="00A828C2">
        <w:rPr>
          <w:rFonts w:ascii="Times New Roman" w:hAnsi="Times New Roman" w:cs="Times New Roman"/>
          <w:b/>
        </w:rPr>
        <w:t xml:space="preserve"> </w:t>
      </w:r>
      <w:hyperlink r:id="rId52" w:history="1">
        <w:r w:rsidRPr="00A828C2">
          <w:rPr>
            <w:rStyle w:val="Hyperlink"/>
            <w:rFonts w:ascii="Times New Roman" w:hAnsi="Times New Roman" w:cs="Times New Roman"/>
          </w:rPr>
          <w:t>https://jneme910.github.io/CART/</w:t>
        </w:r>
      </w:hyperlink>
    </w:p>
    <w:p w14:paraId="7E183DCC" w14:textId="77777777" w:rsidR="00C24506" w:rsidRPr="00A828C2" w:rsidRDefault="00C24506" w:rsidP="00693188">
      <w:pPr>
        <w:keepNext/>
        <w:keepLines/>
        <w:rPr>
          <w:rFonts w:ascii="Times New Roman" w:hAnsi="Times New Roman" w:cs="Times New Roman"/>
          <w:b/>
        </w:rPr>
      </w:pPr>
    </w:p>
    <w:p w14:paraId="0FC8A3DD" w14:textId="40D467B0" w:rsidR="0021256D" w:rsidRPr="00A828C2" w:rsidRDefault="0021256D" w:rsidP="0021256D">
      <w:pPr>
        <w:pStyle w:val="Heading2"/>
        <w:rPr>
          <w:rFonts w:ascii="Times New Roman" w:hAnsi="Times New Roman" w:cs="Times New Roman"/>
          <w:b/>
        </w:rPr>
      </w:pPr>
      <w:bookmarkStart w:id="462" w:name="_Toc115784658"/>
      <w:r w:rsidRPr="00A828C2">
        <w:rPr>
          <w:rFonts w:ascii="Times New Roman" w:hAnsi="Times New Roman" w:cs="Times New Roman"/>
          <w:b/>
        </w:rPr>
        <w:t>Appendix D: EPA Nonroad Compression Ignition (Diesel) Engine Tier Rating</w:t>
      </w:r>
      <w:bookmarkEnd w:id="462"/>
    </w:p>
    <w:p w14:paraId="2EA6E8F3" w14:textId="78640B95" w:rsidR="0021256D" w:rsidRPr="00A828C2" w:rsidRDefault="0021256D" w:rsidP="00693188">
      <w:pPr>
        <w:keepNext/>
        <w:keepLines/>
        <w:rPr>
          <w:rFonts w:ascii="Times New Roman" w:hAnsi="Times New Roman" w:cs="Times New Roman"/>
        </w:rPr>
      </w:pPr>
      <w:r w:rsidRPr="00A828C2">
        <w:rPr>
          <w:rFonts w:ascii="Times New Roman" w:hAnsi="Times New Roman" w:cs="Times New Roman"/>
        </w:rPr>
        <w:t xml:space="preserve">See the CART Employee SharePoint page for a downloadable version of this table that can be printed to PDF: </w:t>
      </w:r>
      <w:hyperlink r:id="rId53" w:history="1">
        <w:r w:rsidRPr="00A828C2">
          <w:rPr>
            <w:rStyle w:val="Hyperlink"/>
            <w:rFonts w:ascii="Times New Roman" w:hAnsi="Times New Roman" w:cs="Times New Roman"/>
          </w:rPr>
          <w:t>https://usdagcc.sharepoint.com/:x:/r/sites/nrcs/intranet/Shared%20Documents/CART/Engine%20EPA%20Tier%20Chart_091720.xlsx?d=we362f4a622ac489e877a57a413bc7d59&amp;csf=1&amp;web=1&amp;e=poWdMW</w:t>
        </w:r>
      </w:hyperlink>
    </w:p>
    <w:p w14:paraId="27713D79" w14:textId="2E873E76" w:rsidR="00534D04" w:rsidRPr="00A828C2" w:rsidRDefault="00534D04" w:rsidP="00693188">
      <w:pPr>
        <w:keepNext/>
        <w:keepLines/>
        <w:rPr>
          <w:rFonts w:ascii="Times New Roman" w:hAnsi="Times New Roman" w:cs="Times New Roman"/>
          <w:b/>
        </w:rPr>
      </w:pPr>
      <w:r w:rsidRPr="00A828C2">
        <w:rPr>
          <w:rFonts w:ascii="Times New Roman" w:hAnsi="Times New Roman" w:cs="Times New Roman"/>
          <w:noProof/>
        </w:rPr>
        <w:drawing>
          <wp:inline distT="0" distB="0" distL="0" distR="0" wp14:anchorId="15740293" wp14:editId="717A74CE">
            <wp:extent cx="5943600" cy="25117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4">
                      <a:extLst>
                        <a:ext uri="{28A0092B-C50C-407E-A947-70E740481C1C}">
                          <a14:useLocalDpi xmlns:a14="http://schemas.microsoft.com/office/drawing/2010/main" val="0"/>
                        </a:ext>
                      </a:extLst>
                    </a:blip>
                    <a:stretch>
                      <a:fillRect/>
                    </a:stretch>
                  </pic:blipFill>
                  <pic:spPr>
                    <a:xfrm>
                      <a:off x="0" y="0"/>
                      <a:ext cx="5943600" cy="2511753"/>
                    </a:xfrm>
                    <a:prstGeom prst="rect">
                      <a:avLst/>
                    </a:prstGeom>
                  </pic:spPr>
                </pic:pic>
              </a:graphicData>
            </a:graphic>
          </wp:inline>
        </w:drawing>
      </w:r>
    </w:p>
    <w:bookmarkEnd w:id="461"/>
    <w:p w14:paraId="77C8F58F" w14:textId="793A0944" w:rsidR="003950A4" w:rsidRPr="00A828C2" w:rsidRDefault="003950A4" w:rsidP="00693188">
      <w:pPr>
        <w:keepNext/>
        <w:keepLines/>
        <w:rPr>
          <w:rFonts w:ascii="Times New Roman" w:eastAsiaTheme="majorEastAsia" w:hAnsi="Times New Roman" w:cs="Times New Roman"/>
          <w:b/>
          <w:color w:val="2F5496" w:themeColor="accent1" w:themeShade="BF"/>
          <w:sz w:val="26"/>
          <w:szCs w:val="26"/>
        </w:rPr>
      </w:pPr>
    </w:p>
    <w:sectPr w:rsidR="003950A4" w:rsidRPr="00A828C2" w:rsidSect="00FF2C5D">
      <w:headerReference w:type="default" r:id="rId55"/>
      <w:footerReference w:type="default" r:id="rId56"/>
      <w:headerReference w:type="first" r:id="rId57"/>
      <w:footerReference w:type="firs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E520" w14:textId="77777777" w:rsidR="00D428E3" w:rsidRDefault="00D428E3" w:rsidP="0083429F">
      <w:pPr>
        <w:spacing w:after="0" w:line="240" w:lineRule="auto"/>
      </w:pPr>
      <w:r>
        <w:separator/>
      </w:r>
    </w:p>
    <w:p w14:paraId="7FF5CBAC" w14:textId="77777777" w:rsidR="00D428E3" w:rsidRDefault="00D428E3"/>
  </w:endnote>
  <w:endnote w:type="continuationSeparator" w:id="0">
    <w:p w14:paraId="1B5D3B34" w14:textId="77777777" w:rsidR="00D428E3" w:rsidRDefault="00D428E3" w:rsidP="0083429F">
      <w:pPr>
        <w:spacing w:after="0" w:line="240" w:lineRule="auto"/>
      </w:pPr>
      <w:r>
        <w:continuationSeparator/>
      </w:r>
    </w:p>
    <w:p w14:paraId="62B50677" w14:textId="77777777" w:rsidR="00D428E3" w:rsidRDefault="00D428E3"/>
  </w:endnote>
  <w:endnote w:type="continuationNotice" w:id="1">
    <w:p w14:paraId="2667E30D" w14:textId="77777777" w:rsidR="00D428E3" w:rsidRDefault="00D428E3">
      <w:pPr>
        <w:spacing w:after="0" w:line="240" w:lineRule="auto"/>
      </w:pPr>
    </w:p>
    <w:p w14:paraId="7A7E425C" w14:textId="77777777" w:rsidR="00D428E3" w:rsidRDefault="00D42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6258622"/>
      <w:docPartObj>
        <w:docPartGallery w:val="Page Numbers (Bottom of Page)"/>
        <w:docPartUnique/>
      </w:docPartObj>
    </w:sdtPr>
    <w:sdtEndPr/>
    <w:sdtContent>
      <w:p w14:paraId="2A95DBE6" w14:textId="77777777" w:rsidR="00D171FA" w:rsidRPr="00A828C2" w:rsidRDefault="00D171FA">
        <w:pPr>
          <w:pStyle w:val="Footer"/>
          <w:jc w:val="right"/>
          <w:rPr>
            <w:rFonts w:ascii="Times New Roman" w:hAnsi="Times New Roman" w:cs="Times New Roman"/>
          </w:rPr>
        </w:pPr>
      </w:p>
      <w:p w14:paraId="7DC2371A" w14:textId="68F21829" w:rsidR="00A00B05" w:rsidRPr="00A828C2" w:rsidRDefault="00A00B05">
        <w:pPr>
          <w:pStyle w:val="Footer"/>
          <w:jc w:val="right"/>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PAGE   \* MERGEFORMAT </w:instrText>
        </w:r>
        <w:r w:rsidRPr="00A828C2">
          <w:rPr>
            <w:rFonts w:ascii="Times New Roman" w:hAnsi="Times New Roman" w:cs="Times New Roman"/>
          </w:rPr>
          <w:fldChar w:fldCharType="separate"/>
        </w:r>
        <w:r w:rsidR="008E7AA1" w:rsidRPr="00A828C2">
          <w:rPr>
            <w:rFonts w:ascii="Times New Roman" w:hAnsi="Times New Roman" w:cs="Times New Roman"/>
          </w:rPr>
          <w:t>1</w:t>
        </w:r>
        <w:r w:rsidRPr="00A828C2">
          <w:rPr>
            <w:rFonts w:ascii="Times New Roman" w:hAnsi="Times New Roman" w:cs="Times New Roman"/>
          </w:rPr>
          <w:fldChar w:fldCharType="end"/>
        </w:r>
      </w:p>
    </w:sdtContent>
  </w:sdt>
  <w:p w14:paraId="1FE48922" w14:textId="77777777" w:rsidR="00A00B05" w:rsidRPr="00A828C2" w:rsidRDefault="00A00B05">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6C60CD0A" w14:textId="77777777" w:rsidTr="4768ABD8">
      <w:tc>
        <w:tcPr>
          <w:tcW w:w="3120" w:type="dxa"/>
        </w:tcPr>
        <w:p w14:paraId="5983F09F" w14:textId="77777777" w:rsidR="00A00B05" w:rsidRDefault="00A00B05" w:rsidP="4768ABD8">
          <w:pPr>
            <w:pStyle w:val="Header"/>
            <w:ind w:left="-115"/>
          </w:pPr>
        </w:p>
      </w:tc>
      <w:tc>
        <w:tcPr>
          <w:tcW w:w="3120" w:type="dxa"/>
        </w:tcPr>
        <w:p w14:paraId="35B2E864" w14:textId="77777777" w:rsidR="00A00B05" w:rsidRDefault="00A00B05" w:rsidP="4768ABD8">
          <w:pPr>
            <w:pStyle w:val="Header"/>
            <w:jc w:val="center"/>
          </w:pPr>
        </w:p>
      </w:tc>
      <w:tc>
        <w:tcPr>
          <w:tcW w:w="3120" w:type="dxa"/>
        </w:tcPr>
        <w:p w14:paraId="2B8A1BFF" w14:textId="77777777" w:rsidR="00A00B05" w:rsidRDefault="00A00B05" w:rsidP="4768ABD8">
          <w:pPr>
            <w:pStyle w:val="Header"/>
            <w:ind w:right="-115"/>
            <w:jc w:val="right"/>
          </w:pPr>
        </w:p>
      </w:tc>
    </w:tr>
  </w:tbl>
  <w:p w14:paraId="58A6FCCE" w14:textId="77777777" w:rsidR="00A00B05" w:rsidRDefault="00A00B05"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76E3" w14:textId="77777777" w:rsidR="00D428E3" w:rsidRDefault="00D428E3" w:rsidP="0083429F">
      <w:pPr>
        <w:spacing w:after="0" w:line="240" w:lineRule="auto"/>
      </w:pPr>
      <w:r>
        <w:separator/>
      </w:r>
    </w:p>
    <w:p w14:paraId="3F42CD3D" w14:textId="77777777" w:rsidR="00D428E3" w:rsidRDefault="00D428E3"/>
  </w:footnote>
  <w:footnote w:type="continuationSeparator" w:id="0">
    <w:p w14:paraId="249B7768" w14:textId="77777777" w:rsidR="00D428E3" w:rsidRDefault="00D428E3" w:rsidP="0083429F">
      <w:pPr>
        <w:spacing w:after="0" w:line="240" w:lineRule="auto"/>
      </w:pPr>
      <w:r>
        <w:continuationSeparator/>
      </w:r>
    </w:p>
    <w:p w14:paraId="7B40A6F2" w14:textId="77777777" w:rsidR="00D428E3" w:rsidRDefault="00D428E3"/>
  </w:footnote>
  <w:footnote w:type="continuationNotice" w:id="1">
    <w:p w14:paraId="2771DE55" w14:textId="77777777" w:rsidR="00D428E3" w:rsidRDefault="00D428E3">
      <w:pPr>
        <w:spacing w:after="0" w:line="240" w:lineRule="auto"/>
      </w:pPr>
    </w:p>
    <w:p w14:paraId="566B3CDE" w14:textId="77777777" w:rsidR="00D428E3" w:rsidRDefault="00D428E3"/>
  </w:footnote>
  <w:footnote w:id="2">
    <w:p w14:paraId="4F340F7E" w14:textId="77777777" w:rsidR="00244997" w:rsidRPr="00604544" w:rsidRDefault="00244997" w:rsidP="00244997">
      <w:pPr>
        <w:pStyle w:val="FootnoteText"/>
        <w:rPr>
          <w:rFonts w:ascii="Times New Roman" w:hAnsi="Times New Roman"/>
        </w:rPr>
      </w:pPr>
      <w:r w:rsidRPr="00604544">
        <w:rPr>
          <w:rStyle w:val="FootnoteReference"/>
          <w:rFonts w:ascii="Times New Roman" w:hAnsi="Times New Roman"/>
        </w:rPr>
        <w:footnoteRef/>
      </w:r>
      <w:r w:rsidRPr="00604544">
        <w:rPr>
          <w:rFonts w:ascii="Times New Roman" w:hAnsi="Times New Roman"/>
        </w:rPr>
        <w:t xml:space="preserve"> </w:t>
      </w:r>
      <w:r>
        <w:rPr>
          <w:rFonts w:ascii="Times New Roman" w:hAnsi="Times New Roman"/>
        </w:rPr>
        <w:t>Future iterations of CART will take a systems-wide approach and assign points to conservation practices based on their relative effectiveness to contribute to functional groups, where functional groups represent functions – developed for each resource concern – that successful conservation systems must perform to meet that natural resource’s treatment needs.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37F" w14:textId="77777777" w:rsidR="00A00B05" w:rsidRPr="00A828C2" w:rsidRDefault="00A00B05" w:rsidP="0083429F">
    <w:pPr>
      <w:spacing w:after="0"/>
      <w:jc w:val="right"/>
      <w:rPr>
        <w:rFonts w:ascii="Times New Roman" w:hAnsi="Times New Roman" w:cs="Times New Roman"/>
      </w:rPr>
    </w:pPr>
    <w:r w:rsidRPr="00A828C2">
      <w:rPr>
        <w:rFonts w:ascii="Times New Roman" w:hAnsi="Times New Roman" w:cs="Times New Roman"/>
      </w:rPr>
      <w:t>Conservation Assessment Ranking Tool</w:t>
    </w:r>
  </w:p>
  <w:p w14:paraId="10ABA2AE" w14:textId="66B74159" w:rsidR="00A00B05" w:rsidRDefault="00A00B05" w:rsidP="0083429F">
    <w:pPr>
      <w:spacing w:after="0"/>
      <w:jc w:val="right"/>
      <w:rPr>
        <w:rFonts w:ascii="Times New Roman" w:hAnsi="Times New Roman" w:cs="Times New Roman"/>
      </w:rPr>
    </w:pPr>
    <w:r w:rsidRPr="00A828C2">
      <w:rPr>
        <w:rFonts w:ascii="Times New Roman" w:hAnsi="Times New Roman" w:cs="Times New Roman"/>
      </w:rPr>
      <w:t xml:space="preserve">Resource Concern Assessment </w:t>
    </w:r>
  </w:p>
  <w:p w14:paraId="1F52D305" w14:textId="4D0F16DA" w:rsidR="00A00B05" w:rsidRDefault="00A00B05" w:rsidP="0083429F">
    <w:pPr>
      <w:spacing w:after="0"/>
      <w:jc w:val="right"/>
      <w:rPr>
        <w:rFonts w:ascii="Times New Roman" w:hAnsi="Times New Roman" w:cs="Times New Roman"/>
      </w:rPr>
    </w:pPr>
  </w:p>
  <w:p w14:paraId="56EC7506" w14:textId="77777777" w:rsidR="00A00B05" w:rsidRPr="00A828C2" w:rsidRDefault="00A00B05" w:rsidP="0083429F">
    <w:pPr>
      <w:spacing w:after="0"/>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7EF47DAE" w14:textId="77777777" w:rsidTr="4768ABD8">
      <w:tc>
        <w:tcPr>
          <w:tcW w:w="3120" w:type="dxa"/>
        </w:tcPr>
        <w:p w14:paraId="768DFDA3" w14:textId="77777777" w:rsidR="00A00B05" w:rsidRDefault="00A00B05" w:rsidP="4768ABD8">
          <w:pPr>
            <w:pStyle w:val="Header"/>
            <w:ind w:left="-115"/>
          </w:pPr>
        </w:p>
      </w:tc>
      <w:tc>
        <w:tcPr>
          <w:tcW w:w="3120" w:type="dxa"/>
        </w:tcPr>
        <w:p w14:paraId="4048408A" w14:textId="77777777" w:rsidR="00A00B05" w:rsidRDefault="00A00B05" w:rsidP="4768ABD8">
          <w:pPr>
            <w:pStyle w:val="Header"/>
            <w:jc w:val="center"/>
          </w:pPr>
        </w:p>
      </w:tc>
      <w:tc>
        <w:tcPr>
          <w:tcW w:w="3120" w:type="dxa"/>
        </w:tcPr>
        <w:p w14:paraId="2EE0BE62" w14:textId="77777777" w:rsidR="00A00B05" w:rsidRDefault="00A00B05" w:rsidP="4768ABD8">
          <w:pPr>
            <w:pStyle w:val="Header"/>
            <w:ind w:right="-115"/>
            <w:jc w:val="right"/>
          </w:pPr>
        </w:p>
      </w:tc>
    </w:tr>
  </w:tbl>
  <w:p w14:paraId="04867260" w14:textId="77777777" w:rsidR="00A00B05" w:rsidRDefault="00A00B05"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4E"/>
    <w:multiLevelType w:val="hybridMultilevel"/>
    <w:tmpl w:val="FA9CBE48"/>
    <w:lvl w:ilvl="0" w:tplc="FFFFFFFF">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00712694"/>
    <w:multiLevelType w:val="hybridMultilevel"/>
    <w:tmpl w:val="6D503970"/>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649DE"/>
    <w:multiLevelType w:val="hybridMultilevel"/>
    <w:tmpl w:val="36AE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13AFF"/>
    <w:multiLevelType w:val="hybridMultilevel"/>
    <w:tmpl w:val="E9341C2E"/>
    <w:lvl w:ilvl="0" w:tplc="2B3E4C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E4806"/>
    <w:multiLevelType w:val="hybridMultilevel"/>
    <w:tmpl w:val="6EC4F2C4"/>
    <w:lvl w:ilvl="0" w:tplc="D4B6F45A">
      <w:start w:val="1"/>
      <w:numFmt w:val="bullet"/>
      <w:lvlText w:val=""/>
      <w:lvlJc w:val="left"/>
      <w:pPr>
        <w:tabs>
          <w:tab w:val="num" w:pos="720"/>
        </w:tabs>
        <w:ind w:left="720" w:hanging="360"/>
      </w:pPr>
      <w:rPr>
        <w:rFonts w:ascii="Symbol" w:hAnsi="Symbol" w:hint="default"/>
        <w:sz w:val="20"/>
      </w:rPr>
    </w:lvl>
    <w:lvl w:ilvl="1" w:tplc="ABEAA1C4">
      <w:start w:val="1"/>
      <w:numFmt w:val="bullet"/>
      <w:lvlText w:val=""/>
      <w:lvlJc w:val="left"/>
      <w:pPr>
        <w:tabs>
          <w:tab w:val="num" w:pos="1440"/>
        </w:tabs>
        <w:ind w:left="1440" w:hanging="360"/>
      </w:pPr>
      <w:rPr>
        <w:rFonts w:ascii="Symbol" w:hAnsi="Symbol" w:hint="default"/>
        <w:sz w:val="20"/>
      </w:rPr>
    </w:lvl>
    <w:lvl w:ilvl="2" w:tplc="6CA0D626">
      <w:start w:val="1"/>
      <w:numFmt w:val="bullet"/>
      <w:lvlText w:val=""/>
      <w:lvlJc w:val="left"/>
      <w:pPr>
        <w:tabs>
          <w:tab w:val="num" w:pos="2160"/>
        </w:tabs>
        <w:ind w:left="2160" w:hanging="360"/>
      </w:pPr>
      <w:rPr>
        <w:rFonts w:ascii="Symbol" w:hAnsi="Symbol" w:hint="default"/>
        <w:sz w:val="20"/>
      </w:rPr>
    </w:lvl>
    <w:lvl w:ilvl="3" w:tplc="FC10B826">
      <w:start w:val="1"/>
      <w:numFmt w:val="bullet"/>
      <w:lvlText w:val=""/>
      <w:lvlJc w:val="left"/>
      <w:pPr>
        <w:tabs>
          <w:tab w:val="num" w:pos="2880"/>
        </w:tabs>
        <w:ind w:left="2880" w:hanging="360"/>
      </w:pPr>
      <w:rPr>
        <w:rFonts w:ascii="Symbol" w:hAnsi="Symbol" w:hint="default"/>
        <w:sz w:val="20"/>
      </w:rPr>
    </w:lvl>
    <w:lvl w:ilvl="4" w:tplc="0A1406DC">
      <w:start w:val="1"/>
      <w:numFmt w:val="bullet"/>
      <w:lvlText w:val=""/>
      <w:lvlJc w:val="left"/>
      <w:pPr>
        <w:tabs>
          <w:tab w:val="num" w:pos="3600"/>
        </w:tabs>
        <w:ind w:left="3600" w:hanging="360"/>
      </w:pPr>
      <w:rPr>
        <w:rFonts w:ascii="Symbol" w:hAnsi="Symbol" w:hint="default"/>
        <w:sz w:val="20"/>
      </w:rPr>
    </w:lvl>
    <w:lvl w:ilvl="5" w:tplc="7E282C12">
      <w:start w:val="1"/>
      <w:numFmt w:val="bullet"/>
      <w:lvlText w:val=""/>
      <w:lvlJc w:val="left"/>
      <w:pPr>
        <w:tabs>
          <w:tab w:val="num" w:pos="4320"/>
        </w:tabs>
        <w:ind w:left="4320" w:hanging="360"/>
      </w:pPr>
      <w:rPr>
        <w:rFonts w:ascii="Symbol" w:hAnsi="Symbol" w:hint="default"/>
        <w:sz w:val="20"/>
      </w:rPr>
    </w:lvl>
    <w:lvl w:ilvl="6" w:tplc="27EE4EBE">
      <w:start w:val="1"/>
      <w:numFmt w:val="bullet"/>
      <w:lvlText w:val=""/>
      <w:lvlJc w:val="left"/>
      <w:pPr>
        <w:tabs>
          <w:tab w:val="num" w:pos="5040"/>
        </w:tabs>
        <w:ind w:left="5040" w:hanging="360"/>
      </w:pPr>
      <w:rPr>
        <w:rFonts w:ascii="Symbol" w:hAnsi="Symbol" w:hint="default"/>
        <w:sz w:val="20"/>
      </w:rPr>
    </w:lvl>
    <w:lvl w:ilvl="7" w:tplc="59D0DCF0">
      <w:start w:val="1"/>
      <w:numFmt w:val="bullet"/>
      <w:lvlText w:val=""/>
      <w:lvlJc w:val="left"/>
      <w:pPr>
        <w:tabs>
          <w:tab w:val="num" w:pos="5760"/>
        </w:tabs>
        <w:ind w:left="5760" w:hanging="360"/>
      </w:pPr>
      <w:rPr>
        <w:rFonts w:ascii="Symbol" w:hAnsi="Symbol" w:hint="default"/>
        <w:sz w:val="20"/>
      </w:rPr>
    </w:lvl>
    <w:lvl w:ilvl="8" w:tplc="9CAAC5D4">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71482E"/>
    <w:multiLevelType w:val="hybridMultilevel"/>
    <w:tmpl w:val="C4D47E82"/>
    <w:lvl w:ilvl="0" w:tplc="184C7288">
      <w:start w:val="1"/>
      <w:numFmt w:val="bullet"/>
      <w:lvlText w:val=""/>
      <w:lvlJc w:val="left"/>
      <w:pPr>
        <w:tabs>
          <w:tab w:val="num" w:pos="720"/>
        </w:tabs>
        <w:ind w:left="720" w:hanging="360"/>
      </w:pPr>
      <w:rPr>
        <w:rFonts w:ascii="Symbol" w:hAnsi="Symbol" w:hint="default"/>
        <w:sz w:val="20"/>
      </w:rPr>
    </w:lvl>
    <w:lvl w:ilvl="1" w:tplc="273EED6A" w:tentative="1">
      <w:start w:val="1"/>
      <w:numFmt w:val="bullet"/>
      <w:lvlText w:val=""/>
      <w:lvlJc w:val="left"/>
      <w:pPr>
        <w:tabs>
          <w:tab w:val="num" w:pos="1440"/>
        </w:tabs>
        <w:ind w:left="1440" w:hanging="360"/>
      </w:pPr>
      <w:rPr>
        <w:rFonts w:ascii="Symbol" w:hAnsi="Symbol" w:hint="default"/>
        <w:sz w:val="20"/>
      </w:rPr>
    </w:lvl>
    <w:lvl w:ilvl="2" w:tplc="8DB49D02" w:tentative="1">
      <w:start w:val="1"/>
      <w:numFmt w:val="bullet"/>
      <w:lvlText w:val=""/>
      <w:lvlJc w:val="left"/>
      <w:pPr>
        <w:tabs>
          <w:tab w:val="num" w:pos="2160"/>
        </w:tabs>
        <w:ind w:left="2160" w:hanging="360"/>
      </w:pPr>
      <w:rPr>
        <w:rFonts w:ascii="Symbol" w:hAnsi="Symbol" w:hint="default"/>
        <w:sz w:val="20"/>
      </w:rPr>
    </w:lvl>
    <w:lvl w:ilvl="3" w:tplc="C72C96B0" w:tentative="1">
      <w:start w:val="1"/>
      <w:numFmt w:val="bullet"/>
      <w:lvlText w:val=""/>
      <w:lvlJc w:val="left"/>
      <w:pPr>
        <w:tabs>
          <w:tab w:val="num" w:pos="2880"/>
        </w:tabs>
        <w:ind w:left="2880" w:hanging="360"/>
      </w:pPr>
      <w:rPr>
        <w:rFonts w:ascii="Symbol" w:hAnsi="Symbol" w:hint="default"/>
        <w:sz w:val="20"/>
      </w:rPr>
    </w:lvl>
    <w:lvl w:ilvl="4" w:tplc="74149C8A" w:tentative="1">
      <w:start w:val="1"/>
      <w:numFmt w:val="bullet"/>
      <w:lvlText w:val=""/>
      <w:lvlJc w:val="left"/>
      <w:pPr>
        <w:tabs>
          <w:tab w:val="num" w:pos="3600"/>
        </w:tabs>
        <w:ind w:left="3600" w:hanging="360"/>
      </w:pPr>
      <w:rPr>
        <w:rFonts w:ascii="Symbol" w:hAnsi="Symbol" w:hint="default"/>
        <w:sz w:val="20"/>
      </w:rPr>
    </w:lvl>
    <w:lvl w:ilvl="5" w:tplc="F536AD58" w:tentative="1">
      <w:start w:val="1"/>
      <w:numFmt w:val="bullet"/>
      <w:lvlText w:val=""/>
      <w:lvlJc w:val="left"/>
      <w:pPr>
        <w:tabs>
          <w:tab w:val="num" w:pos="4320"/>
        </w:tabs>
        <w:ind w:left="4320" w:hanging="360"/>
      </w:pPr>
      <w:rPr>
        <w:rFonts w:ascii="Symbol" w:hAnsi="Symbol" w:hint="default"/>
        <w:sz w:val="20"/>
      </w:rPr>
    </w:lvl>
    <w:lvl w:ilvl="6" w:tplc="BB52D398" w:tentative="1">
      <w:start w:val="1"/>
      <w:numFmt w:val="bullet"/>
      <w:lvlText w:val=""/>
      <w:lvlJc w:val="left"/>
      <w:pPr>
        <w:tabs>
          <w:tab w:val="num" w:pos="5040"/>
        </w:tabs>
        <w:ind w:left="5040" w:hanging="360"/>
      </w:pPr>
      <w:rPr>
        <w:rFonts w:ascii="Symbol" w:hAnsi="Symbol" w:hint="default"/>
        <w:sz w:val="20"/>
      </w:rPr>
    </w:lvl>
    <w:lvl w:ilvl="7" w:tplc="0D422372" w:tentative="1">
      <w:start w:val="1"/>
      <w:numFmt w:val="bullet"/>
      <w:lvlText w:val=""/>
      <w:lvlJc w:val="left"/>
      <w:pPr>
        <w:tabs>
          <w:tab w:val="num" w:pos="5760"/>
        </w:tabs>
        <w:ind w:left="5760" w:hanging="360"/>
      </w:pPr>
      <w:rPr>
        <w:rFonts w:ascii="Symbol" w:hAnsi="Symbol" w:hint="default"/>
        <w:sz w:val="20"/>
      </w:rPr>
    </w:lvl>
    <w:lvl w:ilvl="8" w:tplc="149C027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7"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8"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9" w15:restartNumberingAfterBreak="0">
    <w:nsid w:val="03E06837"/>
    <w:multiLevelType w:val="hybridMultilevel"/>
    <w:tmpl w:val="EA52DB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0"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DB50CD"/>
    <w:multiLevelType w:val="hybridMultilevel"/>
    <w:tmpl w:val="3F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4603D1"/>
    <w:multiLevelType w:val="hybridMultilevel"/>
    <w:tmpl w:val="0A8E3708"/>
    <w:lvl w:ilvl="0" w:tplc="6442C85A">
      <w:start w:val="1"/>
      <w:numFmt w:val="bullet"/>
      <w:lvlText w:val=""/>
      <w:lvlJc w:val="left"/>
      <w:pPr>
        <w:tabs>
          <w:tab w:val="num" w:pos="720"/>
        </w:tabs>
        <w:ind w:left="720" w:hanging="360"/>
      </w:pPr>
      <w:rPr>
        <w:rFonts w:ascii="Symbol" w:hAnsi="Symbol" w:hint="default"/>
        <w:sz w:val="20"/>
      </w:rPr>
    </w:lvl>
    <w:lvl w:ilvl="1" w:tplc="D92AD47E" w:tentative="1">
      <w:start w:val="1"/>
      <w:numFmt w:val="bullet"/>
      <w:lvlText w:val=""/>
      <w:lvlJc w:val="left"/>
      <w:pPr>
        <w:tabs>
          <w:tab w:val="num" w:pos="1440"/>
        </w:tabs>
        <w:ind w:left="1440" w:hanging="360"/>
      </w:pPr>
      <w:rPr>
        <w:rFonts w:ascii="Symbol" w:hAnsi="Symbol" w:hint="default"/>
        <w:sz w:val="20"/>
      </w:rPr>
    </w:lvl>
    <w:lvl w:ilvl="2" w:tplc="761A3DC0" w:tentative="1">
      <w:start w:val="1"/>
      <w:numFmt w:val="bullet"/>
      <w:lvlText w:val=""/>
      <w:lvlJc w:val="left"/>
      <w:pPr>
        <w:tabs>
          <w:tab w:val="num" w:pos="2160"/>
        </w:tabs>
        <w:ind w:left="2160" w:hanging="360"/>
      </w:pPr>
      <w:rPr>
        <w:rFonts w:ascii="Symbol" w:hAnsi="Symbol" w:hint="default"/>
        <w:sz w:val="20"/>
      </w:rPr>
    </w:lvl>
    <w:lvl w:ilvl="3" w:tplc="4FB648E2" w:tentative="1">
      <w:start w:val="1"/>
      <w:numFmt w:val="bullet"/>
      <w:lvlText w:val=""/>
      <w:lvlJc w:val="left"/>
      <w:pPr>
        <w:tabs>
          <w:tab w:val="num" w:pos="2880"/>
        </w:tabs>
        <w:ind w:left="2880" w:hanging="360"/>
      </w:pPr>
      <w:rPr>
        <w:rFonts w:ascii="Symbol" w:hAnsi="Symbol" w:hint="default"/>
        <w:sz w:val="20"/>
      </w:rPr>
    </w:lvl>
    <w:lvl w:ilvl="4" w:tplc="8702FA06" w:tentative="1">
      <w:start w:val="1"/>
      <w:numFmt w:val="bullet"/>
      <w:lvlText w:val=""/>
      <w:lvlJc w:val="left"/>
      <w:pPr>
        <w:tabs>
          <w:tab w:val="num" w:pos="3600"/>
        </w:tabs>
        <w:ind w:left="3600" w:hanging="360"/>
      </w:pPr>
      <w:rPr>
        <w:rFonts w:ascii="Symbol" w:hAnsi="Symbol" w:hint="default"/>
        <w:sz w:val="20"/>
      </w:rPr>
    </w:lvl>
    <w:lvl w:ilvl="5" w:tplc="4FFE57C8" w:tentative="1">
      <w:start w:val="1"/>
      <w:numFmt w:val="bullet"/>
      <w:lvlText w:val=""/>
      <w:lvlJc w:val="left"/>
      <w:pPr>
        <w:tabs>
          <w:tab w:val="num" w:pos="4320"/>
        </w:tabs>
        <w:ind w:left="4320" w:hanging="360"/>
      </w:pPr>
      <w:rPr>
        <w:rFonts w:ascii="Symbol" w:hAnsi="Symbol" w:hint="default"/>
        <w:sz w:val="20"/>
      </w:rPr>
    </w:lvl>
    <w:lvl w:ilvl="6" w:tplc="00B0A55C" w:tentative="1">
      <w:start w:val="1"/>
      <w:numFmt w:val="bullet"/>
      <w:lvlText w:val=""/>
      <w:lvlJc w:val="left"/>
      <w:pPr>
        <w:tabs>
          <w:tab w:val="num" w:pos="5040"/>
        </w:tabs>
        <w:ind w:left="5040" w:hanging="360"/>
      </w:pPr>
      <w:rPr>
        <w:rFonts w:ascii="Symbol" w:hAnsi="Symbol" w:hint="default"/>
        <w:sz w:val="20"/>
      </w:rPr>
    </w:lvl>
    <w:lvl w:ilvl="7" w:tplc="4A4A4EF4" w:tentative="1">
      <w:start w:val="1"/>
      <w:numFmt w:val="bullet"/>
      <w:lvlText w:val=""/>
      <w:lvlJc w:val="left"/>
      <w:pPr>
        <w:tabs>
          <w:tab w:val="num" w:pos="5760"/>
        </w:tabs>
        <w:ind w:left="5760" w:hanging="360"/>
      </w:pPr>
      <w:rPr>
        <w:rFonts w:ascii="Symbol" w:hAnsi="Symbol" w:hint="default"/>
        <w:sz w:val="20"/>
      </w:rPr>
    </w:lvl>
    <w:lvl w:ilvl="8" w:tplc="3A90FC90"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9812DF"/>
    <w:multiLevelType w:val="hybridMultilevel"/>
    <w:tmpl w:val="8E885C2A"/>
    <w:lvl w:ilvl="0" w:tplc="32B2678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494F4D"/>
    <w:multiLevelType w:val="hybridMultilevel"/>
    <w:tmpl w:val="536810AE"/>
    <w:lvl w:ilvl="0" w:tplc="04090001">
      <w:start w:val="1"/>
      <w:numFmt w:val="bullet"/>
      <w:lvlText w:val=""/>
      <w:lvlJc w:val="left"/>
      <w:pPr>
        <w:tabs>
          <w:tab w:val="num" w:pos="720"/>
        </w:tabs>
        <w:ind w:left="720" w:hanging="360"/>
      </w:pPr>
      <w:rPr>
        <w:rFonts w:ascii="Symbol" w:hAnsi="Symbol" w:hint="default"/>
        <w:sz w:val="20"/>
      </w:rPr>
    </w:lvl>
    <w:lvl w:ilvl="1" w:tplc="FB80271C">
      <w:start w:val="1"/>
      <w:numFmt w:val="bullet"/>
      <w:lvlText w:val=""/>
      <w:lvlJc w:val="left"/>
      <w:pPr>
        <w:tabs>
          <w:tab w:val="num" w:pos="1440"/>
        </w:tabs>
        <w:ind w:left="1440" w:hanging="360"/>
      </w:pPr>
      <w:rPr>
        <w:rFonts w:ascii="Symbol" w:hAnsi="Symbol" w:hint="default"/>
        <w:sz w:val="20"/>
      </w:rPr>
    </w:lvl>
    <w:lvl w:ilvl="2" w:tplc="B6DE0F44">
      <w:start w:val="1"/>
      <w:numFmt w:val="bullet"/>
      <w:lvlText w:val=""/>
      <w:lvlJc w:val="left"/>
      <w:pPr>
        <w:tabs>
          <w:tab w:val="num" w:pos="2160"/>
        </w:tabs>
        <w:ind w:left="2160" w:hanging="360"/>
      </w:pPr>
      <w:rPr>
        <w:rFonts w:ascii="Symbol" w:hAnsi="Symbol" w:hint="default"/>
        <w:sz w:val="20"/>
      </w:rPr>
    </w:lvl>
    <w:lvl w:ilvl="3" w:tplc="DE90E5EC">
      <w:start w:val="1"/>
      <w:numFmt w:val="bullet"/>
      <w:lvlText w:val=""/>
      <w:lvlJc w:val="left"/>
      <w:pPr>
        <w:tabs>
          <w:tab w:val="num" w:pos="2880"/>
        </w:tabs>
        <w:ind w:left="2880" w:hanging="360"/>
      </w:pPr>
      <w:rPr>
        <w:rFonts w:ascii="Symbol" w:hAnsi="Symbol" w:hint="default"/>
        <w:sz w:val="20"/>
      </w:rPr>
    </w:lvl>
    <w:lvl w:ilvl="4" w:tplc="2B803BDC">
      <w:start w:val="1"/>
      <w:numFmt w:val="bullet"/>
      <w:lvlText w:val=""/>
      <w:lvlJc w:val="left"/>
      <w:pPr>
        <w:tabs>
          <w:tab w:val="num" w:pos="3600"/>
        </w:tabs>
        <w:ind w:left="3600" w:hanging="360"/>
      </w:pPr>
      <w:rPr>
        <w:rFonts w:ascii="Symbol" w:hAnsi="Symbol" w:hint="default"/>
        <w:sz w:val="20"/>
      </w:rPr>
    </w:lvl>
    <w:lvl w:ilvl="5" w:tplc="ED0A3BB6">
      <w:start w:val="1"/>
      <w:numFmt w:val="bullet"/>
      <w:lvlText w:val=""/>
      <w:lvlJc w:val="left"/>
      <w:pPr>
        <w:tabs>
          <w:tab w:val="num" w:pos="4320"/>
        </w:tabs>
        <w:ind w:left="4320" w:hanging="360"/>
      </w:pPr>
      <w:rPr>
        <w:rFonts w:ascii="Symbol" w:hAnsi="Symbol" w:hint="default"/>
        <w:sz w:val="20"/>
      </w:rPr>
    </w:lvl>
    <w:lvl w:ilvl="6" w:tplc="1C7E84C6">
      <w:start w:val="1"/>
      <w:numFmt w:val="bullet"/>
      <w:lvlText w:val=""/>
      <w:lvlJc w:val="left"/>
      <w:pPr>
        <w:tabs>
          <w:tab w:val="num" w:pos="5040"/>
        </w:tabs>
        <w:ind w:left="5040" w:hanging="360"/>
      </w:pPr>
      <w:rPr>
        <w:rFonts w:ascii="Symbol" w:hAnsi="Symbol" w:hint="default"/>
        <w:sz w:val="20"/>
      </w:rPr>
    </w:lvl>
    <w:lvl w:ilvl="7" w:tplc="269ECAF6">
      <w:start w:val="1"/>
      <w:numFmt w:val="bullet"/>
      <w:lvlText w:val=""/>
      <w:lvlJc w:val="left"/>
      <w:pPr>
        <w:tabs>
          <w:tab w:val="num" w:pos="5760"/>
        </w:tabs>
        <w:ind w:left="5760" w:hanging="360"/>
      </w:pPr>
      <w:rPr>
        <w:rFonts w:ascii="Symbol" w:hAnsi="Symbol" w:hint="default"/>
        <w:sz w:val="20"/>
      </w:rPr>
    </w:lvl>
    <w:lvl w:ilvl="8" w:tplc="BA62D15E">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AA4C78"/>
    <w:multiLevelType w:val="hybridMultilevel"/>
    <w:tmpl w:val="D2D6E4AA"/>
    <w:lvl w:ilvl="0" w:tplc="32B267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F444FEB"/>
    <w:multiLevelType w:val="hybridMultilevel"/>
    <w:tmpl w:val="78CED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EC07C0"/>
    <w:multiLevelType w:val="hybridMultilevel"/>
    <w:tmpl w:val="0F50B0A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6777E2"/>
    <w:multiLevelType w:val="hybridMultilevel"/>
    <w:tmpl w:val="FFFFFFFF"/>
    <w:lvl w:ilvl="0" w:tplc="BA7EE4E2">
      <w:start w:val="1"/>
      <w:numFmt w:val="decimal"/>
      <w:lvlText w:val="%1."/>
      <w:lvlJc w:val="left"/>
      <w:pPr>
        <w:ind w:left="1080" w:hanging="360"/>
      </w:pPr>
    </w:lvl>
    <w:lvl w:ilvl="1" w:tplc="4378B808">
      <w:start w:val="1"/>
      <w:numFmt w:val="lowerLetter"/>
      <w:lvlText w:val="%2."/>
      <w:lvlJc w:val="left"/>
      <w:pPr>
        <w:ind w:left="1800" w:hanging="360"/>
      </w:pPr>
    </w:lvl>
    <w:lvl w:ilvl="2" w:tplc="BB7624B8">
      <w:start w:val="1"/>
      <w:numFmt w:val="lowerRoman"/>
      <w:lvlText w:val="%3."/>
      <w:lvlJc w:val="right"/>
      <w:pPr>
        <w:ind w:left="2520" w:hanging="180"/>
      </w:pPr>
    </w:lvl>
    <w:lvl w:ilvl="3" w:tplc="EA0A1250">
      <w:start w:val="1"/>
      <w:numFmt w:val="decimal"/>
      <w:lvlText w:val="%4."/>
      <w:lvlJc w:val="left"/>
      <w:pPr>
        <w:ind w:left="3240" w:hanging="360"/>
      </w:pPr>
    </w:lvl>
    <w:lvl w:ilvl="4" w:tplc="CB203C30">
      <w:start w:val="1"/>
      <w:numFmt w:val="lowerLetter"/>
      <w:lvlText w:val="%5."/>
      <w:lvlJc w:val="left"/>
      <w:pPr>
        <w:ind w:left="3960" w:hanging="360"/>
      </w:pPr>
    </w:lvl>
    <w:lvl w:ilvl="5" w:tplc="5882CFDA">
      <w:start w:val="1"/>
      <w:numFmt w:val="lowerRoman"/>
      <w:lvlText w:val="%6."/>
      <w:lvlJc w:val="right"/>
      <w:pPr>
        <w:ind w:left="4680" w:hanging="180"/>
      </w:pPr>
    </w:lvl>
    <w:lvl w:ilvl="6" w:tplc="67A24654">
      <w:start w:val="1"/>
      <w:numFmt w:val="decimal"/>
      <w:lvlText w:val="%7."/>
      <w:lvlJc w:val="left"/>
      <w:pPr>
        <w:ind w:left="5400" w:hanging="360"/>
      </w:pPr>
    </w:lvl>
    <w:lvl w:ilvl="7" w:tplc="77D0034A">
      <w:start w:val="1"/>
      <w:numFmt w:val="lowerLetter"/>
      <w:lvlText w:val="%8."/>
      <w:lvlJc w:val="left"/>
      <w:pPr>
        <w:ind w:left="6120" w:hanging="360"/>
      </w:pPr>
    </w:lvl>
    <w:lvl w:ilvl="8" w:tplc="A3E0680A">
      <w:start w:val="1"/>
      <w:numFmt w:val="lowerRoman"/>
      <w:lvlText w:val="%9."/>
      <w:lvlJc w:val="right"/>
      <w:pPr>
        <w:ind w:left="6840" w:hanging="180"/>
      </w:pPr>
    </w:lvl>
  </w:abstractNum>
  <w:abstractNum w:abstractNumId="24"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EF5D2A"/>
    <w:multiLevelType w:val="hybridMultilevel"/>
    <w:tmpl w:val="A9E8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1D3326"/>
    <w:multiLevelType w:val="hybridMultilevel"/>
    <w:tmpl w:val="6EC4F2C4"/>
    <w:lvl w:ilvl="0" w:tplc="B6B274A2">
      <w:start w:val="1"/>
      <w:numFmt w:val="bullet"/>
      <w:lvlText w:val=""/>
      <w:lvlJc w:val="left"/>
      <w:pPr>
        <w:tabs>
          <w:tab w:val="num" w:pos="720"/>
        </w:tabs>
        <w:ind w:left="720" w:hanging="360"/>
      </w:pPr>
      <w:rPr>
        <w:rFonts w:ascii="Symbol" w:hAnsi="Symbol"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8"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9"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0" w15:restartNumberingAfterBreak="0">
    <w:nsid w:val="155F0AC6"/>
    <w:multiLevelType w:val="hybridMultilevel"/>
    <w:tmpl w:val="6EC4F2C4"/>
    <w:lvl w:ilvl="0" w:tplc="BD68EC2A">
      <w:start w:val="1"/>
      <w:numFmt w:val="bullet"/>
      <w:lvlText w:val=""/>
      <w:lvlJc w:val="left"/>
      <w:pPr>
        <w:tabs>
          <w:tab w:val="num" w:pos="720"/>
        </w:tabs>
        <w:ind w:left="720" w:hanging="360"/>
      </w:pPr>
      <w:rPr>
        <w:rFonts w:ascii="Symbol" w:hAnsi="Symbol" w:hint="default"/>
        <w:sz w:val="20"/>
      </w:rPr>
    </w:lvl>
    <w:lvl w:ilvl="1" w:tplc="899A8420">
      <w:start w:val="1"/>
      <w:numFmt w:val="bullet"/>
      <w:lvlText w:val=""/>
      <w:lvlJc w:val="left"/>
      <w:pPr>
        <w:tabs>
          <w:tab w:val="num" w:pos="1440"/>
        </w:tabs>
        <w:ind w:left="1440" w:hanging="360"/>
      </w:pPr>
      <w:rPr>
        <w:rFonts w:ascii="Symbol" w:hAnsi="Symbol" w:hint="default"/>
        <w:sz w:val="20"/>
      </w:rPr>
    </w:lvl>
    <w:lvl w:ilvl="2" w:tplc="54F0D434">
      <w:start w:val="1"/>
      <w:numFmt w:val="bullet"/>
      <w:lvlText w:val=""/>
      <w:lvlJc w:val="left"/>
      <w:pPr>
        <w:tabs>
          <w:tab w:val="num" w:pos="2160"/>
        </w:tabs>
        <w:ind w:left="2160" w:hanging="360"/>
      </w:pPr>
      <w:rPr>
        <w:rFonts w:ascii="Symbol" w:hAnsi="Symbol" w:hint="default"/>
        <w:sz w:val="20"/>
      </w:rPr>
    </w:lvl>
    <w:lvl w:ilvl="3" w:tplc="77DE06BA">
      <w:start w:val="1"/>
      <w:numFmt w:val="bullet"/>
      <w:lvlText w:val=""/>
      <w:lvlJc w:val="left"/>
      <w:pPr>
        <w:tabs>
          <w:tab w:val="num" w:pos="2880"/>
        </w:tabs>
        <w:ind w:left="2880" w:hanging="360"/>
      </w:pPr>
      <w:rPr>
        <w:rFonts w:ascii="Symbol" w:hAnsi="Symbol" w:hint="default"/>
        <w:sz w:val="20"/>
      </w:rPr>
    </w:lvl>
    <w:lvl w:ilvl="4" w:tplc="8742908C">
      <w:start w:val="1"/>
      <w:numFmt w:val="bullet"/>
      <w:lvlText w:val=""/>
      <w:lvlJc w:val="left"/>
      <w:pPr>
        <w:tabs>
          <w:tab w:val="num" w:pos="3600"/>
        </w:tabs>
        <w:ind w:left="3600" w:hanging="360"/>
      </w:pPr>
      <w:rPr>
        <w:rFonts w:ascii="Symbol" w:hAnsi="Symbol" w:hint="default"/>
        <w:sz w:val="20"/>
      </w:rPr>
    </w:lvl>
    <w:lvl w:ilvl="5" w:tplc="F2DC789C">
      <w:start w:val="1"/>
      <w:numFmt w:val="bullet"/>
      <w:lvlText w:val=""/>
      <w:lvlJc w:val="left"/>
      <w:pPr>
        <w:tabs>
          <w:tab w:val="num" w:pos="4320"/>
        </w:tabs>
        <w:ind w:left="4320" w:hanging="360"/>
      </w:pPr>
      <w:rPr>
        <w:rFonts w:ascii="Symbol" w:hAnsi="Symbol" w:hint="default"/>
        <w:sz w:val="20"/>
      </w:rPr>
    </w:lvl>
    <w:lvl w:ilvl="6" w:tplc="6A9075B0">
      <w:start w:val="1"/>
      <w:numFmt w:val="bullet"/>
      <w:lvlText w:val=""/>
      <w:lvlJc w:val="left"/>
      <w:pPr>
        <w:tabs>
          <w:tab w:val="num" w:pos="5040"/>
        </w:tabs>
        <w:ind w:left="5040" w:hanging="360"/>
      </w:pPr>
      <w:rPr>
        <w:rFonts w:ascii="Symbol" w:hAnsi="Symbol" w:hint="default"/>
        <w:sz w:val="20"/>
      </w:rPr>
    </w:lvl>
    <w:lvl w:ilvl="7" w:tplc="5B7C01A6">
      <w:start w:val="1"/>
      <w:numFmt w:val="bullet"/>
      <w:lvlText w:val=""/>
      <w:lvlJc w:val="left"/>
      <w:pPr>
        <w:tabs>
          <w:tab w:val="num" w:pos="5760"/>
        </w:tabs>
        <w:ind w:left="5760" w:hanging="360"/>
      </w:pPr>
      <w:rPr>
        <w:rFonts w:ascii="Symbol" w:hAnsi="Symbol" w:hint="default"/>
        <w:sz w:val="20"/>
      </w:rPr>
    </w:lvl>
    <w:lvl w:ilvl="8" w:tplc="88D4B950">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525E26"/>
    <w:multiLevelType w:val="hybridMultilevel"/>
    <w:tmpl w:val="427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8E660F"/>
    <w:multiLevelType w:val="hybridMultilevel"/>
    <w:tmpl w:val="45D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2976A3"/>
    <w:multiLevelType w:val="hybridMultilevel"/>
    <w:tmpl w:val="D36ECDB2"/>
    <w:lvl w:ilvl="0" w:tplc="E0E66B8C">
      <w:start w:val="2"/>
      <w:numFmt w:val="decimal"/>
      <w:lvlText w:val="%1)"/>
      <w:lvlJc w:val="left"/>
      <w:pPr>
        <w:ind w:left="720" w:hanging="360"/>
      </w:pPr>
      <w:rPr>
        <w:rFonts w:hint="default"/>
      </w:rPr>
    </w:lvl>
    <w:lvl w:ilvl="1" w:tplc="426EF62C">
      <w:start w:val="1"/>
      <w:numFmt w:val="lowerLetter"/>
      <w:lvlText w:val="%2)"/>
      <w:lvlJc w:val="left"/>
      <w:pPr>
        <w:ind w:left="1080" w:hanging="360"/>
      </w:pPr>
      <w:rPr>
        <w:rFonts w:hint="default"/>
      </w:rPr>
    </w:lvl>
    <w:lvl w:ilvl="2" w:tplc="7A06A370">
      <w:start w:val="1"/>
      <w:numFmt w:val="lowerRoman"/>
      <w:lvlText w:val="%3)"/>
      <w:lvlJc w:val="left"/>
      <w:pPr>
        <w:ind w:left="1440" w:hanging="360"/>
      </w:pPr>
      <w:rPr>
        <w:rFonts w:hint="default"/>
      </w:rPr>
    </w:lvl>
    <w:lvl w:ilvl="3" w:tplc="B372BB26">
      <w:start w:val="1"/>
      <w:numFmt w:val="decimal"/>
      <w:lvlText w:val="(%4)"/>
      <w:lvlJc w:val="left"/>
      <w:pPr>
        <w:ind w:left="1800" w:hanging="360"/>
      </w:pPr>
      <w:rPr>
        <w:rFonts w:hint="default"/>
      </w:rPr>
    </w:lvl>
    <w:lvl w:ilvl="4" w:tplc="34EA3DBC">
      <w:start w:val="1"/>
      <w:numFmt w:val="lowerLetter"/>
      <w:lvlText w:val="(%5)"/>
      <w:lvlJc w:val="left"/>
      <w:pPr>
        <w:ind w:left="2160" w:hanging="360"/>
      </w:pPr>
      <w:rPr>
        <w:rFonts w:hint="default"/>
      </w:rPr>
    </w:lvl>
    <w:lvl w:ilvl="5" w:tplc="D1C282D8">
      <w:start w:val="1"/>
      <w:numFmt w:val="lowerRoman"/>
      <w:lvlText w:val="(%6)"/>
      <w:lvlJc w:val="left"/>
      <w:pPr>
        <w:ind w:left="2520" w:hanging="360"/>
      </w:pPr>
      <w:rPr>
        <w:rFonts w:hint="default"/>
      </w:rPr>
    </w:lvl>
    <w:lvl w:ilvl="6" w:tplc="165E693E">
      <w:start w:val="1"/>
      <w:numFmt w:val="decimal"/>
      <w:lvlText w:val="%7."/>
      <w:lvlJc w:val="left"/>
      <w:pPr>
        <w:ind w:left="2880" w:hanging="360"/>
      </w:pPr>
      <w:rPr>
        <w:rFonts w:hint="default"/>
      </w:rPr>
    </w:lvl>
    <w:lvl w:ilvl="7" w:tplc="FD5A2AF0">
      <w:start w:val="1"/>
      <w:numFmt w:val="lowerLetter"/>
      <w:lvlText w:val="%8."/>
      <w:lvlJc w:val="left"/>
      <w:pPr>
        <w:ind w:left="720" w:hanging="360"/>
      </w:pPr>
      <w:rPr>
        <w:rFonts w:hint="default"/>
        <w:color w:val="auto"/>
      </w:rPr>
    </w:lvl>
    <w:lvl w:ilvl="8" w:tplc="C1183F30">
      <w:start w:val="1"/>
      <w:numFmt w:val="lowerRoman"/>
      <w:lvlText w:val="%9."/>
      <w:lvlJc w:val="left"/>
      <w:pPr>
        <w:ind w:left="3600" w:hanging="360"/>
      </w:pPr>
      <w:rPr>
        <w:rFonts w:hint="default"/>
      </w:rPr>
    </w:lvl>
  </w:abstractNum>
  <w:abstractNum w:abstractNumId="34"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3E30E7"/>
    <w:multiLevelType w:val="hybridMultilevel"/>
    <w:tmpl w:val="8CF636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615978"/>
    <w:multiLevelType w:val="hybridMultilevel"/>
    <w:tmpl w:val="E1E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6E3CB1"/>
    <w:multiLevelType w:val="hybridMultilevel"/>
    <w:tmpl w:val="6EC4F2C4"/>
    <w:lvl w:ilvl="0" w:tplc="5EE0107E">
      <w:start w:val="1"/>
      <w:numFmt w:val="bullet"/>
      <w:lvlText w:val=""/>
      <w:lvlJc w:val="left"/>
      <w:pPr>
        <w:tabs>
          <w:tab w:val="num" w:pos="720"/>
        </w:tabs>
        <w:ind w:left="720" w:hanging="360"/>
      </w:pPr>
      <w:rPr>
        <w:rFonts w:ascii="Symbol" w:hAnsi="Symbol" w:hint="default"/>
        <w:sz w:val="20"/>
      </w:rPr>
    </w:lvl>
    <w:lvl w:ilvl="1" w:tplc="0D6A1362">
      <w:start w:val="1"/>
      <w:numFmt w:val="bullet"/>
      <w:lvlText w:val=""/>
      <w:lvlJc w:val="left"/>
      <w:pPr>
        <w:tabs>
          <w:tab w:val="num" w:pos="1440"/>
        </w:tabs>
        <w:ind w:left="1440" w:hanging="360"/>
      </w:pPr>
      <w:rPr>
        <w:rFonts w:ascii="Symbol" w:hAnsi="Symbol" w:hint="default"/>
        <w:sz w:val="20"/>
      </w:rPr>
    </w:lvl>
    <w:lvl w:ilvl="2" w:tplc="E79AB006">
      <w:start w:val="1"/>
      <w:numFmt w:val="bullet"/>
      <w:lvlText w:val=""/>
      <w:lvlJc w:val="left"/>
      <w:pPr>
        <w:tabs>
          <w:tab w:val="num" w:pos="2160"/>
        </w:tabs>
        <w:ind w:left="2160" w:hanging="360"/>
      </w:pPr>
      <w:rPr>
        <w:rFonts w:ascii="Symbol" w:hAnsi="Symbol" w:hint="default"/>
        <w:sz w:val="20"/>
      </w:rPr>
    </w:lvl>
    <w:lvl w:ilvl="3" w:tplc="8884D374">
      <w:start w:val="1"/>
      <w:numFmt w:val="bullet"/>
      <w:lvlText w:val=""/>
      <w:lvlJc w:val="left"/>
      <w:pPr>
        <w:tabs>
          <w:tab w:val="num" w:pos="2880"/>
        </w:tabs>
        <w:ind w:left="2880" w:hanging="360"/>
      </w:pPr>
      <w:rPr>
        <w:rFonts w:ascii="Symbol" w:hAnsi="Symbol" w:hint="default"/>
        <w:sz w:val="20"/>
      </w:rPr>
    </w:lvl>
    <w:lvl w:ilvl="4" w:tplc="A8AC3E68">
      <w:start w:val="1"/>
      <w:numFmt w:val="bullet"/>
      <w:lvlText w:val=""/>
      <w:lvlJc w:val="left"/>
      <w:pPr>
        <w:tabs>
          <w:tab w:val="num" w:pos="3600"/>
        </w:tabs>
        <w:ind w:left="3600" w:hanging="360"/>
      </w:pPr>
      <w:rPr>
        <w:rFonts w:ascii="Symbol" w:hAnsi="Symbol" w:hint="default"/>
        <w:sz w:val="20"/>
      </w:rPr>
    </w:lvl>
    <w:lvl w:ilvl="5" w:tplc="8BD4A79A">
      <w:start w:val="1"/>
      <w:numFmt w:val="bullet"/>
      <w:lvlText w:val=""/>
      <w:lvlJc w:val="left"/>
      <w:pPr>
        <w:tabs>
          <w:tab w:val="num" w:pos="4320"/>
        </w:tabs>
        <w:ind w:left="4320" w:hanging="360"/>
      </w:pPr>
      <w:rPr>
        <w:rFonts w:ascii="Symbol" w:hAnsi="Symbol" w:hint="default"/>
        <w:sz w:val="20"/>
      </w:rPr>
    </w:lvl>
    <w:lvl w:ilvl="6" w:tplc="5F18806C">
      <w:start w:val="1"/>
      <w:numFmt w:val="bullet"/>
      <w:lvlText w:val=""/>
      <w:lvlJc w:val="left"/>
      <w:pPr>
        <w:tabs>
          <w:tab w:val="num" w:pos="5040"/>
        </w:tabs>
        <w:ind w:left="5040" w:hanging="360"/>
      </w:pPr>
      <w:rPr>
        <w:rFonts w:ascii="Symbol" w:hAnsi="Symbol" w:hint="default"/>
        <w:sz w:val="20"/>
      </w:rPr>
    </w:lvl>
    <w:lvl w:ilvl="7" w:tplc="3DDEEB6A">
      <w:start w:val="1"/>
      <w:numFmt w:val="bullet"/>
      <w:lvlText w:val=""/>
      <w:lvlJc w:val="left"/>
      <w:pPr>
        <w:tabs>
          <w:tab w:val="num" w:pos="5760"/>
        </w:tabs>
        <w:ind w:left="5760" w:hanging="360"/>
      </w:pPr>
      <w:rPr>
        <w:rFonts w:ascii="Symbol" w:hAnsi="Symbol" w:hint="default"/>
        <w:sz w:val="20"/>
      </w:rPr>
    </w:lvl>
    <w:lvl w:ilvl="8" w:tplc="C5FE1DEA">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817748"/>
    <w:multiLevelType w:val="hybridMultilevel"/>
    <w:tmpl w:val="937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D77643"/>
    <w:multiLevelType w:val="hybridMultilevel"/>
    <w:tmpl w:val="FFFFFFFF"/>
    <w:lvl w:ilvl="0" w:tplc="6E6C8738">
      <w:start w:val="3"/>
      <w:numFmt w:val="decimal"/>
      <w:lvlText w:val="%1)"/>
      <w:lvlJc w:val="left"/>
      <w:pPr>
        <w:ind w:left="720" w:hanging="360"/>
      </w:pPr>
    </w:lvl>
    <w:lvl w:ilvl="1" w:tplc="F7AE9204">
      <w:start w:val="1"/>
      <w:numFmt w:val="lowerLetter"/>
      <w:lvlText w:val="%2."/>
      <w:lvlJc w:val="left"/>
      <w:pPr>
        <w:ind w:left="1440" w:hanging="360"/>
      </w:pPr>
    </w:lvl>
    <w:lvl w:ilvl="2" w:tplc="37681F04">
      <w:start w:val="1"/>
      <w:numFmt w:val="lowerRoman"/>
      <w:lvlText w:val="%3."/>
      <w:lvlJc w:val="right"/>
      <w:pPr>
        <w:ind w:left="2160" w:hanging="180"/>
      </w:pPr>
    </w:lvl>
    <w:lvl w:ilvl="3" w:tplc="38CC53F2">
      <w:start w:val="1"/>
      <w:numFmt w:val="decimal"/>
      <w:lvlText w:val="%4."/>
      <w:lvlJc w:val="left"/>
      <w:pPr>
        <w:ind w:left="2880" w:hanging="360"/>
      </w:pPr>
    </w:lvl>
    <w:lvl w:ilvl="4" w:tplc="D6DC5DFC">
      <w:start w:val="1"/>
      <w:numFmt w:val="lowerLetter"/>
      <w:lvlText w:val="%5."/>
      <w:lvlJc w:val="left"/>
      <w:pPr>
        <w:ind w:left="3600" w:hanging="360"/>
      </w:pPr>
    </w:lvl>
    <w:lvl w:ilvl="5" w:tplc="21BC9954">
      <w:start w:val="1"/>
      <w:numFmt w:val="lowerRoman"/>
      <w:lvlText w:val="%6."/>
      <w:lvlJc w:val="right"/>
      <w:pPr>
        <w:ind w:left="4320" w:hanging="180"/>
      </w:pPr>
    </w:lvl>
    <w:lvl w:ilvl="6" w:tplc="98E644B4">
      <w:start w:val="1"/>
      <w:numFmt w:val="decimal"/>
      <w:lvlText w:val="%7."/>
      <w:lvlJc w:val="left"/>
      <w:pPr>
        <w:ind w:left="5040" w:hanging="360"/>
      </w:pPr>
    </w:lvl>
    <w:lvl w:ilvl="7" w:tplc="10202058">
      <w:start w:val="1"/>
      <w:numFmt w:val="lowerLetter"/>
      <w:lvlText w:val="%8."/>
      <w:lvlJc w:val="left"/>
      <w:pPr>
        <w:ind w:left="5760" w:hanging="360"/>
      </w:pPr>
    </w:lvl>
    <w:lvl w:ilvl="8" w:tplc="17F42CD8">
      <w:start w:val="1"/>
      <w:numFmt w:val="lowerRoman"/>
      <w:lvlText w:val="%9."/>
      <w:lvlJc w:val="right"/>
      <w:pPr>
        <w:ind w:left="6480" w:hanging="180"/>
      </w:pPr>
    </w:lvl>
  </w:abstractNum>
  <w:abstractNum w:abstractNumId="41" w15:restartNumberingAfterBreak="0">
    <w:nsid w:val="22AD78EC"/>
    <w:multiLevelType w:val="hybridMultilevel"/>
    <w:tmpl w:val="AFDADF5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1B485A"/>
    <w:multiLevelType w:val="hybridMultilevel"/>
    <w:tmpl w:val="0F1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367D61"/>
    <w:multiLevelType w:val="hybridMultilevel"/>
    <w:tmpl w:val="365C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822479A"/>
    <w:multiLevelType w:val="hybridMultilevel"/>
    <w:tmpl w:val="4C26B1A6"/>
    <w:lvl w:ilvl="0" w:tplc="6270EDE2">
      <w:start w:val="1"/>
      <w:numFmt w:val="bullet"/>
      <w:lvlText w:val=""/>
      <w:lvlJc w:val="left"/>
      <w:pPr>
        <w:tabs>
          <w:tab w:val="num" w:pos="720"/>
        </w:tabs>
        <w:ind w:left="720" w:hanging="360"/>
      </w:pPr>
      <w:rPr>
        <w:rFonts w:ascii="Symbol" w:hAnsi="Symbol" w:hint="default"/>
        <w:sz w:val="20"/>
      </w:rPr>
    </w:lvl>
    <w:lvl w:ilvl="1" w:tplc="80526F48" w:tentative="1">
      <w:start w:val="1"/>
      <w:numFmt w:val="bullet"/>
      <w:lvlText w:val=""/>
      <w:lvlJc w:val="left"/>
      <w:pPr>
        <w:tabs>
          <w:tab w:val="num" w:pos="1440"/>
        </w:tabs>
        <w:ind w:left="1440" w:hanging="360"/>
      </w:pPr>
      <w:rPr>
        <w:rFonts w:ascii="Symbol" w:hAnsi="Symbol" w:hint="default"/>
        <w:sz w:val="20"/>
      </w:rPr>
    </w:lvl>
    <w:lvl w:ilvl="2" w:tplc="A902567E" w:tentative="1">
      <w:start w:val="1"/>
      <w:numFmt w:val="bullet"/>
      <w:lvlText w:val=""/>
      <w:lvlJc w:val="left"/>
      <w:pPr>
        <w:tabs>
          <w:tab w:val="num" w:pos="2160"/>
        </w:tabs>
        <w:ind w:left="2160" w:hanging="360"/>
      </w:pPr>
      <w:rPr>
        <w:rFonts w:ascii="Symbol" w:hAnsi="Symbol" w:hint="default"/>
        <w:sz w:val="20"/>
      </w:rPr>
    </w:lvl>
    <w:lvl w:ilvl="3" w:tplc="B3C07806" w:tentative="1">
      <w:start w:val="1"/>
      <w:numFmt w:val="bullet"/>
      <w:lvlText w:val=""/>
      <w:lvlJc w:val="left"/>
      <w:pPr>
        <w:tabs>
          <w:tab w:val="num" w:pos="2880"/>
        </w:tabs>
        <w:ind w:left="2880" w:hanging="360"/>
      </w:pPr>
      <w:rPr>
        <w:rFonts w:ascii="Symbol" w:hAnsi="Symbol" w:hint="default"/>
        <w:sz w:val="20"/>
      </w:rPr>
    </w:lvl>
    <w:lvl w:ilvl="4" w:tplc="F10E3D74" w:tentative="1">
      <w:start w:val="1"/>
      <w:numFmt w:val="bullet"/>
      <w:lvlText w:val=""/>
      <w:lvlJc w:val="left"/>
      <w:pPr>
        <w:tabs>
          <w:tab w:val="num" w:pos="3600"/>
        </w:tabs>
        <w:ind w:left="3600" w:hanging="360"/>
      </w:pPr>
      <w:rPr>
        <w:rFonts w:ascii="Symbol" w:hAnsi="Symbol" w:hint="default"/>
        <w:sz w:val="20"/>
      </w:rPr>
    </w:lvl>
    <w:lvl w:ilvl="5" w:tplc="106EA3D2" w:tentative="1">
      <w:start w:val="1"/>
      <w:numFmt w:val="bullet"/>
      <w:lvlText w:val=""/>
      <w:lvlJc w:val="left"/>
      <w:pPr>
        <w:tabs>
          <w:tab w:val="num" w:pos="4320"/>
        </w:tabs>
        <w:ind w:left="4320" w:hanging="360"/>
      </w:pPr>
      <w:rPr>
        <w:rFonts w:ascii="Symbol" w:hAnsi="Symbol" w:hint="default"/>
        <w:sz w:val="20"/>
      </w:rPr>
    </w:lvl>
    <w:lvl w:ilvl="6" w:tplc="2B942042" w:tentative="1">
      <w:start w:val="1"/>
      <w:numFmt w:val="bullet"/>
      <w:lvlText w:val=""/>
      <w:lvlJc w:val="left"/>
      <w:pPr>
        <w:tabs>
          <w:tab w:val="num" w:pos="5040"/>
        </w:tabs>
        <w:ind w:left="5040" w:hanging="360"/>
      </w:pPr>
      <w:rPr>
        <w:rFonts w:ascii="Symbol" w:hAnsi="Symbol" w:hint="default"/>
        <w:sz w:val="20"/>
      </w:rPr>
    </w:lvl>
    <w:lvl w:ilvl="7" w:tplc="0F36F0EA" w:tentative="1">
      <w:start w:val="1"/>
      <w:numFmt w:val="bullet"/>
      <w:lvlText w:val=""/>
      <w:lvlJc w:val="left"/>
      <w:pPr>
        <w:tabs>
          <w:tab w:val="num" w:pos="5760"/>
        </w:tabs>
        <w:ind w:left="5760" w:hanging="360"/>
      </w:pPr>
      <w:rPr>
        <w:rFonts w:ascii="Symbol" w:hAnsi="Symbol" w:hint="default"/>
        <w:sz w:val="20"/>
      </w:rPr>
    </w:lvl>
    <w:lvl w:ilvl="8" w:tplc="F270393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362CCF"/>
    <w:multiLevelType w:val="hybridMultilevel"/>
    <w:tmpl w:val="8630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832065"/>
    <w:multiLevelType w:val="hybridMultilevel"/>
    <w:tmpl w:val="E91687DC"/>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8" w15:restartNumberingAfterBreak="0">
    <w:nsid w:val="308934F6"/>
    <w:multiLevelType w:val="hybridMultilevel"/>
    <w:tmpl w:val="A7088986"/>
    <w:lvl w:ilvl="0" w:tplc="32B26784">
      <w:numFmt w:val="bullet"/>
      <w:lvlText w:val="-"/>
      <w:lvlJc w:val="left"/>
      <w:pPr>
        <w:tabs>
          <w:tab w:val="num" w:pos="720"/>
        </w:tabs>
        <w:ind w:left="720" w:hanging="360"/>
      </w:pPr>
      <w:rPr>
        <w:rFonts w:ascii="Calibri" w:eastAsiaTheme="minorHAnsi" w:hAnsi="Calibri" w:cs="Calibri" w:hint="default"/>
        <w:sz w:val="20"/>
      </w:rPr>
    </w:lvl>
    <w:lvl w:ilvl="1" w:tplc="CFFCB458">
      <w:start w:val="1"/>
      <w:numFmt w:val="bullet"/>
      <w:lvlText w:val=""/>
      <w:lvlJc w:val="left"/>
      <w:pPr>
        <w:tabs>
          <w:tab w:val="num" w:pos="1440"/>
        </w:tabs>
        <w:ind w:left="1440" w:hanging="360"/>
      </w:pPr>
      <w:rPr>
        <w:rFonts w:ascii="Symbol" w:hAnsi="Symbol" w:hint="default"/>
        <w:sz w:val="20"/>
      </w:rPr>
    </w:lvl>
    <w:lvl w:ilvl="2" w:tplc="214CA70C">
      <w:start w:val="1"/>
      <w:numFmt w:val="bullet"/>
      <w:lvlText w:val=""/>
      <w:lvlJc w:val="left"/>
      <w:pPr>
        <w:tabs>
          <w:tab w:val="num" w:pos="2160"/>
        </w:tabs>
        <w:ind w:left="2160" w:hanging="360"/>
      </w:pPr>
      <w:rPr>
        <w:rFonts w:ascii="Symbol" w:hAnsi="Symbol" w:hint="default"/>
        <w:sz w:val="20"/>
      </w:rPr>
    </w:lvl>
    <w:lvl w:ilvl="3" w:tplc="FAC062E6">
      <w:start w:val="1"/>
      <w:numFmt w:val="bullet"/>
      <w:lvlText w:val=""/>
      <w:lvlJc w:val="left"/>
      <w:pPr>
        <w:tabs>
          <w:tab w:val="num" w:pos="2880"/>
        </w:tabs>
        <w:ind w:left="2880" w:hanging="360"/>
      </w:pPr>
      <w:rPr>
        <w:rFonts w:ascii="Symbol" w:hAnsi="Symbol" w:hint="default"/>
        <w:sz w:val="20"/>
      </w:rPr>
    </w:lvl>
    <w:lvl w:ilvl="4" w:tplc="A6A6A2B8">
      <w:start w:val="1"/>
      <w:numFmt w:val="bullet"/>
      <w:lvlText w:val=""/>
      <w:lvlJc w:val="left"/>
      <w:pPr>
        <w:tabs>
          <w:tab w:val="num" w:pos="3600"/>
        </w:tabs>
        <w:ind w:left="3600" w:hanging="360"/>
      </w:pPr>
      <w:rPr>
        <w:rFonts w:ascii="Symbol" w:hAnsi="Symbol" w:hint="default"/>
        <w:sz w:val="20"/>
      </w:rPr>
    </w:lvl>
    <w:lvl w:ilvl="5" w:tplc="E2EC0E7E">
      <w:start w:val="1"/>
      <w:numFmt w:val="bullet"/>
      <w:lvlText w:val=""/>
      <w:lvlJc w:val="left"/>
      <w:pPr>
        <w:tabs>
          <w:tab w:val="num" w:pos="4320"/>
        </w:tabs>
        <w:ind w:left="4320" w:hanging="360"/>
      </w:pPr>
      <w:rPr>
        <w:rFonts w:ascii="Symbol" w:hAnsi="Symbol" w:hint="default"/>
        <w:sz w:val="20"/>
      </w:rPr>
    </w:lvl>
    <w:lvl w:ilvl="6" w:tplc="7B922430">
      <w:start w:val="1"/>
      <w:numFmt w:val="bullet"/>
      <w:lvlText w:val=""/>
      <w:lvlJc w:val="left"/>
      <w:pPr>
        <w:tabs>
          <w:tab w:val="num" w:pos="5040"/>
        </w:tabs>
        <w:ind w:left="5040" w:hanging="360"/>
      </w:pPr>
      <w:rPr>
        <w:rFonts w:ascii="Symbol" w:hAnsi="Symbol" w:hint="default"/>
        <w:sz w:val="20"/>
      </w:rPr>
    </w:lvl>
    <w:lvl w:ilvl="7" w:tplc="C63C96F4">
      <w:start w:val="1"/>
      <w:numFmt w:val="bullet"/>
      <w:lvlText w:val=""/>
      <w:lvlJc w:val="left"/>
      <w:pPr>
        <w:tabs>
          <w:tab w:val="num" w:pos="5760"/>
        </w:tabs>
        <w:ind w:left="5760" w:hanging="360"/>
      </w:pPr>
      <w:rPr>
        <w:rFonts w:ascii="Symbol" w:hAnsi="Symbol" w:hint="default"/>
        <w:sz w:val="20"/>
      </w:rPr>
    </w:lvl>
    <w:lvl w:ilvl="8" w:tplc="9090760A">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C97D49"/>
    <w:multiLevelType w:val="hybridMultilevel"/>
    <w:tmpl w:val="5A36611A"/>
    <w:lvl w:ilvl="0" w:tplc="76E2600C">
      <w:start w:val="1"/>
      <w:numFmt w:val="bullet"/>
      <w:lvlText w:val=""/>
      <w:lvlJc w:val="left"/>
      <w:pPr>
        <w:tabs>
          <w:tab w:val="num" w:pos="720"/>
        </w:tabs>
        <w:ind w:left="720" w:hanging="360"/>
      </w:pPr>
      <w:rPr>
        <w:rFonts w:ascii="Symbol" w:hAnsi="Symbol" w:hint="default"/>
        <w:sz w:val="20"/>
      </w:rPr>
    </w:lvl>
    <w:lvl w:ilvl="1" w:tplc="4A0627A2" w:tentative="1">
      <w:start w:val="1"/>
      <w:numFmt w:val="bullet"/>
      <w:lvlText w:val=""/>
      <w:lvlJc w:val="left"/>
      <w:pPr>
        <w:tabs>
          <w:tab w:val="num" w:pos="1440"/>
        </w:tabs>
        <w:ind w:left="1440" w:hanging="360"/>
      </w:pPr>
      <w:rPr>
        <w:rFonts w:ascii="Symbol" w:hAnsi="Symbol" w:hint="default"/>
        <w:sz w:val="20"/>
      </w:rPr>
    </w:lvl>
    <w:lvl w:ilvl="2" w:tplc="BC2EB0CE" w:tentative="1">
      <w:start w:val="1"/>
      <w:numFmt w:val="bullet"/>
      <w:lvlText w:val=""/>
      <w:lvlJc w:val="left"/>
      <w:pPr>
        <w:tabs>
          <w:tab w:val="num" w:pos="2160"/>
        </w:tabs>
        <w:ind w:left="2160" w:hanging="360"/>
      </w:pPr>
      <w:rPr>
        <w:rFonts w:ascii="Symbol" w:hAnsi="Symbol" w:hint="default"/>
        <w:sz w:val="20"/>
      </w:rPr>
    </w:lvl>
    <w:lvl w:ilvl="3" w:tplc="75D04FC0" w:tentative="1">
      <w:start w:val="1"/>
      <w:numFmt w:val="bullet"/>
      <w:lvlText w:val=""/>
      <w:lvlJc w:val="left"/>
      <w:pPr>
        <w:tabs>
          <w:tab w:val="num" w:pos="2880"/>
        </w:tabs>
        <w:ind w:left="2880" w:hanging="360"/>
      </w:pPr>
      <w:rPr>
        <w:rFonts w:ascii="Symbol" w:hAnsi="Symbol" w:hint="default"/>
        <w:sz w:val="20"/>
      </w:rPr>
    </w:lvl>
    <w:lvl w:ilvl="4" w:tplc="F0544E7E" w:tentative="1">
      <w:start w:val="1"/>
      <w:numFmt w:val="bullet"/>
      <w:lvlText w:val=""/>
      <w:lvlJc w:val="left"/>
      <w:pPr>
        <w:tabs>
          <w:tab w:val="num" w:pos="3600"/>
        </w:tabs>
        <w:ind w:left="3600" w:hanging="360"/>
      </w:pPr>
      <w:rPr>
        <w:rFonts w:ascii="Symbol" w:hAnsi="Symbol" w:hint="default"/>
        <w:sz w:val="20"/>
      </w:rPr>
    </w:lvl>
    <w:lvl w:ilvl="5" w:tplc="AD7C1752" w:tentative="1">
      <w:start w:val="1"/>
      <w:numFmt w:val="bullet"/>
      <w:lvlText w:val=""/>
      <w:lvlJc w:val="left"/>
      <w:pPr>
        <w:tabs>
          <w:tab w:val="num" w:pos="4320"/>
        </w:tabs>
        <w:ind w:left="4320" w:hanging="360"/>
      </w:pPr>
      <w:rPr>
        <w:rFonts w:ascii="Symbol" w:hAnsi="Symbol" w:hint="default"/>
        <w:sz w:val="20"/>
      </w:rPr>
    </w:lvl>
    <w:lvl w:ilvl="6" w:tplc="EB9EB4B0" w:tentative="1">
      <w:start w:val="1"/>
      <w:numFmt w:val="bullet"/>
      <w:lvlText w:val=""/>
      <w:lvlJc w:val="left"/>
      <w:pPr>
        <w:tabs>
          <w:tab w:val="num" w:pos="5040"/>
        </w:tabs>
        <w:ind w:left="5040" w:hanging="360"/>
      </w:pPr>
      <w:rPr>
        <w:rFonts w:ascii="Symbol" w:hAnsi="Symbol" w:hint="default"/>
        <w:sz w:val="20"/>
      </w:rPr>
    </w:lvl>
    <w:lvl w:ilvl="7" w:tplc="7B8AED94" w:tentative="1">
      <w:start w:val="1"/>
      <w:numFmt w:val="bullet"/>
      <w:lvlText w:val=""/>
      <w:lvlJc w:val="left"/>
      <w:pPr>
        <w:tabs>
          <w:tab w:val="num" w:pos="5760"/>
        </w:tabs>
        <w:ind w:left="5760" w:hanging="360"/>
      </w:pPr>
      <w:rPr>
        <w:rFonts w:ascii="Symbol" w:hAnsi="Symbol" w:hint="default"/>
        <w:sz w:val="20"/>
      </w:rPr>
    </w:lvl>
    <w:lvl w:ilvl="8" w:tplc="C834264A"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190CC9"/>
    <w:multiLevelType w:val="hybridMultilevel"/>
    <w:tmpl w:val="5306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79244D"/>
    <w:multiLevelType w:val="hybridMultilevel"/>
    <w:tmpl w:val="FFFFFFFF"/>
    <w:lvl w:ilvl="0" w:tplc="B9081784">
      <w:start w:val="1"/>
      <w:numFmt w:val="decimal"/>
      <w:lvlText w:val="%1."/>
      <w:lvlJc w:val="left"/>
      <w:pPr>
        <w:ind w:left="720" w:hanging="360"/>
      </w:pPr>
    </w:lvl>
    <w:lvl w:ilvl="1" w:tplc="87EC0A7E">
      <w:start w:val="1"/>
      <w:numFmt w:val="lowerLetter"/>
      <w:lvlText w:val="%2."/>
      <w:lvlJc w:val="left"/>
      <w:pPr>
        <w:ind w:left="1440" w:hanging="360"/>
      </w:pPr>
    </w:lvl>
    <w:lvl w:ilvl="2" w:tplc="F8CADED2">
      <w:start w:val="1"/>
      <w:numFmt w:val="lowerRoman"/>
      <w:lvlText w:val="%3."/>
      <w:lvlJc w:val="right"/>
      <w:pPr>
        <w:ind w:left="2160" w:hanging="180"/>
      </w:pPr>
    </w:lvl>
    <w:lvl w:ilvl="3" w:tplc="A8FE8316">
      <w:start w:val="1"/>
      <w:numFmt w:val="decimal"/>
      <w:lvlText w:val="%4."/>
      <w:lvlJc w:val="left"/>
      <w:pPr>
        <w:ind w:left="2880" w:hanging="360"/>
      </w:pPr>
    </w:lvl>
    <w:lvl w:ilvl="4" w:tplc="5C267F2C">
      <w:start w:val="1"/>
      <w:numFmt w:val="lowerLetter"/>
      <w:lvlText w:val="%5."/>
      <w:lvlJc w:val="left"/>
      <w:pPr>
        <w:ind w:left="3600" w:hanging="360"/>
      </w:pPr>
    </w:lvl>
    <w:lvl w:ilvl="5" w:tplc="2E341134">
      <w:start w:val="1"/>
      <w:numFmt w:val="lowerRoman"/>
      <w:lvlText w:val="%6."/>
      <w:lvlJc w:val="right"/>
      <w:pPr>
        <w:ind w:left="4320" w:hanging="180"/>
      </w:pPr>
    </w:lvl>
    <w:lvl w:ilvl="6" w:tplc="40F42300">
      <w:start w:val="1"/>
      <w:numFmt w:val="decimal"/>
      <w:lvlText w:val="%7."/>
      <w:lvlJc w:val="left"/>
      <w:pPr>
        <w:ind w:left="5040" w:hanging="360"/>
      </w:pPr>
    </w:lvl>
    <w:lvl w:ilvl="7" w:tplc="2F32D6AE">
      <w:start w:val="1"/>
      <w:numFmt w:val="lowerLetter"/>
      <w:lvlText w:val="%8."/>
      <w:lvlJc w:val="left"/>
      <w:pPr>
        <w:ind w:left="5760" w:hanging="360"/>
      </w:pPr>
    </w:lvl>
    <w:lvl w:ilvl="8" w:tplc="51C6B2AE">
      <w:start w:val="1"/>
      <w:numFmt w:val="lowerRoman"/>
      <w:lvlText w:val="%9."/>
      <w:lvlJc w:val="right"/>
      <w:pPr>
        <w:ind w:left="6480" w:hanging="180"/>
      </w:pPr>
    </w:lvl>
  </w:abstractNum>
  <w:abstractNum w:abstractNumId="53" w15:restartNumberingAfterBreak="0">
    <w:nsid w:val="35D14FE6"/>
    <w:multiLevelType w:val="hybridMultilevel"/>
    <w:tmpl w:val="869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273F38"/>
    <w:multiLevelType w:val="hybridMultilevel"/>
    <w:tmpl w:val="F4DA0B42"/>
    <w:lvl w:ilvl="0" w:tplc="1BFAC8CA">
      <w:start w:val="1"/>
      <w:numFmt w:val="bullet"/>
      <w:lvlText w:val=""/>
      <w:lvlJc w:val="left"/>
      <w:pPr>
        <w:tabs>
          <w:tab w:val="num" w:pos="720"/>
        </w:tabs>
        <w:ind w:left="720" w:hanging="360"/>
      </w:pPr>
      <w:rPr>
        <w:rFonts w:ascii="Symbol" w:hAnsi="Symbol" w:hint="default"/>
        <w:sz w:val="20"/>
      </w:rPr>
    </w:lvl>
    <w:lvl w:ilvl="1" w:tplc="A1A84648" w:tentative="1">
      <w:start w:val="1"/>
      <w:numFmt w:val="bullet"/>
      <w:lvlText w:val=""/>
      <w:lvlJc w:val="left"/>
      <w:pPr>
        <w:tabs>
          <w:tab w:val="num" w:pos="1440"/>
        </w:tabs>
        <w:ind w:left="1440" w:hanging="360"/>
      </w:pPr>
      <w:rPr>
        <w:rFonts w:ascii="Symbol" w:hAnsi="Symbol" w:hint="default"/>
        <w:sz w:val="20"/>
      </w:rPr>
    </w:lvl>
    <w:lvl w:ilvl="2" w:tplc="CD6C4E34" w:tentative="1">
      <w:start w:val="1"/>
      <w:numFmt w:val="bullet"/>
      <w:lvlText w:val=""/>
      <w:lvlJc w:val="left"/>
      <w:pPr>
        <w:tabs>
          <w:tab w:val="num" w:pos="2160"/>
        </w:tabs>
        <w:ind w:left="2160" w:hanging="360"/>
      </w:pPr>
      <w:rPr>
        <w:rFonts w:ascii="Symbol" w:hAnsi="Symbol" w:hint="default"/>
        <w:sz w:val="20"/>
      </w:rPr>
    </w:lvl>
    <w:lvl w:ilvl="3" w:tplc="B6AEB880" w:tentative="1">
      <w:start w:val="1"/>
      <w:numFmt w:val="bullet"/>
      <w:lvlText w:val=""/>
      <w:lvlJc w:val="left"/>
      <w:pPr>
        <w:tabs>
          <w:tab w:val="num" w:pos="2880"/>
        </w:tabs>
        <w:ind w:left="2880" w:hanging="360"/>
      </w:pPr>
      <w:rPr>
        <w:rFonts w:ascii="Symbol" w:hAnsi="Symbol" w:hint="default"/>
        <w:sz w:val="20"/>
      </w:rPr>
    </w:lvl>
    <w:lvl w:ilvl="4" w:tplc="8CD42E8E" w:tentative="1">
      <w:start w:val="1"/>
      <w:numFmt w:val="bullet"/>
      <w:lvlText w:val=""/>
      <w:lvlJc w:val="left"/>
      <w:pPr>
        <w:tabs>
          <w:tab w:val="num" w:pos="3600"/>
        </w:tabs>
        <w:ind w:left="3600" w:hanging="360"/>
      </w:pPr>
      <w:rPr>
        <w:rFonts w:ascii="Symbol" w:hAnsi="Symbol" w:hint="default"/>
        <w:sz w:val="20"/>
      </w:rPr>
    </w:lvl>
    <w:lvl w:ilvl="5" w:tplc="525E72EC" w:tentative="1">
      <w:start w:val="1"/>
      <w:numFmt w:val="bullet"/>
      <w:lvlText w:val=""/>
      <w:lvlJc w:val="left"/>
      <w:pPr>
        <w:tabs>
          <w:tab w:val="num" w:pos="4320"/>
        </w:tabs>
        <w:ind w:left="4320" w:hanging="360"/>
      </w:pPr>
      <w:rPr>
        <w:rFonts w:ascii="Symbol" w:hAnsi="Symbol" w:hint="default"/>
        <w:sz w:val="20"/>
      </w:rPr>
    </w:lvl>
    <w:lvl w:ilvl="6" w:tplc="612424B4" w:tentative="1">
      <w:start w:val="1"/>
      <w:numFmt w:val="bullet"/>
      <w:lvlText w:val=""/>
      <w:lvlJc w:val="left"/>
      <w:pPr>
        <w:tabs>
          <w:tab w:val="num" w:pos="5040"/>
        </w:tabs>
        <w:ind w:left="5040" w:hanging="360"/>
      </w:pPr>
      <w:rPr>
        <w:rFonts w:ascii="Symbol" w:hAnsi="Symbol" w:hint="default"/>
        <w:sz w:val="20"/>
      </w:rPr>
    </w:lvl>
    <w:lvl w:ilvl="7" w:tplc="57D05564" w:tentative="1">
      <w:start w:val="1"/>
      <w:numFmt w:val="bullet"/>
      <w:lvlText w:val=""/>
      <w:lvlJc w:val="left"/>
      <w:pPr>
        <w:tabs>
          <w:tab w:val="num" w:pos="5760"/>
        </w:tabs>
        <w:ind w:left="5760" w:hanging="360"/>
      </w:pPr>
      <w:rPr>
        <w:rFonts w:ascii="Symbol" w:hAnsi="Symbol" w:hint="default"/>
        <w:sz w:val="20"/>
      </w:rPr>
    </w:lvl>
    <w:lvl w:ilvl="8" w:tplc="3DDC760E"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7E4AD0"/>
    <w:multiLevelType w:val="hybridMultilevel"/>
    <w:tmpl w:val="A39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1B35FC"/>
    <w:multiLevelType w:val="hybridMultilevel"/>
    <w:tmpl w:val="E67CB1F8"/>
    <w:lvl w:ilvl="0" w:tplc="04090001">
      <w:start w:val="1"/>
      <w:numFmt w:val="bullet"/>
      <w:lvlText w:val=""/>
      <w:lvlJc w:val="left"/>
      <w:pPr>
        <w:tabs>
          <w:tab w:val="num" w:pos="720"/>
        </w:tabs>
        <w:ind w:left="720" w:hanging="360"/>
      </w:pPr>
      <w:rPr>
        <w:rFonts w:ascii="Symbol" w:hAnsi="Symbol" w:hint="default"/>
        <w:sz w:val="20"/>
      </w:rPr>
    </w:lvl>
    <w:lvl w:ilvl="1" w:tplc="97EA654E">
      <w:start w:val="1"/>
      <w:numFmt w:val="bullet"/>
      <w:lvlText w:val=""/>
      <w:lvlJc w:val="left"/>
      <w:pPr>
        <w:tabs>
          <w:tab w:val="num" w:pos="1440"/>
        </w:tabs>
        <w:ind w:left="1440" w:hanging="360"/>
      </w:pPr>
      <w:rPr>
        <w:rFonts w:ascii="Symbol" w:hAnsi="Symbol" w:hint="default"/>
        <w:sz w:val="20"/>
      </w:rPr>
    </w:lvl>
    <w:lvl w:ilvl="2" w:tplc="007E1EB2">
      <w:start w:val="1"/>
      <w:numFmt w:val="bullet"/>
      <w:lvlText w:val=""/>
      <w:lvlJc w:val="left"/>
      <w:pPr>
        <w:tabs>
          <w:tab w:val="num" w:pos="2160"/>
        </w:tabs>
        <w:ind w:left="2160" w:hanging="360"/>
      </w:pPr>
      <w:rPr>
        <w:rFonts w:ascii="Symbol" w:hAnsi="Symbol" w:hint="default"/>
        <w:sz w:val="20"/>
      </w:rPr>
    </w:lvl>
    <w:lvl w:ilvl="3" w:tplc="DBF85000">
      <w:start w:val="1"/>
      <w:numFmt w:val="bullet"/>
      <w:lvlText w:val=""/>
      <w:lvlJc w:val="left"/>
      <w:pPr>
        <w:tabs>
          <w:tab w:val="num" w:pos="2880"/>
        </w:tabs>
        <w:ind w:left="2880" w:hanging="360"/>
      </w:pPr>
      <w:rPr>
        <w:rFonts w:ascii="Symbol" w:hAnsi="Symbol" w:hint="default"/>
        <w:sz w:val="20"/>
      </w:rPr>
    </w:lvl>
    <w:lvl w:ilvl="4" w:tplc="926A6EEC">
      <w:start w:val="1"/>
      <w:numFmt w:val="bullet"/>
      <w:lvlText w:val=""/>
      <w:lvlJc w:val="left"/>
      <w:pPr>
        <w:tabs>
          <w:tab w:val="num" w:pos="3600"/>
        </w:tabs>
        <w:ind w:left="3600" w:hanging="360"/>
      </w:pPr>
      <w:rPr>
        <w:rFonts w:ascii="Symbol" w:hAnsi="Symbol" w:hint="default"/>
        <w:sz w:val="20"/>
      </w:rPr>
    </w:lvl>
    <w:lvl w:ilvl="5" w:tplc="CCDE19C0">
      <w:start w:val="1"/>
      <w:numFmt w:val="bullet"/>
      <w:lvlText w:val=""/>
      <w:lvlJc w:val="left"/>
      <w:pPr>
        <w:tabs>
          <w:tab w:val="num" w:pos="4320"/>
        </w:tabs>
        <w:ind w:left="4320" w:hanging="360"/>
      </w:pPr>
      <w:rPr>
        <w:rFonts w:ascii="Symbol" w:hAnsi="Symbol" w:hint="default"/>
        <w:sz w:val="20"/>
      </w:rPr>
    </w:lvl>
    <w:lvl w:ilvl="6" w:tplc="5410453A">
      <w:start w:val="1"/>
      <w:numFmt w:val="bullet"/>
      <w:lvlText w:val=""/>
      <w:lvlJc w:val="left"/>
      <w:pPr>
        <w:tabs>
          <w:tab w:val="num" w:pos="5040"/>
        </w:tabs>
        <w:ind w:left="5040" w:hanging="360"/>
      </w:pPr>
      <w:rPr>
        <w:rFonts w:ascii="Symbol" w:hAnsi="Symbol" w:hint="default"/>
        <w:sz w:val="20"/>
      </w:rPr>
    </w:lvl>
    <w:lvl w:ilvl="7" w:tplc="47A04F5E">
      <w:start w:val="1"/>
      <w:numFmt w:val="bullet"/>
      <w:lvlText w:val=""/>
      <w:lvlJc w:val="left"/>
      <w:pPr>
        <w:tabs>
          <w:tab w:val="num" w:pos="5760"/>
        </w:tabs>
        <w:ind w:left="5760" w:hanging="360"/>
      </w:pPr>
      <w:rPr>
        <w:rFonts w:ascii="Symbol" w:hAnsi="Symbol" w:hint="default"/>
        <w:sz w:val="20"/>
      </w:rPr>
    </w:lvl>
    <w:lvl w:ilvl="8" w:tplc="5374157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0268DB"/>
    <w:multiLevelType w:val="hybridMultilevel"/>
    <w:tmpl w:val="4142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B2277E"/>
    <w:multiLevelType w:val="hybridMultilevel"/>
    <w:tmpl w:val="6826EC24"/>
    <w:lvl w:ilvl="0" w:tplc="0409000F">
      <w:start w:val="1"/>
      <w:numFmt w:val="decimal"/>
      <w:lvlText w:val="%1."/>
      <w:lvlJc w:val="left"/>
      <w:pPr>
        <w:tabs>
          <w:tab w:val="num" w:pos="720"/>
        </w:tabs>
        <w:ind w:left="720" w:hanging="360"/>
      </w:pPr>
      <w:rPr>
        <w:rFonts w:hint="default"/>
        <w:sz w:val="20"/>
      </w:rPr>
    </w:lvl>
    <w:lvl w:ilvl="1" w:tplc="178CB218" w:tentative="1">
      <w:start w:val="1"/>
      <w:numFmt w:val="bullet"/>
      <w:lvlText w:val=""/>
      <w:lvlJc w:val="left"/>
      <w:pPr>
        <w:tabs>
          <w:tab w:val="num" w:pos="1440"/>
        </w:tabs>
        <w:ind w:left="1440" w:hanging="360"/>
      </w:pPr>
      <w:rPr>
        <w:rFonts w:ascii="Symbol" w:hAnsi="Symbol" w:hint="default"/>
        <w:sz w:val="20"/>
      </w:rPr>
    </w:lvl>
    <w:lvl w:ilvl="2" w:tplc="EBB0472C" w:tentative="1">
      <w:start w:val="1"/>
      <w:numFmt w:val="bullet"/>
      <w:lvlText w:val=""/>
      <w:lvlJc w:val="left"/>
      <w:pPr>
        <w:tabs>
          <w:tab w:val="num" w:pos="2160"/>
        </w:tabs>
        <w:ind w:left="2160" w:hanging="360"/>
      </w:pPr>
      <w:rPr>
        <w:rFonts w:ascii="Symbol" w:hAnsi="Symbol" w:hint="default"/>
        <w:sz w:val="20"/>
      </w:rPr>
    </w:lvl>
    <w:lvl w:ilvl="3" w:tplc="F59ABF7C" w:tentative="1">
      <w:start w:val="1"/>
      <w:numFmt w:val="bullet"/>
      <w:lvlText w:val=""/>
      <w:lvlJc w:val="left"/>
      <w:pPr>
        <w:tabs>
          <w:tab w:val="num" w:pos="2880"/>
        </w:tabs>
        <w:ind w:left="2880" w:hanging="360"/>
      </w:pPr>
      <w:rPr>
        <w:rFonts w:ascii="Symbol" w:hAnsi="Symbol" w:hint="default"/>
        <w:sz w:val="20"/>
      </w:rPr>
    </w:lvl>
    <w:lvl w:ilvl="4" w:tplc="8E921390" w:tentative="1">
      <w:start w:val="1"/>
      <w:numFmt w:val="bullet"/>
      <w:lvlText w:val=""/>
      <w:lvlJc w:val="left"/>
      <w:pPr>
        <w:tabs>
          <w:tab w:val="num" w:pos="3600"/>
        </w:tabs>
        <w:ind w:left="3600" w:hanging="360"/>
      </w:pPr>
      <w:rPr>
        <w:rFonts w:ascii="Symbol" w:hAnsi="Symbol" w:hint="default"/>
        <w:sz w:val="20"/>
      </w:rPr>
    </w:lvl>
    <w:lvl w:ilvl="5" w:tplc="03DA2528" w:tentative="1">
      <w:start w:val="1"/>
      <w:numFmt w:val="bullet"/>
      <w:lvlText w:val=""/>
      <w:lvlJc w:val="left"/>
      <w:pPr>
        <w:tabs>
          <w:tab w:val="num" w:pos="4320"/>
        </w:tabs>
        <w:ind w:left="4320" w:hanging="360"/>
      </w:pPr>
      <w:rPr>
        <w:rFonts w:ascii="Symbol" w:hAnsi="Symbol" w:hint="default"/>
        <w:sz w:val="20"/>
      </w:rPr>
    </w:lvl>
    <w:lvl w:ilvl="6" w:tplc="D794DADA" w:tentative="1">
      <w:start w:val="1"/>
      <w:numFmt w:val="bullet"/>
      <w:lvlText w:val=""/>
      <w:lvlJc w:val="left"/>
      <w:pPr>
        <w:tabs>
          <w:tab w:val="num" w:pos="5040"/>
        </w:tabs>
        <w:ind w:left="5040" w:hanging="360"/>
      </w:pPr>
      <w:rPr>
        <w:rFonts w:ascii="Symbol" w:hAnsi="Symbol" w:hint="default"/>
        <w:sz w:val="20"/>
      </w:rPr>
    </w:lvl>
    <w:lvl w:ilvl="7" w:tplc="A0DCB27E" w:tentative="1">
      <w:start w:val="1"/>
      <w:numFmt w:val="bullet"/>
      <w:lvlText w:val=""/>
      <w:lvlJc w:val="left"/>
      <w:pPr>
        <w:tabs>
          <w:tab w:val="num" w:pos="5760"/>
        </w:tabs>
        <w:ind w:left="5760" w:hanging="360"/>
      </w:pPr>
      <w:rPr>
        <w:rFonts w:ascii="Symbol" w:hAnsi="Symbol" w:hint="default"/>
        <w:sz w:val="20"/>
      </w:rPr>
    </w:lvl>
    <w:lvl w:ilvl="8" w:tplc="3A28620A"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7C74B9"/>
    <w:multiLevelType w:val="hybridMultilevel"/>
    <w:tmpl w:val="4EA6B004"/>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E8F29C1"/>
    <w:multiLevelType w:val="hybridMultilevel"/>
    <w:tmpl w:val="0B9CE1E4"/>
    <w:lvl w:ilvl="0" w:tplc="A31008CA">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6E113C"/>
    <w:multiLevelType w:val="hybridMultilevel"/>
    <w:tmpl w:val="6EC4F2C4"/>
    <w:lvl w:ilvl="0" w:tplc="76306F24">
      <w:start w:val="1"/>
      <w:numFmt w:val="bullet"/>
      <w:lvlText w:val=""/>
      <w:lvlJc w:val="left"/>
      <w:pPr>
        <w:tabs>
          <w:tab w:val="num" w:pos="720"/>
        </w:tabs>
        <w:ind w:left="720" w:hanging="360"/>
      </w:pPr>
      <w:rPr>
        <w:rFonts w:ascii="Symbol" w:hAnsi="Symbol" w:hint="default"/>
        <w:sz w:val="20"/>
      </w:rPr>
    </w:lvl>
    <w:lvl w:ilvl="1" w:tplc="0FA8EDE2">
      <w:start w:val="1"/>
      <w:numFmt w:val="bullet"/>
      <w:lvlText w:val=""/>
      <w:lvlJc w:val="left"/>
      <w:pPr>
        <w:tabs>
          <w:tab w:val="num" w:pos="1440"/>
        </w:tabs>
        <w:ind w:left="1440" w:hanging="360"/>
      </w:pPr>
      <w:rPr>
        <w:rFonts w:ascii="Symbol" w:hAnsi="Symbol" w:hint="default"/>
        <w:sz w:val="20"/>
      </w:rPr>
    </w:lvl>
    <w:lvl w:ilvl="2" w:tplc="AEBE2258">
      <w:start w:val="1"/>
      <w:numFmt w:val="bullet"/>
      <w:lvlText w:val=""/>
      <w:lvlJc w:val="left"/>
      <w:pPr>
        <w:tabs>
          <w:tab w:val="num" w:pos="2160"/>
        </w:tabs>
        <w:ind w:left="2160" w:hanging="360"/>
      </w:pPr>
      <w:rPr>
        <w:rFonts w:ascii="Symbol" w:hAnsi="Symbol" w:hint="default"/>
        <w:sz w:val="20"/>
      </w:rPr>
    </w:lvl>
    <w:lvl w:ilvl="3" w:tplc="FA30923A">
      <w:start w:val="1"/>
      <w:numFmt w:val="bullet"/>
      <w:lvlText w:val=""/>
      <w:lvlJc w:val="left"/>
      <w:pPr>
        <w:tabs>
          <w:tab w:val="num" w:pos="2880"/>
        </w:tabs>
        <w:ind w:left="2880" w:hanging="360"/>
      </w:pPr>
      <w:rPr>
        <w:rFonts w:ascii="Symbol" w:hAnsi="Symbol" w:hint="default"/>
        <w:sz w:val="20"/>
      </w:rPr>
    </w:lvl>
    <w:lvl w:ilvl="4" w:tplc="55F275A8">
      <w:start w:val="1"/>
      <w:numFmt w:val="bullet"/>
      <w:lvlText w:val=""/>
      <w:lvlJc w:val="left"/>
      <w:pPr>
        <w:tabs>
          <w:tab w:val="num" w:pos="3600"/>
        </w:tabs>
        <w:ind w:left="3600" w:hanging="360"/>
      </w:pPr>
      <w:rPr>
        <w:rFonts w:ascii="Symbol" w:hAnsi="Symbol" w:hint="default"/>
        <w:sz w:val="20"/>
      </w:rPr>
    </w:lvl>
    <w:lvl w:ilvl="5" w:tplc="4F865826">
      <w:start w:val="1"/>
      <w:numFmt w:val="bullet"/>
      <w:lvlText w:val=""/>
      <w:lvlJc w:val="left"/>
      <w:pPr>
        <w:tabs>
          <w:tab w:val="num" w:pos="4320"/>
        </w:tabs>
        <w:ind w:left="4320" w:hanging="360"/>
      </w:pPr>
      <w:rPr>
        <w:rFonts w:ascii="Symbol" w:hAnsi="Symbol" w:hint="default"/>
        <w:sz w:val="20"/>
      </w:rPr>
    </w:lvl>
    <w:lvl w:ilvl="6" w:tplc="1D26BF54">
      <w:start w:val="1"/>
      <w:numFmt w:val="bullet"/>
      <w:lvlText w:val=""/>
      <w:lvlJc w:val="left"/>
      <w:pPr>
        <w:tabs>
          <w:tab w:val="num" w:pos="5040"/>
        </w:tabs>
        <w:ind w:left="5040" w:hanging="360"/>
      </w:pPr>
      <w:rPr>
        <w:rFonts w:ascii="Symbol" w:hAnsi="Symbol" w:hint="default"/>
        <w:sz w:val="20"/>
      </w:rPr>
    </w:lvl>
    <w:lvl w:ilvl="7" w:tplc="9126E1D4">
      <w:start w:val="1"/>
      <w:numFmt w:val="bullet"/>
      <w:lvlText w:val=""/>
      <w:lvlJc w:val="left"/>
      <w:pPr>
        <w:tabs>
          <w:tab w:val="num" w:pos="5760"/>
        </w:tabs>
        <w:ind w:left="5760" w:hanging="360"/>
      </w:pPr>
      <w:rPr>
        <w:rFonts w:ascii="Symbol" w:hAnsi="Symbol" w:hint="default"/>
        <w:sz w:val="20"/>
      </w:rPr>
    </w:lvl>
    <w:lvl w:ilvl="8" w:tplc="42BA6D40">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833575"/>
    <w:multiLevelType w:val="hybridMultilevel"/>
    <w:tmpl w:val="0F242E9E"/>
    <w:lvl w:ilvl="0" w:tplc="0409000F">
      <w:start w:val="1"/>
      <w:numFmt w:val="decimal"/>
      <w:lvlText w:val="%1."/>
      <w:lvlJc w:val="left"/>
      <w:pPr>
        <w:tabs>
          <w:tab w:val="num" w:pos="720"/>
        </w:tabs>
        <w:ind w:left="720" w:hanging="360"/>
      </w:pPr>
      <w:rPr>
        <w:rFonts w:hint="default"/>
        <w:sz w:val="20"/>
      </w:rPr>
    </w:lvl>
    <w:lvl w:ilvl="1" w:tplc="CB5E8520" w:tentative="1">
      <w:start w:val="1"/>
      <w:numFmt w:val="bullet"/>
      <w:lvlText w:val=""/>
      <w:lvlJc w:val="left"/>
      <w:pPr>
        <w:tabs>
          <w:tab w:val="num" w:pos="1440"/>
        </w:tabs>
        <w:ind w:left="1440" w:hanging="360"/>
      </w:pPr>
      <w:rPr>
        <w:rFonts w:ascii="Symbol" w:hAnsi="Symbol" w:hint="default"/>
        <w:sz w:val="20"/>
      </w:rPr>
    </w:lvl>
    <w:lvl w:ilvl="2" w:tplc="A9E0A92A" w:tentative="1">
      <w:start w:val="1"/>
      <w:numFmt w:val="bullet"/>
      <w:lvlText w:val=""/>
      <w:lvlJc w:val="left"/>
      <w:pPr>
        <w:tabs>
          <w:tab w:val="num" w:pos="2160"/>
        </w:tabs>
        <w:ind w:left="2160" w:hanging="360"/>
      </w:pPr>
      <w:rPr>
        <w:rFonts w:ascii="Symbol" w:hAnsi="Symbol" w:hint="default"/>
        <w:sz w:val="20"/>
      </w:rPr>
    </w:lvl>
    <w:lvl w:ilvl="3" w:tplc="55FE4B26" w:tentative="1">
      <w:start w:val="1"/>
      <w:numFmt w:val="bullet"/>
      <w:lvlText w:val=""/>
      <w:lvlJc w:val="left"/>
      <w:pPr>
        <w:tabs>
          <w:tab w:val="num" w:pos="2880"/>
        </w:tabs>
        <w:ind w:left="2880" w:hanging="360"/>
      </w:pPr>
      <w:rPr>
        <w:rFonts w:ascii="Symbol" w:hAnsi="Symbol" w:hint="default"/>
        <w:sz w:val="20"/>
      </w:rPr>
    </w:lvl>
    <w:lvl w:ilvl="4" w:tplc="6EB6A53A" w:tentative="1">
      <w:start w:val="1"/>
      <w:numFmt w:val="bullet"/>
      <w:lvlText w:val=""/>
      <w:lvlJc w:val="left"/>
      <w:pPr>
        <w:tabs>
          <w:tab w:val="num" w:pos="3600"/>
        </w:tabs>
        <w:ind w:left="3600" w:hanging="360"/>
      </w:pPr>
      <w:rPr>
        <w:rFonts w:ascii="Symbol" w:hAnsi="Symbol" w:hint="default"/>
        <w:sz w:val="20"/>
      </w:rPr>
    </w:lvl>
    <w:lvl w:ilvl="5" w:tplc="48BE150A" w:tentative="1">
      <w:start w:val="1"/>
      <w:numFmt w:val="bullet"/>
      <w:lvlText w:val=""/>
      <w:lvlJc w:val="left"/>
      <w:pPr>
        <w:tabs>
          <w:tab w:val="num" w:pos="4320"/>
        </w:tabs>
        <w:ind w:left="4320" w:hanging="360"/>
      </w:pPr>
      <w:rPr>
        <w:rFonts w:ascii="Symbol" w:hAnsi="Symbol" w:hint="default"/>
        <w:sz w:val="20"/>
      </w:rPr>
    </w:lvl>
    <w:lvl w:ilvl="6" w:tplc="8E9EE082" w:tentative="1">
      <w:start w:val="1"/>
      <w:numFmt w:val="bullet"/>
      <w:lvlText w:val=""/>
      <w:lvlJc w:val="left"/>
      <w:pPr>
        <w:tabs>
          <w:tab w:val="num" w:pos="5040"/>
        </w:tabs>
        <w:ind w:left="5040" w:hanging="360"/>
      </w:pPr>
      <w:rPr>
        <w:rFonts w:ascii="Symbol" w:hAnsi="Symbol" w:hint="default"/>
        <w:sz w:val="20"/>
      </w:rPr>
    </w:lvl>
    <w:lvl w:ilvl="7" w:tplc="7AE4120C" w:tentative="1">
      <w:start w:val="1"/>
      <w:numFmt w:val="bullet"/>
      <w:lvlText w:val=""/>
      <w:lvlJc w:val="left"/>
      <w:pPr>
        <w:tabs>
          <w:tab w:val="num" w:pos="5760"/>
        </w:tabs>
        <w:ind w:left="5760" w:hanging="360"/>
      </w:pPr>
      <w:rPr>
        <w:rFonts w:ascii="Symbol" w:hAnsi="Symbol" w:hint="default"/>
        <w:sz w:val="20"/>
      </w:rPr>
    </w:lvl>
    <w:lvl w:ilvl="8" w:tplc="C21C4EAC"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64" w15:restartNumberingAfterBreak="0">
    <w:nsid w:val="403D1F52"/>
    <w:multiLevelType w:val="hybridMultilevel"/>
    <w:tmpl w:val="099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507CD9"/>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0EA15F1"/>
    <w:multiLevelType w:val="hybridMultilevel"/>
    <w:tmpl w:val="ED88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1276AC"/>
    <w:multiLevelType w:val="hybridMultilevel"/>
    <w:tmpl w:val="5E7A0C06"/>
    <w:lvl w:ilvl="0" w:tplc="0409000F">
      <w:start w:val="1"/>
      <w:numFmt w:val="decimal"/>
      <w:lvlText w:val="%1."/>
      <w:lvlJc w:val="left"/>
      <w:pPr>
        <w:tabs>
          <w:tab w:val="num" w:pos="720"/>
        </w:tabs>
        <w:ind w:left="720" w:hanging="360"/>
      </w:pPr>
      <w:rPr>
        <w:rFonts w:hint="default"/>
        <w:sz w:val="20"/>
      </w:rPr>
    </w:lvl>
    <w:lvl w:ilvl="1" w:tplc="2D267718" w:tentative="1">
      <w:start w:val="1"/>
      <w:numFmt w:val="bullet"/>
      <w:lvlText w:val=""/>
      <w:lvlJc w:val="left"/>
      <w:pPr>
        <w:tabs>
          <w:tab w:val="num" w:pos="1440"/>
        </w:tabs>
        <w:ind w:left="1440" w:hanging="360"/>
      </w:pPr>
      <w:rPr>
        <w:rFonts w:ascii="Symbol" w:hAnsi="Symbol" w:hint="default"/>
        <w:sz w:val="20"/>
      </w:rPr>
    </w:lvl>
    <w:lvl w:ilvl="2" w:tplc="34D6537A" w:tentative="1">
      <w:start w:val="1"/>
      <w:numFmt w:val="bullet"/>
      <w:lvlText w:val=""/>
      <w:lvlJc w:val="left"/>
      <w:pPr>
        <w:tabs>
          <w:tab w:val="num" w:pos="2160"/>
        </w:tabs>
        <w:ind w:left="2160" w:hanging="360"/>
      </w:pPr>
      <w:rPr>
        <w:rFonts w:ascii="Symbol" w:hAnsi="Symbol" w:hint="default"/>
        <w:sz w:val="20"/>
      </w:rPr>
    </w:lvl>
    <w:lvl w:ilvl="3" w:tplc="E9C6E514" w:tentative="1">
      <w:start w:val="1"/>
      <w:numFmt w:val="bullet"/>
      <w:lvlText w:val=""/>
      <w:lvlJc w:val="left"/>
      <w:pPr>
        <w:tabs>
          <w:tab w:val="num" w:pos="2880"/>
        </w:tabs>
        <w:ind w:left="2880" w:hanging="360"/>
      </w:pPr>
      <w:rPr>
        <w:rFonts w:ascii="Symbol" w:hAnsi="Symbol" w:hint="default"/>
        <w:sz w:val="20"/>
      </w:rPr>
    </w:lvl>
    <w:lvl w:ilvl="4" w:tplc="B42A41E2" w:tentative="1">
      <w:start w:val="1"/>
      <w:numFmt w:val="bullet"/>
      <w:lvlText w:val=""/>
      <w:lvlJc w:val="left"/>
      <w:pPr>
        <w:tabs>
          <w:tab w:val="num" w:pos="3600"/>
        </w:tabs>
        <w:ind w:left="3600" w:hanging="360"/>
      </w:pPr>
      <w:rPr>
        <w:rFonts w:ascii="Symbol" w:hAnsi="Symbol" w:hint="default"/>
        <w:sz w:val="20"/>
      </w:rPr>
    </w:lvl>
    <w:lvl w:ilvl="5" w:tplc="0352AE22" w:tentative="1">
      <w:start w:val="1"/>
      <w:numFmt w:val="bullet"/>
      <w:lvlText w:val=""/>
      <w:lvlJc w:val="left"/>
      <w:pPr>
        <w:tabs>
          <w:tab w:val="num" w:pos="4320"/>
        </w:tabs>
        <w:ind w:left="4320" w:hanging="360"/>
      </w:pPr>
      <w:rPr>
        <w:rFonts w:ascii="Symbol" w:hAnsi="Symbol" w:hint="default"/>
        <w:sz w:val="20"/>
      </w:rPr>
    </w:lvl>
    <w:lvl w:ilvl="6" w:tplc="E6807E4E" w:tentative="1">
      <w:start w:val="1"/>
      <w:numFmt w:val="bullet"/>
      <w:lvlText w:val=""/>
      <w:lvlJc w:val="left"/>
      <w:pPr>
        <w:tabs>
          <w:tab w:val="num" w:pos="5040"/>
        </w:tabs>
        <w:ind w:left="5040" w:hanging="360"/>
      </w:pPr>
      <w:rPr>
        <w:rFonts w:ascii="Symbol" w:hAnsi="Symbol" w:hint="default"/>
        <w:sz w:val="20"/>
      </w:rPr>
    </w:lvl>
    <w:lvl w:ilvl="7" w:tplc="04905224" w:tentative="1">
      <w:start w:val="1"/>
      <w:numFmt w:val="bullet"/>
      <w:lvlText w:val=""/>
      <w:lvlJc w:val="left"/>
      <w:pPr>
        <w:tabs>
          <w:tab w:val="num" w:pos="5760"/>
        </w:tabs>
        <w:ind w:left="5760" w:hanging="360"/>
      </w:pPr>
      <w:rPr>
        <w:rFonts w:ascii="Symbol" w:hAnsi="Symbol" w:hint="default"/>
        <w:sz w:val="20"/>
      </w:rPr>
    </w:lvl>
    <w:lvl w:ilvl="8" w:tplc="AD6EFC2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B71B11"/>
    <w:multiLevelType w:val="hybridMultilevel"/>
    <w:tmpl w:val="8EAA84E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9"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E90B17"/>
    <w:multiLevelType w:val="hybridMultilevel"/>
    <w:tmpl w:val="64A0E4F6"/>
    <w:lvl w:ilvl="0" w:tplc="F7DC4166">
      <w:start w:val="1"/>
      <w:numFmt w:val="bullet"/>
      <w:lvlText w:val=""/>
      <w:lvlJc w:val="left"/>
      <w:pPr>
        <w:tabs>
          <w:tab w:val="num" w:pos="720"/>
        </w:tabs>
        <w:ind w:left="720" w:hanging="360"/>
      </w:pPr>
      <w:rPr>
        <w:rFonts w:ascii="Symbol" w:hAnsi="Symbol" w:hint="default"/>
        <w:sz w:val="20"/>
      </w:rPr>
    </w:lvl>
    <w:lvl w:ilvl="1" w:tplc="798A142C" w:tentative="1">
      <w:start w:val="1"/>
      <w:numFmt w:val="bullet"/>
      <w:lvlText w:val=""/>
      <w:lvlJc w:val="left"/>
      <w:pPr>
        <w:tabs>
          <w:tab w:val="num" w:pos="1440"/>
        </w:tabs>
        <w:ind w:left="1440" w:hanging="360"/>
      </w:pPr>
      <w:rPr>
        <w:rFonts w:ascii="Symbol" w:hAnsi="Symbol" w:hint="default"/>
        <w:sz w:val="20"/>
      </w:rPr>
    </w:lvl>
    <w:lvl w:ilvl="2" w:tplc="48F06FC6" w:tentative="1">
      <w:start w:val="1"/>
      <w:numFmt w:val="bullet"/>
      <w:lvlText w:val=""/>
      <w:lvlJc w:val="left"/>
      <w:pPr>
        <w:tabs>
          <w:tab w:val="num" w:pos="2160"/>
        </w:tabs>
        <w:ind w:left="2160" w:hanging="360"/>
      </w:pPr>
      <w:rPr>
        <w:rFonts w:ascii="Symbol" w:hAnsi="Symbol" w:hint="default"/>
        <w:sz w:val="20"/>
      </w:rPr>
    </w:lvl>
    <w:lvl w:ilvl="3" w:tplc="72B4D136" w:tentative="1">
      <w:start w:val="1"/>
      <w:numFmt w:val="bullet"/>
      <w:lvlText w:val=""/>
      <w:lvlJc w:val="left"/>
      <w:pPr>
        <w:tabs>
          <w:tab w:val="num" w:pos="2880"/>
        </w:tabs>
        <w:ind w:left="2880" w:hanging="360"/>
      </w:pPr>
      <w:rPr>
        <w:rFonts w:ascii="Symbol" w:hAnsi="Symbol" w:hint="default"/>
        <w:sz w:val="20"/>
      </w:rPr>
    </w:lvl>
    <w:lvl w:ilvl="4" w:tplc="8F4855FC" w:tentative="1">
      <w:start w:val="1"/>
      <w:numFmt w:val="bullet"/>
      <w:lvlText w:val=""/>
      <w:lvlJc w:val="left"/>
      <w:pPr>
        <w:tabs>
          <w:tab w:val="num" w:pos="3600"/>
        </w:tabs>
        <w:ind w:left="3600" w:hanging="360"/>
      </w:pPr>
      <w:rPr>
        <w:rFonts w:ascii="Symbol" w:hAnsi="Symbol" w:hint="default"/>
        <w:sz w:val="20"/>
      </w:rPr>
    </w:lvl>
    <w:lvl w:ilvl="5" w:tplc="11C86306" w:tentative="1">
      <w:start w:val="1"/>
      <w:numFmt w:val="bullet"/>
      <w:lvlText w:val=""/>
      <w:lvlJc w:val="left"/>
      <w:pPr>
        <w:tabs>
          <w:tab w:val="num" w:pos="4320"/>
        </w:tabs>
        <w:ind w:left="4320" w:hanging="360"/>
      </w:pPr>
      <w:rPr>
        <w:rFonts w:ascii="Symbol" w:hAnsi="Symbol" w:hint="default"/>
        <w:sz w:val="20"/>
      </w:rPr>
    </w:lvl>
    <w:lvl w:ilvl="6" w:tplc="7AE064CA" w:tentative="1">
      <w:start w:val="1"/>
      <w:numFmt w:val="bullet"/>
      <w:lvlText w:val=""/>
      <w:lvlJc w:val="left"/>
      <w:pPr>
        <w:tabs>
          <w:tab w:val="num" w:pos="5040"/>
        </w:tabs>
        <w:ind w:left="5040" w:hanging="360"/>
      </w:pPr>
      <w:rPr>
        <w:rFonts w:ascii="Symbol" w:hAnsi="Symbol" w:hint="default"/>
        <w:sz w:val="20"/>
      </w:rPr>
    </w:lvl>
    <w:lvl w:ilvl="7" w:tplc="2D22D098" w:tentative="1">
      <w:start w:val="1"/>
      <w:numFmt w:val="bullet"/>
      <w:lvlText w:val=""/>
      <w:lvlJc w:val="left"/>
      <w:pPr>
        <w:tabs>
          <w:tab w:val="num" w:pos="5760"/>
        </w:tabs>
        <w:ind w:left="5760" w:hanging="360"/>
      </w:pPr>
      <w:rPr>
        <w:rFonts w:ascii="Symbol" w:hAnsi="Symbol" w:hint="default"/>
        <w:sz w:val="20"/>
      </w:rPr>
    </w:lvl>
    <w:lvl w:ilvl="8" w:tplc="D4C648EC"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946976"/>
    <w:multiLevelType w:val="hybridMultilevel"/>
    <w:tmpl w:val="329CF4AA"/>
    <w:lvl w:ilvl="0" w:tplc="C5D6461E">
      <w:start w:val="1"/>
      <w:numFmt w:val="bullet"/>
      <w:lvlText w:val=""/>
      <w:lvlJc w:val="left"/>
      <w:pPr>
        <w:tabs>
          <w:tab w:val="num" w:pos="720"/>
        </w:tabs>
        <w:ind w:left="720" w:hanging="360"/>
      </w:pPr>
      <w:rPr>
        <w:rFonts w:ascii="Symbol" w:hAnsi="Symbol" w:hint="default"/>
        <w:sz w:val="20"/>
      </w:rPr>
    </w:lvl>
    <w:lvl w:ilvl="1" w:tplc="56F803A2" w:tentative="1">
      <w:start w:val="1"/>
      <w:numFmt w:val="bullet"/>
      <w:lvlText w:val=""/>
      <w:lvlJc w:val="left"/>
      <w:pPr>
        <w:tabs>
          <w:tab w:val="num" w:pos="1440"/>
        </w:tabs>
        <w:ind w:left="1440" w:hanging="360"/>
      </w:pPr>
      <w:rPr>
        <w:rFonts w:ascii="Symbol" w:hAnsi="Symbol" w:hint="default"/>
        <w:sz w:val="20"/>
      </w:rPr>
    </w:lvl>
    <w:lvl w:ilvl="2" w:tplc="BB149A14" w:tentative="1">
      <w:start w:val="1"/>
      <w:numFmt w:val="bullet"/>
      <w:lvlText w:val=""/>
      <w:lvlJc w:val="left"/>
      <w:pPr>
        <w:tabs>
          <w:tab w:val="num" w:pos="2160"/>
        </w:tabs>
        <w:ind w:left="2160" w:hanging="360"/>
      </w:pPr>
      <w:rPr>
        <w:rFonts w:ascii="Symbol" w:hAnsi="Symbol" w:hint="default"/>
        <w:sz w:val="20"/>
      </w:rPr>
    </w:lvl>
    <w:lvl w:ilvl="3" w:tplc="95161916" w:tentative="1">
      <w:start w:val="1"/>
      <w:numFmt w:val="bullet"/>
      <w:lvlText w:val=""/>
      <w:lvlJc w:val="left"/>
      <w:pPr>
        <w:tabs>
          <w:tab w:val="num" w:pos="2880"/>
        </w:tabs>
        <w:ind w:left="2880" w:hanging="360"/>
      </w:pPr>
      <w:rPr>
        <w:rFonts w:ascii="Symbol" w:hAnsi="Symbol" w:hint="default"/>
        <w:sz w:val="20"/>
      </w:rPr>
    </w:lvl>
    <w:lvl w:ilvl="4" w:tplc="CD329B9E" w:tentative="1">
      <w:start w:val="1"/>
      <w:numFmt w:val="bullet"/>
      <w:lvlText w:val=""/>
      <w:lvlJc w:val="left"/>
      <w:pPr>
        <w:tabs>
          <w:tab w:val="num" w:pos="3600"/>
        </w:tabs>
        <w:ind w:left="3600" w:hanging="360"/>
      </w:pPr>
      <w:rPr>
        <w:rFonts w:ascii="Symbol" w:hAnsi="Symbol" w:hint="default"/>
        <w:sz w:val="20"/>
      </w:rPr>
    </w:lvl>
    <w:lvl w:ilvl="5" w:tplc="7E48FDD0" w:tentative="1">
      <w:start w:val="1"/>
      <w:numFmt w:val="bullet"/>
      <w:lvlText w:val=""/>
      <w:lvlJc w:val="left"/>
      <w:pPr>
        <w:tabs>
          <w:tab w:val="num" w:pos="4320"/>
        </w:tabs>
        <w:ind w:left="4320" w:hanging="360"/>
      </w:pPr>
      <w:rPr>
        <w:rFonts w:ascii="Symbol" w:hAnsi="Symbol" w:hint="default"/>
        <w:sz w:val="20"/>
      </w:rPr>
    </w:lvl>
    <w:lvl w:ilvl="6" w:tplc="B0F650DE" w:tentative="1">
      <w:start w:val="1"/>
      <w:numFmt w:val="bullet"/>
      <w:lvlText w:val=""/>
      <w:lvlJc w:val="left"/>
      <w:pPr>
        <w:tabs>
          <w:tab w:val="num" w:pos="5040"/>
        </w:tabs>
        <w:ind w:left="5040" w:hanging="360"/>
      </w:pPr>
      <w:rPr>
        <w:rFonts w:ascii="Symbol" w:hAnsi="Symbol" w:hint="default"/>
        <w:sz w:val="20"/>
      </w:rPr>
    </w:lvl>
    <w:lvl w:ilvl="7" w:tplc="B60449EA" w:tentative="1">
      <w:start w:val="1"/>
      <w:numFmt w:val="bullet"/>
      <w:lvlText w:val=""/>
      <w:lvlJc w:val="left"/>
      <w:pPr>
        <w:tabs>
          <w:tab w:val="num" w:pos="5760"/>
        </w:tabs>
        <w:ind w:left="5760" w:hanging="360"/>
      </w:pPr>
      <w:rPr>
        <w:rFonts w:ascii="Symbol" w:hAnsi="Symbol" w:hint="default"/>
        <w:sz w:val="20"/>
      </w:rPr>
    </w:lvl>
    <w:lvl w:ilvl="8" w:tplc="F9FCEA7A"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78166A7"/>
    <w:multiLevelType w:val="hybridMultilevel"/>
    <w:tmpl w:val="6EC4F2C4"/>
    <w:lvl w:ilvl="0" w:tplc="C53AC2F4">
      <w:start w:val="1"/>
      <w:numFmt w:val="bullet"/>
      <w:lvlText w:val=""/>
      <w:lvlJc w:val="left"/>
      <w:pPr>
        <w:tabs>
          <w:tab w:val="num" w:pos="720"/>
        </w:tabs>
        <w:ind w:left="720" w:hanging="360"/>
      </w:pPr>
      <w:rPr>
        <w:rFonts w:ascii="Symbol" w:hAnsi="Symbol" w:hint="default"/>
        <w:sz w:val="20"/>
      </w:rPr>
    </w:lvl>
    <w:lvl w:ilvl="1" w:tplc="B74A08BA">
      <w:start w:val="1"/>
      <w:numFmt w:val="bullet"/>
      <w:lvlText w:val=""/>
      <w:lvlJc w:val="left"/>
      <w:pPr>
        <w:tabs>
          <w:tab w:val="num" w:pos="1440"/>
        </w:tabs>
        <w:ind w:left="1440" w:hanging="360"/>
      </w:pPr>
      <w:rPr>
        <w:rFonts w:ascii="Symbol" w:hAnsi="Symbol" w:hint="default"/>
        <w:sz w:val="20"/>
      </w:rPr>
    </w:lvl>
    <w:lvl w:ilvl="2" w:tplc="0972D58A">
      <w:start w:val="1"/>
      <w:numFmt w:val="bullet"/>
      <w:lvlText w:val=""/>
      <w:lvlJc w:val="left"/>
      <w:pPr>
        <w:tabs>
          <w:tab w:val="num" w:pos="2160"/>
        </w:tabs>
        <w:ind w:left="2160" w:hanging="360"/>
      </w:pPr>
      <w:rPr>
        <w:rFonts w:ascii="Symbol" w:hAnsi="Symbol" w:hint="default"/>
        <w:sz w:val="20"/>
      </w:rPr>
    </w:lvl>
    <w:lvl w:ilvl="3" w:tplc="90CECDF8">
      <w:start w:val="1"/>
      <w:numFmt w:val="bullet"/>
      <w:lvlText w:val=""/>
      <w:lvlJc w:val="left"/>
      <w:pPr>
        <w:tabs>
          <w:tab w:val="num" w:pos="2880"/>
        </w:tabs>
        <w:ind w:left="2880" w:hanging="360"/>
      </w:pPr>
      <w:rPr>
        <w:rFonts w:ascii="Symbol" w:hAnsi="Symbol" w:hint="default"/>
        <w:sz w:val="20"/>
      </w:rPr>
    </w:lvl>
    <w:lvl w:ilvl="4" w:tplc="4840487A">
      <w:start w:val="1"/>
      <w:numFmt w:val="bullet"/>
      <w:lvlText w:val=""/>
      <w:lvlJc w:val="left"/>
      <w:pPr>
        <w:tabs>
          <w:tab w:val="num" w:pos="3600"/>
        </w:tabs>
        <w:ind w:left="3600" w:hanging="360"/>
      </w:pPr>
      <w:rPr>
        <w:rFonts w:ascii="Symbol" w:hAnsi="Symbol" w:hint="default"/>
        <w:sz w:val="20"/>
      </w:rPr>
    </w:lvl>
    <w:lvl w:ilvl="5" w:tplc="D4066CC0">
      <w:start w:val="1"/>
      <w:numFmt w:val="bullet"/>
      <w:lvlText w:val=""/>
      <w:lvlJc w:val="left"/>
      <w:pPr>
        <w:tabs>
          <w:tab w:val="num" w:pos="4320"/>
        </w:tabs>
        <w:ind w:left="4320" w:hanging="360"/>
      </w:pPr>
      <w:rPr>
        <w:rFonts w:ascii="Symbol" w:hAnsi="Symbol" w:hint="default"/>
        <w:sz w:val="20"/>
      </w:rPr>
    </w:lvl>
    <w:lvl w:ilvl="6" w:tplc="7B969CBA">
      <w:start w:val="1"/>
      <w:numFmt w:val="bullet"/>
      <w:lvlText w:val=""/>
      <w:lvlJc w:val="left"/>
      <w:pPr>
        <w:tabs>
          <w:tab w:val="num" w:pos="5040"/>
        </w:tabs>
        <w:ind w:left="5040" w:hanging="360"/>
      </w:pPr>
      <w:rPr>
        <w:rFonts w:ascii="Symbol" w:hAnsi="Symbol" w:hint="default"/>
        <w:sz w:val="20"/>
      </w:rPr>
    </w:lvl>
    <w:lvl w:ilvl="7" w:tplc="2046A5B8">
      <w:start w:val="1"/>
      <w:numFmt w:val="bullet"/>
      <w:lvlText w:val=""/>
      <w:lvlJc w:val="left"/>
      <w:pPr>
        <w:tabs>
          <w:tab w:val="num" w:pos="5760"/>
        </w:tabs>
        <w:ind w:left="5760" w:hanging="360"/>
      </w:pPr>
      <w:rPr>
        <w:rFonts w:ascii="Symbol" w:hAnsi="Symbol" w:hint="default"/>
        <w:sz w:val="20"/>
      </w:rPr>
    </w:lvl>
    <w:lvl w:ilvl="8" w:tplc="F836B1C4">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79E3E5C"/>
    <w:multiLevelType w:val="hybridMultilevel"/>
    <w:tmpl w:val="3B8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C17C9B"/>
    <w:multiLevelType w:val="hybridMultilevel"/>
    <w:tmpl w:val="4A5AC48E"/>
    <w:lvl w:ilvl="0" w:tplc="2A44D91E">
      <w:start w:val="1"/>
      <w:numFmt w:val="bullet"/>
      <w:lvlText w:val=""/>
      <w:lvlJc w:val="left"/>
      <w:pPr>
        <w:tabs>
          <w:tab w:val="num" w:pos="720"/>
        </w:tabs>
        <w:ind w:left="720" w:hanging="360"/>
      </w:pPr>
      <w:rPr>
        <w:rFonts w:ascii="Symbol" w:hAnsi="Symbol" w:hint="default"/>
        <w:sz w:val="20"/>
      </w:rPr>
    </w:lvl>
    <w:lvl w:ilvl="1" w:tplc="D7102FAE" w:tentative="1">
      <w:start w:val="1"/>
      <w:numFmt w:val="bullet"/>
      <w:lvlText w:val=""/>
      <w:lvlJc w:val="left"/>
      <w:pPr>
        <w:tabs>
          <w:tab w:val="num" w:pos="1440"/>
        </w:tabs>
        <w:ind w:left="1440" w:hanging="360"/>
      </w:pPr>
      <w:rPr>
        <w:rFonts w:ascii="Symbol" w:hAnsi="Symbol" w:hint="default"/>
        <w:sz w:val="20"/>
      </w:rPr>
    </w:lvl>
    <w:lvl w:ilvl="2" w:tplc="86C25460" w:tentative="1">
      <w:start w:val="1"/>
      <w:numFmt w:val="bullet"/>
      <w:lvlText w:val=""/>
      <w:lvlJc w:val="left"/>
      <w:pPr>
        <w:tabs>
          <w:tab w:val="num" w:pos="2160"/>
        </w:tabs>
        <w:ind w:left="2160" w:hanging="360"/>
      </w:pPr>
      <w:rPr>
        <w:rFonts w:ascii="Symbol" w:hAnsi="Symbol" w:hint="default"/>
        <w:sz w:val="20"/>
      </w:rPr>
    </w:lvl>
    <w:lvl w:ilvl="3" w:tplc="5064A4BC" w:tentative="1">
      <w:start w:val="1"/>
      <w:numFmt w:val="bullet"/>
      <w:lvlText w:val=""/>
      <w:lvlJc w:val="left"/>
      <w:pPr>
        <w:tabs>
          <w:tab w:val="num" w:pos="2880"/>
        </w:tabs>
        <w:ind w:left="2880" w:hanging="360"/>
      </w:pPr>
      <w:rPr>
        <w:rFonts w:ascii="Symbol" w:hAnsi="Symbol" w:hint="default"/>
        <w:sz w:val="20"/>
      </w:rPr>
    </w:lvl>
    <w:lvl w:ilvl="4" w:tplc="399ED412" w:tentative="1">
      <w:start w:val="1"/>
      <w:numFmt w:val="bullet"/>
      <w:lvlText w:val=""/>
      <w:lvlJc w:val="left"/>
      <w:pPr>
        <w:tabs>
          <w:tab w:val="num" w:pos="3600"/>
        </w:tabs>
        <w:ind w:left="3600" w:hanging="360"/>
      </w:pPr>
      <w:rPr>
        <w:rFonts w:ascii="Symbol" w:hAnsi="Symbol" w:hint="default"/>
        <w:sz w:val="20"/>
      </w:rPr>
    </w:lvl>
    <w:lvl w:ilvl="5" w:tplc="776ABF24" w:tentative="1">
      <w:start w:val="1"/>
      <w:numFmt w:val="bullet"/>
      <w:lvlText w:val=""/>
      <w:lvlJc w:val="left"/>
      <w:pPr>
        <w:tabs>
          <w:tab w:val="num" w:pos="4320"/>
        </w:tabs>
        <w:ind w:left="4320" w:hanging="360"/>
      </w:pPr>
      <w:rPr>
        <w:rFonts w:ascii="Symbol" w:hAnsi="Symbol" w:hint="default"/>
        <w:sz w:val="20"/>
      </w:rPr>
    </w:lvl>
    <w:lvl w:ilvl="6" w:tplc="51BAA9B4" w:tentative="1">
      <w:start w:val="1"/>
      <w:numFmt w:val="bullet"/>
      <w:lvlText w:val=""/>
      <w:lvlJc w:val="left"/>
      <w:pPr>
        <w:tabs>
          <w:tab w:val="num" w:pos="5040"/>
        </w:tabs>
        <w:ind w:left="5040" w:hanging="360"/>
      </w:pPr>
      <w:rPr>
        <w:rFonts w:ascii="Symbol" w:hAnsi="Symbol" w:hint="default"/>
        <w:sz w:val="20"/>
      </w:rPr>
    </w:lvl>
    <w:lvl w:ilvl="7" w:tplc="03088DB4" w:tentative="1">
      <w:start w:val="1"/>
      <w:numFmt w:val="bullet"/>
      <w:lvlText w:val=""/>
      <w:lvlJc w:val="left"/>
      <w:pPr>
        <w:tabs>
          <w:tab w:val="num" w:pos="5760"/>
        </w:tabs>
        <w:ind w:left="5760" w:hanging="360"/>
      </w:pPr>
      <w:rPr>
        <w:rFonts w:ascii="Symbol" w:hAnsi="Symbol" w:hint="default"/>
        <w:sz w:val="20"/>
      </w:rPr>
    </w:lvl>
    <w:lvl w:ilvl="8" w:tplc="D77E9836"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533603"/>
    <w:multiLevelType w:val="hybridMultilevel"/>
    <w:tmpl w:val="6EC4F2C4"/>
    <w:lvl w:ilvl="0" w:tplc="01A0B022">
      <w:start w:val="1"/>
      <w:numFmt w:val="bullet"/>
      <w:lvlText w:val=""/>
      <w:lvlJc w:val="left"/>
      <w:pPr>
        <w:tabs>
          <w:tab w:val="num" w:pos="720"/>
        </w:tabs>
        <w:ind w:left="720" w:hanging="360"/>
      </w:pPr>
      <w:rPr>
        <w:rFonts w:ascii="Symbol" w:hAnsi="Symbol" w:hint="default"/>
        <w:sz w:val="20"/>
      </w:rPr>
    </w:lvl>
    <w:lvl w:ilvl="1" w:tplc="8BDC0CE0">
      <w:start w:val="1"/>
      <w:numFmt w:val="bullet"/>
      <w:lvlText w:val=""/>
      <w:lvlJc w:val="left"/>
      <w:pPr>
        <w:tabs>
          <w:tab w:val="num" w:pos="1440"/>
        </w:tabs>
        <w:ind w:left="1440" w:hanging="360"/>
      </w:pPr>
      <w:rPr>
        <w:rFonts w:ascii="Symbol" w:hAnsi="Symbol" w:hint="default"/>
        <w:sz w:val="20"/>
      </w:rPr>
    </w:lvl>
    <w:lvl w:ilvl="2" w:tplc="50B82DFC">
      <w:start w:val="1"/>
      <w:numFmt w:val="bullet"/>
      <w:lvlText w:val=""/>
      <w:lvlJc w:val="left"/>
      <w:pPr>
        <w:tabs>
          <w:tab w:val="num" w:pos="2160"/>
        </w:tabs>
        <w:ind w:left="2160" w:hanging="360"/>
      </w:pPr>
      <w:rPr>
        <w:rFonts w:ascii="Symbol" w:hAnsi="Symbol" w:hint="default"/>
        <w:sz w:val="20"/>
      </w:rPr>
    </w:lvl>
    <w:lvl w:ilvl="3" w:tplc="92C648F4">
      <w:start w:val="1"/>
      <w:numFmt w:val="bullet"/>
      <w:lvlText w:val=""/>
      <w:lvlJc w:val="left"/>
      <w:pPr>
        <w:tabs>
          <w:tab w:val="num" w:pos="2880"/>
        </w:tabs>
        <w:ind w:left="2880" w:hanging="360"/>
      </w:pPr>
      <w:rPr>
        <w:rFonts w:ascii="Symbol" w:hAnsi="Symbol" w:hint="default"/>
        <w:sz w:val="20"/>
      </w:rPr>
    </w:lvl>
    <w:lvl w:ilvl="4" w:tplc="22C08BE6">
      <w:start w:val="1"/>
      <w:numFmt w:val="bullet"/>
      <w:lvlText w:val=""/>
      <w:lvlJc w:val="left"/>
      <w:pPr>
        <w:tabs>
          <w:tab w:val="num" w:pos="3600"/>
        </w:tabs>
        <w:ind w:left="3600" w:hanging="360"/>
      </w:pPr>
      <w:rPr>
        <w:rFonts w:ascii="Symbol" w:hAnsi="Symbol" w:hint="default"/>
        <w:sz w:val="20"/>
      </w:rPr>
    </w:lvl>
    <w:lvl w:ilvl="5" w:tplc="9202D1A8">
      <w:start w:val="1"/>
      <w:numFmt w:val="bullet"/>
      <w:lvlText w:val=""/>
      <w:lvlJc w:val="left"/>
      <w:pPr>
        <w:tabs>
          <w:tab w:val="num" w:pos="4320"/>
        </w:tabs>
        <w:ind w:left="4320" w:hanging="360"/>
      </w:pPr>
      <w:rPr>
        <w:rFonts w:ascii="Symbol" w:hAnsi="Symbol" w:hint="default"/>
        <w:sz w:val="20"/>
      </w:rPr>
    </w:lvl>
    <w:lvl w:ilvl="6" w:tplc="B7DE4346">
      <w:start w:val="1"/>
      <w:numFmt w:val="bullet"/>
      <w:lvlText w:val=""/>
      <w:lvlJc w:val="left"/>
      <w:pPr>
        <w:tabs>
          <w:tab w:val="num" w:pos="5040"/>
        </w:tabs>
        <w:ind w:left="5040" w:hanging="360"/>
      </w:pPr>
      <w:rPr>
        <w:rFonts w:ascii="Symbol" w:hAnsi="Symbol" w:hint="default"/>
        <w:sz w:val="20"/>
      </w:rPr>
    </w:lvl>
    <w:lvl w:ilvl="7" w:tplc="2F3672D6">
      <w:start w:val="1"/>
      <w:numFmt w:val="bullet"/>
      <w:lvlText w:val=""/>
      <w:lvlJc w:val="left"/>
      <w:pPr>
        <w:tabs>
          <w:tab w:val="num" w:pos="5760"/>
        </w:tabs>
        <w:ind w:left="5760" w:hanging="360"/>
      </w:pPr>
      <w:rPr>
        <w:rFonts w:ascii="Symbol" w:hAnsi="Symbol" w:hint="default"/>
        <w:sz w:val="20"/>
      </w:rPr>
    </w:lvl>
    <w:lvl w:ilvl="8" w:tplc="EDDA41A0">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98378F8"/>
    <w:multiLevelType w:val="hybridMultilevel"/>
    <w:tmpl w:val="437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80" w15:restartNumberingAfterBreak="0">
    <w:nsid w:val="4ABB1C27"/>
    <w:multiLevelType w:val="hybridMultilevel"/>
    <w:tmpl w:val="803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B20BAA"/>
    <w:multiLevelType w:val="hybridMultilevel"/>
    <w:tmpl w:val="6AD2848A"/>
    <w:lvl w:ilvl="0" w:tplc="69427D1A">
      <w:start w:val="1"/>
      <w:numFmt w:val="bullet"/>
      <w:lvlText w:val=""/>
      <w:lvlJc w:val="left"/>
      <w:pPr>
        <w:tabs>
          <w:tab w:val="num" w:pos="720"/>
        </w:tabs>
        <w:ind w:left="720" w:hanging="360"/>
      </w:pPr>
      <w:rPr>
        <w:rFonts w:ascii="Symbol" w:hAnsi="Symbol" w:hint="default"/>
        <w:sz w:val="20"/>
      </w:rPr>
    </w:lvl>
    <w:lvl w:ilvl="1" w:tplc="F2D684B2" w:tentative="1">
      <w:start w:val="1"/>
      <w:numFmt w:val="bullet"/>
      <w:lvlText w:val=""/>
      <w:lvlJc w:val="left"/>
      <w:pPr>
        <w:tabs>
          <w:tab w:val="num" w:pos="1440"/>
        </w:tabs>
        <w:ind w:left="1440" w:hanging="360"/>
      </w:pPr>
      <w:rPr>
        <w:rFonts w:ascii="Symbol" w:hAnsi="Symbol" w:hint="default"/>
        <w:sz w:val="20"/>
      </w:rPr>
    </w:lvl>
    <w:lvl w:ilvl="2" w:tplc="06927D4C" w:tentative="1">
      <w:start w:val="1"/>
      <w:numFmt w:val="bullet"/>
      <w:lvlText w:val=""/>
      <w:lvlJc w:val="left"/>
      <w:pPr>
        <w:tabs>
          <w:tab w:val="num" w:pos="2160"/>
        </w:tabs>
        <w:ind w:left="2160" w:hanging="360"/>
      </w:pPr>
      <w:rPr>
        <w:rFonts w:ascii="Symbol" w:hAnsi="Symbol" w:hint="default"/>
        <w:sz w:val="20"/>
      </w:rPr>
    </w:lvl>
    <w:lvl w:ilvl="3" w:tplc="7492728A" w:tentative="1">
      <w:start w:val="1"/>
      <w:numFmt w:val="bullet"/>
      <w:lvlText w:val=""/>
      <w:lvlJc w:val="left"/>
      <w:pPr>
        <w:tabs>
          <w:tab w:val="num" w:pos="2880"/>
        </w:tabs>
        <w:ind w:left="2880" w:hanging="360"/>
      </w:pPr>
      <w:rPr>
        <w:rFonts w:ascii="Symbol" w:hAnsi="Symbol" w:hint="default"/>
        <w:sz w:val="20"/>
      </w:rPr>
    </w:lvl>
    <w:lvl w:ilvl="4" w:tplc="9ED60F08" w:tentative="1">
      <w:start w:val="1"/>
      <w:numFmt w:val="bullet"/>
      <w:lvlText w:val=""/>
      <w:lvlJc w:val="left"/>
      <w:pPr>
        <w:tabs>
          <w:tab w:val="num" w:pos="3600"/>
        </w:tabs>
        <w:ind w:left="3600" w:hanging="360"/>
      </w:pPr>
      <w:rPr>
        <w:rFonts w:ascii="Symbol" w:hAnsi="Symbol" w:hint="default"/>
        <w:sz w:val="20"/>
      </w:rPr>
    </w:lvl>
    <w:lvl w:ilvl="5" w:tplc="FF202676" w:tentative="1">
      <w:start w:val="1"/>
      <w:numFmt w:val="bullet"/>
      <w:lvlText w:val=""/>
      <w:lvlJc w:val="left"/>
      <w:pPr>
        <w:tabs>
          <w:tab w:val="num" w:pos="4320"/>
        </w:tabs>
        <w:ind w:left="4320" w:hanging="360"/>
      </w:pPr>
      <w:rPr>
        <w:rFonts w:ascii="Symbol" w:hAnsi="Symbol" w:hint="default"/>
        <w:sz w:val="20"/>
      </w:rPr>
    </w:lvl>
    <w:lvl w:ilvl="6" w:tplc="C3E00664" w:tentative="1">
      <w:start w:val="1"/>
      <w:numFmt w:val="bullet"/>
      <w:lvlText w:val=""/>
      <w:lvlJc w:val="left"/>
      <w:pPr>
        <w:tabs>
          <w:tab w:val="num" w:pos="5040"/>
        </w:tabs>
        <w:ind w:left="5040" w:hanging="360"/>
      </w:pPr>
      <w:rPr>
        <w:rFonts w:ascii="Symbol" w:hAnsi="Symbol" w:hint="default"/>
        <w:sz w:val="20"/>
      </w:rPr>
    </w:lvl>
    <w:lvl w:ilvl="7" w:tplc="97C4BF44" w:tentative="1">
      <w:start w:val="1"/>
      <w:numFmt w:val="bullet"/>
      <w:lvlText w:val=""/>
      <w:lvlJc w:val="left"/>
      <w:pPr>
        <w:tabs>
          <w:tab w:val="num" w:pos="5760"/>
        </w:tabs>
        <w:ind w:left="5760" w:hanging="360"/>
      </w:pPr>
      <w:rPr>
        <w:rFonts w:ascii="Symbol" w:hAnsi="Symbol" w:hint="default"/>
        <w:sz w:val="20"/>
      </w:rPr>
    </w:lvl>
    <w:lvl w:ilvl="8" w:tplc="0BEA6914"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1A2551"/>
    <w:multiLevelType w:val="hybridMultilevel"/>
    <w:tmpl w:val="BB785F4E"/>
    <w:lvl w:ilvl="0" w:tplc="AD20234E">
      <w:start w:val="1"/>
      <w:numFmt w:val="bullet"/>
      <w:lvlText w:val=""/>
      <w:lvlJc w:val="left"/>
      <w:pPr>
        <w:tabs>
          <w:tab w:val="num" w:pos="720"/>
        </w:tabs>
        <w:ind w:left="720" w:hanging="360"/>
      </w:pPr>
      <w:rPr>
        <w:rFonts w:ascii="Symbol" w:hAnsi="Symbol" w:hint="default"/>
        <w:sz w:val="20"/>
      </w:rPr>
    </w:lvl>
    <w:lvl w:ilvl="1" w:tplc="E176F548" w:tentative="1">
      <w:start w:val="1"/>
      <w:numFmt w:val="bullet"/>
      <w:lvlText w:val=""/>
      <w:lvlJc w:val="left"/>
      <w:pPr>
        <w:tabs>
          <w:tab w:val="num" w:pos="1440"/>
        </w:tabs>
        <w:ind w:left="1440" w:hanging="360"/>
      </w:pPr>
      <w:rPr>
        <w:rFonts w:ascii="Symbol" w:hAnsi="Symbol" w:hint="default"/>
        <w:sz w:val="20"/>
      </w:rPr>
    </w:lvl>
    <w:lvl w:ilvl="2" w:tplc="7DB88270" w:tentative="1">
      <w:start w:val="1"/>
      <w:numFmt w:val="bullet"/>
      <w:lvlText w:val=""/>
      <w:lvlJc w:val="left"/>
      <w:pPr>
        <w:tabs>
          <w:tab w:val="num" w:pos="2160"/>
        </w:tabs>
        <w:ind w:left="2160" w:hanging="360"/>
      </w:pPr>
      <w:rPr>
        <w:rFonts w:ascii="Symbol" w:hAnsi="Symbol" w:hint="default"/>
        <w:sz w:val="20"/>
      </w:rPr>
    </w:lvl>
    <w:lvl w:ilvl="3" w:tplc="701A0064" w:tentative="1">
      <w:start w:val="1"/>
      <w:numFmt w:val="bullet"/>
      <w:lvlText w:val=""/>
      <w:lvlJc w:val="left"/>
      <w:pPr>
        <w:tabs>
          <w:tab w:val="num" w:pos="2880"/>
        </w:tabs>
        <w:ind w:left="2880" w:hanging="360"/>
      </w:pPr>
      <w:rPr>
        <w:rFonts w:ascii="Symbol" w:hAnsi="Symbol" w:hint="default"/>
        <w:sz w:val="20"/>
      </w:rPr>
    </w:lvl>
    <w:lvl w:ilvl="4" w:tplc="45C86994" w:tentative="1">
      <w:start w:val="1"/>
      <w:numFmt w:val="bullet"/>
      <w:lvlText w:val=""/>
      <w:lvlJc w:val="left"/>
      <w:pPr>
        <w:tabs>
          <w:tab w:val="num" w:pos="3600"/>
        </w:tabs>
        <w:ind w:left="3600" w:hanging="360"/>
      </w:pPr>
      <w:rPr>
        <w:rFonts w:ascii="Symbol" w:hAnsi="Symbol" w:hint="default"/>
        <w:sz w:val="20"/>
      </w:rPr>
    </w:lvl>
    <w:lvl w:ilvl="5" w:tplc="D616ADB8" w:tentative="1">
      <w:start w:val="1"/>
      <w:numFmt w:val="bullet"/>
      <w:lvlText w:val=""/>
      <w:lvlJc w:val="left"/>
      <w:pPr>
        <w:tabs>
          <w:tab w:val="num" w:pos="4320"/>
        </w:tabs>
        <w:ind w:left="4320" w:hanging="360"/>
      </w:pPr>
      <w:rPr>
        <w:rFonts w:ascii="Symbol" w:hAnsi="Symbol" w:hint="default"/>
        <w:sz w:val="20"/>
      </w:rPr>
    </w:lvl>
    <w:lvl w:ilvl="6" w:tplc="DE16A25E" w:tentative="1">
      <w:start w:val="1"/>
      <w:numFmt w:val="bullet"/>
      <w:lvlText w:val=""/>
      <w:lvlJc w:val="left"/>
      <w:pPr>
        <w:tabs>
          <w:tab w:val="num" w:pos="5040"/>
        </w:tabs>
        <w:ind w:left="5040" w:hanging="360"/>
      </w:pPr>
      <w:rPr>
        <w:rFonts w:ascii="Symbol" w:hAnsi="Symbol" w:hint="default"/>
        <w:sz w:val="20"/>
      </w:rPr>
    </w:lvl>
    <w:lvl w:ilvl="7" w:tplc="7E7E13A0" w:tentative="1">
      <w:start w:val="1"/>
      <w:numFmt w:val="bullet"/>
      <w:lvlText w:val=""/>
      <w:lvlJc w:val="left"/>
      <w:pPr>
        <w:tabs>
          <w:tab w:val="num" w:pos="5760"/>
        </w:tabs>
        <w:ind w:left="5760" w:hanging="360"/>
      </w:pPr>
      <w:rPr>
        <w:rFonts w:ascii="Symbol" w:hAnsi="Symbol" w:hint="default"/>
        <w:sz w:val="20"/>
      </w:rPr>
    </w:lvl>
    <w:lvl w:ilvl="8" w:tplc="539266FE"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684A70"/>
    <w:multiLevelType w:val="hybridMultilevel"/>
    <w:tmpl w:val="49E428A6"/>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87" w15:restartNumberingAfterBreak="0">
    <w:nsid w:val="542B2FE3"/>
    <w:multiLevelType w:val="hybridMultilevel"/>
    <w:tmpl w:val="FFFFFFFF"/>
    <w:lvl w:ilvl="0" w:tplc="C37030BC">
      <w:start w:val="2"/>
      <w:numFmt w:val="decimal"/>
      <w:lvlText w:val="%1)"/>
      <w:lvlJc w:val="left"/>
      <w:pPr>
        <w:ind w:left="720" w:hanging="360"/>
      </w:pPr>
    </w:lvl>
    <w:lvl w:ilvl="1" w:tplc="16A4F8DC">
      <w:start w:val="1"/>
      <w:numFmt w:val="lowerLetter"/>
      <w:lvlText w:val="%2."/>
      <w:lvlJc w:val="left"/>
      <w:pPr>
        <w:ind w:left="1440" w:hanging="360"/>
      </w:pPr>
    </w:lvl>
    <w:lvl w:ilvl="2" w:tplc="DAA4823E">
      <w:start w:val="1"/>
      <w:numFmt w:val="lowerRoman"/>
      <w:lvlText w:val="%3."/>
      <w:lvlJc w:val="right"/>
      <w:pPr>
        <w:ind w:left="2160" w:hanging="180"/>
      </w:pPr>
    </w:lvl>
    <w:lvl w:ilvl="3" w:tplc="F2680794">
      <w:start w:val="1"/>
      <w:numFmt w:val="decimal"/>
      <w:lvlText w:val="%4."/>
      <w:lvlJc w:val="left"/>
      <w:pPr>
        <w:ind w:left="2880" w:hanging="360"/>
      </w:pPr>
    </w:lvl>
    <w:lvl w:ilvl="4" w:tplc="355440FE">
      <w:start w:val="1"/>
      <w:numFmt w:val="lowerLetter"/>
      <w:lvlText w:val="%5."/>
      <w:lvlJc w:val="left"/>
      <w:pPr>
        <w:ind w:left="3600" w:hanging="360"/>
      </w:pPr>
    </w:lvl>
    <w:lvl w:ilvl="5" w:tplc="E2D6D5E2">
      <w:start w:val="1"/>
      <w:numFmt w:val="lowerRoman"/>
      <w:lvlText w:val="%6."/>
      <w:lvlJc w:val="right"/>
      <w:pPr>
        <w:ind w:left="4320" w:hanging="180"/>
      </w:pPr>
    </w:lvl>
    <w:lvl w:ilvl="6" w:tplc="C96CD492">
      <w:start w:val="1"/>
      <w:numFmt w:val="decimal"/>
      <w:lvlText w:val="%7."/>
      <w:lvlJc w:val="left"/>
      <w:pPr>
        <w:ind w:left="5040" w:hanging="360"/>
      </w:pPr>
    </w:lvl>
    <w:lvl w:ilvl="7" w:tplc="676068BE">
      <w:start w:val="1"/>
      <w:numFmt w:val="lowerLetter"/>
      <w:lvlText w:val="%8."/>
      <w:lvlJc w:val="left"/>
      <w:pPr>
        <w:ind w:left="5760" w:hanging="360"/>
      </w:pPr>
    </w:lvl>
    <w:lvl w:ilvl="8" w:tplc="D3DACC84">
      <w:start w:val="1"/>
      <w:numFmt w:val="lowerRoman"/>
      <w:lvlText w:val="%9."/>
      <w:lvlJc w:val="right"/>
      <w:pPr>
        <w:ind w:left="6480" w:hanging="180"/>
      </w:pPr>
    </w:lvl>
  </w:abstractNum>
  <w:abstractNum w:abstractNumId="88" w15:restartNumberingAfterBreak="0">
    <w:nsid w:val="58A03AD5"/>
    <w:multiLevelType w:val="hybridMultilevel"/>
    <w:tmpl w:val="543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EC1D24"/>
    <w:multiLevelType w:val="hybridMultilevel"/>
    <w:tmpl w:val="7A2C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F31B6D"/>
    <w:multiLevelType w:val="hybridMultilevel"/>
    <w:tmpl w:val="753020F6"/>
    <w:lvl w:ilvl="0" w:tplc="32B2678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AFB1D55"/>
    <w:multiLevelType w:val="hybridMultilevel"/>
    <w:tmpl w:val="057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0B0F70"/>
    <w:multiLevelType w:val="hybridMultilevel"/>
    <w:tmpl w:val="867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FE637E8"/>
    <w:multiLevelType w:val="hybridMultilevel"/>
    <w:tmpl w:val="D75A238A"/>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A96D84"/>
    <w:multiLevelType w:val="hybridMultilevel"/>
    <w:tmpl w:val="5EA2C802"/>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8116BD"/>
    <w:multiLevelType w:val="hybridMultilevel"/>
    <w:tmpl w:val="01D4955A"/>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638B2370"/>
    <w:multiLevelType w:val="hybridMultilevel"/>
    <w:tmpl w:val="7C042EDE"/>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4E16297"/>
    <w:multiLevelType w:val="hybridMultilevel"/>
    <w:tmpl w:val="E88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61D2543"/>
    <w:multiLevelType w:val="hybridMultilevel"/>
    <w:tmpl w:val="487A0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36673E"/>
    <w:multiLevelType w:val="hybridMultilevel"/>
    <w:tmpl w:val="11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547620"/>
    <w:multiLevelType w:val="hybridMultilevel"/>
    <w:tmpl w:val="57EC647A"/>
    <w:lvl w:ilvl="0" w:tplc="0409000F">
      <w:start w:val="1"/>
      <w:numFmt w:val="decimal"/>
      <w:lvlText w:val="%1."/>
      <w:lvlJc w:val="left"/>
      <w:pPr>
        <w:tabs>
          <w:tab w:val="num" w:pos="720"/>
        </w:tabs>
        <w:ind w:left="720" w:hanging="360"/>
      </w:pPr>
      <w:rPr>
        <w:rFonts w:hint="default"/>
        <w:sz w:val="20"/>
      </w:rPr>
    </w:lvl>
    <w:lvl w:ilvl="1" w:tplc="EC24E3C4" w:tentative="1">
      <w:start w:val="1"/>
      <w:numFmt w:val="bullet"/>
      <w:lvlText w:val=""/>
      <w:lvlJc w:val="left"/>
      <w:pPr>
        <w:tabs>
          <w:tab w:val="num" w:pos="1440"/>
        </w:tabs>
        <w:ind w:left="1440" w:hanging="360"/>
      </w:pPr>
      <w:rPr>
        <w:rFonts w:ascii="Symbol" w:hAnsi="Symbol" w:hint="default"/>
        <w:sz w:val="20"/>
      </w:rPr>
    </w:lvl>
    <w:lvl w:ilvl="2" w:tplc="8730E0D6" w:tentative="1">
      <w:start w:val="1"/>
      <w:numFmt w:val="bullet"/>
      <w:lvlText w:val=""/>
      <w:lvlJc w:val="left"/>
      <w:pPr>
        <w:tabs>
          <w:tab w:val="num" w:pos="2160"/>
        </w:tabs>
        <w:ind w:left="2160" w:hanging="360"/>
      </w:pPr>
      <w:rPr>
        <w:rFonts w:ascii="Symbol" w:hAnsi="Symbol" w:hint="default"/>
        <w:sz w:val="20"/>
      </w:rPr>
    </w:lvl>
    <w:lvl w:ilvl="3" w:tplc="F0D60738" w:tentative="1">
      <w:start w:val="1"/>
      <w:numFmt w:val="bullet"/>
      <w:lvlText w:val=""/>
      <w:lvlJc w:val="left"/>
      <w:pPr>
        <w:tabs>
          <w:tab w:val="num" w:pos="2880"/>
        </w:tabs>
        <w:ind w:left="2880" w:hanging="360"/>
      </w:pPr>
      <w:rPr>
        <w:rFonts w:ascii="Symbol" w:hAnsi="Symbol" w:hint="default"/>
        <w:sz w:val="20"/>
      </w:rPr>
    </w:lvl>
    <w:lvl w:ilvl="4" w:tplc="4EC8E220" w:tentative="1">
      <w:start w:val="1"/>
      <w:numFmt w:val="bullet"/>
      <w:lvlText w:val=""/>
      <w:lvlJc w:val="left"/>
      <w:pPr>
        <w:tabs>
          <w:tab w:val="num" w:pos="3600"/>
        </w:tabs>
        <w:ind w:left="3600" w:hanging="360"/>
      </w:pPr>
      <w:rPr>
        <w:rFonts w:ascii="Symbol" w:hAnsi="Symbol" w:hint="default"/>
        <w:sz w:val="20"/>
      </w:rPr>
    </w:lvl>
    <w:lvl w:ilvl="5" w:tplc="A39AE5A2" w:tentative="1">
      <w:start w:val="1"/>
      <w:numFmt w:val="bullet"/>
      <w:lvlText w:val=""/>
      <w:lvlJc w:val="left"/>
      <w:pPr>
        <w:tabs>
          <w:tab w:val="num" w:pos="4320"/>
        </w:tabs>
        <w:ind w:left="4320" w:hanging="360"/>
      </w:pPr>
      <w:rPr>
        <w:rFonts w:ascii="Symbol" w:hAnsi="Symbol" w:hint="default"/>
        <w:sz w:val="20"/>
      </w:rPr>
    </w:lvl>
    <w:lvl w:ilvl="6" w:tplc="01903DD6" w:tentative="1">
      <w:start w:val="1"/>
      <w:numFmt w:val="bullet"/>
      <w:lvlText w:val=""/>
      <w:lvlJc w:val="left"/>
      <w:pPr>
        <w:tabs>
          <w:tab w:val="num" w:pos="5040"/>
        </w:tabs>
        <w:ind w:left="5040" w:hanging="360"/>
      </w:pPr>
      <w:rPr>
        <w:rFonts w:ascii="Symbol" w:hAnsi="Symbol" w:hint="default"/>
        <w:sz w:val="20"/>
      </w:rPr>
    </w:lvl>
    <w:lvl w:ilvl="7" w:tplc="B478E140" w:tentative="1">
      <w:start w:val="1"/>
      <w:numFmt w:val="bullet"/>
      <w:lvlText w:val=""/>
      <w:lvlJc w:val="left"/>
      <w:pPr>
        <w:tabs>
          <w:tab w:val="num" w:pos="5760"/>
        </w:tabs>
        <w:ind w:left="5760" w:hanging="360"/>
      </w:pPr>
      <w:rPr>
        <w:rFonts w:ascii="Symbol" w:hAnsi="Symbol" w:hint="default"/>
        <w:sz w:val="20"/>
      </w:rPr>
    </w:lvl>
    <w:lvl w:ilvl="8" w:tplc="19A08690"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DF37A7"/>
    <w:multiLevelType w:val="hybridMultilevel"/>
    <w:tmpl w:val="6408EBE6"/>
    <w:lvl w:ilvl="0" w:tplc="EAB6CE36">
      <w:start w:val="1"/>
      <w:numFmt w:val="bullet"/>
      <w:lvlText w:val=""/>
      <w:lvlJc w:val="left"/>
      <w:pPr>
        <w:tabs>
          <w:tab w:val="num" w:pos="720"/>
        </w:tabs>
        <w:ind w:left="720" w:hanging="360"/>
      </w:pPr>
      <w:rPr>
        <w:rFonts w:ascii="Symbol" w:hAnsi="Symbol" w:hint="default"/>
        <w:sz w:val="20"/>
      </w:rPr>
    </w:lvl>
    <w:lvl w:ilvl="1" w:tplc="A0849800" w:tentative="1">
      <w:start w:val="1"/>
      <w:numFmt w:val="bullet"/>
      <w:lvlText w:val=""/>
      <w:lvlJc w:val="left"/>
      <w:pPr>
        <w:tabs>
          <w:tab w:val="num" w:pos="1440"/>
        </w:tabs>
        <w:ind w:left="1440" w:hanging="360"/>
      </w:pPr>
      <w:rPr>
        <w:rFonts w:ascii="Symbol" w:hAnsi="Symbol" w:hint="default"/>
        <w:sz w:val="20"/>
      </w:rPr>
    </w:lvl>
    <w:lvl w:ilvl="2" w:tplc="E6920280" w:tentative="1">
      <w:start w:val="1"/>
      <w:numFmt w:val="bullet"/>
      <w:lvlText w:val=""/>
      <w:lvlJc w:val="left"/>
      <w:pPr>
        <w:tabs>
          <w:tab w:val="num" w:pos="2160"/>
        </w:tabs>
        <w:ind w:left="2160" w:hanging="360"/>
      </w:pPr>
      <w:rPr>
        <w:rFonts w:ascii="Symbol" w:hAnsi="Symbol" w:hint="default"/>
        <w:sz w:val="20"/>
      </w:rPr>
    </w:lvl>
    <w:lvl w:ilvl="3" w:tplc="2B40AA7A" w:tentative="1">
      <w:start w:val="1"/>
      <w:numFmt w:val="bullet"/>
      <w:lvlText w:val=""/>
      <w:lvlJc w:val="left"/>
      <w:pPr>
        <w:tabs>
          <w:tab w:val="num" w:pos="2880"/>
        </w:tabs>
        <w:ind w:left="2880" w:hanging="360"/>
      </w:pPr>
      <w:rPr>
        <w:rFonts w:ascii="Symbol" w:hAnsi="Symbol" w:hint="default"/>
        <w:sz w:val="20"/>
      </w:rPr>
    </w:lvl>
    <w:lvl w:ilvl="4" w:tplc="80023B6A" w:tentative="1">
      <w:start w:val="1"/>
      <w:numFmt w:val="bullet"/>
      <w:lvlText w:val=""/>
      <w:lvlJc w:val="left"/>
      <w:pPr>
        <w:tabs>
          <w:tab w:val="num" w:pos="3600"/>
        </w:tabs>
        <w:ind w:left="3600" w:hanging="360"/>
      </w:pPr>
      <w:rPr>
        <w:rFonts w:ascii="Symbol" w:hAnsi="Symbol" w:hint="default"/>
        <w:sz w:val="20"/>
      </w:rPr>
    </w:lvl>
    <w:lvl w:ilvl="5" w:tplc="B002CE7E" w:tentative="1">
      <w:start w:val="1"/>
      <w:numFmt w:val="bullet"/>
      <w:lvlText w:val=""/>
      <w:lvlJc w:val="left"/>
      <w:pPr>
        <w:tabs>
          <w:tab w:val="num" w:pos="4320"/>
        </w:tabs>
        <w:ind w:left="4320" w:hanging="360"/>
      </w:pPr>
      <w:rPr>
        <w:rFonts w:ascii="Symbol" w:hAnsi="Symbol" w:hint="default"/>
        <w:sz w:val="20"/>
      </w:rPr>
    </w:lvl>
    <w:lvl w:ilvl="6" w:tplc="5B80A6E6" w:tentative="1">
      <w:start w:val="1"/>
      <w:numFmt w:val="bullet"/>
      <w:lvlText w:val=""/>
      <w:lvlJc w:val="left"/>
      <w:pPr>
        <w:tabs>
          <w:tab w:val="num" w:pos="5040"/>
        </w:tabs>
        <w:ind w:left="5040" w:hanging="360"/>
      </w:pPr>
      <w:rPr>
        <w:rFonts w:ascii="Symbol" w:hAnsi="Symbol" w:hint="default"/>
        <w:sz w:val="20"/>
      </w:rPr>
    </w:lvl>
    <w:lvl w:ilvl="7" w:tplc="4BA41FF2" w:tentative="1">
      <w:start w:val="1"/>
      <w:numFmt w:val="bullet"/>
      <w:lvlText w:val=""/>
      <w:lvlJc w:val="left"/>
      <w:pPr>
        <w:tabs>
          <w:tab w:val="num" w:pos="5760"/>
        </w:tabs>
        <w:ind w:left="5760" w:hanging="360"/>
      </w:pPr>
      <w:rPr>
        <w:rFonts w:ascii="Symbol" w:hAnsi="Symbol" w:hint="default"/>
        <w:sz w:val="20"/>
      </w:rPr>
    </w:lvl>
    <w:lvl w:ilvl="8" w:tplc="FE2C749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7737CF6"/>
    <w:multiLevelType w:val="hybridMultilevel"/>
    <w:tmpl w:val="8272D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8" w15:restartNumberingAfterBreak="0">
    <w:nsid w:val="678F36B0"/>
    <w:multiLevelType w:val="hybridMultilevel"/>
    <w:tmpl w:val="6C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49789F"/>
    <w:multiLevelType w:val="hybridMultilevel"/>
    <w:tmpl w:val="62E091C4"/>
    <w:lvl w:ilvl="0" w:tplc="87184726">
      <w:start w:val="1"/>
      <w:numFmt w:val="bullet"/>
      <w:lvlText w:val=""/>
      <w:lvlJc w:val="left"/>
      <w:pPr>
        <w:tabs>
          <w:tab w:val="num" w:pos="720"/>
        </w:tabs>
        <w:ind w:left="720" w:hanging="360"/>
      </w:pPr>
      <w:rPr>
        <w:rFonts w:ascii="Symbol" w:hAnsi="Symbol" w:hint="default"/>
        <w:sz w:val="20"/>
      </w:rPr>
    </w:lvl>
    <w:lvl w:ilvl="1" w:tplc="FF0E6ABC" w:tentative="1">
      <w:start w:val="1"/>
      <w:numFmt w:val="bullet"/>
      <w:lvlText w:val=""/>
      <w:lvlJc w:val="left"/>
      <w:pPr>
        <w:tabs>
          <w:tab w:val="num" w:pos="1440"/>
        </w:tabs>
        <w:ind w:left="1440" w:hanging="360"/>
      </w:pPr>
      <w:rPr>
        <w:rFonts w:ascii="Symbol" w:hAnsi="Symbol" w:hint="default"/>
        <w:sz w:val="20"/>
      </w:rPr>
    </w:lvl>
    <w:lvl w:ilvl="2" w:tplc="0ABC35BA" w:tentative="1">
      <w:start w:val="1"/>
      <w:numFmt w:val="bullet"/>
      <w:lvlText w:val=""/>
      <w:lvlJc w:val="left"/>
      <w:pPr>
        <w:tabs>
          <w:tab w:val="num" w:pos="2160"/>
        </w:tabs>
        <w:ind w:left="2160" w:hanging="360"/>
      </w:pPr>
      <w:rPr>
        <w:rFonts w:ascii="Symbol" w:hAnsi="Symbol" w:hint="default"/>
        <w:sz w:val="20"/>
      </w:rPr>
    </w:lvl>
    <w:lvl w:ilvl="3" w:tplc="806ADAEA" w:tentative="1">
      <w:start w:val="1"/>
      <w:numFmt w:val="bullet"/>
      <w:lvlText w:val=""/>
      <w:lvlJc w:val="left"/>
      <w:pPr>
        <w:tabs>
          <w:tab w:val="num" w:pos="2880"/>
        </w:tabs>
        <w:ind w:left="2880" w:hanging="360"/>
      </w:pPr>
      <w:rPr>
        <w:rFonts w:ascii="Symbol" w:hAnsi="Symbol" w:hint="default"/>
        <w:sz w:val="20"/>
      </w:rPr>
    </w:lvl>
    <w:lvl w:ilvl="4" w:tplc="E2D6DB9A" w:tentative="1">
      <w:start w:val="1"/>
      <w:numFmt w:val="bullet"/>
      <w:lvlText w:val=""/>
      <w:lvlJc w:val="left"/>
      <w:pPr>
        <w:tabs>
          <w:tab w:val="num" w:pos="3600"/>
        </w:tabs>
        <w:ind w:left="3600" w:hanging="360"/>
      </w:pPr>
      <w:rPr>
        <w:rFonts w:ascii="Symbol" w:hAnsi="Symbol" w:hint="default"/>
        <w:sz w:val="20"/>
      </w:rPr>
    </w:lvl>
    <w:lvl w:ilvl="5" w:tplc="2430B7D0" w:tentative="1">
      <w:start w:val="1"/>
      <w:numFmt w:val="bullet"/>
      <w:lvlText w:val=""/>
      <w:lvlJc w:val="left"/>
      <w:pPr>
        <w:tabs>
          <w:tab w:val="num" w:pos="4320"/>
        </w:tabs>
        <w:ind w:left="4320" w:hanging="360"/>
      </w:pPr>
      <w:rPr>
        <w:rFonts w:ascii="Symbol" w:hAnsi="Symbol" w:hint="default"/>
        <w:sz w:val="20"/>
      </w:rPr>
    </w:lvl>
    <w:lvl w:ilvl="6" w:tplc="5A087A0A" w:tentative="1">
      <w:start w:val="1"/>
      <w:numFmt w:val="bullet"/>
      <w:lvlText w:val=""/>
      <w:lvlJc w:val="left"/>
      <w:pPr>
        <w:tabs>
          <w:tab w:val="num" w:pos="5040"/>
        </w:tabs>
        <w:ind w:left="5040" w:hanging="360"/>
      </w:pPr>
      <w:rPr>
        <w:rFonts w:ascii="Symbol" w:hAnsi="Symbol" w:hint="default"/>
        <w:sz w:val="20"/>
      </w:rPr>
    </w:lvl>
    <w:lvl w:ilvl="7" w:tplc="322C3D38" w:tentative="1">
      <w:start w:val="1"/>
      <w:numFmt w:val="bullet"/>
      <w:lvlText w:val=""/>
      <w:lvlJc w:val="left"/>
      <w:pPr>
        <w:tabs>
          <w:tab w:val="num" w:pos="5760"/>
        </w:tabs>
        <w:ind w:left="5760" w:hanging="360"/>
      </w:pPr>
      <w:rPr>
        <w:rFonts w:ascii="Symbol" w:hAnsi="Symbol" w:hint="default"/>
        <w:sz w:val="20"/>
      </w:rPr>
    </w:lvl>
    <w:lvl w:ilvl="8" w:tplc="DC740804"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D63A21"/>
    <w:multiLevelType w:val="hybridMultilevel"/>
    <w:tmpl w:val="6EC4F2C4"/>
    <w:lvl w:ilvl="0" w:tplc="514ADB32">
      <w:start w:val="1"/>
      <w:numFmt w:val="bullet"/>
      <w:lvlText w:val=""/>
      <w:lvlJc w:val="left"/>
      <w:pPr>
        <w:tabs>
          <w:tab w:val="num" w:pos="720"/>
        </w:tabs>
        <w:ind w:left="720" w:hanging="360"/>
      </w:pPr>
      <w:rPr>
        <w:rFonts w:ascii="Symbol" w:hAnsi="Symbol" w:hint="default"/>
        <w:sz w:val="20"/>
      </w:rPr>
    </w:lvl>
    <w:lvl w:ilvl="1" w:tplc="C2D88E0C">
      <w:start w:val="1"/>
      <w:numFmt w:val="bullet"/>
      <w:lvlText w:val=""/>
      <w:lvlJc w:val="left"/>
      <w:pPr>
        <w:tabs>
          <w:tab w:val="num" w:pos="1440"/>
        </w:tabs>
        <w:ind w:left="1440" w:hanging="360"/>
      </w:pPr>
      <w:rPr>
        <w:rFonts w:ascii="Symbol" w:hAnsi="Symbol" w:hint="default"/>
        <w:sz w:val="20"/>
      </w:rPr>
    </w:lvl>
    <w:lvl w:ilvl="2" w:tplc="0AEA208A">
      <w:start w:val="1"/>
      <w:numFmt w:val="bullet"/>
      <w:lvlText w:val=""/>
      <w:lvlJc w:val="left"/>
      <w:pPr>
        <w:tabs>
          <w:tab w:val="num" w:pos="2160"/>
        </w:tabs>
        <w:ind w:left="2160" w:hanging="360"/>
      </w:pPr>
      <w:rPr>
        <w:rFonts w:ascii="Symbol" w:hAnsi="Symbol" w:hint="default"/>
        <w:sz w:val="20"/>
      </w:rPr>
    </w:lvl>
    <w:lvl w:ilvl="3" w:tplc="CA00135A">
      <w:start w:val="1"/>
      <w:numFmt w:val="bullet"/>
      <w:lvlText w:val=""/>
      <w:lvlJc w:val="left"/>
      <w:pPr>
        <w:tabs>
          <w:tab w:val="num" w:pos="2880"/>
        </w:tabs>
        <w:ind w:left="2880" w:hanging="360"/>
      </w:pPr>
      <w:rPr>
        <w:rFonts w:ascii="Symbol" w:hAnsi="Symbol" w:hint="default"/>
        <w:sz w:val="20"/>
      </w:rPr>
    </w:lvl>
    <w:lvl w:ilvl="4" w:tplc="D93EAC94">
      <w:start w:val="1"/>
      <w:numFmt w:val="bullet"/>
      <w:lvlText w:val=""/>
      <w:lvlJc w:val="left"/>
      <w:pPr>
        <w:tabs>
          <w:tab w:val="num" w:pos="3600"/>
        </w:tabs>
        <w:ind w:left="3600" w:hanging="360"/>
      </w:pPr>
      <w:rPr>
        <w:rFonts w:ascii="Symbol" w:hAnsi="Symbol" w:hint="default"/>
        <w:sz w:val="20"/>
      </w:rPr>
    </w:lvl>
    <w:lvl w:ilvl="5" w:tplc="1764DCEA">
      <w:start w:val="1"/>
      <w:numFmt w:val="bullet"/>
      <w:lvlText w:val=""/>
      <w:lvlJc w:val="left"/>
      <w:pPr>
        <w:tabs>
          <w:tab w:val="num" w:pos="4320"/>
        </w:tabs>
        <w:ind w:left="4320" w:hanging="360"/>
      </w:pPr>
      <w:rPr>
        <w:rFonts w:ascii="Symbol" w:hAnsi="Symbol" w:hint="default"/>
        <w:sz w:val="20"/>
      </w:rPr>
    </w:lvl>
    <w:lvl w:ilvl="6" w:tplc="B3AEC8B0">
      <w:start w:val="1"/>
      <w:numFmt w:val="bullet"/>
      <w:lvlText w:val=""/>
      <w:lvlJc w:val="left"/>
      <w:pPr>
        <w:tabs>
          <w:tab w:val="num" w:pos="5040"/>
        </w:tabs>
        <w:ind w:left="5040" w:hanging="360"/>
      </w:pPr>
      <w:rPr>
        <w:rFonts w:ascii="Symbol" w:hAnsi="Symbol" w:hint="default"/>
        <w:sz w:val="20"/>
      </w:rPr>
    </w:lvl>
    <w:lvl w:ilvl="7" w:tplc="AD4CAA44">
      <w:start w:val="1"/>
      <w:numFmt w:val="bullet"/>
      <w:lvlText w:val=""/>
      <w:lvlJc w:val="left"/>
      <w:pPr>
        <w:tabs>
          <w:tab w:val="num" w:pos="5760"/>
        </w:tabs>
        <w:ind w:left="5760" w:hanging="360"/>
      </w:pPr>
      <w:rPr>
        <w:rFonts w:ascii="Symbol" w:hAnsi="Symbol" w:hint="default"/>
        <w:sz w:val="20"/>
      </w:rPr>
    </w:lvl>
    <w:lvl w:ilvl="8" w:tplc="69266244">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DA50F9"/>
    <w:multiLevelType w:val="hybridMultilevel"/>
    <w:tmpl w:val="4998D31C"/>
    <w:lvl w:ilvl="0" w:tplc="1FD0D9CE">
      <w:start w:val="1"/>
      <w:numFmt w:val="bullet"/>
      <w:lvlText w:val=""/>
      <w:lvlJc w:val="left"/>
      <w:pPr>
        <w:tabs>
          <w:tab w:val="num" w:pos="720"/>
        </w:tabs>
        <w:ind w:left="720" w:hanging="360"/>
      </w:pPr>
      <w:rPr>
        <w:rFonts w:ascii="Symbol" w:hAnsi="Symbol" w:hint="default"/>
        <w:sz w:val="20"/>
      </w:rPr>
    </w:lvl>
    <w:lvl w:ilvl="1" w:tplc="6E3A2380" w:tentative="1">
      <w:start w:val="1"/>
      <w:numFmt w:val="bullet"/>
      <w:lvlText w:val=""/>
      <w:lvlJc w:val="left"/>
      <w:pPr>
        <w:tabs>
          <w:tab w:val="num" w:pos="1440"/>
        </w:tabs>
        <w:ind w:left="1440" w:hanging="360"/>
      </w:pPr>
      <w:rPr>
        <w:rFonts w:ascii="Symbol" w:hAnsi="Symbol" w:hint="default"/>
        <w:sz w:val="20"/>
      </w:rPr>
    </w:lvl>
    <w:lvl w:ilvl="2" w:tplc="5EEE3B60" w:tentative="1">
      <w:start w:val="1"/>
      <w:numFmt w:val="bullet"/>
      <w:lvlText w:val=""/>
      <w:lvlJc w:val="left"/>
      <w:pPr>
        <w:tabs>
          <w:tab w:val="num" w:pos="2160"/>
        </w:tabs>
        <w:ind w:left="2160" w:hanging="360"/>
      </w:pPr>
      <w:rPr>
        <w:rFonts w:ascii="Symbol" w:hAnsi="Symbol" w:hint="default"/>
        <w:sz w:val="20"/>
      </w:rPr>
    </w:lvl>
    <w:lvl w:ilvl="3" w:tplc="285CCD06" w:tentative="1">
      <w:start w:val="1"/>
      <w:numFmt w:val="bullet"/>
      <w:lvlText w:val=""/>
      <w:lvlJc w:val="left"/>
      <w:pPr>
        <w:tabs>
          <w:tab w:val="num" w:pos="2880"/>
        </w:tabs>
        <w:ind w:left="2880" w:hanging="360"/>
      </w:pPr>
      <w:rPr>
        <w:rFonts w:ascii="Symbol" w:hAnsi="Symbol" w:hint="default"/>
        <w:sz w:val="20"/>
      </w:rPr>
    </w:lvl>
    <w:lvl w:ilvl="4" w:tplc="EF52D02A" w:tentative="1">
      <w:start w:val="1"/>
      <w:numFmt w:val="bullet"/>
      <w:lvlText w:val=""/>
      <w:lvlJc w:val="left"/>
      <w:pPr>
        <w:tabs>
          <w:tab w:val="num" w:pos="3600"/>
        </w:tabs>
        <w:ind w:left="3600" w:hanging="360"/>
      </w:pPr>
      <w:rPr>
        <w:rFonts w:ascii="Symbol" w:hAnsi="Symbol" w:hint="default"/>
        <w:sz w:val="20"/>
      </w:rPr>
    </w:lvl>
    <w:lvl w:ilvl="5" w:tplc="508C95DE" w:tentative="1">
      <w:start w:val="1"/>
      <w:numFmt w:val="bullet"/>
      <w:lvlText w:val=""/>
      <w:lvlJc w:val="left"/>
      <w:pPr>
        <w:tabs>
          <w:tab w:val="num" w:pos="4320"/>
        </w:tabs>
        <w:ind w:left="4320" w:hanging="360"/>
      </w:pPr>
      <w:rPr>
        <w:rFonts w:ascii="Symbol" w:hAnsi="Symbol" w:hint="default"/>
        <w:sz w:val="20"/>
      </w:rPr>
    </w:lvl>
    <w:lvl w:ilvl="6" w:tplc="C9FC3E5E" w:tentative="1">
      <w:start w:val="1"/>
      <w:numFmt w:val="bullet"/>
      <w:lvlText w:val=""/>
      <w:lvlJc w:val="left"/>
      <w:pPr>
        <w:tabs>
          <w:tab w:val="num" w:pos="5040"/>
        </w:tabs>
        <w:ind w:left="5040" w:hanging="360"/>
      </w:pPr>
      <w:rPr>
        <w:rFonts w:ascii="Symbol" w:hAnsi="Symbol" w:hint="default"/>
        <w:sz w:val="20"/>
      </w:rPr>
    </w:lvl>
    <w:lvl w:ilvl="7" w:tplc="31501D70" w:tentative="1">
      <w:start w:val="1"/>
      <w:numFmt w:val="bullet"/>
      <w:lvlText w:val=""/>
      <w:lvlJc w:val="left"/>
      <w:pPr>
        <w:tabs>
          <w:tab w:val="num" w:pos="5760"/>
        </w:tabs>
        <w:ind w:left="5760" w:hanging="360"/>
      </w:pPr>
      <w:rPr>
        <w:rFonts w:ascii="Symbol" w:hAnsi="Symbol" w:hint="default"/>
        <w:sz w:val="20"/>
      </w:rPr>
    </w:lvl>
    <w:lvl w:ilvl="8" w:tplc="9E4AE6EE"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EC74BB"/>
    <w:multiLevelType w:val="hybridMultilevel"/>
    <w:tmpl w:val="F84C05BC"/>
    <w:lvl w:ilvl="0" w:tplc="E7985198">
      <w:start w:val="1"/>
      <w:numFmt w:val="bullet"/>
      <w:lvlText w:val=""/>
      <w:lvlJc w:val="left"/>
      <w:pPr>
        <w:tabs>
          <w:tab w:val="num" w:pos="720"/>
        </w:tabs>
        <w:ind w:left="720" w:hanging="360"/>
      </w:pPr>
      <w:rPr>
        <w:rFonts w:ascii="Symbol" w:hAnsi="Symbol" w:hint="default"/>
        <w:sz w:val="20"/>
      </w:rPr>
    </w:lvl>
    <w:lvl w:ilvl="1" w:tplc="AD7ACF84" w:tentative="1">
      <w:start w:val="1"/>
      <w:numFmt w:val="bullet"/>
      <w:lvlText w:val=""/>
      <w:lvlJc w:val="left"/>
      <w:pPr>
        <w:tabs>
          <w:tab w:val="num" w:pos="1440"/>
        </w:tabs>
        <w:ind w:left="1440" w:hanging="360"/>
      </w:pPr>
      <w:rPr>
        <w:rFonts w:ascii="Symbol" w:hAnsi="Symbol" w:hint="default"/>
        <w:sz w:val="20"/>
      </w:rPr>
    </w:lvl>
    <w:lvl w:ilvl="2" w:tplc="7E308DA2" w:tentative="1">
      <w:start w:val="1"/>
      <w:numFmt w:val="bullet"/>
      <w:lvlText w:val=""/>
      <w:lvlJc w:val="left"/>
      <w:pPr>
        <w:tabs>
          <w:tab w:val="num" w:pos="2160"/>
        </w:tabs>
        <w:ind w:left="2160" w:hanging="360"/>
      </w:pPr>
      <w:rPr>
        <w:rFonts w:ascii="Symbol" w:hAnsi="Symbol" w:hint="default"/>
        <w:sz w:val="20"/>
      </w:rPr>
    </w:lvl>
    <w:lvl w:ilvl="3" w:tplc="11F6877A" w:tentative="1">
      <w:start w:val="1"/>
      <w:numFmt w:val="bullet"/>
      <w:lvlText w:val=""/>
      <w:lvlJc w:val="left"/>
      <w:pPr>
        <w:tabs>
          <w:tab w:val="num" w:pos="2880"/>
        </w:tabs>
        <w:ind w:left="2880" w:hanging="360"/>
      </w:pPr>
      <w:rPr>
        <w:rFonts w:ascii="Symbol" w:hAnsi="Symbol" w:hint="default"/>
        <w:sz w:val="20"/>
      </w:rPr>
    </w:lvl>
    <w:lvl w:ilvl="4" w:tplc="E6E6C6C8" w:tentative="1">
      <w:start w:val="1"/>
      <w:numFmt w:val="bullet"/>
      <w:lvlText w:val=""/>
      <w:lvlJc w:val="left"/>
      <w:pPr>
        <w:tabs>
          <w:tab w:val="num" w:pos="3600"/>
        </w:tabs>
        <w:ind w:left="3600" w:hanging="360"/>
      </w:pPr>
      <w:rPr>
        <w:rFonts w:ascii="Symbol" w:hAnsi="Symbol" w:hint="default"/>
        <w:sz w:val="20"/>
      </w:rPr>
    </w:lvl>
    <w:lvl w:ilvl="5" w:tplc="65921AAC" w:tentative="1">
      <w:start w:val="1"/>
      <w:numFmt w:val="bullet"/>
      <w:lvlText w:val=""/>
      <w:lvlJc w:val="left"/>
      <w:pPr>
        <w:tabs>
          <w:tab w:val="num" w:pos="4320"/>
        </w:tabs>
        <w:ind w:left="4320" w:hanging="360"/>
      </w:pPr>
      <w:rPr>
        <w:rFonts w:ascii="Symbol" w:hAnsi="Symbol" w:hint="default"/>
        <w:sz w:val="20"/>
      </w:rPr>
    </w:lvl>
    <w:lvl w:ilvl="6" w:tplc="B9C0AE14" w:tentative="1">
      <w:start w:val="1"/>
      <w:numFmt w:val="bullet"/>
      <w:lvlText w:val=""/>
      <w:lvlJc w:val="left"/>
      <w:pPr>
        <w:tabs>
          <w:tab w:val="num" w:pos="5040"/>
        </w:tabs>
        <w:ind w:left="5040" w:hanging="360"/>
      </w:pPr>
      <w:rPr>
        <w:rFonts w:ascii="Symbol" w:hAnsi="Symbol" w:hint="default"/>
        <w:sz w:val="20"/>
      </w:rPr>
    </w:lvl>
    <w:lvl w:ilvl="7" w:tplc="CADCF868" w:tentative="1">
      <w:start w:val="1"/>
      <w:numFmt w:val="bullet"/>
      <w:lvlText w:val=""/>
      <w:lvlJc w:val="left"/>
      <w:pPr>
        <w:tabs>
          <w:tab w:val="num" w:pos="5760"/>
        </w:tabs>
        <w:ind w:left="5760" w:hanging="360"/>
      </w:pPr>
      <w:rPr>
        <w:rFonts w:ascii="Symbol" w:hAnsi="Symbol" w:hint="default"/>
        <w:sz w:val="20"/>
      </w:rPr>
    </w:lvl>
    <w:lvl w:ilvl="8" w:tplc="511E5C14"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9E1360"/>
    <w:multiLevelType w:val="hybridMultilevel"/>
    <w:tmpl w:val="EE7A5ADE"/>
    <w:lvl w:ilvl="0" w:tplc="29C02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DF3DAC"/>
    <w:multiLevelType w:val="hybridMultilevel"/>
    <w:tmpl w:val="67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845732"/>
    <w:multiLevelType w:val="hybridMultilevel"/>
    <w:tmpl w:val="B28E9388"/>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9" w15:restartNumberingAfterBreak="0">
    <w:nsid w:val="76BA0723"/>
    <w:multiLevelType w:val="hybridMultilevel"/>
    <w:tmpl w:val="DEE48BAC"/>
    <w:lvl w:ilvl="0" w:tplc="AA1EEA54">
      <w:start w:val="1"/>
      <w:numFmt w:val="bullet"/>
      <w:lvlText w:val=""/>
      <w:lvlJc w:val="left"/>
      <w:pPr>
        <w:tabs>
          <w:tab w:val="num" w:pos="720"/>
        </w:tabs>
        <w:ind w:left="720" w:hanging="360"/>
      </w:pPr>
      <w:rPr>
        <w:rFonts w:ascii="Symbol" w:hAnsi="Symbol" w:hint="default"/>
        <w:sz w:val="20"/>
      </w:rPr>
    </w:lvl>
    <w:lvl w:ilvl="1" w:tplc="471A173C" w:tentative="1">
      <w:start w:val="1"/>
      <w:numFmt w:val="bullet"/>
      <w:lvlText w:val=""/>
      <w:lvlJc w:val="left"/>
      <w:pPr>
        <w:tabs>
          <w:tab w:val="num" w:pos="1440"/>
        </w:tabs>
        <w:ind w:left="1440" w:hanging="360"/>
      </w:pPr>
      <w:rPr>
        <w:rFonts w:ascii="Symbol" w:hAnsi="Symbol" w:hint="default"/>
        <w:sz w:val="20"/>
      </w:rPr>
    </w:lvl>
    <w:lvl w:ilvl="2" w:tplc="9FA0598A" w:tentative="1">
      <w:start w:val="1"/>
      <w:numFmt w:val="bullet"/>
      <w:lvlText w:val=""/>
      <w:lvlJc w:val="left"/>
      <w:pPr>
        <w:tabs>
          <w:tab w:val="num" w:pos="2160"/>
        </w:tabs>
        <w:ind w:left="2160" w:hanging="360"/>
      </w:pPr>
      <w:rPr>
        <w:rFonts w:ascii="Symbol" w:hAnsi="Symbol" w:hint="default"/>
        <w:sz w:val="20"/>
      </w:rPr>
    </w:lvl>
    <w:lvl w:ilvl="3" w:tplc="8C1A6030" w:tentative="1">
      <w:start w:val="1"/>
      <w:numFmt w:val="bullet"/>
      <w:lvlText w:val=""/>
      <w:lvlJc w:val="left"/>
      <w:pPr>
        <w:tabs>
          <w:tab w:val="num" w:pos="2880"/>
        </w:tabs>
        <w:ind w:left="2880" w:hanging="360"/>
      </w:pPr>
      <w:rPr>
        <w:rFonts w:ascii="Symbol" w:hAnsi="Symbol" w:hint="default"/>
        <w:sz w:val="20"/>
      </w:rPr>
    </w:lvl>
    <w:lvl w:ilvl="4" w:tplc="6E040052" w:tentative="1">
      <w:start w:val="1"/>
      <w:numFmt w:val="bullet"/>
      <w:lvlText w:val=""/>
      <w:lvlJc w:val="left"/>
      <w:pPr>
        <w:tabs>
          <w:tab w:val="num" w:pos="3600"/>
        </w:tabs>
        <w:ind w:left="3600" w:hanging="360"/>
      </w:pPr>
      <w:rPr>
        <w:rFonts w:ascii="Symbol" w:hAnsi="Symbol" w:hint="default"/>
        <w:sz w:val="20"/>
      </w:rPr>
    </w:lvl>
    <w:lvl w:ilvl="5" w:tplc="9DBA5894" w:tentative="1">
      <w:start w:val="1"/>
      <w:numFmt w:val="bullet"/>
      <w:lvlText w:val=""/>
      <w:lvlJc w:val="left"/>
      <w:pPr>
        <w:tabs>
          <w:tab w:val="num" w:pos="4320"/>
        </w:tabs>
        <w:ind w:left="4320" w:hanging="360"/>
      </w:pPr>
      <w:rPr>
        <w:rFonts w:ascii="Symbol" w:hAnsi="Symbol" w:hint="default"/>
        <w:sz w:val="20"/>
      </w:rPr>
    </w:lvl>
    <w:lvl w:ilvl="6" w:tplc="B0F2C45E" w:tentative="1">
      <w:start w:val="1"/>
      <w:numFmt w:val="bullet"/>
      <w:lvlText w:val=""/>
      <w:lvlJc w:val="left"/>
      <w:pPr>
        <w:tabs>
          <w:tab w:val="num" w:pos="5040"/>
        </w:tabs>
        <w:ind w:left="5040" w:hanging="360"/>
      </w:pPr>
      <w:rPr>
        <w:rFonts w:ascii="Symbol" w:hAnsi="Symbol" w:hint="default"/>
        <w:sz w:val="20"/>
      </w:rPr>
    </w:lvl>
    <w:lvl w:ilvl="7" w:tplc="FC3C5490" w:tentative="1">
      <w:start w:val="1"/>
      <w:numFmt w:val="bullet"/>
      <w:lvlText w:val=""/>
      <w:lvlJc w:val="left"/>
      <w:pPr>
        <w:tabs>
          <w:tab w:val="num" w:pos="5760"/>
        </w:tabs>
        <w:ind w:left="5760" w:hanging="360"/>
      </w:pPr>
      <w:rPr>
        <w:rFonts w:ascii="Symbol" w:hAnsi="Symbol" w:hint="default"/>
        <w:sz w:val="20"/>
      </w:rPr>
    </w:lvl>
    <w:lvl w:ilvl="8" w:tplc="7C483B8C"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6EE6ABA"/>
    <w:multiLevelType w:val="hybridMultilevel"/>
    <w:tmpl w:val="6EC4F2C4"/>
    <w:lvl w:ilvl="0" w:tplc="8760FF4C">
      <w:start w:val="1"/>
      <w:numFmt w:val="bullet"/>
      <w:lvlText w:val=""/>
      <w:lvlJc w:val="left"/>
      <w:pPr>
        <w:tabs>
          <w:tab w:val="num" w:pos="720"/>
        </w:tabs>
        <w:ind w:left="720" w:hanging="360"/>
      </w:pPr>
      <w:rPr>
        <w:rFonts w:ascii="Symbol" w:hAnsi="Symbol" w:hint="default"/>
        <w:sz w:val="20"/>
      </w:rPr>
    </w:lvl>
    <w:lvl w:ilvl="1" w:tplc="C97C5938">
      <w:start w:val="1"/>
      <w:numFmt w:val="bullet"/>
      <w:lvlText w:val=""/>
      <w:lvlJc w:val="left"/>
      <w:pPr>
        <w:tabs>
          <w:tab w:val="num" w:pos="1440"/>
        </w:tabs>
        <w:ind w:left="1440" w:hanging="360"/>
      </w:pPr>
      <w:rPr>
        <w:rFonts w:ascii="Symbol" w:hAnsi="Symbol" w:hint="default"/>
        <w:sz w:val="20"/>
      </w:rPr>
    </w:lvl>
    <w:lvl w:ilvl="2" w:tplc="37F87962">
      <w:start w:val="1"/>
      <w:numFmt w:val="bullet"/>
      <w:lvlText w:val=""/>
      <w:lvlJc w:val="left"/>
      <w:pPr>
        <w:tabs>
          <w:tab w:val="num" w:pos="2160"/>
        </w:tabs>
        <w:ind w:left="2160" w:hanging="360"/>
      </w:pPr>
      <w:rPr>
        <w:rFonts w:ascii="Symbol" w:hAnsi="Symbol" w:hint="default"/>
        <w:sz w:val="20"/>
      </w:rPr>
    </w:lvl>
    <w:lvl w:ilvl="3" w:tplc="327A0010">
      <w:start w:val="1"/>
      <w:numFmt w:val="bullet"/>
      <w:lvlText w:val=""/>
      <w:lvlJc w:val="left"/>
      <w:pPr>
        <w:tabs>
          <w:tab w:val="num" w:pos="2880"/>
        </w:tabs>
        <w:ind w:left="2880" w:hanging="360"/>
      </w:pPr>
      <w:rPr>
        <w:rFonts w:ascii="Symbol" w:hAnsi="Symbol" w:hint="default"/>
        <w:sz w:val="20"/>
      </w:rPr>
    </w:lvl>
    <w:lvl w:ilvl="4" w:tplc="BF1E6CCE">
      <w:start w:val="1"/>
      <w:numFmt w:val="bullet"/>
      <w:lvlText w:val=""/>
      <w:lvlJc w:val="left"/>
      <w:pPr>
        <w:tabs>
          <w:tab w:val="num" w:pos="3600"/>
        </w:tabs>
        <w:ind w:left="3600" w:hanging="360"/>
      </w:pPr>
      <w:rPr>
        <w:rFonts w:ascii="Symbol" w:hAnsi="Symbol" w:hint="default"/>
        <w:sz w:val="20"/>
      </w:rPr>
    </w:lvl>
    <w:lvl w:ilvl="5" w:tplc="76ECDBE2">
      <w:start w:val="1"/>
      <w:numFmt w:val="bullet"/>
      <w:lvlText w:val=""/>
      <w:lvlJc w:val="left"/>
      <w:pPr>
        <w:tabs>
          <w:tab w:val="num" w:pos="4320"/>
        </w:tabs>
        <w:ind w:left="4320" w:hanging="360"/>
      </w:pPr>
      <w:rPr>
        <w:rFonts w:ascii="Symbol" w:hAnsi="Symbol" w:hint="default"/>
        <w:sz w:val="20"/>
      </w:rPr>
    </w:lvl>
    <w:lvl w:ilvl="6" w:tplc="1B1C5E04">
      <w:start w:val="1"/>
      <w:numFmt w:val="bullet"/>
      <w:lvlText w:val=""/>
      <w:lvlJc w:val="left"/>
      <w:pPr>
        <w:tabs>
          <w:tab w:val="num" w:pos="5040"/>
        </w:tabs>
        <w:ind w:left="5040" w:hanging="360"/>
      </w:pPr>
      <w:rPr>
        <w:rFonts w:ascii="Symbol" w:hAnsi="Symbol" w:hint="default"/>
        <w:sz w:val="20"/>
      </w:rPr>
    </w:lvl>
    <w:lvl w:ilvl="7" w:tplc="455AF25A">
      <w:start w:val="1"/>
      <w:numFmt w:val="bullet"/>
      <w:lvlText w:val=""/>
      <w:lvlJc w:val="left"/>
      <w:pPr>
        <w:tabs>
          <w:tab w:val="num" w:pos="5760"/>
        </w:tabs>
        <w:ind w:left="5760" w:hanging="360"/>
      </w:pPr>
      <w:rPr>
        <w:rFonts w:ascii="Symbol" w:hAnsi="Symbol" w:hint="default"/>
        <w:sz w:val="20"/>
      </w:rPr>
    </w:lvl>
    <w:lvl w:ilvl="8" w:tplc="2C96F354">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0729CD"/>
    <w:multiLevelType w:val="hybridMultilevel"/>
    <w:tmpl w:val="7FC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9BC6564"/>
    <w:multiLevelType w:val="hybridMultilevel"/>
    <w:tmpl w:val="6EC4F2C4"/>
    <w:lvl w:ilvl="0" w:tplc="E3561C54">
      <w:start w:val="1"/>
      <w:numFmt w:val="bullet"/>
      <w:lvlText w:val=""/>
      <w:lvlJc w:val="left"/>
      <w:pPr>
        <w:tabs>
          <w:tab w:val="num" w:pos="720"/>
        </w:tabs>
        <w:ind w:left="720" w:hanging="360"/>
      </w:pPr>
      <w:rPr>
        <w:rFonts w:ascii="Symbol" w:hAnsi="Symbol" w:hint="default"/>
        <w:sz w:val="20"/>
      </w:rPr>
    </w:lvl>
    <w:lvl w:ilvl="1" w:tplc="4D7E3C94">
      <w:start w:val="1"/>
      <w:numFmt w:val="bullet"/>
      <w:lvlText w:val=""/>
      <w:lvlJc w:val="left"/>
      <w:pPr>
        <w:tabs>
          <w:tab w:val="num" w:pos="1440"/>
        </w:tabs>
        <w:ind w:left="1440" w:hanging="360"/>
      </w:pPr>
      <w:rPr>
        <w:rFonts w:ascii="Symbol" w:hAnsi="Symbol" w:hint="default"/>
        <w:sz w:val="20"/>
      </w:rPr>
    </w:lvl>
    <w:lvl w:ilvl="2" w:tplc="895CFE94">
      <w:start w:val="1"/>
      <w:numFmt w:val="bullet"/>
      <w:lvlText w:val=""/>
      <w:lvlJc w:val="left"/>
      <w:pPr>
        <w:tabs>
          <w:tab w:val="num" w:pos="2160"/>
        </w:tabs>
        <w:ind w:left="2160" w:hanging="360"/>
      </w:pPr>
      <w:rPr>
        <w:rFonts w:ascii="Symbol" w:hAnsi="Symbol" w:hint="default"/>
        <w:sz w:val="20"/>
      </w:rPr>
    </w:lvl>
    <w:lvl w:ilvl="3" w:tplc="1F48548C">
      <w:start w:val="1"/>
      <w:numFmt w:val="bullet"/>
      <w:lvlText w:val=""/>
      <w:lvlJc w:val="left"/>
      <w:pPr>
        <w:tabs>
          <w:tab w:val="num" w:pos="2880"/>
        </w:tabs>
        <w:ind w:left="2880" w:hanging="360"/>
      </w:pPr>
      <w:rPr>
        <w:rFonts w:ascii="Symbol" w:hAnsi="Symbol" w:hint="default"/>
        <w:sz w:val="20"/>
      </w:rPr>
    </w:lvl>
    <w:lvl w:ilvl="4" w:tplc="DA98737C">
      <w:start w:val="1"/>
      <w:numFmt w:val="bullet"/>
      <w:lvlText w:val=""/>
      <w:lvlJc w:val="left"/>
      <w:pPr>
        <w:tabs>
          <w:tab w:val="num" w:pos="3600"/>
        </w:tabs>
        <w:ind w:left="3600" w:hanging="360"/>
      </w:pPr>
      <w:rPr>
        <w:rFonts w:ascii="Symbol" w:hAnsi="Symbol" w:hint="default"/>
        <w:sz w:val="20"/>
      </w:rPr>
    </w:lvl>
    <w:lvl w:ilvl="5" w:tplc="F88E08C8">
      <w:start w:val="1"/>
      <w:numFmt w:val="bullet"/>
      <w:lvlText w:val=""/>
      <w:lvlJc w:val="left"/>
      <w:pPr>
        <w:tabs>
          <w:tab w:val="num" w:pos="4320"/>
        </w:tabs>
        <w:ind w:left="4320" w:hanging="360"/>
      </w:pPr>
      <w:rPr>
        <w:rFonts w:ascii="Symbol" w:hAnsi="Symbol" w:hint="default"/>
        <w:sz w:val="20"/>
      </w:rPr>
    </w:lvl>
    <w:lvl w:ilvl="6" w:tplc="4AB447B8">
      <w:start w:val="1"/>
      <w:numFmt w:val="bullet"/>
      <w:lvlText w:val=""/>
      <w:lvlJc w:val="left"/>
      <w:pPr>
        <w:tabs>
          <w:tab w:val="num" w:pos="5040"/>
        </w:tabs>
        <w:ind w:left="5040" w:hanging="360"/>
      </w:pPr>
      <w:rPr>
        <w:rFonts w:ascii="Symbol" w:hAnsi="Symbol" w:hint="default"/>
        <w:sz w:val="20"/>
      </w:rPr>
    </w:lvl>
    <w:lvl w:ilvl="7" w:tplc="CD7CA8A2">
      <w:start w:val="1"/>
      <w:numFmt w:val="bullet"/>
      <w:lvlText w:val=""/>
      <w:lvlJc w:val="left"/>
      <w:pPr>
        <w:tabs>
          <w:tab w:val="num" w:pos="5760"/>
        </w:tabs>
        <w:ind w:left="5760" w:hanging="360"/>
      </w:pPr>
      <w:rPr>
        <w:rFonts w:ascii="Symbol" w:hAnsi="Symbol" w:hint="default"/>
        <w:sz w:val="20"/>
      </w:rPr>
    </w:lvl>
    <w:lvl w:ilvl="8" w:tplc="034AA892">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D923FB"/>
    <w:multiLevelType w:val="hybridMultilevel"/>
    <w:tmpl w:val="6EC4F2C4"/>
    <w:lvl w:ilvl="0" w:tplc="FBA6AF26">
      <w:start w:val="1"/>
      <w:numFmt w:val="bullet"/>
      <w:lvlText w:val=""/>
      <w:lvlJc w:val="left"/>
      <w:pPr>
        <w:tabs>
          <w:tab w:val="num" w:pos="720"/>
        </w:tabs>
        <w:ind w:left="720" w:hanging="360"/>
      </w:pPr>
      <w:rPr>
        <w:rFonts w:ascii="Symbol" w:hAnsi="Symbol" w:hint="default"/>
        <w:sz w:val="20"/>
      </w:rPr>
    </w:lvl>
    <w:lvl w:ilvl="1" w:tplc="F7F03B14">
      <w:start w:val="1"/>
      <w:numFmt w:val="bullet"/>
      <w:lvlText w:val=""/>
      <w:lvlJc w:val="left"/>
      <w:pPr>
        <w:tabs>
          <w:tab w:val="num" w:pos="1440"/>
        </w:tabs>
        <w:ind w:left="1440" w:hanging="360"/>
      </w:pPr>
      <w:rPr>
        <w:rFonts w:ascii="Symbol" w:hAnsi="Symbol" w:hint="default"/>
        <w:sz w:val="20"/>
      </w:rPr>
    </w:lvl>
    <w:lvl w:ilvl="2" w:tplc="C4B047C6">
      <w:start w:val="1"/>
      <w:numFmt w:val="bullet"/>
      <w:lvlText w:val=""/>
      <w:lvlJc w:val="left"/>
      <w:pPr>
        <w:tabs>
          <w:tab w:val="num" w:pos="2160"/>
        </w:tabs>
        <w:ind w:left="2160" w:hanging="360"/>
      </w:pPr>
      <w:rPr>
        <w:rFonts w:ascii="Symbol" w:hAnsi="Symbol" w:hint="default"/>
        <w:sz w:val="20"/>
      </w:rPr>
    </w:lvl>
    <w:lvl w:ilvl="3" w:tplc="C73E3D20">
      <w:start w:val="1"/>
      <w:numFmt w:val="bullet"/>
      <w:lvlText w:val=""/>
      <w:lvlJc w:val="left"/>
      <w:pPr>
        <w:tabs>
          <w:tab w:val="num" w:pos="2880"/>
        </w:tabs>
        <w:ind w:left="2880" w:hanging="360"/>
      </w:pPr>
      <w:rPr>
        <w:rFonts w:ascii="Symbol" w:hAnsi="Symbol" w:hint="default"/>
        <w:sz w:val="20"/>
      </w:rPr>
    </w:lvl>
    <w:lvl w:ilvl="4" w:tplc="7EC0021E">
      <w:start w:val="1"/>
      <w:numFmt w:val="bullet"/>
      <w:lvlText w:val=""/>
      <w:lvlJc w:val="left"/>
      <w:pPr>
        <w:tabs>
          <w:tab w:val="num" w:pos="3600"/>
        </w:tabs>
        <w:ind w:left="3600" w:hanging="360"/>
      </w:pPr>
      <w:rPr>
        <w:rFonts w:ascii="Symbol" w:hAnsi="Symbol" w:hint="default"/>
        <w:sz w:val="20"/>
      </w:rPr>
    </w:lvl>
    <w:lvl w:ilvl="5" w:tplc="9C12C94C">
      <w:start w:val="1"/>
      <w:numFmt w:val="bullet"/>
      <w:lvlText w:val=""/>
      <w:lvlJc w:val="left"/>
      <w:pPr>
        <w:tabs>
          <w:tab w:val="num" w:pos="4320"/>
        </w:tabs>
        <w:ind w:left="4320" w:hanging="360"/>
      </w:pPr>
      <w:rPr>
        <w:rFonts w:ascii="Symbol" w:hAnsi="Symbol" w:hint="default"/>
        <w:sz w:val="20"/>
      </w:rPr>
    </w:lvl>
    <w:lvl w:ilvl="6" w:tplc="0AFA9318">
      <w:start w:val="1"/>
      <w:numFmt w:val="bullet"/>
      <w:lvlText w:val=""/>
      <w:lvlJc w:val="left"/>
      <w:pPr>
        <w:tabs>
          <w:tab w:val="num" w:pos="5040"/>
        </w:tabs>
        <w:ind w:left="5040" w:hanging="360"/>
      </w:pPr>
      <w:rPr>
        <w:rFonts w:ascii="Symbol" w:hAnsi="Symbol" w:hint="default"/>
        <w:sz w:val="20"/>
      </w:rPr>
    </w:lvl>
    <w:lvl w:ilvl="7" w:tplc="8B104D8E">
      <w:start w:val="1"/>
      <w:numFmt w:val="bullet"/>
      <w:lvlText w:val=""/>
      <w:lvlJc w:val="left"/>
      <w:pPr>
        <w:tabs>
          <w:tab w:val="num" w:pos="5760"/>
        </w:tabs>
        <w:ind w:left="5760" w:hanging="360"/>
      </w:pPr>
      <w:rPr>
        <w:rFonts w:ascii="Symbol" w:hAnsi="Symbol" w:hint="default"/>
        <w:sz w:val="20"/>
      </w:rPr>
    </w:lvl>
    <w:lvl w:ilvl="8" w:tplc="B146583C">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000156"/>
    <w:multiLevelType w:val="hybridMultilevel"/>
    <w:tmpl w:val="FBE06CD2"/>
    <w:lvl w:ilvl="0" w:tplc="3282002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B1515DA"/>
    <w:multiLevelType w:val="hybridMultilevel"/>
    <w:tmpl w:val="FC004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C29760E"/>
    <w:multiLevelType w:val="hybridMultilevel"/>
    <w:tmpl w:val="6BD085AC"/>
    <w:lvl w:ilvl="0" w:tplc="FF421C66">
      <w:start w:val="1"/>
      <w:numFmt w:val="bullet"/>
      <w:lvlText w:val=""/>
      <w:lvlJc w:val="left"/>
      <w:pPr>
        <w:tabs>
          <w:tab w:val="num" w:pos="720"/>
        </w:tabs>
        <w:ind w:left="720" w:hanging="360"/>
      </w:pPr>
      <w:rPr>
        <w:rFonts w:ascii="Symbol" w:hAnsi="Symbol" w:hint="default"/>
        <w:sz w:val="20"/>
      </w:rPr>
    </w:lvl>
    <w:lvl w:ilvl="1" w:tplc="CCDA5292" w:tentative="1">
      <w:start w:val="1"/>
      <w:numFmt w:val="bullet"/>
      <w:lvlText w:val=""/>
      <w:lvlJc w:val="left"/>
      <w:pPr>
        <w:tabs>
          <w:tab w:val="num" w:pos="1440"/>
        </w:tabs>
        <w:ind w:left="1440" w:hanging="360"/>
      </w:pPr>
      <w:rPr>
        <w:rFonts w:ascii="Symbol" w:hAnsi="Symbol" w:hint="default"/>
        <w:sz w:val="20"/>
      </w:rPr>
    </w:lvl>
    <w:lvl w:ilvl="2" w:tplc="05B8A774" w:tentative="1">
      <w:start w:val="1"/>
      <w:numFmt w:val="bullet"/>
      <w:lvlText w:val=""/>
      <w:lvlJc w:val="left"/>
      <w:pPr>
        <w:tabs>
          <w:tab w:val="num" w:pos="2160"/>
        </w:tabs>
        <w:ind w:left="2160" w:hanging="360"/>
      </w:pPr>
      <w:rPr>
        <w:rFonts w:ascii="Symbol" w:hAnsi="Symbol" w:hint="default"/>
        <w:sz w:val="20"/>
      </w:rPr>
    </w:lvl>
    <w:lvl w:ilvl="3" w:tplc="8C0899BC" w:tentative="1">
      <w:start w:val="1"/>
      <w:numFmt w:val="bullet"/>
      <w:lvlText w:val=""/>
      <w:lvlJc w:val="left"/>
      <w:pPr>
        <w:tabs>
          <w:tab w:val="num" w:pos="2880"/>
        </w:tabs>
        <w:ind w:left="2880" w:hanging="360"/>
      </w:pPr>
      <w:rPr>
        <w:rFonts w:ascii="Symbol" w:hAnsi="Symbol" w:hint="default"/>
        <w:sz w:val="20"/>
      </w:rPr>
    </w:lvl>
    <w:lvl w:ilvl="4" w:tplc="535436CA" w:tentative="1">
      <w:start w:val="1"/>
      <w:numFmt w:val="bullet"/>
      <w:lvlText w:val=""/>
      <w:lvlJc w:val="left"/>
      <w:pPr>
        <w:tabs>
          <w:tab w:val="num" w:pos="3600"/>
        </w:tabs>
        <w:ind w:left="3600" w:hanging="360"/>
      </w:pPr>
      <w:rPr>
        <w:rFonts w:ascii="Symbol" w:hAnsi="Symbol" w:hint="default"/>
        <w:sz w:val="20"/>
      </w:rPr>
    </w:lvl>
    <w:lvl w:ilvl="5" w:tplc="4E686060" w:tentative="1">
      <w:start w:val="1"/>
      <w:numFmt w:val="bullet"/>
      <w:lvlText w:val=""/>
      <w:lvlJc w:val="left"/>
      <w:pPr>
        <w:tabs>
          <w:tab w:val="num" w:pos="4320"/>
        </w:tabs>
        <w:ind w:left="4320" w:hanging="360"/>
      </w:pPr>
      <w:rPr>
        <w:rFonts w:ascii="Symbol" w:hAnsi="Symbol" w:hint="default"/>
        <w:sz w:val="20"/>
      </w:rPr>
    </w:lvl>
    <w:lvl w:ilvl="6" w:tplc="9AB6B0C2" w:tentative="1">
      <w:start w:val="1"/>
      <w:numFmt w:val="bullet"/>
      <w:lvlText w:val=""/>
      <w:lvlJc w:val="left"/>
      <w:pPr>
        <w:tabs>
          <w:tab w:val="num" w:pos="5040"/>
        </w:tabs>
        <w:ind w:left="5040" w:hanging="360"/>
      </w:pPr>
      <w:rPr>
        <w:rFonts w:ascii="Symbol" w:hAnsi="Symbol" w:hint="default"/>
        <w:sz w:val="20"/>
      </w:rPr>
    </w:lvl>
    <w:lvl w:ilvl="7" w:tplc="90466A2C" w:tentative="1">
      <w:start w:val="1"/>
      <w:numFmt w:val="bullet"/>
      <w:lvlText w:val=""/>
      <w:lvlJc w:val="left"/>
      <w:pPr>
        <w:tabs>
          <w:tab w:val="num" w:pos="5760"/>
        </w:tabs>
        <w:ind w:left="5760" w:hanging="360"/>
      </w:pPr>
      <w:rPr>
        <w:rFonts w:ascii="Symbol" w:hAnsi="Symbol" w:hint="default"/>
        <w:sz w:val="20"/>
      </w:rPr>
    </w:lvl>
    <w:lvl w:ilvl="8" w:tplc="808622C0"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D4F0CBA"/>
    <w:multiLevelType w:val="hybridMultilevel"/>
    <w:tmpl w:val="D1D67A5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8" w15:restartNumberingAfterBreak="0">
    <w:nsid w:val="7E46057F"/>
    <w:multiLevelType w:val="hybridMultilevel"/>
    <w:tmpl w:val="268C4A6E"/>
    <w:lvl w:ilvl="0" w:tplc="04090001">
      <w:start w:val="1"/>
      <w:numFmt w:val="bullet"/>
      <w:lvlText w:val=""/>
      <w:lvlJc w:val="left"/>
      <w:pPr>
        <w:tabs>
          <w:tab w:val="num" w:pos="720"/>
        </w:tabs>
        <w:ind w:left="720" w:hanging="360"/>
      </w:pPr>
      <w:rPr>
        <w:rFonts w:ascii="Symbol" w:hAnsi="Symbol"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F8E38BE"/>
    <w:multiLevelType w:val="hybridMultilevel"/>
    <w:tmpl w:val="367EE92C"/>
    <w:lvl w:ilvl="0" w:tplc="B61E3E8A">
      <w:start w:val="1"/>
      <w:numFmt w:val="bullet"/>
      <w:lvlText w:val=""/>
      <w:lvlJc w:val="left"/>
      <w:pPr>
        <w:tabs>
          <w:tab w:val="num" w:pos="720"/>
        </w:tabs>
        <w:ind w:left="720" w:hanging="360"/>
      </w:pPr>
      <w:rPr>
        <w:rFonts w:ascii="Symbol" w:hAnsi="Symbol" w:hint="default"/>
        <w:sz w:val="20"/>
      </w:rPr>
    </w:lvl>
    <w:lvl w:ilvl="1" w:tplc="85EADE44" w:tentative="1">
      <w:start w:val="1"/>
      <w:numFmt w:val="bullet"/>
      <w:lvlText w:val=""/>
      <w:lvlJc w:val="left"/>
      <w:pPr>
        <w:tabs>
          <w:tab w:val="num" w:pos="1440"/>
        </w:tabs>
        <w:ind w:left="1440" w:hanging="360"/>
      </w:pPr>
      <w:rPr>
        <w:rFonts w:ascii="Symbol" w:hAnsi="Symbol" w:hint="default"/>
        <w:sz w:val="20"/>
      </w:rPr>
    </w:lvl>
    <w:lvl w:ilvl="2" w:tplc="8FD8E5B4" w:tentative="1">
      <w:start w:val="1"/>
      <w:numFmt w:val="bullet"/>
      <w:lvlText w:val=""/>
      <w:lvlJc w:val="left"/>
      <w:pPr>
        <w:tabs>
          <w:tab w:val="num" w:pos="2160"/>
        </w:tabs>
        <w:ind w:left="2160" w:hanging="360"/>
      </w:pPr>
      <w:rPr>
        <w:rFonts w:ascii="Symbol" w:hAnsi="Symbol" w:hint="default"/>
        <w:sz w:val="20"/>
      </w:rPr>
    </w:lvl>
    <w:lvl w:ilvl="3" w:tplc="AD504EB0" w:tentative="1">
      <w:start w:val="1"/>
      <w:numFmt w:val="bullet"/>
      <w:lvlText w:val=""/>
      <w:lvlJc w:val="left"/>
      <w:pPr>
        <w:tabs>
          <w:tab w:val="num" w:pos="2880"/>
        </w:tabs>
        <w:ind w:left="2880" w:hanging="360"/>
      </w:pPr>
      <w:rPr>
        <w:rFonts w:ascii="Symbol" w:hAnsi="Symbol" w:hint="default"/>
        <w:sz w:val="20"/>
      </w:rPr>
    </w:lvl>
    <w:lvl w:ilvl="4" w:tplc="14B267D4" w:tentative="1">
      <w:start w:val="1"/>
      <w:numFmt w:val="bullet"/>
      <w:lvlText w:val=""/>
      <w:lvlJc w:val="left"/>
      <w:pPr>
        <w:tabs>
          <w:tab w:val="num" w:pos="3600"/>
        </w:tabs>
        <w:ind w:left="3600" w:hanging="360"/>
      </w:pPr>
      <w:rPr>
        <w:rFonts w:ascii="Symbol" w:hAnsi="Symbol" w:hint="default"/>
        <w:sz w:val="20"/>
      </w:rPr>
    </w:lvl>
    <w:lvl w:ilvl="5" w:tplc="9B6620A4" w:tentative="1">
      <w:start w:val="1"/>
      <w:numFmt w:val="bullet"/>
      <w:lvlText w:val=""/>
      <w:lvlJc w:val="left"/>
      <w:pPr>
        <w:tabs>
          <w:tab w:val="num" w:pos="4320"/>
        </w:tabs>
        <w:ind w:left="4320" w:hanging="360"/>
      </w:pPr>
      <w:rPr>
        <w:rFonts w:ascii="Symbol" w:hAnsi="Symbol" w:hint="default"/>
        <w:sz w:val="20"/>
      </w:rPr>
    </w:lvl>
    <w:lvl w:ilvl="6" w:tplc="AA703B56" w:tentative="1">
      <w:start w:val="1"/>
      <w:numFmt w:val="bullet"/>
      <w:lvlText w:val=""/>
      <w:lvlJc w:val="left"/>
      <w:pPr>
        <w:tabs>
          <w:tab w:val="num" w:pos="5040"/>
        </w:tabs>
        <w:ind w:left="5040" w:hanging="360"/>
      </w:pPr>
      <w:rPr>
        <w:rFonts w:ascii="Symbol" w:hAnsi="Symbol" w:hint="default"/>
        <w:sz w:val="20"/>
      </w:rPr>
    </w:lvl>
    <w:lvl w:ilvl="7" w:tplc="E4D8F424" w:tentative="1">
      <w:start w:val="1"/>
      <w:numFmt w:val="bullet"/>
      <w:lvlText w:val=""/>
      <w:lvlJc w:val="left"/>
      <w:pPr>
        <w:tabs>
          <w:tab w:val="num" w:pos="5760"/>
        </w:tabs>
        <w:ind w:left="5760" w:hanging="360"/>
      </w:pPr>
      <w:rPr>
        <w:rFonts w:ascii="Symbol" w:hAnsi="Symbol" w:hint="default"/>
        <w:sz w:val="20"/>
      </w:rPr>
    </w:lvl>
    <w:lvl w:ilvl="8" w:tplc="B720CA18" w:tentative="1">
      <w:start w:val="1"/>
      <w:numFmt w:val="bullet"/>
      <w:lvlText w:val=""/>
      <w:lvlJc w:val="left"/>
      <w:pPr>
        <w:tabs>
          <w:tab w:val="num" w:pos="6480"/>
        </w:tabs>
        <w:ind w:left="6480" w:hanging="360"/>
      </w:pPr>
      <w:rPr>
        <w:rFonts w:ascii="Symbol" w:hAnsi="Symbol" w:hint="default"/>
        <w:sz w:val="20"/>
      </w:rPr>
    </w:lvl>
  </w:abstractNum>
  <w:num w:numId="1">
    <w:abstractNumId w:val="79"/>
  </w:num>
  <w:num w:numId="2">
    <w:abstractNumId w:val="28"/>
  </w:num>
  <w:num w:numId="3">
    <w:abstractNumId w:val="8"/>
  </w:num>
  <w:num w:numId="4">
    <w:abstractNumId w:val="9"/>
  </w:num>
  <w:num w:numId="5">
    <w:abstractNumId w:val="18"/>
  </w:num>
  <w:num w:numId="6">
    <w:abstractNumId w:val="84"/>
  </w:num>
  <w:num w:numId="7">
    <w:abstractNumId w:val="34"/>
  </w:num>
  <w:num w:numId="8">
    <w:abstractNumId w:val="47"/>
  </w:num>
  <w:num w:numId="9">
    <w:abstractNumId w:val="10"/>
  </w:num>
  <w:num w:numId="10">
    <w:abstractNumId w:val="76"/>
  </w:num>
  <w:num w:numId="11">
    <w:abstractNumId w:val="6"/>
  </w:num>
  <w:num w:numId="12">
    <w:abstractNumId w:val="29"/>
  </w:num>
  <w:num w:numId="13">
    <w:abstractNumId w:val="7"/>
  </w:num>
  <w:num w:numId="14">
    <w:abstractNumId w:val="86"/>
  </w:num>
  <w:num w:numId="15">
    <w:abstractNumId w:val="17"/>
  </w:num>
  <w:num w:numId="16">
    <w:abstractNumId w:val="120"/>
  </w:num>
  <w:num w:numId="17">
    <w:abstractNumId w:val="33"/>
  </w:num>
  <w:num w:numId="18">
    <w:abstractNumId w:val="11"/>
  </w:num>
  <w:num w:numId="19">
    <w:abstractNumId w:val="15"/>
  </w:num>
  <w:num w:numId="20">
    <w:abstractNumId w:val="12"/>
  </w:num>
  <w:num w:numId="21">
    <w:abstractNumId w:val="117"/>
  </w:num>
  <w:num w:numId="22">
    <w:abstractNumId w:val="118"/>
  </w:num>
  <w:num w:numId="23">
    <w:abstractNumId w:val="27"/>
  </w:num>
  <w:num w:numId="24">
    <w:abstractNumId w:val="51"/>
  </w:num>
  <w:num w:numId="25">
    <w:abstractNumId w:val="0"/>
  </w:num>
  <w:num w:numId="26">
    <w:abstractNumId w:val="63"/>
  </w:num>
  <w:num w:numId="27">
    <w:abstractNumId w:val="99"/>
  </w:num>
  <w:num w:numId="28">
    <w:abstractNumId w:val="71"/>
  </w:num>
  <w:num w:numId="29">
    <w:abstractNumId w:val="91"/>
  </w:num>
  <w:num w:numId="30">
    <w:abstractNumId w:val="35"/>
  </w:num>
  <w:num w:numId="31">
    <w:abstractNumId w:val="113"/>
  </w:num>
  <w:num w:numId="32">
    <w:abstractNumId w:val="69"/>
  </w:num>
  <w:num w:numId="33">
    <w:abstractNumId w:val="24"/>
  </w:num>
  <w:num w:numId="34">
    <w:abstractNumId w:val="68"/>
  </w:num>
  <w:num w:numId="35">
    <w:abstractNumId w:val="89"/>
  </w:num>
  <w:num w:numId="36">
    <w:abstractNumId w:val="83"/>
  </w:num>
  <w:num w:numId="37">
    <w:abstractNumId w:val="95"/>
  </w:num>
  <w:num w:numId="38">
    <w:abstractNumId w:val="77"/>
  </w:num>
  <w:num w:numId="39">
    <w:abstractNumId w:val="4"/>
  </w:num>
  <w:num w:numId="40">
    <w:abstractNumId w:val="61"/>
  </w:num>
  <w:num w:numId="41">
    <w:abstractNumId w:val="122"/>
  </w:num>
  <w:num w:numId="42">
    <w:abstractNumId w:val="128"/>
  </w:num>
  <w:num w:numId="43">
    <w:abstractNumId w:val="26"/>
  </w:num>
  <w:num w:numId="44">
    <w:abstractNumId w:val="56"/>
  </w:num>
  <w:num w:numId="45">
    <w:abstractNumId w:val="19"/>
  </w:num>
  <w:num w:numId="46">
    <w:abstractNumId w:val="48"/>
  </w:num>
  <w:num w:numId="47">
    <w:abstractNumId w:val="73"/>
  </w:num>
  <w:num w:numId="48">
    <w:abstractNumId w:val="123"/>
  </w:num>
  <w:num w:numId="49">
    <w:abstractNumId w:val="38"/>
  </w:num>
  <w:num w:numId="50">
    <w:abstractNumId w:val="30"/>
  </w:num>
  <w:num w:numId="51">
    <w:abstractNumId w:val="110"/>
  </w:num>
  <w:num w:numId="52">
    <w:abstractNumId w:val="94"/>
  </w:num>
  <w:num w:numId="53">
    <w:abstractNumId w:val="98"/>
  </w:num>
  <w:num w:numId="54">
    <w:abstractNumId w:val="25"/>
  </w:num>
  <w:num w:numId="55">
    <w:abstractNumId w:val="90"/>
  </w:num>
  <w:num w:numId="56">
    <w:abstractNumId w:val="121"/>
  </w:num>
  <w:num w:numId="57">
    <w:abstractNumId w:val="115"/>
  </w:num>
  <w:num w:numId="58">
    <w:abstractNumId w:val="108"/>
  </w:num>
  <w:num w:numId="59">
    <w:abstractNumId w:val="88"/>
  </w:num>
  <w:num w:numId="60">
    <w:abstractNumId w:val="50"/>
  </w:num>
  <w:num w:numId="61">
    <w:abstractNumId w:val="93"/>
  </w:num>
  <w:num w:numId="62">
    <w:abstractNumId w:val="64"/>
  </w:num>
  <w:num w:numId="63">
    <w:abstractNumId w:val="65"/>
  </w:num>
  <w:num w:numId="64">
    <w:abstractNumId w:val="52"/>
  </w:num>
  <w:num w:numId="65">
    <w:abstractNumId w:val="23"/>
  </w:num>
  <w:num w:numId="66">
    <w:abstractNumId w:val="20"/>
  </w:num>
  <w:num w:numId="67">
    <w:abstractNumId w:val="92"/>
  </w:num>
  <w:num w:numId="68">
    <w:abstractNumId w:val="40"/>
  </w:num>
  <w:num w:numId="69">
    <w:abstractNumId w:val="87"/>
  </w:num>
  <w:num w:numId="70">
    <w:abstractNumId w:val="13"/>
  </w:num>
  <w:num w:numId="71">
    <w:abstractNumId w:val="55"/>
  </w:num>
  <w:num w:numId="72">
    <w:abstractNumId w:val="32"/>
  </w:num>
  <w:num w:numId="73">
    <w:abstractNumId w:val="102"/>
  </w:num>
  <w:num w:numId="74">
    <w:abstractNumId w:val="2"/>
  </w:num>
  <w:num w:numId="75">
    <w:abstractNumId w:val="74"/>
  </w:num>
  <w:num w:numId="76">
    <w:abstractNumId w:val="80"/>
  </w:num>
  <w:num w:numId="77">
    <w:abstractNumId w:val="78"/>
  </w:num>
  <w:num w:numId="78">
    <w:abstractNumId w:val="43"/>
  </w:num>
  <w:num w:numId="79">
    <w:abstractNumId w:val="104"/>
  </w:num>
  <w:num w:numId="80">
    <w:abstractNumId w:val="39"/>
  </w:num>
  <w:num w:numId="81">
    <w:abstractNumId w:val="60"/>
  </w:num>
  <w:num w:numId="82">
    <w:abstractNumId w:val="66"/>
  </w:num>
  <w:num w:numId="83">
    <w:abstractNumId w:val="114"/>
  </w:num>
  <w:num w:numId="84">
    <w:abstractNumId w:val="124"/>
  </w:num>
  <w:num w:numId="85">
    <w:abstractNumId w:val="105"/>
  </w:num>
  <w:num w:numId="86">
    <w:abstractNumId w:val="62"/>
  </w:num>
  <w:num w:numId="87">
    <w:abstractNumId w:val="67"/>
  </w:num>
  <w:num w:numId="88">
    <w:abstractNumId w:val="58"/>
  </w:num>
  <w:num w:numId="89">
    <w:abstractNumId w:val="14"/>
  </w:num>
  <w:num w:numId="90">
    <w:abstractNumId w:val="126"/>
  </w:num>
  <w:num w:numId="91">
    <w:abstractNumId w:val="106"/>
  </w:num>
  <w:num w:numId="92">
    <w:abstractNumId w:val="81"/>
  </w:num>
  <w:num w:numId="93">
    <w:abstractNumId w:val="49"/>
  </w:num>
  <w:num w:numId="94">
    <w:abstractNumId w:val="44"/>
  </w:num>
  <w:num w:numId="95">
    <w:abstractNumId w:val="5"/>
  </w:num>
  <w:num w:numId="96">
    <w:abstractNumId w:val="82"/>
  </w:num>
  <w:num w:numId="97">
    <w:abstractNumId w:val="72"/>
  </w:num>
  <w:num w:numId="98">
    <w:abstractNumId w:val="54"/>
  </w:num>
  <w:num w:numId="99">
    <w:abstractNumId w:val="129"/>
  </w:num>
  <w:num w:numId="100">
    <w:abstractNumId w:val="112"/>
  </w:num>
  <w:num w:numId="101">
    <w:abstractNumId w:val="119"/>
  </w:num>
  <w:num w:numId="102">
    <w:abstractNumId w:val="75"/>
  </w:num>
  <w:num w:numId="103">
    <w:abstractNumId w:val="111"/>
  </w:num>
  <w:num w:numId="104">
    <w:abstractNumId w:val="70"/>
  </w:num>
  <w:num w:numId="105">
    <w:abstractNumId w:val="109"/>
  </w:num>
  <w:num w:numId="106">
    <w:abstractNumId w:val="127"/>
  </w:num>
  <w:num w:numId="107">
    <w:abstractNumId w:val="36"/>
  </w:num>
  <w:num w:numId="108">
    <w:abstractNumId w:val="125"/>
  </w:num>
  <w:num w:numId="109">
    <w:abstractNumId w:val="21"/>
  </w:num>
  <w:num w:numId="110">
    <w:abstractNumId w:val="103"/>
  </w:num>
  <w:num w:numId="111">
    <w:abstractNumId w:val="31"/>
  </w:num>
  <w:num w:numId="112">
    <w:abstractNumId w:val="42"/>
  </w:num>
  <w:num w:numId="113">
    <w:abstractNumId w:val="37"/>
  </w:num>
  <w:num w:numId="114">
    <w:abstractNumId w:val="57"/>
  </w:num>
  <w:num w:numId="115">
    <w:abstractNumId w:val="45"/>
  </w:num>
  <w:num w:numId="116">
    <w:abstractNumId w:val="16"/>
  </w:num>
  <w:num w:numId="117">
    <w:abstractNumId w:val="97"/>
  </w:num>
  <w:num w:numId="118">
    <w:abstractNumId w:val="85"/>
  </w:num>
  <w:num w:numId="119">
    <w:abstractNumId w:val="96"/>
  </w:num>
  <w:num w:numId="120">
    <w:abstractNumId w:val="41"/>
  </w:num>
  <w:num w:numId="121">
    <w:abstractNumId w:val="22"/>
  </w:num>
  <w:num w:numId="122">
    <w:abstractNumId w:val="59"/>
  </w:num>
  <w:num w:numId="123">
    <w:abstractNumId w:val="100"/>
  </w:num>
  <w:num w:numId="124">
    <w:abstractNumId w:val="46"/>
  </w:num>
  <w:num w:numId="125">
    <w:abstractNumId w:val="116"/>
  </w:num>
  <w:num w:numId="126">
    <w:abstractNumId w:val="1"/>
  </w:num>
  <w:num w:numId="127">
    <w:abstractNumId w:val="101"/>
  </w:num>
  <w:num w:numId="128">
    <w:abstractNumId w:val="3"/>
  </w:num>
  <w:num w:numId="129">
    <w:abstractNumId w:val="53"/>
  </w:num>
  <w:num w:numId="130">
    <w:abstractNumId w:val="107"/>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zWVrnJU/exMHrm0TCOl8DXu+D6RyEdQ8XVeklvmZgxdPIHraEtKGR9xsK3zm8KLV8pqccOswnzs8ivZDc5OmA==" w:salt="CEvoNKavVeAevyMcaFzBT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0B66"/>
    <w:rsid w:val="00001196"/>
    <w:rsid w:val="000013E7"/>
    <w:rsid w:val="0000148A"/>
    <w:rsid w:val="0000195D"/>
    <w:rsid w:val="00001AB7"/>
    <w:rsid w:val="00001C87"/>
    <w:rsid w:val="00001EA2"/>
    <w:rsid w:val="00001FB5"/>
    <w:rsid w:val="00002071"/>
    <w:rsid w:val="000021BB"/>
    <w:rsid w:val="000021C8"/>
    <w:rsid w:val="00002315"/>
    <w:rsid w:val="00002754"/>
    <w:rsid w:val="000027D3"/>
    <w:rsid w:val="00002808"/>
    <w:rsid w:val="000028E7"/>
    <w:rsid w:val="00002B25"/>
    <w:rsid w:val="00002C5C"/>
    <w:rsid w:val="00002C7D"/>
    <w:rsid w:val="00002E6C"/>
    <w:rsid w:val="00002E73"/>
    <w:rsid w:val="00003058"/>
    <w:rsid w:val="000030BA"/>
    <w:rsid w:val="00003346"/>
    <w:rsid w:val="00003391"/>
    <w:rsid w:val="000034E0"/>
    <w:rsid w:val="000035F6"/>
    <w:rsid w:val="000036E2"/>
    <w:rsid w:val="00003F8B"/>
    <w:rsid w:val="000040A1"/>
    <w:rsid w:val="000041D7"/>
    <w:rsid w:val="000041EC"/>
    <w:rsid w:val="000043BC"/>
    <w:rsid w:val="000043C8"/>
    <w:rsid w:val="00004563"/>
    <w:rsid w:val="0000460F"/>
    <w:rsid w:val="0000465C"/>
    <w:rsid w:val="00004719"/>
    <w:rsid w:val="00005623"/>
    <w:rsid w:val="000059B2"/>
    <w:rsid w:val="00005D6E"/>
    <w:rsid w:val="00006055"/>
    <w:rsid w:val="000060AE"/>
    <w:rsid w:val="00006400"/>
    <w:rsid w:val="000064BE"/>
    <w:rsid w:val="000065A2"/>
    <w:rsid w:val="00006610"/>
    <w:rsid w:val="0000661D"/>
    <w:rsid w:val="00006668"/>
    <w:rsid w:val="0000685B"/>
    <w:rsid w:val="00006B9F"/>
    <w:rsid w:val="00006C80"/>
    <w:rsid w:val="00006CD9"/>
    <w:rsid w:val="00006D95"/>
    <w:rsid w:val="0000711F"/>
    <w:rsid w:val="00007428"/>
    <w:rsid w:val="000077A5"/>
    <w:rsid w:val="000079F2"/>
    <w:rsid w:val="00010391"/>
    <w:rsid w:val="000103E7"/>
    <w:rsid w:val="000107CC"/>
    <w:rsid w:val="0001086F"/>
    <w:rsid w:val="00010917"/>
    <w:rsid w:val="00010C68"/>
    <w:rsid w:val="00010E5B"/>
    <w:rsid w:val="00010F83"/>
    <w:rsid w:val="000111A4"/>
    <w:rsid w:val="000113DE"/>
    <w:rsid w:val="00011555"/>
    <w:rsid w:val="0001168E"/>
    <w:rsid w:val="00011865"/>
    <w:rsid w:val="00011A1C"/>
    <w:rsid w:val="00011B8E"/>
    <w:rsid w:val="00011F46"/>
    <w:rsid w:val="000122A4"/>
    <w:rsid w:val="000126B8"/>
    <w:rsid w:val="000126F6"/>
    <w:rsid w:val="00012949"/>
    <w:rsid w:val="0001296E"/>
    <w:rsid w:val="00012A72"/>
    <w:rsid w:val="00012C3E"/>
    <w:rsid w:val="00012F1B"/>
    <w:rsid w:val="00013845"/>
    <w:rsid w:val="00013C0A"/>
    <w:rsid w:val="00013C71"/>
    <w:rsid w:val="00013CBD"/>
    <w:rsid w:val="00013D62"/>
    <w:rsid w:val="0001435C"/>
    <w:rsid w:val="0001446F"/>
    <w:rsid w:val="00014476"/>
    <w:rsid w:val="00014A18"/>
    <w:rsid w:val="00014D28"/>
    <w:rsid w:val="00015026"/>
    <w:rsid w:val="00015236"/>
    <w:rsid w:val="00015287"/>
    <w:rsid w:val="00015567"/>
    <w:rsid w:val="00015874"/>
    <w:rsid w:val="00015A74"/>
    <w:rsid w:val="00015B60"/>
    <w:rsid w:val="00015BCA"/>
    <w:rsid w:val="000161F3"/>
    <w:rsid w:val="0001623F"/>
    <w:rsid w:val="00016375"/>
    <w:rsid w:val="000163F0"/>
    <w:rsid w:val="00016493"/>
    <w:rsid w:val="00016719"/>
    <w:rsid w:val="00016724"/>
    <w:rsid w:val="00016742"/>
    <w:rsid w:val="00016761"/>
    <w:rsid w:val="000167BF"/>
    <w:rsid w:val="00016916"/>
    <w:rsid w:val="00016E37"/>
    <w:rsid w:val="00016EF0"/>
    <w:rsid w:val="00016FE8"/>
    <w:rsid w:val="00017146"/>
    <w:rsid w:val="000172E7"/>
    <w:rsid w:val="0001764A"/>
    <w:rsid w:val="000176D6"/>
    <w:rsid w:val="0001787C"/>
    <w:rsid w:val="00017C79"/>
    <w:rsid w:val="000201B5"/>
    <w:rsid w:val="00020294"/>
    <w:rsid w:val="000204E0"/>
    <w:rsid w:val="00020521"/>
    <w:rsid w:val="0002058B"/>
    <w:rsid w:val="00020674"/>
    <w:rsid w:val="00020784"/>
    <w:rsid w:val="00020946"/>
    <w:rsid w:val="00020971"/>
    <w:rsid w:val="00020B31"/>
    <w:rsid w:val="00020ED5"/>
    <w:rsid w:val="00020F23"/>
    <w:rsid w:val="00021063"/>
    <w:rsid w:val="000210C4"/>
    <w:rsid w:val="00021105"/>
    <w:rsid w:val="0002133B"/>
    <w:rsid w:val="000213A2"/>
    <w:rsid w:val="000215DE"/>
    <w:rsid w:val="00021B50"/>
    <w:rsid w:val="00021C0D"/>
    <w:rsid w:val="00021DD0"/>
    <w:rsid w:val="00021EB4"/>
    <w:rsid w:val="00022383"/>
    <w:rsid w:val="00022514"/>
    <w:rsid w:val="00022AB7"/>
    <w:rsid w:val="00022BC9"/>
    <w:rsid w:val="00022D48"/>
    <w:rsid w:val="00022E6B"/>
    <w:rsid w:val="00022FAE"/>
    <w:rsid w:val="0002336B"/>
    <w:rsid w:val="000234E2"/>
    <w:rsid w:val="0002382E"/>
    <w:rsid w:val="00023AD0"/>
    <w:rsid w:val="00023E14"/>
    <w:rsid w:val="00023E30"/>
    <w:rsid w:val="00024406"/>
    <w:rsid w:val="0002447C"/>
    <w:rsid w:val="00024542"/>
    <w:rsid w:val="000249A3"/>
    <w:rsid w:val="00024A49"/>
    <w:rsid w:val="00024A6E"/>
    <w:rsid w:val="00024AA0"/>
    <w:rsid w:val="00024EA8"/>
    <w:rsid w:val="00024F78"/>
    <w:rsid w:val="0002517D"/>
    <w:rsid w:val="000251DD"/>
    <w:rsid w:val="00025264"/>
    <w:rsid w:val="00025575"/>
    <w:rsid w:val="000258C5"/>
    <w:rsid w:val="0002590F"/>
    <w:rsid w:val="00025AF5"/>
    <w:rsid w:val="00025C2F"/>
    <w:rsid w:val="00025C9D"/>
    <w:rsid w:val="00025D35"/>
    <w:rsid w:val="00025D63"/>
    <w:rsid w:val="00026105"/>
    <w:rsid w:val="00026435"/>
    <w:rsid w:val="000266E6"/>
    <w:rsid w:val="00026794"/>
    <w:rsid w:val="00026950"/>
    <w:rsid w:val="00026E99"/>
    <w:rsid w:val="000271A0"/>
    <w:rsid w:val="00027270"/>
    <w:rsid w:val="000273A8"/>
    <w:rsid w:val="00027564"/>
    <w:rsid w:val="0002770A"/>
    <w:rsid w:val="000277B8"/>
    <w:rsid w:val="0002796F"/>
    <w:rsid w:val="00027B6E"/>
    <w:rsid w:val="0003011A"/>
    <w:rsid w:val="00030453"/>
    <w:rsid w:val="0003066B"/>
    <w:rsid w:val="000307D8"/>
    <w:rsid w:val="00030939"/>
    <w:rsid w:val="000309E8"/>
    <w:rsid w:val="00030CB2"/>
    <w:rsid w:val="00030ED4"/>
    <w:rsid w:val="00030F29"/>
    <w:rsid w:val="00030F70"/>
    <w:rsid w:val="0003138E"/>
    <w:rsid w:val="00031871"/>
    <w:rsid w:val="00031B7D"/>
    <w:rsid w:val="00031CCB"/>
    <w:rsid w:val="00031D33"/>
    <w:rsid w:val="00031E8A"/>
    <w:rsid w:val="00031FA4"/>
    <w:rsid w:val="00032051"/>
    <w:rsid w:val="000320A1"/>
    <w:rsid w:val="00032781"/>
    <w:rsid w:val="00032940"/>
    <w:rsid w:val="00032B8C"/>
    <w:rsid w:val="00032C0A"/>
    <w:rsid w:val="00032E29"/>
    <w:rsid w:val="00032FAC"/>
    <w:rsid w:val="00033078"/>
    <w:rsid w:val="000330DC"/>
    <w:rsid w:val="000331AE"/>
    <w:rsid w:val="000331B9"/>
    <w:rsid w:val="00033461"/>
    <w:rsid w:val="000335E9"/>
    <w:rsid w:val="00033A63"/>
    <w:rsid w:val="00033A8C"/>
    <w:rsid w:val="00033E1C"/>
    <w:rsid w:val="00033E9A"/>
    <w:rsid w:val="00034019"/>
    <w:rsid w:val="00034467"/>
    <w:rsid w:val="00034C91"/>
    <w:rsid w:val="00034DC5"/>
    <w:rsid w:val="00034E20"/>
    <w:rsid w:val="0003500E"/>
    <w:rsid w:val="00035053"/>
    <w:rsid w:val="000350F7"/>
    <w:rsid w:val="00035156"/>
    <w:rsid w:val="0003570A"/>
    <w:rsid w:val="00035743"/>
    <w:rsid w:val="00035768"/>
    <w:rsid w:val="00035AD8"/>
    <w:rsid w:val="00035BC8"/>
    <w:rsid w:val="00035C47"/>
    <w:rsid w:val="00035E96"/>
    <w:rsid w:val="00035F98"/>
    <w:rsid w:val="00035FBF"/>
    <w:rsid w:val="000360E3"/>
    <w:rsid w:val="000360FF"/>
    <w:rsid w:val="00036181"/>
    <w:rsid w:val="00036554"/>
    <w:rsid w:val="00036595"/>
    <w:rsid w:val="0003677E"/>
    <w:rsid w:val="0003698E"/>
    <w:rsid w:val="00036D68"/>
    <w:rsid w:val="00036DF0"/>
    <w:rsid w:val="00036F25"/>
    <w:rsid w:val="000372C2"/>
    <w:rsid w:val="000373C5"/>
    <w:rsid w:val="000374A8"/>
    <w:rsid w:val="00037587"/>
    <w:rsid w:val="00037FA7"/>
    <w:rsid w:val="00040255"/>
    <w:rsid w:val="00040281"/>
    <w:rsid w:val="000407EC"/>
    <w:rsid w:val="000409BF"/>
    <w:rsid w:val="00040C2C"/>
    <w:rsid w:val="00040CE2"/>
    <w:rsid w:val="00040ED1"/>
    <w:rsid w:val="00040FAB"/>
    <w:rsid w:val="0004106A"/>
    <w:rsid w:val="0004122F"/>
    <w:rsid w:val="00041398"/>
    <w:rsid w:val="000415B7"/>
    <w:rsid w:val="00041678"/>
    <w:rsid w:val="00041711"/>
    <w:rsid w:val="00041BF6"/>
    <w:rsid w:val="00041DA9"/>
    <w:rsid w:val="00042005"/>
    <w:rsid w:val="000422C8"/>
    <w:rsid w:val="00042917"/>
    <w:rsid w:val="00042948"/>
    <w:rsid w:val="00042C01"/>
    <w:rsid w:val="00042D15"/>
    <w:rsid w:val="00042DDF"/>
    <w:rsid w:val="00042E0D"/>
    <w:rsid w:val="000430D0"/>
    <w:rsid w:val="000433D4"/>
    <w:rsid w:val="000435C3"/>
    <w:rsid w:val="00043E79"/>
    <w:rsid w:val="00044287"/>
    <w:rsid w:val="00044353"/>
    <w:rsid w:val="000448D2"/>
    <w:rsid w:val="00044B56"/>
    <w:rsid w:val="00044B68"/>
    <w:rsid w:val="00044D3B"/>
    <w:rsid w:val="00044F0D"/>
    <w:rsid w:val="00045031"/>
    <w:rsid w:val="0004505B"/>
    <w:rsid w:val="000452F0"/>
    <w:rsid w:val="000452F7"/>
    <w:rsid w:val="000455AC"/>
    <w:rsid w:val="00045674"/>
    <w:rsid w:val="00045925"/>
    <w:rsid w:val="00045939"/>
    <w:rsid w:val="00045DCB"/>
    <w:rsid w:val="00045DE0"/>
    <w:rsid w:val="00045F0B"/>
    <w:rsid w:val="00045F64"/>
    <w:rsid w:val="00046030"/>
    <w:rsid w:val="00046083"/>
    <w:rsid w:val="000462EA"/>
    <w:rsid w:val="000463D4"/>
    <w:rsid w:val="00046802"/>
    <w:rsid w:val="00046B12"/>
    <w:rsid w:val="00046C2C"/>
    <w:rsid w:val="000474E9"/>
    <w:rsid w:val="000476EE"/>
    <w:rsid w:val="00047718"/>
    <w:rsid w:val="000477E7"/>
    <w:rsid w:val="00047D1D"/>
    <w:rsid w:val="0005021F"/>
    <w:rsid w:val="0005024A"/>
    <w:rsid w:val="000504A7"/>
    <w:rsid w:val="000506EA"/>
    <w:rsid w:val="000509CD"/>
    <w:rsid w:val="000509CE"/>
    <w:rsid w:val="00050B45"/>
    <w:rsid w:val="00051689"/>
    <w:rsid w:val="000519C0"/>
    <w:rsid w:val="00051AAC"/>
    <w:rsid w:val="00051ADE"/>
    <w:rsid w:val="00051CFD"/>
    <w:rsid w:val="00051E31"/>
    <w:rsid w:val="00051ED2"/>
    <w:rsid w:val="00051EF1"/>
    <w:rsid w:val="00051F4C"/>
    <w:rsid w:val="00051F9D"/>
    <w:rsid w:val="00051FAB"/>
    <w:rsid w:val="0005232B"/>
    <w:rsid w:val="000523E0"/>
    <w:rsid w:val="000526C7"/>
    <w:rsid w:val="000526D5"/>
    <w:rsid w:val="00052949"/>
    <w:rsid w:val="000529FA"/>
    <w:rsid w:val="00052A0A"/>
    <w:rsid w:val="00052C9E"/>
    <w:rsid w:val="0005307A"/>
    <w:rsid w:val="000531CC"/>
    <w:rsid w:val="000531EE"/>
    <w:rsid w:val="000532FB"/>
    <w:rsid w:val="00053468"/>
    <w:rsid w:val="00053A00"/>
    <w:rsid w:val="00053B41"/>
    <w:rsid w:val="00053BBD"/>
    <w:rsid w:val="00053D4D"/>
    <w:rsid w:val="00053E2E"/>
    <w:rsid w:val="00053EA7"/>
    <w:rsid w:val="00053F63"/>
    <w:rsid w:val="000542C8"/>
    <w:rsid w:val="00054423"/>
    <w:rsid w:val="00054865"/>
    <w:rsid w:val="00054ED8"/>
    <w:rsid w:val="000550D3"/>
    <w:rsid w:val="000552C4"/>
    <w:rsid w:val="00055355"/>
    <w:rsid w:val="0005536A"/>
    <w:rsid w:val="000553B3"/>
    <w:rsid w:val="000553CA"/>
    <w:rsid w:val="000556D6"/>
    <w:rsid w:val="00055733"/>
    <w:rsid w:val="00055A4D"/>
    <w:rsid w:val="00055AA1"/>
    <w:rsid w:val="00055AE3"/>
    <w:rsid w:val="00055BA3"/>
    <w:rsid w:val="00056169"/>
    <w:rsid w:val="0005618C"/>
    <w:rsid w:val="00056197"/>
    <w:rsid w:val="0005624A"/>
    <w:rsid w:val="00056253"/>
    <w:rsid w:val="0005638E"/>
    <w:rsid w:val="00056A4B"/>
    <w:rsid w:val="00056B56"/>
    <w:rsid w:val="00056BAD"/>
    <w:rsid w:val="00056E62"/>
    <w:rsid w:val="00057011"/>
    <w:rsid w:val="000570EE"/>
    <w:rsid w:val="0005715D"/>
    <w:rsid w:val="000574F6"/>
    <w:rsid w:val="000576D9"/>
    <w:rsid w:val="0005783D"/>
    <w:rsid w:val="00057F2E"/>
    <w:rsid w:val="000600C0"/>
    <w:rsid w:val="00060115"/>
    <w:rsid w:val="000602E4"/>
    <w:rsid w:val="00060441"/>
    <w:rsid w:val="0006066A"/>
    <w:rsid w:val="000606C6"/>
    <w:rsid w:val="00060822"/>
    <w:rsid w:val="00060845"/>
    <w:rsid w:val="00060883"/>
    <w:rsid w:val="00060E03"/>
    <w:rsid w:val="00060E95"/>
    <w:rsid w:val="00060EDA"/>
    <w:rsid w:val="000611F5"/>
    <w:rsid w:val="0006124A"/>
    <w:rsid w:val="000614D1"/>
    <w:rsid w:val="00061546"/>
    <w:rsid w:val="00061B1F"/>
    <w:rsid w:val="00061C55"/>
    <w:rsid w:val="00061C6B"/>
    <w:rsid w:val="00061E62"/>
    <w:rsid w:val="00061FE8"/>
    <w:rsid w:val="00062417"/>
    <w:rsid w:val="00062655"/>
    <w:rsid w:val="00062677"/>
    <w:rsid w:val="0006338E"/>
    <w:rsid w:val="0006341A"/>
    <w:rsid w:val="00063495"/>
    <w:rsid w:val="0006357E"/>
    <w:rsid w:val="00063799"/>
    <w:rsid w:val="00063886"/>
    <w:rsid w:val="000638F6"/>
    <w:rsid w:val="00063B8C"/>
    <w:rsid w:val="00063E12"/>
    <w:rsid w:val="00063F14"/>
    <w:rsid w:val="00064036"/>
    <w:rsid w:val="00064545"/>
    <w:rsid w:val="00064609"/>
    <w:rsid w:val="00064B77"/>
    <w:rsid w:val="00064C47"/>
    <w:rsid w:val="00064C82"/>
    <w:rsid w:val="00064D3F"/>
    <w:rsid w:val="0006508C"/>
    <w:rsid w:val="000650A6"/>
    <w:rsid w:val="000650FC"/>
    <w:rsid w:val="000654AE"/>
    <w:rsid w:val="000657D5"/>
    <w:rsid w:val="0006584B"/>
    <w:rsid w:val="000658EB"/>
    <w:rsid w:val="00065A46"/>
    <w:rsid w:val="00065DC4"/>
    <w:rsid w:val="00065FFE"/>
    <w:rsid w:val="00066081"/>
    <w:rsid w:val="00066555"/>
    <w:rsid w:val="00066720"/>
    <w:rsid w:val="000667BE"/>
    <w:rsid w:val="00066943"/>
    <w:rsid w:val="000669F8"/>
    <w:rsid w:val="00066C09"/>
    <w:rsid w:val="00067059"/>
    <w:rsid w:val="000670D2"/>
    <w:rsid w:val="00067818"/>
    <w:rsid w:val="00067DA6"/>
    <w:rsid w:val="00067E91"/>
    <w:rsid w:val="000700CB"/>
    <w:rsid w:val="00070248"/>
    <w:rsid w:val="00070283"/>
    <w:rsid w:val="000703D9"/>
    <w:rsid w:val="00070646"/>
    <w:rsid w:val="00070C9E"/>
    <w:rsid w:val="00071206"/>
    <w:rsid w:val="0007129A"/>
    <w:rsid w:val="00071430"/>
    <w:rsid w:val="0007148A"/>
    <w:rsid w:val="000714CB"/>
    <w:rsid w:val="0007159F"/>
    <w:rsid w:val="000717F4"/>
    <w:rsid w:val="00071D15"/>
    <w:rsid w:val="00071E71"/>
    <w:rsid w:val="00071EA3"/>
    <w:rsid w:val="00072113"/>
    <w:rsid w:val="00072183"/>
    <w:rsid w:val="000722AD"/>
    <w:rsid w:val="00072A28"/>
    <w:rsid w:val="00072B79"/>
    <w:rsid w:val="00072D4D"/>
    <w:rsid w:val="00072D54"/>
    <w:rsid w:val="000730FA"/>
    <w:rsid w:val="000733B9"/>
    <w:rsid w:val="000735E3"/>
    <w:rsid w:val="000736E2"/>
    <w:rsid w:val="000737F9"/>
    <w:rsid w:val="00073AAF"/>
    <w:rsid w:val="00073BA9"/>
    <w:rsid w:val="00073C14"/>
    <w:rsid w:val="00073C37"/>
    <w:rsid w:val="00073D8C"/>
    <w:rsid w:val="00073E91"/>
    <w:rsid w:val="000740BD"/>
    <w:rsid w:val="000741F7"/>
    <w:rsid w:val="000743A6"/>
    <w:rsid w:val="000748A3"/>
    <w:rsid w:val="00074B55"/>
    <w:rsid w:val="00074F48"/>
    <w:rsid w:val="0007513D"/>
    <w:rsid w:val="0007536C"/>
    <w:rsid w:val="000754C6"/>
    <w:rsid w:val="0007558B"/>
    <w:rsid w:val="0007585B"/>
    <w:rsid w:val="00075938"/>
    <w:rsid w:val="00075B99"/>
    <w:rsid w:val="00075BD1"/>
    <w:rsid w:val="00075D70"/>
    <w:rsid w:val="00075DA2"/>
    <w:rsid w:val="00075F77"/>
    <w:rsid w:val="000761F7"/>
    <w:rsid w:val="0007664F"/>
    <w:rsid w:val="00076664"/>
    <w:rsid w:val="00076831"/>
    <w:rsid w:val="00076993"/>
    <w:rsid w:val="00076BA2"/>
    <w:rsid w:val="00076C30"/>
    <w:rsid w:val="00076D09"/>
    <w:rsid w:val="00076D78"/>
    <w:rsid w:val="000775F8"/>
    <w:rsid w:val="00077868"/>
    <w:rsid w:val="00077C07"/>
    <w:rsid w:val="00077D4C"/>
    <w:rsid w:val="00080186"/>
    <w:rsid w:val="000802F6"/>
    <w:rsid w:val="0008073F"/>
    <w:rsid w:val="00080811"/>
    <w:rsid w:val="00080882"/>
    <w:rsid w:val="00080BF8"/>
    <w:rsid w:val="00080C44"/>
    <w:rsid w:val="00080E5E"/>
    <w:rsid w:val="00080F57"/>
    <w:rsid w:val="00081128"/>
    <w:rsid w:val="000812EE"/>
    <w:rsid w:val="000815BC"/>
    <w:rsid w:val="00081735"/>
    <w:rsid w:val="00081961"/>
    <w:rsid w:val="00081C0A"/>
    <w:rsid w:val="0008204F"/>
    <w:rsid w:val="00082108"/>
    <w:rsid w:val="00082186"/>
    <w:rsid w:val="00082C85"/>
    <w:rsid w:val="00082CA6"/>
    <w:rsid w:val="00082CC3"/>
    <w:rsid w:val="00082D0A"/>
    <w:rsid w:val="00082EA4"/>
    <w:rsid w:val="00082FBD"/>
    <w:rsid w:val="00083121"/>
    <w:rsid w:val="0008325E"/>
    <w:rsid w:val="000834F3"/>
    <w:rsid w:val="00083894"/>
    <w:rsid w:val="0008398A"/>
    <w:rsid w:val="000841A4"/>
    <w:rsid w:val="00084340"/>
    <w:rsid w:val="000845B5"/>
    <w:rsid w:val="00084622"/>
    <w:rsid w:val="000848CA"/>
    <w:rsid w:val="0008497C"/>
    <w:rsid w:val="00084EA1"/>
    <w:rsid w:val="00084F70"/>
    <w:rsid w:val="000850C3"/>
    <w:rsid w:val="00085472"/>
    <w:rsid w:val="00085633"/>
    <w:rsid w:val="000856E5"/>
    <w:rsid w:val="000857F7"/>
    <w:rsid w:val="00085826"/>
    <w:rsid w:val="0008583D"/>
    <w:rsid w:val="00085A1A"/>
    <w:rsid w:val="00085B66"/>
    <w:rsid w:val="00086005"/>
    <w:rsid w:val="00086400"/>
    <w:rsid w:val="00086652"/>
    <w:rsid w:val="000868A1"/>
    <w:rsid w:val="0008692F"/>
    <w:rsid w:val="00086A5D"/>
    <w:rsid w:val="00086A98"/>
    <w:rsid w:val="00086B87"/>
    <w:rsid w:val="00086C85"/>
    <w:rsid w:val="00086D87"/>
    <w:rsid w:val="00086F59"/>
    <w:rsid w:val="00086FB8"/>
    <w:rsid w:val="000870B7"/>
    <w:rsid w:val="00087530"/>
    <w:rsid w:val="00087754"/>
    <w:rsid w:val="00087772"/>
    <w:rsid w:val="00087C52"/>
    <w:rsid w:val="00087EB2"/>
    <w:rsid w:val="000900E7"/>
    <w:rsid w:val="00090163"/>
    <w:rsid w:val="000901BB"/>
    <w:rsid w:val="000901EB"/>
    <w:rsid w:val="000903A6"/>
    <w:rsid w:val="0009063A"/>
    <w:rsid w:val="00090D02"/>
    <w:rsid w:val="00090EFB"/>
    <w:rsid w:val="00090F5A"/>
    <w:rsid w:val="00090FEC"/>
    <w:rsid w:val="00091072"/>
    <w:rsid w:val="000910E9"/>
    <w:rsid w:val="000911B8"/>
    <w:rsid w:val="00091382"/>
    <w:rsid w:val="00091494"/>
    <w:rsid w:val="0009181B"/>
    <w:rsid w:val="000918BC"/>
    <w:rsid w:val="000918C7"/>
    <w:rsid w:val="00091A89"/>
    <w:rsid w:val="00091C3B"/>
    <w:rsid w:val="00091DF9"/>
    <w:rsid w:val="00091E1A"/>
    <w:rsid w:val="00091EA4"/>
    <w:rsid w:val="000924CA"/>
    <w:rsid w:val="000925FC"/>
    <w:rsid w:val="0009265E"/>
    <w:rsid w:val="00092720"/>
    <w:rsid w:val="00092892"/>
    <w:rsid w:val="00092C2B"/>
    <w:rsid w:val="00092CD5"/>
    <w:rsid w:val="00092DFB"/>
    <w:rsid w:val="000933EF"/>
    <w:rsid w:val="00093484"/>
    <w:rsid w:val="00093677"/>
    <w:rsid w:val="00093709"/>
    <w:rsid w:val="000938FF"/>
    <w:rsid w:val="00094067"/>
    <w:rsid w:val="00094279"/>
    <w:rsid w:val="00094404"/>
    <w:rsid w:val="00094724"/>
    <w:rsid w:val="000948F8"/>
    <w:rsid w:val="00094E65"/>
    <w:rsid w:val="00094E85"/>
    <w:rsid w:val="00094F18"/>
    <w:rsid w:val="000953A4"/>
    <w:rsid w:val="000954B5"/>
    <w:rsid w:val="000955DE"/>
    <w:rsid w:val="00095629"/>
    <w:rsid w:val="0009591F"/>
    <w:rsid w:val="00095953"/>
    <w:rsid w:val="00095B16"/>
    <w:rsid w:val="00095B9E"/>
    <w:rsid w:val="00095BBF"/>
    <w:rsid w:val="00095CB3"/>
    <w:rsid w:val="00095DC1"/>
    <w:rsid w:val="00095E53"/>
    <w:rsid w:val="00095E8D"/>
    <w:rsid w:val="00095F56"/>
    <w:rsid w:val="00096059"/>
    <w:rsid w:val="000964C9"/>
    <w:rsid w:val="00096EAB"/>
    <w:rsid w:val="0009708A"/>
    <w:rsid w:val="000974CD"/>
    <w:rsid w:val="000976C9"/>
    <w:rsid w:val="000976FE"/>
    <w:rsid w:val="00097A21"/>
    <w:rsid w:val="00097E94"/>
    <w:rsid w:val="00097F17"/>
    <w:rsid w:val="00097F27"/>
    <w:rsid w:val="000A0552"/>
    <w:rsid w:val="000A0965"/>
    <w:rsid w:val="000A0ADD"/>
    <w:rsid w:val="000A0FBE"/>
    <w:rsid w:val="000A11FC"/>
    <w:rsid w:val="000A1564"/>
    <w:rsid w:val="000A163B"/>
    <w:rsid w:val="000A19EB"/>
    <w:rsid w:val="000A1C47"/>
    <w:rsid w:val="000A1CD5"/>
    <w:rsid w:val="000A1D61"/>
    <w:rsid w:val="000A1DC5"/>
    <w:rsid w:val="000A2288"/>
    <w:rsid w:val="000A23A5"/>
    <w:rsid w:val="000A2862"/>
    <w:rsid w:val="000A28E7"/>
    <w:rsid w:val="000A2BBE"/>
    <w:rsid w:val="000A2BFD"/>
    <w:rsid w:val="000A2D77"/>
    <w:rsid w:val="000A2D9F"/>
    <w:rsid w:val="000A3000"/>
    <w:rsid w:val="000A3165"/>
    <w:rsid w:val="000A3232"/>
    <w:rsid w:val="000A33AC"/>
    <w:rsid w:val="000A3430"/>
    <w:rsid w:val="000A345F"/>
    <w:rsid w:val="000A34EC"/>
    <w:rsid w:val="000A3824"/>
    <w:rsid w:val="000A390F"/>
    <w:rsid w:val="000A3A69"/>
    <w:rsid w:val="000A3D6D"/>
    <w:rsid w:val="000A3E8F"/>
    <w:rsid w:val="000A3F2A"/>
    <w:rsid w:val="000A3F89"/>
    <w:rsid w:val="000A40EF"/>
    <w:rsid w:val="000A4130"/>
    <w:rsid w:val="000A41EE"/>
    <w:rsid w:val="000A42DB"/>
    <w:rsid w:val="000A4307"/>
    <w:rsid w:val="000A4757"/>
    <w:rsid w:val="000A4EC3"/>
    <w:rsid w:val="000A4F8E"/>
    <w:rsid w:val="000A50BF"/>
    <w:rsid w:val="000A53FD"/>
    <w:rsid w:val="000A5450"/>
    <w:rsid w:val="000A5865"/>
    <w:rsid w:val="000A588F"/>
    <w:rsid w:val="000A5896"/>
    <w:rsid w:val="000A5B84"/>
    <w:rsid w:val="000A5EAA"/>
    <w:rsid w:val="000A639F"/>
    <w:rsid w:val="000A64D0"/>
    <w:rsid w:val="000A6684"/>
    <w:rsid w:val="000A6864"/>
    <w:rsid w:val="000A6A45"/>
    <w:rsid w:val="000A6A59"/>
    <w:rsid w:val="000A6C42"/>
    <w:rsid w:val="000A6D3A"/>
    <w:rsid w:val="000A6E85"/>
    <w:rsid w:val="000A7509"/>
    <w:rsid w:val="000A7625"/>
    <w:rsid w:val="000A774A"/>
    <w:rsid w:val="000A7A54"/>
    <w:rsid w:val="000A7EE1"/>
    <w:rsid w:val="000B0058"/>
    <w:rsid w:val="000B0061"/>
    <w:rsid w:val="000B03F3"/>
    <w:rsid w:val="000B0411"/>
    <w:rsid w:val="000B07A5"/>
    <w:rsid w:val="000B0846"/>
    <w:rsid w:val="000B09BA"/>
    <w:rsid w:val="000B0A26"/>
    <w:rsid w:val="000B0A8B"/>
    <w:rsid w:val="000B0ADB"/>
    <w:rsid w:val="000B0FE1"/>
    <w:rsid w:val="000B112A"/>
    <w:rsid w:val="000B13E3"/>
    <w:rsid w:val="000B1472"/>
    <w:rsid w:val="000B16A0"/>
    <w:rsid w:val="000B18AC"/>
    <w:rsid w:val="000B1991"/>
    <w:rsid w:val="000B1E1D"/>
    <w:rsid w:val="000B1EED"/>
    <w:rsid w:val="000B2243"/>
    <w:rsid w:val="000B2289"/>
    <w:rsid w:val="000B22FF"/>
    <w:rsid w:val="000B2607"/>
    <w:rsid w:val="000B2786"/>
    <w:rsid w:val="000B28A8"/>
    <w:rsid w:val="000B2B82"/>
    <w:rsid w:val="000B2CE7"/>
    <w:rsid w:val="000B2D40"/>
    <w:rsid w:val="000B2FCF"/>
    <w:rsid w:val="000B31DA"/>
    <w:rsid w:val="000B3282"/>
    <w:rsid w:val="000B359F"/>
    <w:rsid w:val="000B38C5"/>
    <w:rsid w:val="000B3910"/>
    <w:rsid w:val="000B3986"/>
    <w:rsid w:val="000B3E10"/>
    <w:rsid w:val="000B3EFD"/>
    <w:rsid w:val="000B41B1"/>
    <w:rsid w:val="000B448F"/>
    <w:rsid w:val="000B45AB"/>
    <w:rsid w:val="000B4655"/>
    <w:rsid w:val="000B4FC4"/>
    <w:rsid w:val="000B5082"/>
    <w:rsid w:val="000B50AA"/>
    <w:rsid w:val="000B51FA"/>
    <w:rsid w:val="000B5349"/>
    <w:rsid w:val="000B5448"/>
    <w:rsid w:val="000B5467"/>
    <w:rsid w:val="000B55D5"/>
    <w:rsid w:val="000B5654"/>
    <w:rsid w:val="000B582A"/>
    <w:rsid w:val="000B5F1B"/>
    <w:rsid w:val="000B5FA4"/>
    <w:rsid w:val="000B60D8"/>
    <w:rsid w:val="000B67F2"/>
    <w:rsid w:val="000B68C4"/>
    <w:rsid w:val="000B693A"/>
    <w:rsid w:val="000B6A04"/>
    <w:rsid w:val="000B6C4E"/>
    <w:rsid w:val="000B6C89"/>
    <w:rsid w:val="000B6CA7"/>
    <w:rsid w:val="000B6DEF"/>
    <w:rsid w:val="000B6E11"/>
    <w:rsid w:val="000B701D"/>
    <w:rsid w:val="000B73BC"/>
    <w:rsid w:val="000B764D"/>
    <w:rsid w:val="000B77A3"/>
    <w:rsid w:val="000B7874"/>
    <w:rsid w:val="000B7919"/>
    <w:rsid w:val="000B7A9D"/>
    <w:rsid w:val="000B7D0D"/>
    <w:rsid w:val="000B7D1C"/>
    <w:rsid w:val="000C01F5"/>
    <w:rsid w:val="000C025A"/>
    <w:rsid w:val="000C0272"/>
    <w:rsid w:val="000C03AD"/>
    <w:rsid w:val="000C04DC"/>
    <w:rsid w:val="000C0508"/>
    <w:rsid w:val="000C0692"/>
    <w:rsid w:val="000C0726"/>
    <w:rsid w:val="000C092B"/>
    <w:rsid w:val="000C09A9"/>
    <w:rsid w:val="000C0EE3"/>
    <w:rsid w:val="000C0F15"/>
    <w:rsid w:val="000C142E"/>
    <w:rsid w:val="000C178A"/>
    <w:rsid w:val="000C183B"/>
    <w:rsid w:val="000C192F"/>
    <w:rsid w:val="000C198F"/>
    <w:rsid w:val="000C1A57"/>
    <w:rsid w:val="000C1A6C"/>
    <w:rsid w:val="000C1BE3"/>
    <w:rsid w:val="000C1CBF"/>
    <w:rsid w:val="000C2045"/>
    <w:rsid w:val="000C20A8"/>
    <w:rsid w:val="000C21B3"/>
    <w:rsid w:val="000C21EE"/>
    <w:rsid w:val="000C2768"/>
    <w:rsid w:val="000C27A2"/>
    <w:rsid w:val="000C2CDC"/>
    <w:rsid w:val="000C2CFC"/>
    <w:rsid w:val="000C2EC0"/>
    <w:rsid w:val="000C30F7"/>
    <w:rsid w:val="000C337A"/>
    <w:rsid w:val="000C3693"/>
    <w:rsid w:val="000C3A18"/>
    <w:rsid w:val="000C3A43"/>
    <w:rsid w:val="000C3B3A"/>
    <w:rsid w:val="000C3D29"/>
    <w:rsid w:val="000C40E6"/>
    <w:rsid w:val="000C4192"/>
    <w:rsid w:val="000C41A4"/>
    <w:rsid w:val="000C436B"/>
    <w:rsid w:val="000C4F00"/>
    <w:rsid w:val="000C521E"/>
    <w:rsid w:val="000C533F"/>
    <w:rsid w:val="000C5672"/>
    <w:rsid w:val="000C5B16"/>
    <w:rsid w:val="000C5B7F"/>
    <w:rsid w:val="000C5C26"/>
    <w:rsid w:val="000C60E5"/>
    <w:rsid w:val="000C6112"/>
    <w:rsid w:val="000C61B2"/>
    <w:rsid w:val="000C61DE"/>
    <w:rsid w:val="000C636B"/>
    <w:rsid w:val="000C660F"/>
    <w:rsid w:val="000C6730"/>
    <w:rsid w:val="000C6828"/>
    <w:rsid w:val="000C6A27"/>
    <w:rsid w:val="000C6B9B"/>
    <w:rsid w:val="000C6CFF"/>
    <w:rsid w:val="000C6DF4"/>
    <w:rsid w:val="000C70C4"/>
    <w:rsid w:val="000C73A3"/>
    <w:rsid w:val="000C77C8"/>
    <w:rsid w:val="000C79E9"/>
    <w:rsid w:val="000C7B28"/>
    <w:rsid w:val="000C7BC2"/>
    <w:rsid w:val="000C7C1F"/>
    <w:rsid w:val="000C7F2A"/>
    <w:rsid w:val="000CACB7"/>
    <w:rsid w:val="000D0566"/>
    <w:rsid w:val="000D05B2"/>
    <w:rsid w:val="000D0CBF"/>
    <w:rsid w:val="000D0DCD"/>
    <w:rsid w:val="000D10DA"/>
    <w:rsid w:val="000D1324"/>
    <w:rsid w:val="000D17D2"/>
    <w:rsid w:val="000D186A"/>
    <w:rsid w:val="000D18E2"/>
    <w:rsid w:val="000D1A5D"/>
    <w:rsid w:val="000D1F5F"/>
    <w:rsid w:val="000D1FEE"/>
    <w:rsid w:val="000D2319"/>
    <w:rsid w:val="000D237D"/>
    <w:rsid w:val="000D2633"/>
    <w:rsid w:val="000D26F1"/>
    <w:rsid w:val="000D2709"/>
    <w:rsid w:val="000D2C35"/>
    <w:rsid w:val="000D3143"/>
    <w:rsid w:val="000D3206"/>
    <w:rsid w:val="000D343C"/>
    <w:rsid w:val="000D3486"/>
    <w:rsid w:val="000D34EB"/>
    <w:rsid w:val="000D35C1"/>
    <w:rsid w:val="000D36F6"/>
    <w:rsid w:val="000D38EA"/>
    <w:rsid w:val="000D3906"/>
    <w:rsid w:val="000D3B62"/>
    <w:rsid w:val="000D3BF8"/>
    <w:rsid w:val="000D4562"/>
    <w:rsid w:val="000D484C"/>
    <w:rsid w:val="000D494A"/>
    <w:rsid w:val="000D4A38"/>
    <w:rsid w:val="000D4D67"/>
    <w:rsid w:val="000D4E1A"/>
    <w:rsid w:val="000D541C"/>
    <w:rsid w:val="000D577A"/>
    <w:rsid w:val="000D57A1"/>
    <w:rsid w:val="000D57C6"/>
    <w:rsid w:val="000D5DAF"/>
    <w:rsid w:val="000D5F14"/>
    <w:rsid w:val="000D5FB7"/>
    <w:rsid w:val="000D605A"/>
    <w:rsid w:val="000D6415"/>
    <w:rsid w:val="000D64C7"/>
    <w:rsid w:val="000D65CA"/>
    <w:rsid w:val="000D6C88"/>
    <w:rsid w:val="000D770D"/>
    <w:rsid w:val="000D7836"/>
    <w:rsid w:val="000D7851"/>
    <w:rsid w:val="000D78D5"/>
    <w:rsid w:val="000E0074"/>
    <w:rsid w:val="000E00CA"/>
    <w:rsid w:val="000E0480"/>
    <w:rsid w:val="000E053A"/>
    <w:rsid w:val="000E057C"/>
    <w:rsid w:val="000E062A"/>
    <w:rsid w:val="000E0A25"/>
    <w:rsid w:val="000E0F67"/>
    <w:rsid w:val="000E11A1"/>
    <w:rsid w:val="000E14B6"/>
    <w:rsid w:val="000E16C0"/>
    <w:rsid w:val="000E16C2"/>
    <w:rsid w:val="000E1A76"/>
    <w:rsid w:val="000E1C82"/>
    <w:rsid w:val="000E1ED8"/>
    <w:rsid w:val="000E209F"/>
    <w:rsid w:val="000E20C2"/>
    <w:rsid w:val="000E20D8"/>
    <w:rsid w:val="000E225B"/>
    <w:rsid w:val="000E2653"/>
    <w:rsid w:val="000E29C0"/>
    <w:rsid w:val="000E2B0D"/>
    <w:rsid w:val="000E2B88"/>
    <w:rsid w:val="000E2C13"/>
    <w:rsid w:val="000E2E5B"/>
    <w:rsid w:val="000E2E9B"/>
    <w:rsid w:val="000E33AF"/>
    <w:rsid w:val="000E343C"/>
    <w:rsid w:val="000E347D"/>
    <w:rsid w:val="000E3573"/>
    <w:rsid w:val="000E3C35"/>
    <w:rsid w:val="000E3E67"/>
    <w:rsid w:val="000E401C"/>
    <w:rsid w:val="000E462B"/>
    <w:rsid w:val="000E46B9"/>
    <w:rsid w:val="000E46D8"/>
    <w:rsid w:val="000E46F7"/>
    <w:rsid w:val="000E47FC"/>
    <w:rsid w:val="000E487D"/>
    <w:rsid w:val="000E4F87"/>
    <w:rsid w:val="000E4FE0"/>
    <w:rsid w:val="000E557B"/>
    <w:rsid w:val="000E55E4"/>
    <w:rsid w:val="000E5B94"/>
    <w:rsid w:val="000E5BDB"/>
    <w:rsid w:val="000E5D3F"/>
    <w:rsid w:val="000E5F7E"/>
    <w:rsid w:val="000E5FEB"/>
    <w:rsid w:val="000E6153"/>
    <w:rsid w:val="000E62F2"/>
    <w:rsid w:val="000E6395"/>
    <w:rsid w:val="000E66CA"/>
    <w:rsid w:val="000E68DB"/>
    <w:rsid w:val="000E6A9E"/>
    <w:rsid w:val="000E6C15"/>
    <w:rsid w:val="000E6CBE"/>
    <w:rsid w:val="000E6CD5"/>
    <w:rsid w:val="000E6D1C"/>
    <w:rsid w:val="000E6D58"/>
    <w:rsid w:val="000E6F04"/>
    <w:rsid w:val="000E71A7"/>
    <w:rsid w:val="000E7693"/>
    <w:rsid w:val="000E78ED"/>
    <w:rsid w:val="000E7901"/>
    <w:rsid w:val="000E7AA1"/>
    <w:rsid w:val="000E7D58"/>
    <w:rsid w:val="000E7D92"/>
    <w:rsid w:val="000E7E4C"/>
    <w:rsid w:val="000F0042"/>
    <w:rsid w:val="000F0087"/>
    <w:rsid w:val="000F036C"/>
    <w:rsid w:val="000F0476"/>
    <w:rsid w:val="000F04E0"/>
    <w:rsid w:val="000F086A"/>
    <w:rsid w:val="000F0877"/>
    <w:rsid w:val="000F0AFC"/>
    <w:rsid w:val="000F0DA0"/>
    <w:rsid w:val="000F10D6"/>
    <w:rsid w:val="000F117E"/>
    <w:rsid w:val="000F1887"/>
    <w:rsid w:val="000F1F07"/>
    <w:rsid w:val="000F1FA1"/>
    <w:rsid w:val="000F1FAD"/>
    <w:rsid w:val="000F2432"/>
    <w:rsid w:val="000F2462"/>
    <w:rsid w:val="000F254B"/>
    <w:rsid w:val="000F2596"/>
    <w:rsid w:val="000F266D"/>
    <w:rsid w:val="000F2A9C"/>
    <w:rsid w:val="000F2ADB"/>
    <w:rsid w:val="000F2D23"/>
    <w:rsid w:val="000F2D76"/>
    <w:rsid w:val="000F2ED5"/>
    <w:rsid w:val="000F3038"/>
    <w:rsid w:val="000F332E"/>
    <w:rsid w:val="000F33AB"/>
    <w:rsid w:val="000F3511"/>
    <w:rsid w:val="000F3774"/>
    <w:rsid w:val="000F38A5"/>
    <w:rsid w:val="000F3AD5"/>
    <w:rsid w:val="000F3C76"/>
    <w:rsid w:val="000F3DB4"/>
    <w:rsid w:val="000F3EC6"/>
    <w:rsid w:val="000F3EEF"/>
    <w:rsid w:val="000F414F"/>
    <w:rsid w:val="000F421C"/>
    <w:rsid w:val="000F4227"/>
    <w:rsid w:val="000F426B"/>
    <w:rsid w:val="000F42D2"/>
    <w:rsid w:val="000F4458"/>
    <w:rsid w:val="000F4660"/>
    <w:rsid w:val="000F48AD"/>
    <w:rsid w:val="000F4FC6"/>
    <w:rsid w:val="000F4FE9"/>
    <w:rsid w:val="000F5024"/>
    <w:rsid w:val="000F5042"/>
    <w:rsid w:val="000F5327"/>
    <w:rsid w:val="000F566E"/>
    <w:rsid w:val="000F5C79"/>
    <w:rsid w:val="000F5CB5"/>
    <w:rsid w:val="000F5E21"/>
    <w:rsid w:val="000F5E36"/>
    <w:rsid w:val="000F5F05"/>
    <w:rsid w:val="000F6144"/>
    <w:rsid w:val="000F6281"/>
    <w:rsid w:val="000F62F2"/>
    <w:rsid w:val="000F665C"/>
    <w:rsid w:val="000F6918"/>
    <w:rsid w:val="000F6A90"/>
    <w:rsid w:val="000F6BA3"/>
    <w:rsid w:val="000F6C91"/>
    <w:rsid w:val="000F6CC7"/>
    <w:rsid w:val="000F6DF0"/>
    <w:rsid w:val="000F6EA3"/>
    <w:rsid w:val="000F6F0E"/>
    <w:rsid w:val="000F6F74"/>
    <w:rsid w:val="000F74F0"/>
    <w:rsid w:val="000F7513"/>
    <w:rsid w:val="000F76B0"/>
    <w:rsid w:val="000F7ACE"/>
    <w:rsid w:val="000F7D86"/>
    <w:rsid w:val="000F7D95"/>
    <w:rsid w:val="000F7F75"/>
    <w:rsid w:val="00100099"/>
    <w:rsid w:val="0010031D"/>
    <w:rsid w:val="00100790"/>
    <w:rsid w:val="0010096D"/>
    <w:rsid w:val="00101100"/>
    <w:rsid w:val="0010122D"/>
    <w:rsid w:val="001015D7"/>
    <w:rsid w:val="0010162D"/>
    <w:rsid w:val="001016BB"/>
    <w:rsid w:val="001017BD"/>
    <w:rsid w:val="001018D7"/>
    <w:rsid w:val="0010191C"/>
    <w:rsid w:val="00102663"/>
    <w:rsid w:val="0010298C"/>
    <w:rsid w:val="00102DA0"/>
    <w:rsid w:val="00102E49"/>
    <w:rsid w:val="0010311C"/>
    <w:rsid w:val="001034A8"/>
    <w:rsid w:val="00103C2C"/>
    <w:rsid w:val="00103D59"/>
    <w:rsid w:val="001042AB"/>
    <w:rsid w:val="00104317"/>
    <w:rsid w:val="0010449D"/>
    <w:rsid w:val="00104632"/>
    <w:rsid w:val="001046E9"/>
    <w:rsid w:val="00104AC0"/>
    <w:rsid w:val="00104F0C"/>
    <w:rsid w:val="0010538F"/>
    <w:rsid w:val="001055FD"/>
    <w:rsid w:val="001056C2"/>
    <w:rsid w:val="00105836"/>
    <w:rsid w:val="00105A14"/>
    <w:rsid w:val="00105A2B"/>
    <w:rsid w:val="00105EA6"/>
    <w:rsid w:val="00105FE3"/>
    <w:rsid w:val="001062E3"/>
    <w:rsid w:val="001063D3"/>
    <w:rsid w:val="00106776"/>
    <w:rsid w:val="001067A2"/>
    <w:rsid w:val="00106895"/>
    <w:rsid w:val="00106D1B"/>
    <w:rsid w:val="001070A8"/>
    <w:rsid w:val="00107192"/>
    <w:rsid w:val="00107445"/>
    <w:rsid w:val="001074DA"/>
    <w:rsid w:val="001075F4"/>
    <w:rsid w:val="001102D7"/>
    <w:rsid w:val="001105FD"/>
    <w:rsid w:val="0011069E"/>
    <w:rsid w:val="001108AE"/>
    <w:rsid w:val="0011098D"/>
    <w:rsid w:val="00110990"/>
    <w:rsid w:val="00110AF0"/>
    <w:rsid w:val="00110C29"/>
    <w:rsid w:val="00110C2A"/>
    <w:rsid w:val="00111323"/>
    <w:rsid w:val="0011154E"/>
    <w:rsid w:val="001115AD"/>
    <w:rsid w:val="00111674"/>
    <w:rsid w:val="0011179C"/>
    <w:rsid w:val="001119B1"/>
    <w:rsid w:val="00111B1D"/>
    <w:rsid w:val="00111B9D"/>
    <w:rsid w:val="00111CFF"/>
    <w:rsid w:val="00112129"/>
    <w:rsid w:val="00112186"/>
    <w:rsid w:val="001123F3"/>
    <w:rsid w:val="00112529"/>
    <w:rsid w:val="00112533"/>
    <w:rsid w:val="00112554"/>
    <w:rsid w:val="00112638"/>
    <w:rsid w:val="00112723"/>
    <w:rsid w:val="00112BC1"/>
    <w:rsid w:val="001130F6"/>
    <w:rsid w:val="001131FC"/>
    <w:rsid w:val="00113236"/>
    <w:rsid w:val="001133A8"/>
    <w:rsid w:val="001134EE"/>
    <w:rsid w:val="001134F6"/>
    <w:rsid w:val="001136F0"/>
    <w:rsid w:val="001137A1"/>
    <w:rsid w:val="00113C09"/>
    <w:rsid w:val="00113CD6"/>
    <w:rsid w:val="00114055"/>
    <w:rsid w:val="001141C0"/>
    <w:rsid w:val="001143B9"/>
    <w:rsid w:val="0011479B"/>
    <w:rsid w:val="00114843"/>
    <w:rsid w:val="001149E9"/>
    <w:rsid w:val="00114C54"/>
    <w:rsid w:val="00114DDB"/>
    <w:rsid w:val="00114E74"/>
    <w:rsid w:val="0011507E"/>
    <w:rsid w:val="00115203"/>
    <w:rsid w:val="00115582"/>
    <w:rsid w:val="00115A4D"/>
    <w:rsid w:val="00115AFC"/>
    <w:rsid w:val="0011604F"/>
    <w:rsid w:val="001161DF"/>
    <w:rsid w:val="00116328"/>
    <w:rsid w:val="00116367"/>
    <w:rsid w:val="001163F1"/>
    <w:rsid w:val="001164D8"/>
    <w:rsid w:val="001164D9"/>
    <w:rsid w:val="00116586"/>
    <w:rsid w:val="00116606"/>
    <w:rsid w:val="00116A65"/>
    <w:rsid w:val="00116CAE"/>
    <w:rsid w:val="00116D00"/>
    <w:rsid w:val="001174A9"/>
    <w:rsid w:val="00117853"/>
    <w:rsid w:val="0011786D"/>
    <w:rsid w:val="001178AD"/>
    <w:rsid w:val="001179FD"/>
    <w:rsid w:val="00117A05"/>
    <w:rsid w:val="00117A4D"/>
    <w:rsid w:val="00117B65"/>
    <w:rsid w:val="00117C14"/>
    <w:rsid w:val="00117F70"/>
    <w:rsid w:val="00117FF1"/>
    <w:rsid w:val="00120131"/>
    <w:rsid w:val="00120184"/>
    <w:rsid w:val="0012074A"/>
    <w:rsid w:val="00120755"/>
    <w:rsid w:val="00120AEE"/>
    <w:rsid w:val="00120D68"/>
    <w:rsid w:val="00120DB8"/>
    <w:rsid w:val="00120E84"/>
    <w:rsid w:val="00120F3B"/>
    <w:rsid w:val="00121481"/>
    <w:rsid w:val="00121713"/>
    <w:rsid w:val="001219F3"/>
    <w:rsid w:val="00121A05"/>
    <w:rsid w:val="00121E41"/>
    <w:rsid w:val="00121E61"/>
    <w:rsid w:val="00121E99"/>
    <w:rsid w:val="00121FDD"/>
    <w:rsid w:val="00122240"/>
    <w:rsid w:val="001222F8"/>
    <w:rsid w:val="00122562"/>
    <w:rsid w:val="00122769"/>
    <w:rsid w:val="00122859"/>
    <w:rsid w:val="001228A4"/>
    <w:rsid w:val="0012292F"/>
    <w:rsid w:val="00122CCB"/>
    <w:rsid w:val="00122FA1"/>
    <w:rsid w:val="001233AC"/>
    <w:rsid w:val="001238F2"/>
    <w:rsid w:val="001239D0"/>
    <w:rsid w:val="00123B7A"/>
    <w:rsid w:val="00123FC7"/>
    <w:rsid w:val="00124162"/>
    <w:rsid w:val="0012467E"/>
    <w:rsid w:val="001247C6"/>
    <w:rsid w:val="0012498A"/>
    <w:rsid w:val="001249E2"/>
    <w:rsid w:val="00124D10"/>
    <w:rsid w:val="00124DA1"/>
    <w:rsid w:val="00124DD7"/>
    <w:rsid w:val="00124EB5"/>
    <w:rsid w:val="001254CC"/>
    <w:rsid w:val="001255A4"/>
    <w:rsid w:val="00125661"/>
    <w:rsid w:val="00125FD8"/>
    <w:rsid w:val="0012660E"/>
    <w:rsid w:val="001266BC"/>
    <w:rsid w:val="001267B2"/>
    <w:rsid w:val="00126B3C"/>
    <w:rsid w:val="00127003"/>
    <w:rsid w:val="0012709E"/>
    <w:rsid w:val="00127206"/>
    <w:rsid w:val="001273CA"/>
    <w:rsid w:val="00127437"/>
    <w:rsid w:val="0012744B"/>
    <w:rsid w:val="00127450"/>
    <w:rsid w:val="001274EC"/>
    <w:rsid w:val="00127970"/>
    <w:rsid w:val="001279DD"/>
    <w:rsid w:val="00127BF9"/>
    <w:rsid w:val="00127D39"/>
    <w:rsid w:val="00130081"/>
    <w:rsid w:val="0013008F"/>
    <w:rsid w:val="00130148"/>
    <w:rsid w:val="00130350"/>
    <w:rsid w:val="00130490"/>
    <w:rsid w:val="00130561"/>
    <w:rsid w:val="001305F6"/>
    <w:rsid w:val="00130603"/>
    <w:rsid w:val="00130A38"/>
    <w:rsid w:val="00130F48"/>
    <w:rsid w:val="00130F9F"/>
    <w:rsid w:val="00130FBB"/>
    <w:rsid w:val="001314EB"/>
    <w:rsid w:val="001315EE"/>
    <w:rsid w:val="001315FB"/>
    <w:rsid w:val="00131B7F"/>
    <w:rsid w:val="00131EAA"/>
    <w:rsid w:val="00131F10"/>
    <w:rsid w:val="00131FAD"/>
    <w:rsid w:val="00132400"/>
    <w:rsid w:val="0013252D"/>
    <w:rsid w:val="0013256B"/>
    <w:rsid w:val="00132941"/>
    <w:rsid w:val="0013294D"/>
    <w:rsid w:val="0013298E"/>
    <w:rsid w:val="0013305F"/>
    <w:rsid w:val="001331D9"/>
    <w:rsid w:val="001332AE"/>
    <w:rsid w:val="00133755"/>
    <w:rsid w:val="00133A0F"/>
    <w:rsid w:val="00134141"/>
    <w:rsid w:val="0013421D"/>
    <w:rsid w:val="001348AB"/>
    <w:rsid w:val="00134ACC"/>
    <w:rsid w:val="001352D0"/>
    <w:rsid w:val="001357BE"/>
    <w:rsid w:val="00135887"/>
    <w:rsid w:val="0013588C"/>
    <w:rsid w:val="001359A7"/>
    <w:rsid w:val="00135BCE"/>
    <w:rsid w:val="00135E83"/>
    <w:rsid w:val="001360B9"/>
    <w:rsid w:val="001361E4"/>
    <w:rsid w:val="00136277"/>
    <w:rsid w:val="0013630C"/>
    <w:rsid w:val="0013663D"/>
    <w:rsid w:val="00136809"/>
    <w:rsid w:val="00136B9F"/>
    <w:rsid w:val="00136DB0"/>
    <w:rsid w:val="00136F40"/>
    <w:rsid w:val="00136F56"/>
    <w:rsid w:val="00136F86"/>
    <w:rsid w:val="001371CD"/>
    <w:rsid w:val="001373F4"/>
    <w:rsid w:val="001378B3"/>
    <w:rsid w:val="001378BD"/>
    <w:rsid w:val="00137921"/>
    <w:rsid w:val="00137925"/>
    <w:rsid w:val="00137B42"/>
    <w:rsid w:val="00137B74"/>
    <w:rsid w:val="00137FD6"/>
    <w:rsid w:val="001402E0"/>
    <w:rsid w:val="00140394"/>
    <w:rsid w:val="001404A5"/>
    <w:rsid w:val="0014050A"/>
    <w:rsid w:val="0014064F"/>
    <w:rsid w:val="00140AAE"/>
    <w:rsid w:val="00140B5C"/>
    <w:rsid w:val="00140B67"/>
    <w:rsid w:val="00141025"/>
    <w:rsid w:val="00141039"/>
    <w:rsid w:val="001411A7"/>
    <w:rsid w:val="001411EB"/>
    <w:rsid w:val="00141335"/>
    <w:rsid w:val="0014155F"/>
    <w:rsid w:val="001417E0"/>
    <w:rsid w:val="00141845"/>
    <w:rsid w:val="0014188B"/>
    <w:rsid w:val="001419BF"/>
    <w:rsid w:val="00141A11"/>
    <w:rsid w:val="00141BA0"/>
    <w:rsid w:val="00141E9D"/>
    <w:rsid w:val="00141F2A"/>
    <w:rsid w:val="001420E7"/>
    <w:rsid w:val="001420EE"/>
    <w:rsid w:val="001422A6"/>
    <w:rsid w:val="0014241E"/>
    <w:rsid w:val="001426AD"/>
    <w:rsid w:val="001426F7"/>
    <w:rsid w:val="001427EB"/>
    <w:rsid w:val="0014281E"/>
    <w:rsid w:val="00142B0A"/>
    <w:rsid w:val="00142D2A"/>
    <w:rsid w:val="00142F1E"/>
    <w:rsid w:val="00142FD1"/>
    <w:rsid w:val="00143002"/>
    <w:rsid w:val="00143129"/>
    <w:rsid w:val="00143230"/>
    <w:rsid w:val="00143242"/>
    <w:rsid w:val="001433D9"/>
    <w:rsid w:val="00143A55"/>
    <w:rsid w:val="00143B20"/>
    <w:rsid w:val="00143BF2"/>
    <w:rsid w:val="00143D36"/>
    <w:rsid w:val="00143EB0"/>
    <w:rsid w:val="00144161"/>
    <w:rsid w:val="001444B6"/>
    <w:rsid w:val="001447EF"/>
    <w:rsid w:val="001448D3"/>
    <w:rsid w:val="00144977"/>
    <w:rsid w:val="00144A00"/>
    <w:rsid w:val="00144A17"/>
    <w:rsid w:val="00144AC5"/>
    <w:rsid w:val="00144B79"/>
    <w:rsid w:val="00144BC2"/>
    <w:rsid w:val="00144F11"/>
    <w:rsid w:val="001450D1"/>
    <w:rsid w:val="001454D8"/>
    <w:rsid w:val="00145736"/>
    <w:rsid w:val="0014577D"/>
    <w:rsid w:val="001457BE"/>
    <w:rsid w:val="001457F4"/>
    <w:rsid w:val="00145E78"/>
    <w:rsid w:val="00145EE8"/>
    <w:rsid w:val="00145F89"/>
    <w:rsid w:val="001460BA"/>
    <w:rsid w:val="001463CF"/>
    <w:rsid w:val="001465B4"/>
    <w:rsid w:val="0014673C"/>
    <w:rsid w:val="00146969"/>
    <w:rsid w:val="00146ED1"/>
    <w:rsid w:val="001470DA"/>
    <w:rsid w:val="00147472"/>
    <w:rsid w:val="00147500"/>
    <w:rsid w:val="0014755E"/>
    <w:rsid w:val="00147E13"/>
    <w:rsid w:val="00147F3C"/>
    <w:rsid w:val="00147F8A"/>
    <w:rsid w:val="001502D1"/>
    <w:rsid w:val="00150360"/>
    <w:rsid w:val="00150391"/>
    <w:rsid w:val="0015075D"/>
    <w:rsid w:val="00150C7F"/>
    <w:rsid w:val="00150DD8"/>
    <w:rsid w:val="00150F41"/>
    <w:rsid w:val="0015134D"/>
    <w:rsid w:val="0015150E"/>
    <w:rsid w:val="00151559"/>
    <w:rsid w:val="0015159A"/>
    <w:rsid w:val="001515F5"/>
    <w:rsid w:val="00151628"/>
    <w:rsid w:val="00151800"/>
    <w:rsid w:val="00151817"/>
    <w:rsid w:val="001518CF"/>
    <w:rsid w:val="00151A67"/>
    <w:rsid w:val="00151AC1"/>
    <w:rsid w:val="00151F23"/>
    <w:rsid w:val="001521F8"/>
    <w:rsid w:val="00152252"/>
    <w:rsid w:val="00152402"/>
    <w:rsid w:val="001524FF"/>
    <w:rsid w:val="001526C6"/>
    <w:rsid w:val="00152A85"/>
    <w:rsid w:val="00152E0C"/>
    <w:rsid w:val="00152E9A"/>
    <w:rsid w:val="001535C6"/>
    <w:rsid w:val="001536DC"/>
    <w:rsid w:val="00153787"/>
    <w:rsid w:val="00153B61"/>
    <w:rsid w:val="00153DF5"/>
    <w:rsid w:val="001541D2"/>
    <w:rsid w:val="001543F3"/>
    <w:rsid w:val="0015476F"/>
    <w:rsid w:val="00154926"/>
    <w:rsid w:val="00154C80"/>
    <w:rsid w:val="00154CE7"/>
    <w:rsid w:val="00154EB1"/>
    <w:rsid w:val="00155071"/>
    <w:rsid w:val="001550D8"/>
    <w:rsid w:val="001553B8"/>
    <w:rsid w:val="00155956"/>
    <w:rsid w:val="00155A16"/>
    <w:rsid w:val="00155A38"/>
    <w:rsid w:val="00155AE0"/>
    <w:rsid w:val="00155BFC"/>
    <w:rsid w:val="00155D48"/>
    <w:rsid w:val="00155D78"/>
    <w:rsid w:val="00155DAC"/>
    <w:rsid w:val="00155E1B"/>
    <w:rsid w:val="00156069"/>
    <w:rsid w:val="001560EF"/>
    <w:rsid w:val="00156360"/>
    <w:rsid w:val="001566A9"/>
    <w:rsid w:val="001566BC"/>
    <w:rsid w:val="00156993"/>
    <w:rsid w:val="00156BB6"/>
    <w:rsid w:val="00156E11"/>
    <w:rsid w:val="00156ED3"/>
    <w:rsid w:val="00157277"/>
    <w:rsid w:val="00157425"/>
    <w:rsid w:val="001577AF"/>
    <w:rsid w:val="001577E6"/>
    <w:rsid w:val="00157A1C"/>
    <w:rsid w:val="00157E14"/>
    <w:rsid w:val="00157E95"/>
    <w:rsid w:val="00160027"/>
    <w:rsid w:val="0016014F"/>
    <w:rsid w:val="00160439"/>
    <w:rsid w:val="001605E5"/>
    <w:rsid w:val="0016071A"/>
    <w:rsid w:val="00160F3E"/>
    <w:rsid w:val="0016107E"/>
    <w:rsid w:val="0016150F"/>
    <w:rsid w:val="00161B1F"/>
    <w:rsid w:val="00161D11"/>
    <w:rsid w:val="00161D43"/>
    <w:rsid w:val="00161F81"/>
    <w:rsid w:val="00162167"/>
    <w:rsid w:val="00162273"/>
    <w:rsid w:val="00162422"/>
    <w:rsid w:val="0016244F"/>
    <w:rsid w:val="001624AB"/>
    <w:rsid w:val="00162839"/>
    <w:rsid w:val="001628C0"/>
    <w:rsid w:val="00162CA7"/>
    <w:rsid w:val="00162E77"/>
    <w:rsid w:val="001630A1"/>
    <w:rsid w:val="001631CE"/>
    <w:rsid w:val="00163245"/>
    <w:rsid w:val="00163356"/>
    <w:rsid w:val="00163600"/>
    <w:rsid w:val="001636EB"/>
    <w:rsid w:val="00163973"/>
    <w:rsid w:val="00163B86"/>
    <w:rsid w:val="00163B8E"/>
    <w:rsid w:val="00163D99"/>
    <w:rsid w:val="00163F33"/>
    <w:rsid w:val="00163FBF"/>
    <w:rsid w:val="001641C3"/>
    <w:rsid w:val="00164512"/>
    <w:rsid w:val="00164605"/>
    <w:rsid w:val="0016462C"/>
    <w:rsid w:val="001646FB"/>
    <w:rsid w:val="001647FB"/>
    <w:rsid w:val="00164946"/>
    <w:rsid w:val="00164A31"/>
    <w:rsid w:val="00164AE1"/>
    <w:rsid w:val="00164B0A"/>
    <w:rsid w:val="00164C1C"/>
    <w:rsid w:val="00164FD6"/>
    <w:rsid w:val="0016502F"/>
    <w:rsid w:val="00165066"/>
    <w:rsid w:val="0016511F"/>
    <w:rsid w:val="00165335"/>
    <w:rsid w:val="00165872"/>
    <w:rsid w:val="00165B8F"/>
    <w:rsid w:val="00165F79"/>
    <w:rsid w:val="001660CA"/>
    <w:rsid w:val="00166175"/>
    <w:rsid w:val="00166197"/>
    <w:rsid w:val="001662FF"/>
    <w:rsid w:val="0016669D"/>
    <w:rsid w:val="00166932"/>
    <w:rsid w:val="00166A63"/>
    <w:rsid w:val="00166ACB"/>
    <w:rsid w:val="00166B47"/>
    <w:rsid w:val="00166BA7"/>
    <w:rsid w:val="00166E41"/>
    <w:rsid w:val="0016704E"/>
    <w:rsid w:val="001671DF"/>
    <w:rsid w:val="00167541"/>
    <w:rsid w:val="00167582"/>
    <w:rsid w:val="00167627"/>
    <w:rsid w:val="001676F1"/>
    <w:rsid w:val="00167752"/>
    <w:rsid w:val="00167853"/>
    <w:rsid w:val="00167ACF"/>
    <w:rsid w:val="00170357"/>
    <w:rsid w:val="00170380"/>
    <w:rsid w:val="001703C3"/>
    <w:rsid w:val="001704C6"/>
    <w:rsid w:val="00170785"/>
    <w:rsid w:val="00170FED"/>
    <w:rsid w:val="001710CB"/>
    <w:rsid w:val="001711F6"/>
    <w:rsid w:val="001712E9"/>
    <w:rsid w:val="00171489"/>
    <w:rsid w:val="0017179B"/>
    <w:rsid w:val="00171975"/>
    <w:rsid w:val="0017197A"/>
    <w:rsid w:val="001719A5"/>
    <w:rsid w:val="001719C5"/>
    <w:rsid w:val="00171A86"/>
    <w:rsid w:val="00171A93"/>
    <w:rsid w:val="00171C04"/>
    <w:rsid w:val="00172299"/>
    <w:rsid w:val="00172326"/>
    <w:rsid w:val="00172339"/>
    <w:rsid w:val="001727A3"/>
    <w:rsid w:val="00172A15"/>
    <w:rsid w:val="00172D0E"/>
    <w:rsid w:val="00172D41"/>
    <w:rsid w:val="00172E84"/>
    <w:rsid w:val="00172ECA"/>
    <w:rsid w:val="00172ED9"/>
    <w:rsid w:val="00172EDA"/>
    <w:rsid w:val="001733C3"/>
    <w:rsid w:val="0017344F"/>
    <w:rsid w:val="001734E0"/>
    <w:rsid w:val="001736F6"/>
    <w:rsid w:val="001737B1"/>
    <w:rsid w:val="0017393B"/>
    <w:rsid w:val="001743F0"/>
    <w:rsid w:val="001746C8"/>
    <w:rsid w:val="001748C2"/>
    <w:rsid w:val="00174A57"/>
    <w:rsid w:val="00174AF3"/>
    <w:rsid w:val="00174B83"/>
    <w:rsid w:val="00174BAE"/>
    <w:rsid w:val="00174FF3"/>
    <w:rsid w:val="00175141"/>
    <w:rsid w:val="0017534E"/>
    <w:rsid w:val="0017551C"/>
    <w:rsid w:val="0017559B"/>
    <w:rsid w:val="0017572B"/>
    <w:rsid w:val="00175794"/>
    <w:rsid w:val="00175982"/>
    <w:rsid w:val="00175AC8"/>
    <w:rsid w:val="001760FB"/>
    <w:rsid w:val="0017620C"/>
    <w:rsid w:val="001763D9"/>
    <w:rsid w:val="00176483"/>
    <w:rsid w:val="00176518"/>
    <w:rsid w:val="001767E3"/>
    <w:rsid w:val="00176914"/>
    <w:rsid w:val="00176BEE"/>
    <w:rsid w:val="00177333"/>
    <w:rsid w:val="0017737D"/>
    <w:rsid w:val="001774F1"/>
    <w:rsid w:val="001775A0"/>
    <w:rsid w:val="001777AC"/>
    <w:rsid w:val="00177831"/>
    <w:rsid w:val="001778C6"/>
    <w:rsid w:val="0017791A"/>
    <w:rsid w:val="00177D1D"/>
    <w:rsid w:val="00180449"/>
    <w:rsid w:val="001804F5"/>
    <w:rsid w:val="0018071D"/>
    <w:rsid w:val="00180A5A"/>
    <w:rsid w:val="00180CAC"/>
    <w:rsid w:val="00180E99"/>
    <w:rsid w:val="00180FF6"/>
    <w:rsid w:val="001813AD"/>
    <w:rsid w:val="0018174A"/>
    <w:rsid w:val="00181971"/>
    <w:rsid w:val="00181C42"/>
    <w:rsid w:val="00181DCA"/>
    <w:rsid w:val="00181E35"/>
    <w:rsid w:val="0018208C"/>
    <w:rsid w:val="001824F7"/>
    <w:rsid w:val="0018280D"/>
    <w:rsid w:val="001829C8"/>
    <w:rsid w:val="00182FBD"/>
    <w:rsid w:val="00183042"/>
    <w:rsid w:val="00183098"/>
    <w:rsid w:val="001830D1"/>
    <w:rsid w:val="001831B2"/>
    <w:rsid w:val="00183234"/>
    <w:rsid w:val="001835F5"/>
    <w:rsid w:val="00183B38"/>
    <w:rsid w:val="00183B55"/>
    <w:rsid w:val="00183CED"/>
    <w:rsid w:val="00183CFA"/>
    <w:rsid w:val="00183FFD"/>
    <w:rsid w:val="001842E5"/>
    <w:rsid w:val="001843ED"/>
    <w:rsid w:val="0018440D"/>
    <w:rsid w:val="001846DD"/>
    <w:rsid w:val="001847B5"/>
    <w:rsid w:val="00184902"/>
    <w:rsid w:val="00184B09"/>
    <w:rsid w:val="00184EBF"/>
    <w:rsid w:val="001853B7"/>
    <w:rsid w:val="00185B7B"/>
    <w:rsid w:val="00185C94"/>
    <w:rsid w:val="00185E3D"/>
    <w:rsid w:val="00185F04"/>
    <w:rsid w:val="00186365"/>
    <w:rsid w:val="0018686E"/>
    <w:rsid w:val="00186A3F"/>
    <w:rsid w:val="00186B7F"/>
    <w:rsid w:val="00186B9D"/>
    <w:rsid w:val="00186DBC"/>
    <w:rsid w:val="001872F5"/>
    <w:rsid w:val="0018785A"/>
    <w:rsid w:val="00187E05"/>
    <w:rsid w:val="00187E21"/>
    <w:rsid w:val="00187EC0"/>
    <w:rsid w:val="00187FBD"/>
    <w:rsid w:val="00187FE6"/>
    <w:rsid w:val="00190243"/>
    <w:rsid w:val="001903B3"/>
    <w:rsid w:val="001903C9"/>
    <w:rsid w:val="0019089F"/>
    <w:rsid w:val="0019090C"/>
    <w:rsid w:val="00190C04"/>
    <w:rsid w:val="00190C0C"/>
    <w:rsid w:val="00190CC3"/>
    <w:rsid w:val="00190DFE"/>
    <w:rsid w:val="00190E0F"/>
    <w:rsid w:val="00190E72"/>
    <w:rsid w:val="0019118F"/>
    <w:rsid w:val="00191211"/>
    <w:rsid w:val="00191363"/>
    <w:rsid w:val="001916BE"/>
    <w:rsid w:val="0019182A"/>
    <w:rsid w:val="00191F99"/>
    <w:rsid w:val="0019211A"/>
    <w:rsid w:val="0019233A"/>
    <w:rsid w:val="00192635"/>
    <w:rsid w:val="001927F1"/>
    <w:rsid w:val="00192B22"/>
    <w:rsid w:val="00192CF9"/>
    <w:rsid w:val="00192FB8"/>
    <w:rsid w:val="001933A4"/>
    <w:rsid w:val="001933EE"/>
    <w:rsid w:val="00193458"/>
    <w:rsid w:val="00193521"/>
    <w:rsid w:val="00193B64"/>
    <w:rsid w:val="00193C36"/>
    <w:rsid w:val="00193E17"/>
    <w:rsid w:val="00193F51"/>
    <w:rsid w:val="00193FC2"/>
    <w:rsid w:val="00193FC9"/>
    <w:rsid w:val="0019448B"/>
    <w:rsid w:val="00194826"/>
    <w:rsid w:val="00194B70"/>
    <w:rsid w:val="00194C2A"/>
    <w:rsid w:val="00194C86"/>
    <w:rsid w:val="0019513D"/>
    <w:rsid w:val="001953C4"/>
    <w:rsid w:val="001953D4"/>
    <w:rsid w:val="001956E3"/>
    <w:rsid w:val="00195716"/>
    <w:rsid w:val="001958E3"/>
    <w:rsid w:val="00195995"/>
    <w:rsid w:val="00195A21"/>
    <w:rsid w:val="00195CBE"/>
    <w:rsid w:val="0019610A"/>
    <w:rsid w:val="0019611D"/>
    <w:rsid w:val="00196463"/>
    <w:rsid w:val="001964A1"/>
    <w:rsid w:val="001964A8"/>
    <w:rsid w:val="001965F5"/>
    <w:rsid w:val="001966A1"/>
    <w:rsid w:val="00196873"/>
    <w:rsid w:val="00196995"/>
    <w:rsid w:val="001969C2"/>
    <w:rsid w:val="00196A6E"/>
    <w:rsid w:val="00196D01"/>
    <w:rsid w:val="001976A0"/>
    <w:rsid w:val="00197920"/>
    <w:rsid w:val="00197BA1"/>
    <w:rsid w:val="00197CB8"/>
    <w:rsid w:val="00197E8F"/>
    <w:rsid w:val="00197F70"/>
    <w:rsid w:val="001A038B"/>
    <w:rsid w:val="001A0755"/>
    <w:rsid w:val="001A090A"/>
    <w:rsid w:val="001A0C24"/>
    <w:rsid w:val="001A0D9D"/>
    <w:rsid w:val="001A0FCB"/>
    <w:rsid w:val="001A1312"/>
    <w:rsid w:val="001A176C"/>
    <w:rsid w:val="001A185D"/>
    <w:rsid w:val="001A1A61"/>
    <w:rsid w:val="001A1C30"/>
    <w:rsid w:val="001A1E51"/>
    <w:rsid w:val="001A1FCA"/>
    <w:rsid w:val="001A1FF6"/>
    <w:rsid w:val="001A20B9"/>
    <w:rsid w:val="001A21EF"/>
    <w:rsid w:val="001A222C"/>
    <w:rsid w:val="001A2248"/>
    <w:rsid w:val="001A2410"/>
    <w:rsid w:val="001A252A"/>
    <w:rsid w:val="001A256F"/>
    <w:rsid w:val="001A294F"/>
    <w:rsid w:val="001A2961"/>
    <w:rsid w:val="001A2CF4"/>
    <w:rsid w:val="001A2E6A"/>
    <w:rsid w:val="001A2EF3"/>
    <w:rsid w:val="001A3038"/>
    <w:rsid w:val="001A316A"/>
    <w:rsid w:val="001A32CD"/>
    <w:rsid w:val="001A332E"/>
    <w:rsid w:val="001A3861"/>
    <w:rsid w:val="001A39A2"/>
    <w:rsid w:val="001A3B5A"/>
    <w:rsid w:val="001A3BA2"/>
    <w:rsid w:val="001A3E83"/>
    <w:rsid w:val="001A460F"/>
    <w:rsid w:val="001A48B7"/>
    <w:rsid w:val="001A4B20"/>
    <w:rsid w:val="001A4D2F"/>
    <w:rsid w:val="001A4F97"/>
    <w:rsid w:val="001A5303"/>
    <w:rsid w:val="001A57D4"/>
    <w:rsid w:val="001A5A5D"/>
    <w:rsid w:val="001A5B36"/>
    <w:rsid w:val="001A5C79"/>
    <w:rsid w:val="001A5D95"/>
    <w:rsid w:val="001A5F18"/>
    <w:rsid w:val="001A5FDD"/>
    <w:rsid w:val="001A6272"/>
    <w:rsid w:val="001A627A"/>
    <w:rsid w:val="001A6480"/>
    <w:rsid w:val="001A6692"/>
    <w:rsid w:val="001A6A8F"/>
    <w:rsid w:val="001A6E9C"/>
    <w:rsid w:val="001A6FB5"/>
    <w:rsid w:val="001A70E2"/>
    <w:rsid w:val="001A71BF"/>
    <w:rsid w:val="001A7304"/>
    <w:rsid w:val="001A73C8"/>
    <w:rsid w:val="001A75E1"/>
    <w:rsid w:val="001A7727"/>
    <w:rsid w:val="001A7870"/>
    <w:rsid w:val="001A7C78"/>
    <w:rsid w:val="001B0005"/>
    <w:rsid w:val="001B01F0"/>
    <w:rsid w:val="001B0329"/>
    <w:rsid w:val="001B04FB"/>
    <w:rsid w:val="001B085D"/>
    <w:rsid w:val="001B0CA5"/>
    <w:rsid w:val="001B0D37"/>
    <w:rsid w:val="001B1041"/>
    <w:rsid w:val="001B111F"/>
    <w:rsid w:val="001B1134"/>
    <w:rsid w:val="001B1604"/>
    <w:rsid w:val="001B2191"/>
    <w:rsid w:val="001B2227"/>
    <w:rsid w:val="001B2399"/>
    <w:rsid w:val="001B24A7"/>
    <w:rsid w:val="001B2663"/>
    <w:rsid w:val="001B29B5"/>
    <w:rsid w:val="001B2A03"/>
    <w:rsid w:val="001B2D73"/>
    <w:rsid w:val="001B318A"/>
    <w:rsid w:val="001B361C"/>
    <w:rsid w:val="001B3A2E"/>
    <w:rsid w:val="001B43C0"/>
    <w:rsid w:val="001B4673"/>
    <w:rsid w:val="001B46F2"/>
    <w:rsid w:val="001B49B1"/>
    <w:rsid w:val="001B49C5"/>
    <w:rsid w:val="001B4C29"/>
    <w:rsid w:val="001B4C51"/>
    <w:rsid w:val="001B4C71"/>
    <w:rsid w:val="001B4F86"/>
    <w:rsid w:val="001B4FF5"/>
    <w:rsid w:val="001B5300"/>
    <w:rsid w:val="001B5497"/>
    <w:rsid w:val="001B5546"/>
    <w:rsid w:val="001B5670"/>
    <w:rsid w:val="001B5779"/>
    <w:rsid w:val="001B5795"/>
    <w:rsid w:val="001B57F6"/>
    <w:rsid w:val="001B5A2D"/>
    <w:rsid w:val="001B5B41"/>
    <w:rsid w:val="001B5B9E"/>
    <w:rsid w:val="001B616E"/>
    <w:rsid w:val="001B6312"/>
    <w:rsid w:val="001B633D"/>
    <w:rsid w:val="001B6355"/>
    <w:rsid w:val="001B67EA"/>
    <w:rsid w:val="001B6AA5"/>
    <w:rsid w:val="001B6B43"/>
    <w:rsid w:val="001B6D04"/>
    <w:rsid w:val="001B741E"/>
    <w:rsid w:val="001B78A1"/>
    <w:rsid w:val="001B792F"/>
    <w:rsid w:val="001B7AFA"/>
    <w:rsid w:val="001B7EF4"/>
    <w:rsid w:val="001B7FF8"/>
    <w:rsid w:val="001C00AA"/>
    <w:rsid w:val="001C038E"/>
    <w:rsid w:val="001C056C"/>
    <w:rsid w:val="001C05F9"/>
    <w:rsid w:val="001C0690"/>
    <w:rsid w:val="001C07BF"/>
    <w:rsid w:val="001C087E"/>
    <w:rsid w:val="001C09CB"/>
    <w:rsid w:val="001C10FE"/>
    <w:rsid w:val="001C1569"/>
    <w:rsid w:val="001C15E3"/>
    <w:rsid w:val="001C16D4"/>
    <w:rsid w:val="001C1A8E"/>
    <w:rsid w:val="001C1D88"/>
    <w:rsid w:val="001C1ED3"/>
    <w:rsid w:val="001C21AB"/>
    <w:rsid w:val="001C221E"/>
    <w:rsid w:val="001C2438"/>
    <w:rsid w:val="001C2443"/>
    <w:rsid w:val="001C24E0"/>
    <w:rsid w:val="001C251E"/>
    <w:rsid w:val="001C2C0D"/>
    <w:rsid w:val="001C2C46"/>
    <w:rsid w:val="001C2C61"/>
    <w:rsid w:val="001C3490"/>
    <w:rsid w:val="001C3603"/>
    <w:rsid w:val="001C3892"/>
    <w:rsid w:val="001C3B3F"/>
    <w:rsid w:val="001C40ED"/>
    <w:rsid w:val="001C41BD"/>
    <w:rsid w:val="001C4263"/>
    <w:rsid w:val="001C44DF"/>
    <w:rsid w:val="001C4602"/>
    <w:rsid w:val="001C48A5"/>
    <w:rsid w:val="001C48CA"/>
    <w:rsid w:val="001C49B1"/>
    <w:rsid w:val="001C4BEF"/>
    <w:rsid w:val="001C4CE6"/>
    <w:rsid w:val="001C4D52"/>
    <w:rsid w:val="001C4D79"/>
    <w:rsid w:val="001C4E20"/>
    <w:rsid w:val="001C4EDE"/>
    <w:rsid w:val="001C4F22"/>
    <w:rsid w:val="001C50CB"/>
    <w:rsid w:val="001C5607"/>
    <w:rsid w:val="001C5662"/>
    <w:rsid w:val="001C5A7C"/>
    <w:rsid w:val="001C5AFE"/>
    <w:rsid w:val="001C5D91"/>
    <w:rsid w:val="001C5FB4"/>
    <w:rsid w:val="001C5FEE"/>
    <w:rsid w:val="001C616E"/>
    <w:rsid w:val="001C6873"/>
    <w:rsid w:val="001C6B6F"/>
    <w:rsid w:val="001C6C7B"/>
    <w:rsid w:val="001C6D18"/>
    <w:rsid w:val="001C6DC1"/>
    <w:rsid w:val="001C756E"/>
    <w:rsid w:val="001C7648"/>
    <w:rsid w:val="001C7653"/>
    <w:rsid w:val="001C7713"/>
    <w:rsid w:val="001C7942"/>
    <w:rsid w:val="001C7A75"/>
    <w:rsid w:val="001C7B56"/>
    <w:rsid w:val="001C7CDB"/>
    <w:rsid w:val="001C7D7E"/>
    <w:rsid w:val="001C7DEC"/>
    <w:rsid w:val="001C7E3F"/>
    <w:rsid w:val="001D00D3"/>
    <w:rsid w:val="001D0207"/>
    <w:rsid w:val="001D027E"/>
    <w:rsid w:val="001D05AD"/>
    <w:rsid w:val="001D05BB"/>
    <w:rsid w:val="001D067A"/>
    <w:rsid w:val="001D0838"/>
    <w:rsid w:val="001D0CE7"/>
    <w:rsid w:val="001D11FD"/>
    <w:rsid w:val="001D141E"/>
    <w:rsid w:val="001D146D"/>
    <w:rsid w:val="001D17A6"/>
    <w:rsid w:val="001D1EE2"/>
    <w:rsid w:val="001D203D"/>
    <w:rsid w:val="001D228F"/>
    <w:rsid w:val="001D2383"/>
    <w:rsid w:val="001D27B0"/>
    <w:rsid w:val="001D2ABF"/>
    <w:rsid w:val="001D2C11"/>
    <w:rsid w:val="001D306E"/>
    <w:rsid w:val="001D3179"/>
    <w:rsid w:val="001D3668"/>
    <w:rsid w:val="001D36E0"/>
    <w:rsid w:val="001D3776"/>
    <w:rsid w:val="001D384C"/>
    <w:rsid w:val="001D3C8C"/>
    <w:rsid w:val="001D3DCB"/>
    <w:rsid w:val="001D4079"/>
    <w:rsid w:val="001D4681"/>
    <w:rsid w:val="001D49C1"/>
    <w:rsid w:val="001D49E5"/>
    <w:rsid w:val="001D4BE9"/>
    <w:rsid w:val="001D4C35"/>
    <w:rsid w:val="001D4FF4"/>
    <w:rsid w:val="001D5205"/>
    <w:rsid w:val="001D550B"/>
    <w:rsid w:val="001D55A8"/>
    <w:rsid w:val="001D55AD"/>
    <w:rsid w:val="001D596B"/>
    <w:rsid w:val="001D5AF6"/>
    <w:rsid w:val="001D5B1D"/>
    <w:rsid w:val="001D5E42"/>
    <w:rsid w:val="001D5F48"/>
    <w:rsid w:val="001D5FA0"/>
    <w:rsid w:val="001D6006"/>
    <w:rsid w:val="001D6791"/>
    <w:rsid w:val="001D68CB"/>
    <w:rsid w:val="001D690B"/>
    <w:rsid w:val="001D6A17"/>
    <w:rsid w:val="001D6D5E"/>
    <w:rsid w:val="001D7CFF"/>
    <w:rsid w:val="001D7D00"/>
    <w:rsid w:val="001D7DF1"/>
    <w:rsid w:val="001D7E85"/>
    <w:rsid w:val="001D7EFB"/>
    <w:rsid w:val="001E0281"/>
    <w:rsid w:val="001E05D4"/>
    <w:rsid w:val="001E05F3"/>
    <w:rsid w:val="001E0699"/>
    <w:rsid w:val="001E0789"/>
    <w:rsid w:val="001E07BB"/>
    <w:rsid w:val="001E0907"/>
    <w:rsid w:val="001E090D"/>
    <w:rsid w:val="001E0A16"/>
    <w:rsid w:val="001E0D3D"/>
    <w:rsid w:val="001E10E5"/>
    <w:rsid w:val="001E139E"/>
    <w:rsid w:val="001E16A2"/>
    <w:rsid w:val="001E175C"/>
    <w:rsid w:val="001E181E"/>
    <w:rsid w:val="001E187A"/>
    <w:rsid w:val="001E1AC3"/>
    <w:rsid w:val="001E1BC4"/>
    <w:rsid w:val="001E1D92"/>
    <w:rsid w:val="001E20DC"/>
    <w:rsid w:val="001E26FC"/>
    <w:rsid w:val="001E2828"/>
    <w:rsid w:val="001E2926"/>
    <w:rsid w:val="001E298E"/>
    <w:rsid w:val="001E2A16"/>
    <w:rsid w:val="001E2CF5"/>
    <w:rsid w:val="001E2D07"/>
    <w:rsid w:val="001E322D"/>
    <w:rsid w:val="001E38DA"/>
    <w:rsid w:val="001E3992"/>
    <w:rsid w:val="001E3E90"/>
    <w:rsid w:val="001E4007"/>
    <w:rsid w:val="001E403F"/>
    <w:rsid w:val="001E4ADF"/>
    <w:rsid w:val="001E4B16"/>
    <w:rsid w:val="001E5182"/>
    <w:rsid w:val="001E5346"/>
    <w:rsid w:val="001E58D2"/>
    <w:rsid w:val="001E5F36"/>
    <w:rsid w:val="001E62A0"/>
    <w:rsid w:val="001E64EF"/>
    <w:rsid w:val="001E65DA"/>
    <w:rsid w:val="001E675C"/>
    <w:rsid w:val="001E6AF6"/>
    <w:rsid w:val="001E6B86"/>
    <w:rsid w:val="001E6E77"/>
    <w:rsid w:val="001E70A6"/>
    <w:rsid w:val="001E73C8"/>
    <w:rsid w:val="001E7629"/>
    <w:rsid w:val="001E767D"/>
    <w:rsid w:val="001E7B15"/>
    <w:rsid w:val="001E7E27"/>
    <w:rsid w:val="001E7F75"/>
    <w:rsid w:val="001F0455"/>
    <w:rsid w:val="001F0468"/>
    <w:rsid w:val="001F07E0"/>
    <w:rsid w:val="001F0866"/>
    <w:rsid w:val="001F0925"/>
    <w:rsid w:val="001F0B86"/>
    <w:rsid w:val="001F0DDA"/>
    <w:rsid w:val="001F0F0F"/>
    <w:rsid w:val="001F16E8"/>
    <w:rsid w:val="001F1784"/>
    <w:rsid w:val="001F179F"/>
    <w:rsid w:val="001F1882"/>
    <w:rsid w:val="001F1884"/>
    <w:rsid w:val="001F18E1"/>
    <w:rsid w:val="001F1A36"/>
    <w:rsid w:val="001F1A4F"/>
    <w:rsid w:val="001F1A87"/>
    <w:rsid w:val="001F1BBB"/>
    <w:rsid w:val="001F1BBD"/>
    <w:rsid w:val="001F20EF"/>
    <w:rsid w:val="001F2106"/>
    <w:rsid w:val="001F242E"/>
    <w:rsid w:val="001F2481"/>
    <w:rsid w:val="001F2A60"/>
    <w:rsid w:val="001F2A78"/>
    <w:rsid w:val="001F2D83"/>
    <w:rsid w:val="001F2FC0"/>
    <w:rsid w:val="001F31F0"/>
    <w:rsid w:val="001F32F5"/>
    <w:rsid w:val="001F3384"/>
    <w:rsid w:val="001F353D"/>
    <w:rsid w:val="001F3834"/>
    <w:rsid w:val="001F3CF1"/>
    <w:rsid w:val="001F43D7"/>
    <w:rsid w:val="001F4716"/>
    <w:rsid w:val="001F479A"/>
    <w:rsid w:val="001F4F0B"/>
    <w:rsid w:val="001F4FDB"/>
    <w:rsid w:val="001F50CA"/>
    <w:rsid w:val="001F527E"/>
    <w:rsid w:val="001F53C5"/>
    <w:rsid w:val="001F542F"/>
    <w:rsid w:val="001F5456"/>
    <w:rsid w:val="001F57F5"/>
    <w:rsid w:val="001F5962"/>
    <w:rsid w:val="001F5B05"/>
    <w:rsid w:val="001F5BC7"/>
    <w:rsid w:val="001F5C21"/>
    <w:rsid w:val="001F5D1D"/>
    <w:rsid w:val="001F5E19"/>
    <w:rsid w:val="001F6079"/>
    <w:rsid w:val="001F6181"/>
    <w:rsid w:val="001F664F"/>
    <w:rsid w:val="001F66F7"/>
    <w:rsid w:val="001F6A33"/>
    <w:rsid w:val="001F6BB0"/>
    <w:rsid w:val="001F6CB1"/>
    <w:rsid w:val="001F6D77"/>
    <w:rsid w:val="001F6E8F"/>
    <w:rsid w:val="001F6F04"/>
    <w:rsid w:val="001F768A"/>
    <w:rsid w:val="001F7910"/>
    <w:rsid w:val="001F7AA5"/>
    <w:rsid w:val="001F7B49"/>
    <w:rsid w:val="00200156"/>
    <w:rsid w:val="002002CB"/>
    <w:rsid w:val="002003A9"/>
    <w:rsid w:val="002008A5"/>
    <w:rsid w:val="002008B0"/>
    <w:rsid w:val="00200BEA"/>
    <w:rsid w:val="00200C7C"/>
    <w:rsid w:val="00200D27"/>
    <w:rsid w:val="00200F05"/>
    <w:rsid w:val="00201206"/>
    <w:rsid w:val="00201381"/>
    <w:rsid w:val="0020197E"/>
    <w:rsid w:val="00201992"/>
    <w:rsid w:val="002019EF"/>
    <w:rsid w:val="00201AC7"/>
    <w:rsid w:val="00201C90"/>
    <w:rsid w:val="00202485"/>
    <w:rsid w:val="002025A6"/>
    <w:rsid w:val="002026A8"/>
    <w:rsid w:val="002028A1"/>
    <w:rsid w:val="00202A9E"/>
    <w:rsid w:val="00202E08"/>
    <w:rsid w:val="002032D6"/>
    <w:rsid w:val="002032E5"/>
    <w:rsid w:val="002033C3"/>
    <w:rsid w:val="0020342E"/>
    <w:rsid w:val="002034EA"/>
    <w:rsid w:val="002038A1"/>
    <w:rsid w:val="002038C1"/>
    <w:rsid w:val="00203A2B"/>
    <w:rsid w:val="00203D5D"/>
    <w:rsid w:val="00203E67"/>
    <w:rsid w:val="00203F30"/>
    <w:rsid w:val="002040CF"/>
    <w:rsid w:val="0020412F"/>
    <w:rsid w:val="00204283"/>
    <w:rsid w:val="002049EE"/>
    <w:rsid w:val="00204DC4"/>
    <w:rsid w:val="00204F92"/>
    <w:rsid w:val="002050E7"/>
    <w:rsid w:val="00205193"/>
    <w:rsid w:val="002051F8"/>
    <w:rsid w:val="00205410"/>
    <w:rsid w:val="0020557D"/>
    <w:rsid w:val="002056B8"/>
    <w:rsid w:val="00205776"/>
    <w:rsid w:val="00205823"/>
    <w:rsid w:val="0020589A"/>
    <w:rsid w:val="00205A6C"/>
    <w:rsid w:val="00205E44"/>
    <w:rsid w:val="00205ECE"/>
    <w:rsid w:val="002060AF"/>
    <w:rsid w:val="0020636A"/>
    <w:rsid w:val="002063B8"/>
    <w:rsid w:val="002063CF"/>
    <w:rsid w:val="0020659C"/>
    <w:rsid w:val="00206614"/>
    <w:rsid w:val="0020693E"/>
    <w:rsid w:val="00206A13"/>
    <w:rsid w:val="00206C35"/>
    <w:rsid w:val="00206D6B"/>
    <w:rsid w:val="00207025"/>
    <w:rsid w:val="0020720C"/>
    <w:rsid w:val="002072AC"/>
    <w:rsid w:val="002072B9"/>
    <w:rsid w:val="002074AF"/>
    <w:rsid w:val="00207612"/>
    <w:rsid w:val="002077EB"/>
    <w:rsid w:val="002077F1"/>
    <w:rsid w:val="00207C6D"/>
    <w:rsid w:val="00207F4F"/>
    <w:rsid w:val="00210733"/>
    <w:rsid w:val="00210747"/>
    <w:rsid w:val="0021099A"/>
    <w:rsid w:val="00210A70"/>
    <w:rsid w:val="00210BE1"/>
    <w:rsid w:val="00210F70"/>
    <w:rsid w:val="00211249"/>
    <w:rsid w:val="0021131A"/>
    <w:rsid w:val="002114A1"/>
    <w:rsid w:val="0021173F"/>
    <w:rsid w:val="00211803"/>
    <w:rsid w:val="002118E8"/>
    <w:rsid w:val="002119A5"/>
    <w:rsid w:val="00211A94"/>
    <w:rsid w:val="00211B56"/>
    <w:rsid w:val="00211CC8"/>
    <w:rsid w:val="002120FD"/>
    <w:rsid w:val="0021256D"/>
    <w:rsid w:val="00212731"/>
    <w:rsid w:val="002129FB"/>
    <w:rsid w:val="00212AE2"/>
    <w:rsid w:val="00212C38"/>
    <w:rsid w:val="00212C4C"/>
    <w:rsid w:val="00212F7B"/>
    <w:rsid w:val="002132BA"/>
    <w:rsid w:val="002134CE"/>
    <w:rsid w:val="0021356B"/>
    <w:rsid w:val="00213861"/>
    <w:rsid w:val="002139F5"/>
    <w:rsid w:val="00213A79"/>
    <w:rsid w:val="00213EBA"/>
    <w:rsid w:val="0021428F"/>
    <w:rsid w:val="00214315"/>
    <w:rsid w:val="002146BD"/>
    <w:rsid w:val="002147DB"/>
    <w:rsid w:val="002148ED"/>
    <w:rsid w:val="00214A79"/>
    <w:rsid w:val="00214C7B"/>
    <w:rsid w:val="00214C81"/>
    <w:rsid w:val="00215241"/>
    <w:rsid w:val="00215533"/>
    <w:rsid w:val="002156D7"/>
    <w:rsid w:val="0021572F"/>
    <w:rsid w:val="00215730"/>
    <w:rsid w:val="0021593F"/>
    <w:rsid w:val="00215B17"/>
    <w:rsid w:val="00215C18"/>
    <w:rsid w:val="00215E42"/>
    <w:rsid w:val="00216085"/>
    <w:rsid w:val="002162FF"/>
    <w:rsid w:val="00216501"/>
    <w:rsid w:val="0021678F"/>
    <w:rsid w:val="00216794"/>
    <w:rsid w:val="00216A93"/>
    <w:rsid w:val="00216BC3"/>
    <w:rsid w:val="00216C3C"/>
    <w:rsid w:val="00216C7C"/>
    <w:rsid w:val="00216D10"/>
    <w:rsid w:val="0021712E"/>
    <w:rsid w:val="002171FA"/>
    <w:rsid w:val="002179A6"/>
    <w:rsid w:val="002179A9"/>
    <w:rsid w:val="00217D8C"/>
    <w:rsid w:val="00217E87"/>
    <w:rsid w:val="00220245"/>
    <w:rsid w:val="002203E1"/>
    <w:rsid w:val="002205DF"/>
    <w:rsid w:val="0022060E"/>
    <w:rsid w:val="00220632"/>
    <w:rsid w:val="002208BD"/>
    <w:rsid w:val="00220AA9"/>
    <w:rsid w:val="00220AAA"/>
    <w:rsid w:val="00220D34"/>
    <w:rsid w:val="00220E32"/>
    <w:rsid w:val="00220E47"/>
    <w:rsid w:val="00220F0E"/>
    <w:rsid w:val="002212DC"/>
    <w:rsid w:val="00221327"/>
    <w:rsid w:val="002213BE"/>
    <w:rsid w:val="00221520"/>
    <w:rsid w:val="00221928"/>
    <w:rsid w:val="00221A71"/>
    <w:rsid w:val="00221D1B"/>
    <w:rsid w:val="00221D9C"/>
    <w:rsid w:val="00221DA0"/>
    <w:rsid w:val="002220A5"/>
    <w:rsid w:val="0022218B"/>
    <w:rsid w:val="002225AC"/>
    <w:rsid w:val="002227D4"/>
    <w:rsid w:val="00222A07"/>
    <w:rsid w:val="00222BC7"/>
    <w:rsid w:val="00222D46"/>
    <w:rsid w:val="00222D4C"/>
    <w:rsid w:val="00222DDD"/>
    <w:rsid w:val="00222E1A"/>
    <w:rsid w:val="002230D4"/>
    <w:rsid w:val="002231E0"/>
    <w:rsid w:val="002231E1"/>
    <w:rsid w:val="00223269"/>
    <w:rsid w:val="00223271"/>
    <w:rsid w:val="00223807"/>
    <w:rsid w:val="00223FE9"/>
    <w:rsid w:val="0022409E"/>
    <w:rsid w:val="00224238"/>
    <w:rsid w:val="0022423A"/>
    <w:rsid w:val="0022435F"/>
    <w:rsid w:val="0022448A"/>
    <w:rsid w:val="00224588"/>
    <w:rsid w:val="00224597"/>
    <w:rsid w:val="00224687"/>
    <w:rsid w:val="00224958"/>
    <w:rsid w:val="00224C44"/>
    <w:rsid w:val="00224E2F"/>
    <w:rsid w:val="00224E65"/>
    <w:rsid w:val="00224EC5"/>
    <w:rsid w:val="00224F84"/>
    <w:rsid w:val="00225112"/>
    <w:rsid w:val="00225216"/>
    <w:rsid w:val="002253B5"/>
    <w:rsid w:val="002255F9"/>
    <w:rsid w:val="00225669"/>
    <w:rsid w:val="00225795"/>
    <w:rsid w:val="002257E7"/>
    <w:rsid w:val="00225A44"/>
    <w:rsid w:val="00225B10"/>
    <w:rsid w:val="00225B52"/>
    <w:rsid w:val="00225EFA"/>
    <w:rsid w:val="00226142"/>
    <w:rsid w:val="00226A76"/>
    <w:rsid w:val="00226ACF"/>
    <w:rsid w:val="002271FE"/>
    <w:rsid w:val="00227266"/>
    <w:rsid w:val="0022740B"/>
    <w:rsid w:val="002274B9"/>
    <w:rsid w:val="002276BE"/>
    <w:rsid w:val="0022791E"/>
    <w:rsid w:val="002279A0"/>
    <w:rsid w:val="00227AB4"/>
    <w:rsid w:val="00227ADE"/>
    <w:rsid w:val="00227B3F"/>
    <w:rsid w:val="00227E13"/>
    <w:rsid w:val="00227E2B"/>
    <w:rsid w:val="00227F42"/>
    <w:rsid w:val="002300A6"/>
    <w:rsid w:val="002300CA"/>
    <w:rsid w:val="0023017C"/>
    <w:rsid w:val="00230277"/>
    <w:rsid w:val="002305C4"/>
    <w:rsid w:val="00230E8E"/>
    <w:rsid w:val="00230E96"/>
    <w:rsid w:val="00230E9B"/>
    <w:rsid w:val="002315B8"/>
    <w:rsid w:val="00231691"/>
    <w:rsid w:val="002316CC"/>
    <w:rsid w:val="0023193D"/>
    <w:rsid w:val="00231A23"/>
    <w:rsid w:val="00231B5F"/>
    <w:rsid w:val="00231DE8"/>
    <w:rsid w:val="00231F6C"/>
    <w:rsid w:val="002321C9"/>
    <w:rsid w:val="002322F2"/>
    <w:rsid w:val="00232373"/>
    <w:rsid w:val="0023291F"/>
    <w:rsid w:val="00232964"/>
    <w:rsid w:val="00232CB5"/>
    <w:rsid w:val="002333B8"/>
    <w:rsid w:val="00233466"/>
    <w:rsid w:val="00233834"/>
    <w:rsid w:val="002338DC"/>
    <w:rsid w:val="00233ADD"/>
    <w:rsid w:val="00233B65"/>
    <w:rsid w:val="00233BBD"/>
    <w:rsid w:val="00234526"/>
    <w:rsid w:val="0023461F"/>
    <w:rsid w:val="002346B7"/>
    <w:rsid w:val="00234A7C"/>
    <w:rsid w:val="00234AF4"/>
    <w:rsid w:val="00234C84"/>
    <w:rsid w:val="0023504D"/>
    <w:rsid w:val="002350A9"/>
    <w:rsid w:val="002350EA"/>
    <w:rsid w:val="002351AA"/>
    <w:rsid w:val="0023532F"/>
    <w:rsid w:val="0023538E"/>
    <w:rsid w:val="00235404"/>
    <w:rsid w:val="00235AEE"/>
    <w:rsid w:val="00235D93"/>
    <w:rsid w:val="00235F96"/>
    <w:rsid w:val="002362BD"/>
    <w:rsid w:val="0023651B"/>
    <w:rsid w:val="002367B7"/>
    <w:rsid w:val="002367CA"/>
    <w:rsid w:val="00236998"/>
    <w:rsid w:val="00236A02"/>
    <w:rsid w:val="00236AA8"/>
    <w:rsid w:val="00236B29"/>
    <w:rsid w:val="00236D40"/>
    <w:rsid w:val="00236DFC"/>
    <w:rsid w:val="00236F2F"/>
    <w:rsid w:val="002370ED"/>
    <w:rsid w:val="0023736B"/>
    <w:rsid w:val="002374F3"/>
    <w:rsid w:val="00237822"/>
    <w:rsid w:val="002378F3"/>
    <w:rsid w:val="0023795E"/>
    <w:rsid w:val="00237CDB"/>
    <w:rsid w:val="0024004D"/>
    <w:rsid w:val="0024013D"/>
    <w:rsid w:val="00240365"/>
    <w:rsid w:val="002406F8"/>
    <w:rsid w:val="00240AF6"/>
    <w:rsid w:val="00240F22"/>
    <w:rsid w:val="00241254"/>
    <w:rsid w:val="002413CF"/>
    <w:rsid w:val="0024158E"/>
    <w:rsid w:val="002416E5"/>
    <w:rsid w:val="0024176E"/>
    <w:rsid w:val="00241780"/>
    <w:rsid w:val="00241A7E"/>
    <w:rsid w:val="00241B68"/>
    <w:rsid w:val="00241DAE"/>
    <w:rsid w:val="00241FA4"/>
    <w:rsid w:val="0024229D"/>
    <w:rsid w:val="002422D1"/>
    <w:rsid w:val="0024230A"/>
    <w:rsid w:val="00242453"/>
    <w:rsid w:val="002428CD"/>
    <w:rsid w:val="002429B4"/>
    <w:rsid w:val="00242AD0"/>
    <w:rsid w:val="00243148"/>
    <w:rsid w:val="00243221"/>
    <w:rsid w:val="0024332C"/>
    <w:rsid w:val="00243435"/>
    <w:rsid w:val="00243D19"/>
    <w:rsid w:val="00243DB6"/>
    <w:rsid w:val="00243F9B"/>
    <w:rsid w:val="002441DC"/>
    <w:rsid w:val="00244214"/>
    <w:rsid w:val="0024425E"/>
    <w:rsid w:val="00244347"/>
    <w:rsid w:val="002444FD"/>
    <w:rsid w:val="00244674"/>
    <w:rsid w:val="002447A0"/>
    <w:rsid w:val="00244997"/>
    <w:rsid w:val="00244A7A"/>
    <w:rsid w:val="00244EA5"/>
    <w:rsid w:val="00244FE3"/>
    <w:rsid w:val="0024507C"/>
    <w:rsid w:val="00245239"/>
    <w:rsid w:val="00245456"/>
    <w:rsid w:val="002455F5"/>
    <w:rsid w:val="0024591C"/>
    <w:rsid w:val="00245A13"/>
    <w:rsid w:val="00245BEA"/>
    <w:rsid w:val="00245EEA"/>
    <w:rsid w:val="002461E9"/>
    <w:rsid w:val="0024631A"/>
    <w:rsid w:val="00246426"/>
    <w:rsid w:val="002464BB"/>
    <w:rsid w:val="00246616"/>
    <w:rsid w:val="002466BE"/>
    <w:rsid w:val="00246775"/>
    <w:rsid w:val="0024682B"/>
    <w:rsid w:val="00246FE0"/>
    <w:rsid w:val="00247060"/>
    <w:rsid w:val="0024706A"/>
    <w:rsid w:val="00247685"/>
    <w:rsid w:val="002478DA"/>
    <w:rsid w:val="00247B1C"/>
    <w:rsid w:val="00247D08"/>
    <w:rsid w:val="00247F30"/>
    <w:rsid w:val="00250090"/>
    <w:rsid w:val="002501FC"/>
    <w:rsid w:val="002502BB"/>
    <w:rsid w:val="0025064E"/>
    <w:rsid w:val="002509A0"/>
    <w:rsid w:val="00250EC1"/>
    <w:rsid w:val="00250FEE"/>
    <w:rsid w:val="00251095"/>
    <w:rsid w:val="00251267"/>
    <w:rsid w:val="0025131A"/>
    <w:rsid w:val="002514ED"/>
    <w:rsid w:val="002514EE"/>
    <w:rsid w:val="00251956"/>
    <w:rsid w:val="00251DE5"/>
    <w:rsid w:val="00251F58"/>
    <w:rsid w:val="002521DD"/>
    <w:rsid w:val="0025228F"/>
    <w:rsid w:val="0025233B"/>
    <w:rsid w:val="002523FB"/>
    <w:rsid w:val="0025251D"/>
    <w:rsid w:val="0025259C"/>
    <w:rsid w:val="00252AA7"/>
    <w:rsid w:val="00252B4F"/>
    <w:rsid w:val="00252D17"/>
    <w:rsid w:val="00252D40"/>
    <w:rsid w:val="00252DCB"/>
    <w:rsid w:val="00252E36"/>
    <w:rsid w:val="002531AE"/>
    <w:rsid w:val="00253381"/>
    <w:rsid w:val="002534A7"/>
    <w:rsid w:val="00253699"/>
    <w:rsid w:val="0025388B"/>
    <w:rsid w:val="00253900"/>
    <w:rsid w:val="0025393F"/>
    <w:rsid w:val="00253AFD"/>
    <w:rsid w:val="00253B64"/>
    <w:rsid w:val="00253BA1"/>
    <w:rsid w:val="00253BC8"/>
    <w:rsid w:val="00253E43"/>
    <w:rsid w:val="00253EBB"/>
    <w:rsid w:val="00253F26"/>
    <w:rsid w:val="002540F5"/>
    <w:rsid w:val="002542A1"/>
    <w:rsid w:val="002543D7"/>
    <w:rsid w:val="0025472F"/>
    <w:rsid w:val="00254982"/>
    <w:rsid w:val="00254CAD"/>
    <w:rsid w:val="00254F6F"/>
    <w:rsid w:val="00255107"/>
    <w:rsid w:val="0025518A"/>
    <w:rsid w:val="002551DD"/>
    <w:rsid w:val="00255292"/>
    <w:rsid w:val="002552E2"/>
    <w:rsid w:val="0025565E"/>
    <w:rsid w:val="00255AE5"/>
    <w:rsid w:val="00255CCF"/>
    <w:rsid w:val="00255FE7"/>
    <w:rsid w:val="0025644A"/>
    <w:rsid w:val="002564A1"/>
    <w:rsid w:val="002566F5"/>
    <w:rsid w:val="00256AAB"/>
    <w:rsid w:val="00256B8B"/>
    <w:rsid w:val="00256CFF"/>
    <w:rsid w:val="00256DCD"/>
    <w:rsid w:val="00257262"/>
    <w:rsid w:val="00257362"/>
    <w:rsid w:val="00257722"/>
    <w:rsid w:val="00257C3E"/>
    <w:rsid w:val="002601C2"/>
    <w:rsid w:val="002602F8"/>
    <w:rsid w:val="0026069C"/>
    <w:rsid w:val="0026099C"/>
    <w:rsid w:val="00260AAF"/>
    <w:rsid w:val="00260B74"/>
    <w:rsid w:val="00260D2A"/>
    <w:rsid w:val="00260FBE"/>
    <w:rsid w:val="0026102B"/>
    <w:rsid w:val="002610F0"/>
    <w:rsid w:val="002612D9"/>
    <w:rsid w:val="00261326"/>
    <w:rsid w:val="002614C1"/>
    <w:rsid w:val="00261858"/>
    <w:rsid w:val="0026191C"/>
    <w:rsid w:val="00261E88"/>
    <w:rsid w:val="002620B1"/>
    <w:rsid w:val="0026210C"/>
    <w:rsid w:val="00262199"/>
    <w:rsid w:val="0026258E"/>
    <w:rsid w:val="00262A47"/>
    <w:rsid w:val="00262ABF"/>
    <w:rsid w:val="00262C5C"/>
    <w:rsid w:val="00262CF1"/>
    <w:rsid w:val="00262E00"/>
    <w:rsid w:val="00262E2D"/>
    <w:rsid w:val="00262F0C"/>
    <w:rsid w:val="002631F0"/>
    <w:rsid w:val="00263241"/>
    <w:rsid w:val="00263296"/>
    <w:rsid w:val="00263451"/>
    <w:rsid w:val="002634C3"/>
    <w:rsid w:val="00263771"/>
    <w:rsid w:val="0026392F"/>
    <w:rsid w:val="00263C3A"/>
    <w:rsid w:val="00263C49"/>
    <w:rsid w:val="00263E65"/>
    <w:rsid w:val="00263E80"/>
    <w:rsid w:val="002648FD"/>
    <w:rsid w:val="00264943"/>
    <w:rsid w:val="00264A1F"/>
    <w:rsid w:val="00264BD6"/>
    <w:rsid w:val="00264CA8"/>
    <w:rsid w:val="00264CF3"/>
    <w:rsid w:val="00264DA7"/>
    <w:rsid w:val="002650A2"/>
    <w:rsid w:val="0026516F"/>
    <w:rsid w:val="002652E4"/>
    <w:rsid w:val="00265374"/>
    <w:rsid w:val="002653D9"/>
    <w:rsid w:val="002655E9"/>
    <w:rsid w:val="00265609"/>
    <w:rsid w:val="002656D4"/>
    <w:rsid w:val="00265709"/>
    <w:rsid w:val="0026581D"/>
    <w:rsid w:val="00265C02"/>
    <w:rsid w:val="00265C19"/>
    <w:rsid w:val="00265D08"/>
    <w:rsid w:val="00265D34"/>
    <w:rsid w:val="00266137"/>
    <w:rsid w:val="00266299"/>
    <w:rsid w:val="002666CC"/>
    <w:rsid w:val="00266C9C"/>
    <w:rsid w:val="00266D3C"/>
    <w:rsid w:val="00267319"/>
    <w:rsid w:val="0026733E"/>
    <w:rsid w:val="0026739E"/>
    <w:rsid w:val="00267F71"/>
    <w:rsid w:val="002703D1"/>
    <w:rsid w:val="002705D0"/>
    <w:rsid w:val="00270706"/>
    <w:rsid w:val="002707E0"/>
    <w:rsid w:val="002708F9"/>
    <w:rsid w:val="00270A52"/>
    <w:rsid w:val="00270B41"/>
    <w:rsid w:val="00270B85"/>
    <w:rsid w:val="00271003"/>
    <w:rsid w:val="0027100D"/>
    <w:rsid w:val="002710ED"/>
    <w:rsid w:val="00271220"/>
    <w:rsid w:val="00271431"/>
    <w:rsid w:val="002714FA"/>
    <w:rsid w:val="0027180A"/>
    <w:rsid w:val="00271904"/>
    <w:rsid w:val="00271BAB"/>
    <w:rsid w:val="00271C58"/>
    <w:rsid w:val="00271CB4"/>
    <w:rsid w:val="00271EFA"/>
    <w:rsid w:val="00272363"/>
    <w:rsid w:val="002723A8"/>
    <w:rsid w:val="002724DE"/>
    <w:rsid w:val="00272748"/>
    <w:rsid w:val="00272928"/>
    <w:rsid w:val="00272A10"/>
    <w:rsid w:val="00272A64"/>
    <w:rsid w:val="00272C98"/>
    <w:rsid w:val="002730F8"/>
    <w:rsid w:val="002735CB"/>
    <w:rsid w:val="002738DF"/>
    <w:rsid w:val="002739B3"/>
    <w:rsid w:val="00273A74"/>
    <w:rsid w:val="00274167"/>
    <w:rsid w:val="00274328"/>
    <w:rsid w:val="00274358"/>
    <w:rsid w:val="002745FA"/>
    <w:rsid w:val="00274904"/>
    <w:rsid w:val="00274A6B"/>
    <w:rsid w:val="00274B8C"/>
    <w:rsid w:val="00274C18"/>
    <w:rsid w:val="00274E8C"/>
    <w:rsid w:val="00274ECC"/>
    <w:rsid w:val="002750E0"/>
    <w:rsid w:val="0027527B"/>
    <w:rsid w:val="0027569E"/>
    <w:rsid w:val="002756E7"/>
    <w:rsid w:val="002757E7"/>
    <w:rsid w:val="00275909"/>
    <w:rsid w:val="002759F5"/>
    <w:rsid w:val="00275AF1"/>
    <w:rsid w:val="00275AF2"/>
    <w:rsid w:val="00275D77"/>
    <w:rsid w:val="00276043"/>
    <w:rsid w:val="0027644C"/>
    <w:rsid w:val="002764C4"/>
    <w:rsid w:val="00276586"/>
    <w:rsid w:val="002765F1"/>
    <w:rsid w:val="0027680E"/>
    <w:rsid w:val="0027689A"/>
    <w:rsid w:val="0027696A"/>
    <w:rsid w:val="00276BD1"/>
    <w:rsid w:val="00276DDE"/>
    <w:rsid w:val="00276E74"/>
    <w:rsid w:val="00276ED6"/>
    <w:rsid w:val="002771CC"/>
    <w:rsid w:val="002772D2"/>
    <w:rsid w:val="002774C6"/>
    <w:rsid w:val="00277AF6"/>
    <w:rsid w:val="0028007F"/>
    <w:rsid w:val="0028099A"/>
    <w:rsid w:val="002809B1"/>
    <w:rsid w:val="00280E7E"/>
    <w:rsid w:val="00280F31"/>
    <w:rsid w:val="00281122"/>
    <w:rsid w:val="0028112F"/>
    <w:rsid w:val="00281704"/>
    <w:rsid w:val="00281713"/>
    <w:rsid w:val="00281823"/>
    <w:rsid w:val="00281C81"/>
    <w:rsid w:val="00281F8E"/>
    <w:rsid w:val="00282041"/>
    <w:rsid w:val="0028224E"/>
    <w:rsid w:val="002822F7"/>
    <w:rsid w:val="00282320"/>
    <w:rsid w:val="00282407"/>
    <w:rsid w:val="00282445"/>
    <w:rsid w:val="002824F0"/>
    <w:rsid w:val="00282533"/>
    <w:rsid w:val="0028258F"/>
    <w:rsid w:val="00282835"/>
    <w:rsid w:val="00282840"/>
    <w:rsid w:val="0028290B"/>
    <w:rsid w:val="00282A48"/>
    <w:rsid w:val="00282AF3"/>
    <w:rsid w:val="002830F4"/>
    <w:rsid w:val="0028311B"/>
    <w:rsid w:val="00283451"/>
    <w:rsid w:val="00283648"/>
    <w:rsid w:val="00283A01"/>
    <w:rsid w:val="00283B1E"/>
    <w:rsid w:val="00283B6E"/>
    <w:rsid w:val="00283BC6"/>
    <w:rsid w:val="00283F11"/>
    <w:rsid w:val="00283F64"/>
    <w:rsid w:val="00284114"/>
    <w:rsid w:val="00284137"/>
    <w:rsid w:val="0028422F"/>
    <w:rsid w:val="002844E1"/>
    <w:rsid w:val="00284810"/>
    <w:rsid w:val="00284BBB"/>
    <w:rsid w:val="00284FEC"/>
    <w:rsid w:val="0028503C"/>
    <w:rsid w:val="0028510D"/>
    <w:rsid w:val="002851AE"/>
    <w:rsid w:val="00285620"/>
    <w:rsid w:val="002856C9"/>
    <w:rsid w:val="002858CE"/>
    <w:rsid w:val="00285BB3"/>
    <w:rsid w:val="00286348"/>
    <w:rsid w:val="0028657E"/>
    <w:rsid w:val="002869F5"/>
    <w:rsid w:val="00286ABE"/>
    <w:rsid w:val="00286B48"/>
    <w:rsid w:val="00286D03"/>
    <w:rsid w:val="00286DE3"/>
    <w:rsid w:val="00286EB9"/>
    <w:rsid w:val="0028726A"/>
    <w:rsid w:val="002876E9"/>
    <w:rsid w:val="00287725"/>
    <w:rsid w:val="00287A5B"/>
    <w:rsid w:val="00287D7F"/>
    <w:rsid w:val="00287E0B"/>
    <w:rsid w:val="0029051F"/>
    <w:rsid w:val="0029057B"/>
    <w:rsid w:val="002905B0"/>
    <w:rsid w:val="002907E3"/>
    <w:rsid w:val="00290886"/>
    <w:rsid w:val="002909EB"/>
    <w:rsid w:val="00290A24"/>
    <w:rsid w:val="00291061"/>
    <w:rsid w:val="002910FD"/>
    <w:rsid w:val="002911B7"/>
    <w:rsid w:val="00291391"/>
    <w:rsid w:val="00291536"/>
    <w:rsid w:val="00291671"/>
    <w:rsid w:val="002917BA"/>
    <w:rsid w:val="00291919"/>
    <w:rsid w:val="00291924"/>
    <w:rsid w:val="00291A3B"/>
    <w:rsid w:val="00291D2F"/>
    <w:rsid w:val="00291D31"/>
    <w:rsid w:val="00291D97"/>
    <w:rsid w:val="00291DC7"/>
    <w:rsid w:val="00292740"/>
    <w:rsid w:val="00292A4C"/>
    <w:rsid w:val="00292A7B"/>
    <w:rsid w:val="00292C21"/>
    <w:rsid w:val="00293DF7"/>
    <w:rsid w:val="00293E7E"/>
    <w:rsid w:val="00293E81"/>
    <w:rsid w:val="00293F2E"/>
    <w:rsid w:val="00294076"/>
    <w:rsid w:val="002940B8"/>
    <w:rsid w:val="00294184"/>
    <w:rsid w:val="0029430A"/>
    <w:rsid w:val="002944A4"/>
    <w:rsid w:val="002944E9"/>
    <w:rsid w:val="0029467D"/>
    <w:rsid w:val="00294693"/>
    <w:rsid w:val="00294AA9"/>
    <w:rsid w:val="00294D6C"/>
    <w:rsid w:val="00294DFF"/>
    <w:rsid w:val="00294EC6"/>
    <w:rsid w:val="00294F95"/>
    <w:rsid w:val="00295479"/>
    <w:rsid w:val="002954A3"/>
    <w:rsid w:val="0029571A"/>
    <w:rsid w:val="00295831"/>
    <w:rsid w:val="002958E1"/>
    <w:rsid w:val="002959E2"/>
    <w:rsid w:val="00295CD8"/>
    <w:rsid w:val="002960A8"/>
    <w:rsid w:val="0029620D"/>
    <w:rsid w:val="00296288"/>
    <w:rsid w:val="002966B7"/>
    <w:rsid w:val="002967C0"/>
    <w:rsid w:val="00296CC8"/>
    <w:rsid w:val="00296DAD"/>
    <w:rsid w:val="0029702C"/>
    <w:rsid w:val="0029710A"/>
    <w:rsid w:val="002972A2"/>
    <w:rsid w:val="002973DC"/>
    <w:rsid w:val="002973E3"/>
    <w:rsid w:val="00297625"/>
    <w:rsid w:val="00297811"/>
    <w:rsid w:val="00297949"/>
    <w:rsid w:val="00297A59"/>
    <w:rsid w:val="00297C6D"/>
    <w:rsid w:val="002A001E"/>
    <w:rsid w:val="002A025B"/>
    <w:rsid w:val="002A05DB"/>
    <w:rsid w:val="002A06EC"/>
    <w:rsid w:val="002A0709"/>
    <w:rsid w:val="002A0A41"/>
    <w:rsid w:val="002A0FA6"/>
    <w:rsid w:val="002A127F"/>
    <w:rsid w:val="002A181F"/>
    <w:rsid w:val="002A1D4E"/>
    <w:rsid w:val="002A1EE1"/>
    <w:rsid w:val="002A20EF"/>
    <w:rsid w:val="002A242B"/>
    <w:rsid w:val="002A2489"/>
    <w:rsid w:val="002A264D"/>
    <w:rsid w:val="002A275A"/>
    <w:rsid w:val="002A31C3"/>
    <w:rsid w:val="002A3298"/>
    <w:rsid w:val="002A393B"/>
    <w:rsid w:val="002A3992"/>
    <w:rsid w:val="002A39D7"/>
    <w:rsid w:val="002A3D34"/>
    <w:rsid w:val="002A3E5A"/>
    <w:rsid w:val="002A41F3"/>
    <w:rsid w:val="002A42C7"/>
    <w:rsid w:val="002A4638"/>
    <w:rsid w:val="002A4951"/>
    <w:rsid w:val="002A4AF0"/>
    <w:rsid w:val="002A4B3A"/>
    <w:rsid w:val="002A4DDD"/>
    <w:rsid w:val="002A524A"/>
    <w:rsid w:val="002A52FA"/>
    <w:rsid w:val="002A5427"/>
    <w:rsid w:val="002A54AD"/>
    <w:rsid w:val="002A578F"/>
    <w:rsid w:val="002A584C"/>
    <w:rsid w:val="002A5BC9"/>
    <w:rsid w:val="002A5DF7"/>
    <w:rsid w:val="002A6103"/>
    <w:rsid w:val="002A6339"/>
    <w:rsid w:val="002A6899"/>
    <w:rsid w:val="002A6A2C"/>
    <w:rsid w:val="002A6A88"/>
    <w:rsid w:val="002A6D52"/>
    <w:rsid w:val="002A73ED"/>
    <w:rsid w:val="002A7535"/>
    <w:rsid w:val="002A76F4"/>
    <w:rsid w:val="002A76F6"/>
    <w:rsid w:val="002A77F1"/>
    <w:rsid w:val="002A7889"/>
    <w:rsid w:val="002A7A0A"/>
    <w:rsid w:val="002A7A51"/>
    <w:rsid w:val="002A7B6B"/>
    <w:rsid w:val="002A7C6B"/>
    <w:rsid w:val="002A7CB5"/>
    <w:rsid w:val="002A7D4B"/>
    <w:rsid w:val="002A7EE4"/>
    <w:rsid w:val="002B0004"/>
    <w:rsid w:val="002B0A60"/>
    <w:rsid w:val="002B0C4E"/>
    <w:rsid w:val="002B0E01"/>
    <w:rsid w:val="002B0FAD"/>
    <w:rsid w:val="002B0FCB"/>
    <w:rsid w:val="002B10A3"/>
    <w:rsid w:val="002B114A"/>
    <w:rsid w:val="002B117A"/>
    <w:rsid w:val="002B1A20"/>
    <w:rsid w:val="002B1AEA"/>
    <w:rsid w:val="002B1CF2"/>
    <w:rsid w:val="002B1D26"/>
    <w:rsid w:val="002B1DAF"/>
    <w:rsid w:val="002B1DE6"/>
    <w:rsid w:val="002B2334"/>
    <w:rsid w:val="002B239C"/>
    <w:rsid w:val="002B24B5"/>
    <w:rsid w:val="002B27AA"/>
    <w:rsid w:val="002B27F1"/>
    <w:rsid w:val="002B2970"/>
    <w:rsid w:val="002B2A0E"/>
    <w:rsid w:val="002B2C05"/>
    <w:rsid w:val="002B2D8E"/>
    <w:rsid w:val="002B3013"/>
    <w:rsid w:val="002B323A"/>
    <w:rsid w:val="002B32AF"/>
    <w:rsid w:val="002B349E"/>
    <w:rsid w:val="002B3F7C"/>
    <w:rsid w:val="002B3FDA"/>
    <w:rsid w:val="002B41F6"/>
    <w:rsid w:val="002B44B3"/>
    <w:rsid w:val="002B4B46"/>
    <w:rsid w:val="002B505A"/>
    <w:rsid w:val="002B5298"/>
    <w:rsid w:val="002B52DF"/>
    <w:rsid w:val="002B5429"/>
    <w:rsid w:val="002B5460"/>
    <w:rsid w:val="002B55C6"/>
    <w:rsid w:val="002B5A6C"/>
    <w:rsid w:val="002B5C16"/>
    <w:rsid w:val="002B5E3B"/>
    <w:rsid w:val="002B5E6C"/>
    <w:rsid w:val="002B5F5E"/>
    <w:rsid w:val="002B5FFD"/>
    <w:rsid w:val="002B609D"/>
    <w:rsid w:val="002B62FF"/>
    <w:rsid w:val="002B632F"/>
    <w:rsid w:val="002B69CD"/>
    <w:rsid w:val="002B6AA5"/>
    <w:rsid w:val="002B6BCC"/>
    <w:rsid w:val="002B6CA8"/>
    <w:rsid w:val="002B6D09"/>
    <w:rsid w:val="002B70B5"/>
    <w:rsid w:val="002B7118"/>
    <w:rsid w:val="002B7610"/>
    <w:rsid w:val="002B77E2"/>
    <w:rsid w:val="002B79EA"/>
    <w:rsid w:val="002B7FBF"/>
    <w:rsid w:val="002C05C2"/>
    <w:rsid w:val="002C06BD"/>
    <w:rsid w:val="002C0829"/>
    <w:rsid w:val="002C09A4"/>
    <w:rsid w:val="002C0A6A"/>
    <w:rsid w:val="002C0B2A"/>
    <w:rsid w:val="002C0C35"/>
    <w:rsid w:val="002C0D81"/>
    <w:rsid w:val="002C0E91"/>
    <w:rsid w:val="002C0F23"/>
    <w:rsid w:val="002C1072"/>
    <w:rsid w:val="002C1098"/>
    <w:rsid w:val="002C10F2"/>
    <w:rsid w:val="002C1124"/>
    <w:rsid w:val="002C1180"/>
    <w:rsid w:val="002C12EE"/>
    <w:rsid w:val="002C1330"/>
    <w:rsid w:val="002C1357"/>
    <w:rsid w:val="002C13C1"/>
    <w:rsid w:val="002C15A2"/>
    <w:rsid w:val="002C1DF9"/>
    <w:rsid w:val="002C201D"/>
    <w:rsid w:val="002C2603"/>
    <w:rsid w:val="002C27FA"/>
    <w:rsid w:val="002C2B87"/>
    <w:rsid w:val="002C2D29"/>
    <w:rsid w:val="002C2D7A"/>
    <w:rsid w:val="002C2E08"/>
    <w:rsid w:val="002C2EFB"/>
    <w:rsid w:val="002C31D5"/>
    <w:rsid w:val="002C326D"/>
    <w:rsid w:val="002C32FC"/>
    <w:rsid w:val="002C3591"/>
    <w:rsid w:val="002C360E"/>
    <w:rsid w:val="002C3667"/>
    <w:rsid w:val="002C3682"/>
    <w:rsid w:val="002C388E"/>
    <w:rsid w:val="002C3AFF"/>
    <w:rsid w:val="002C3BCA"/>
    <w:rsid w:val="002C3EE1"/>
    <w:rsid w:val="002C3FF5"/>
    <w:rsid w:val="002C4148"/>
    <w:rsid w:val="002C44EB"/>
    <w:rsid w:val="002C4AD5"/>
    <w:rsid w:val="002C4CA3"/>
    <w:rsid w:val="002C4D63"/>
    <w:rsid w:val="002C4E05"/>
    <w:rsid w:val="002C4F54"/>
    <w:rsid w:val="002C54E0"/>
    <w:rsid w:val="002C55C0"/>
    <w:rsid w:val="002C566B"/>
    <w:rsid w:val="002C5702"/>
    <w:rsid w:val="002C57D0"/>
    <w:rsid w:val="002C57D5"/>
    <w:rsid w:val="002C5946"/>
    <w:rsid w:val="002C5B39"/>
    <w:rsid w:val="002C5E00"/>
    <w:rsid w:val="002C6046"/>
    <w:rsid w:val="002C612C"/>
    <w:rsid w:val="002C6136"/>
    <w:rsid w:val="002C657D"/>
    <w:rsid w:val="002C6582"/>
    <w:rsid w:val="002C6807"/>
    <w:rsid w:val="002C6856"/>
    <w:rsid w:val="002C6A7D"/>
    <w:rsid w:val="002C6DBD"/>
    <w:rsid w:val="002C6F58"/>
    <w:rsid w:val="002C727A"/>
    <w:rsid w:val="002C72BF"/>
    <w:rsid w:val="002C730B"/>
    <w:rsid w:val="002C73B1"/>
    <w:rsid w:val="002C763C"/>
    <w:rsid w:val="002C7668"/>
    <w:rsid w:val="002C779F"/>
    <w:rsid w:val="002C7A7B"/>
    <w:rsid w:val="002C7B47"/>
    <w:rsid w:val="002C7C76"/>
    <w:rsid w:val="002C7E9B"/>
    <w:rsid w:val="002C7FE1"/>
    <w:rsid w:val="002D0513"/>
    <w:rsid w:val="002D06C1"/>
    <w:rsid w:val="002D079A"/>
    <w:rsid w:val="002D0814"/>
    <w:rsid w:val="002D082A"/>
    <w:rsid w:val="002D08CD"/>
    <w:rsid w:val="002D08F6"/>
    <w:rsid w:val="002D0A24"/>
    <w:rsid w:val="002D0CB5"/>
    <w:rsid w:val="002D0CCC"/>
    <w:rsid w:val="002D0CE3"/>
    <w:rsid w:val="002D0D1A"/>
    <w:rsid w:val="002D0EF8"/>
    <w:rsid w:val="002D1272"/>
    <w:rsid w:val="002D12F2"/>
    <w:rsid w:val="002D153D"/>
    <w:rsid w:val="002D159B"/>
    <w:rsid w:val="002D1720"/>
    <w:rsid w:val="002D188F"/>
    <w:rsid w:val="002D1A40"/>
    <w:rsid w:val="002D1A98"/>
    <w:rsid w:val="002D1B73"/>
    <w:rsid w:val="002D1CF3"/>
    <w:rsid w:val="002D2198"/>
    <w:rsid w:val="002D224D"/>
    <w:rsid w:val="002D24BE"/>
    <w:rsid w:val="002D28E3"/>
    <w:rsid w:val="002D2DAA"/>
    <w:rsid w:val="002D32BB"/>
    <w:rsid w:val="002D3358"/>
    <w:rsid w:val="002D33CF"/>
    <w:rsid w:val="002D343D"/>
    <w:rsid w:val="002D3522"/>
    <w:rsid w:val="002D36B4"/>
    <w:rsid w:val="002D36D0"/>
    <w:rsid w:val="002D36D1"/>
    <w:rsid w:val="002D388F"/>
    <w:rsid w:val="002D3999"/>
    <w:rsid w:val="002D3B4A"/>
    <w:rsid w:val="002D3B75"/>
    <w:rsid w:val="002D3F08"/>
    <w:rsid w:val="002D3F3E"/>
    <w:rsid w:val="002D3F47"/>
    <w:rsid w:val="002D4062"/>
    <w:rsid w:val="002D42A0"/>
    <w:rsid w:val="002D443E"/>
    <w:rsid w:val="002D4561"/>
    <w:rsid w:val="002D4671"/>
    <w:rsid w:val="002D471B"/>
    <w:rsid w:val="002D4797"/>
    <w:rsid w:val="002D479A"/>
    <w:rsid w:val="002D4DD0"/>
    <w:rsid w:val="002D50B5"/>
    <w:rsid w:val="002D51F6"/>
    <w:rsid w:val="002D526B"/>
    <w:rsid w:val="002D568A"/>
    <w:rsid w:val="002D57CF"/>
    <w:rsid w:val="002D57E5"/>
    <w:rsid w:val="002D5888"/>
    <w:rsid w:val="002D588D"/>
    <w:rsid w:val="002D59CE"/>
    <w:rsid w:val="002D5EE9"/>
    <w:rsid w:val="002D6434"/>
    <w:rsid w:val="002D65F9"/>
    <w:rsid w:val="002D68E7"/>
    <w:rsid w:val="002D6928"/>
    <w:rsid w:val="002D69D2"/>
    <w:rsid w:val="002D6C31"/>
    <w:rsid w:val="002D6F78"/>
    <w:rsid w:val="002D74B0"/>
    <w:rsid w:val="002D75F2"/>
    <w:rsid w:val="002D7691"/>
    <w:rsid w:val="002D7A3C"/>
    <w:rsid w:val="002E01AE"/>
    <w:rsid w:val="002E0314"/>
    <w:rsid w:val="002E0492"/>
    <w:rsid w:val="002E0553"/>
    <w:rsid w:val="002E057A"/>
    <w:rsid w:val="002E05B2"/>
    <w:rsid w:val="002E0A77"/>
    <w:rsid w:val="002E0EA6"/>
    <w:rsid w:val="002E106E"/>
    <w:rsid w:val="002E11F2"/>
    <w:rsid w:val="002E1239"/>
    <w:rsid w:val="002E12D6"/>
    <w:rsid w:val="002E136D"/>
    <w:rsid w:val="002E1515"/>
    <w:rsid w:val="002E1933"/>
    <w:rsid w:val="002E1EEF"/>
    <w:rsid w:val="002E2141"/>
    <w:rsid w:val="002E2196"/>
    <w:rsid w:val="002E23E9"/>
    <w:rsid w:val="002E24C8"/>
    <w:rsid w:val="002E2592"/>
    <w:rsid w:val="002E25F1"/>
    <w:rsid w:val="002E26EB"/>
    <w:rsid w:val="002E28E6"/>
    <w:rsid w:val="002E2A12"/>
    <w:rsid w:val="002E2C29"/>
    <w:rsid w:val="002E31D9"/>
    <w:rsid w:val="002E31FD"/>
    <w:rsid w:val="002E3415"/>
    <w:rsid w:val="002E3430"/>
    <w:rsid w:val="002E343B"/>
    <w:rsid w:val="002E363A"/>
    <w:rsid w:val="002E3709"/>
    <w:rsid w:val="002E3780"/>
    <w:rsid w:val="002E3909"/>
    <w:rsid w:val="002E3940"/>
    <w:rsid w:val="002E3954"/>
    <w:rsid w:val="002E3C5C"/>
    <w:rsid w:val="002E3DDF"/>
    <w:rsid w:val="002E3F3C"/>
    <w:rsid w:val="002E4268"/>
    <w:rsid w:val="002E4334"/>
    <w:rsid w:val="002E4491"/>
    <w:rsid w:val="002E49A8"/>
    <w:rsid w:val="002E4A51"/>
    <w:rsid w:val="002E4D84"/>
    <w:rsid w:val="002E4E69"/>
    <w:rsid w:val="002E4E6F"/>
    <w:rsid w:val="002E52FF"/>
    <w:rsid w:val="002E53EF"/>
    <w:rsid w:val="002E5430"/>
    <w:rsid w:val="002E5493"/>
    <w:rsid w:val="002E575A"/>
    <w:rsid w:val="002E5904"/>
    <w:rsid w:val="002E5972"/>
    <w:rsid w:val="002E5BB3"/>
    <w:rsid w:val="002E5C38"/>
    <w:rsid w:val="002E5F9E"/>
    <w:rsid w:val="002E608F"/>
    <w:rsid w:val="002E623D"/>
    <w:rsid w:val="002E6442"/>
    <w:rsid w:val="002E679A"/>
    <w:rsid w:val="002E67C5"/>
    <w:rsid w:val="002E67F4"/>
    <w:rsid w:val="002E692F"/>
    <w:rsid w:val="002E6A0F"/>
    <w:rsid w:val="002E6A18"/>
    <w:rsid w:val="002E6A90"/>
    <w:rsid w:val="002E6BF2"/>
    <w:rsid w:val="002E6C90"/>
    <w:rsid w:val="002E6CFB"/>
    <w:rsid w:val="002E70AB"/>
    <w:rsid w:val="002E72FE"/>
    <w:rsid w:val="002E7413"/>
    <w:rsid w:val="002E74AB"/>
    <w:rsid w:val="002E76BB"/>
    <w:rsid w:val="002E78AF"/>
    <w:rsid w:val="002E79DB"/>
    <w:rsid w:val="002E7A6B"/>
    <w:rsid w:val="002E7D70"/>
    <w:rsid w:val="002F01A8"/>
    <w:rsid w:val="002F0266"/>
    <w:rsid w:val="002F0388"/>
    <w:rsid w:val="002F040C"/>
    <w:rsid w:val="002F04D3"/>
    <w:rsid w:val="002F0514"/>
    <w:rsid w:val="002F07D2"/>
    <w:rsid w:val="002F0802"/>
    <w:rsid w:val="002F0AB7"/>
    <w:rsid w:val="002F0BF2"/>
    <w:rsid w:val="002F0DE8"/>
    <w:rsid w:val="002F136B"/>
    <w:rsid w:val="002F1387"/>
    <w:rsid w:val="002F13E8"/>
    <w:rsid w:val="002F142B"/>
    <w:rsid w:val="002F147C"/>
    <w:rsid w:val="002F150D"/>
    <w:rsid w:val="002F157D"/>
    <w:rsid w:val="002F1754"/>
    <w:rsid w:val="002F1782"/>
    <w:rsid w:val="002F1891"/>
    <w:rsid w:val="002F1D38"/>
    <w:rsid w:val="002F2020"/>
    <w:rsid w:val="002F2024"/>
    <w:rsid w:val="002F2040"/>
    <w:rsid w:val="002F224E"/>
    <w:rsid w:val="002F2267"/>
    <w:rsid w:val="002F2297"/>
    <w:rsid w:val="002F2773"/>
    <w:rsid w:val="002F27A1"/>
    <w:rsid w:val="002F2889"/>
    <w:rsid w:val="002F2896"/>
    <w:rsid w:val="002F2AFB"/>
    <w:rsid w:val="002F2EE1"/>
    <w:rsid w:val="002F324B"/>
    <w:rsid w:val="002F326E"/>
    <w:rsid w:val="002F3321"/>
    <w:rsid w:val="002F3327"/>
    <w:rsid w:val="002F3612"/>
    <w:rsid w:val="002F3763"/>
    <w:rsid w:val="002F3A40"/>
    <w:rsid w:val="002F3AAC"/>
    <w:rsid w:val="002F3C6F"/>
    <w:rsid w:val="002F3F1F"/>
    <w:rsid w:val="002F4287"/>
    <w:rsid w:val="002F449E"/>
    <w:rsid w:val="002F4702"/>
    <w:rsid w:val="002F49F9"/>
    <w:rsid w:val="002F4A7B"/>
    <w:rsid w:val="002F4BAE"/>
    <w:rsid w:val="002F4C11"/>
    <w:rsid w:val="002F4D05"/>
    <w:rsid w:val="002F4E1C"/>
    <w:rsid w:val="002F500D"/>
    <w:rsid w:val="002F5047"/>
    <w:rsid w:val="002F5910"/>
    <w:rsid w:val="002F5CC1"/>
    <w:rsid w:val="002F6331"/>
    <w:rsid w:val="002F6487"/>
    <w:rsid w:val="002F660C"/>
    <w:rsid w:val="002F6CC5"/>
    <w:rsid w:val="002F6CEF"/>
    <w:rsid w:val="002F6E58"/>
    <w:rsid w:val="002F6EAE"/>
    <w:rsid w:val="002F7695"/>
    <w:rsid w:val="002F770B"/>
    <w:rsid w:val="002F7B64"/>
    <w:rsid w:val="002F7C4D"/>
    <w:rsid w:val="0030026A"/>
    <w:rsid w:val="00300610"/>
    <w:rsid w:val="00300944"/>
    <w:rsid w:val="00300A20"/>
    <w:rsid w:val="00300C87"/>
    <w:rsid w:val="00300FF9"/>
    <w:rsid w:val="00301005"/>
    <w:rsid w:val="003011A9"/>
    <w:rsid w:val="0030127D"/>
    <w:rsid w:val="00301358"/>
    <w:rsid w:val="00301394"/>
    <w:rsid w:val="0030141B"/>
    <w:rsid w:val="003015D3"/>
    <w:rsid w:val="0030174C"/>
    <w:rsid w:val="00301860"/>
    <w:rsid w:val="00301976"/>
    <w:rsid w:val="00301A4D"/>
    <w:rsid w:val="00301BDD"/>
    <w:rsid w:val="00301DDC"/>
    <w:rsid w:val="0030239C"/>
    <w:rsid w:val="0030289D"/>
    <w:rsid w:val="00303052"/>
    <w:rsid w:val="0030331B"/>
    <w:rsid w:val="00303475"/>
    <w:rsid w:val="0030376C"/>
    <w:rsid w:val="00303A3B"/>
    <w:rsid w:val="003043C8"/>
    <w:rsid w:val="003044D2"/>
    <w:rsid w:val="00304542"/>
    <w:rsid w:val="00304718"/>
    <w:rsid w:val="00304942"/>
    <w:rsid w:val="00304AA9"/>
    <w:rsid w:val="00304C37"/>
    <w:rsid w:val="00304EB4"/>
    <w:rsid w:val="00305088"/>
    <w:rsid w:val="0030519F"/>
    <w:rsid w:val="0030521D"/>
    <w:rsid w:val="003053BC"/>
    <w:rsid w:val="00305876"/>
    <w:rsid w:val="00305B21"/>
    <w:rsid w:val="00305C15"/>
    <w:rsid w:val="00305F14"/>
    <w:rsid w:val="00306BCA"/>
    <w:rsid w:val="00306C9F"/>
    <w:rsid w:val="003070D0"/>
    <w:rsid w:val="00307149"/>
    <w:rsid w:val="00307424"/>
    <w:rsid w:val="0030742D"/>
    <w:rsid w:val="00307550"/>
    <w:rsid w:val="003075D0"/>
    <w:rsid w:val="00307728"/>
    <w:rsid w:val="003077CC"/>
    <w:rsid w:val="0030780B"/>
    <w:rsid w:val="00307868"/>
    <w:rsid w:val="00307870"/>
    <w:rsid w:val="00307A0C"/>
    <w:rsid w:val="00307B36"/>
    <w:rsid w:val="00307F10"/>
    <w:rsid w:val="0031063C"/>
    <w:rsid w:val="00310751"/>
    <w:rsid w:val="003107EB"/>
    <w:rsid w:val="003109C8"/>
    <w:rsid w:val="00310A6C"/>
    <w:rsid w:val="00310F99"/>
    <w:rsid w:val="003113D4"/>
    <w:rsid w:val="003115B9"/>
    <w:rsid w:val="00311702"/>
    <w:rsid w:val="00311AF8"/>
    <w:rsid w:val="00312037"/>
    <w:rsid w:val="00312251"/>
    <w:rsid w:val="00312308"/>
    <w:rsid w:val="003123C5"/>
    <w:rsid w:val="003123CA"/>
    <w:rsid w:val="003128C8"/>
    <w:rsid w:val="00312EB1"/>
    <w:rsid w:val="00313198"/>
    <w:rsid w:val="003131F9"/>
    <w:rsid w:val="0031341C"/>
    <w:rsid w:val="003136FC"/>
    <w:rsid w:val="00313786"/>
    <w:rsid w:val="0031378A"/>
    <w:rsid w:val="00313A44"/>
    <w:rsid w:val="00313D28"/>
    <w:rsid w:val="00313E3D"/>
    <w:rsid w:val="00314029"/>
    <w:rsid w:val="0031404D"/>
    <w:rsid w:val="00314332"/>
    <w:rsid w:val="0031439D"/>
    <w:rsid w:val="003144DC"/>
    <w:rsid w:val="003147B4"/>
    <w:rsid w:val="003147C8"/>
    <w:rsid w:val="0031499E"/>
    <w:rsid w:val="003149FA"/>
    <w:rsid w:val="0031541F"/>
    <w:rsid w:val="0031555B"/>
    <w:rsid w:val="003155A2"/>
    <w:rsid w:val="0031594B"/>
    <w:rsid w:val="003159C9"/>
    <w:rsid w:val="00315AFA"/>
    <w:rsid w:val="00315BC8"/>
    <w:rsid w:val="00315D61"/>
    <w:rsid w:val="00315F9A"/>
    <w:rsid w:val="00315FDD"/>
    <w:rsid w:val="003160EB"/>
    <w:rsid w:val="00316109"/>
    <w:rsid w:val="0031624B"/>
    <w:rsid w:val="00316374"/>
    <w:rsid w:val="003164DD"/>
    <w:rsid w:val="003166C2"/>
    <w:rsid w:val="00316892"/>
    <w:rsid w:val="00316AF5"/>
    <w:rsid w:val="00316B04"/>
    <w:rsid w:val="00316B51"/>
    <w:rsid w:val="003170FB"/>
    <w:rsid w:val="00317175"/>
    <w:rsid w:val="00317274"/>
    <w:rsid w:val="003172EF"/>
    <w:rsid w:val="0031740F"/>
    <w:rsid w:val="003175A6"/>
    <w:rsid w:val="0031782B"/>
    <w:rsid w:val="003179E4"/>
    <w:rsid w:val="00317A0E"/>
    <w:rsid w:val="00317A8E"/>
    <w:rsid w:val="00317EB3"/>
    <w:rsid w:val="003200C9"/>
    <w:rsid w:val="0032038A"/>
    <w:rsid w:val="003204E1"/>
    <w:rsid w:val="00320610"/>
    <w:rsid w:val="003207E9"/>
    <w:rsid w:val="0032088E"/>
    <w:rsid w:val="00320A22"/>
    <w:rsid w:val="00320C30"/>
    <w:rsid w:val="00320F7A"/>
    <w:rsid w:val="0032110F"/>
    <w:rsid w:val="003211A9"/>
    <w:rsid w:val="0032139C"/>
    <w:rsid w:val="0032142E"/>
    <w:rsid w:val="003214D3"/>
    <w:rsid w:val="00321AC6"/>
    <w:rsid w:val="00321B6E"/>
    <w:rsid w:val="00321B9E"/>
    <w:rsid w:val="00321C68"/>
    <w:rsid w:val="00321D0D"/>
    <w:rsid w:val="00321F0D"/>
    <w:rsid w:val="00322090"/>
    <w:rsid w:val="00322518"/>
    <w:rsid w:val="00322665"/>
    <w:rsid w:val="003226BC"/>
    <w:rsid w:val="00322811"/>
    <w:rsid w:val="00322A99"/>
    <w:rsid w:val="00322AB7"/>
    <w:rsid w:val="00322ACF"/>
    <w:rsid w:val="00322B75"/>
    <w:rsid w:val="00322EAA"/>
    <w:rsid w:val="003236CE"/>
    <w:rsid w:val="003238B9"/>
    <w:rsid w:val="0032397F"/>
    <w:rsid w:val="00323C28"/>
    <w:rsid w:val="00323C4A"/>
    <w:rsid w:val="00323C95"/>
    <w:rsid w:val="00324072"/>
    <w:rsid w:val="003241F6"/>
    <w:rsid w:val="00324567"/>
    <w:rsid w:val="00324882"/>
    <w:rsid w:val="003249A4"/>
    <w:rsid w:val="00324C40"/>
    <w:rsid w:val="00324CF2"/>
    <w:rsid w:val="00324EFB"/>
    <w:rsid w:val="0032510B"/>
    <w:rsid w:val="0032523F"/>
    <w:rsid w:val="0032552D"/>
    <w:rsid w:val="0032597A"/>
    <w:rsid w:val="003259FA"/>
    <w:rsid w:val="00325AE2"/>
    <w:rsid w:val="00325BE4"/>
    <w:rsid w:val="00325D36"/>
    <w:rsid w:val="00325FAD"/>
    <w:rsid w:val="00325FE2"/>
    <w:rsid w:val="00326259"/>
    <w:rsid w:val="00326437"/>
    <w:rsid w:val="003265A5"/>
    <w:rsid w:val="0032684C"/>
    <w:rsid w:val="003268EB"/>
    <w:rsid w:val="00326A8A"/>
    <w:rsid w:val="00326BC1"/>
    <w:rsid w:val="003270A7"/>
    <w:rsid w:val="00327229"/>
    <w:rsid w:val="003273D7"/>
    <w:rsid w:val="003274A2"/>
    <w:rsid w:val="003274FA"/>
    <w:rsid w:val="0032761E"/>
    <w:rsid w:val="00327764"/>
    <w:rsid w:val="0032784F"/>
    <w:rsid w:val="00327CE3"/>
    <w:rsid w:val="00327D35"/>
    <w:rsid w:val="0033006E"/>
    <w:rsid w:val="003303A7"/>
    <w:rsid w:val="00330430"/>
    <w:rsid w:val="0033045A"/>
    <w:rsid w:val="003304CF"/>
    <w:rsid w:val="003305CC"/>
    <w:rsid w:val="00330738"/>
    <w:rsid w:val="00330A43"/>
    <w:rsid w:val="00330F16"/>
    <w:rsid w:val="00331046"/>
    <w:rsid w:val="00331265"/>
    <w:rsid w:val="00331395"/>
    <w:rsid w:val="003313A8"/>
    <w:rsid w:val="0033146F"/>
    <w:rsid w:val="00331475"/>
    <w:rsid w:val="00331630"/>
    <w:rsid w:val="00331703"/>
    <w:rsid w:val="0033197B"/>
    <w:rsid w:val="00331B40"/>
    <w:rsid w:val="00331C20"/>
    <w:rsid w:val="00331DED"/>
    <w:rsid w:val="00331F43"/>
    <w:rsid w:val="003320AA"/>
    <w:rsid w:val="003320E7"/>
    <w:rsid w:val="00332256"/>
    <w:rsid w:val="003324BC"/>
    <w:rsid w:val="00332781"/>
    <w:rsid w:val="00332801"/>
    <w:rsid w:val="0033286E"/>
    <w:rsid w:val="003328DB"/>
    <w:rsid w:val="00332A35"/>
    <w:rsid w:val="00332A7D"/>
    <w:rsid w:val="00332CDD"/>
    <w:rsid w:val="003332C1"/>
    <w:rsid w:val="003334DD"/>
    <w:rsid w:val="003335CB"/>
    <w:rsid w:val="0033387C"/>
    <w:rsid w:val="00333A9F"/>
    <w:rsid w:val="0033423E"/>
    <w:rsid w:val="00334254"/>
    <w:rsid w:val="003346D3"/>
    <w:rsid w:val="003347D6"/>
    <w:rsid w:val="00334859"/>
    <w:rsid w:val="00334965"/>
    <w:rsid w:val="00334AA3"/>
    <w:rsid w:val="00334C42"/>
    <w:rsid w:val="00334EBC"/>
    <w:rsid w:val="00334F6C"/>
    <w:rsid w:val="003352AF"/>
    <w:rsid w:val="0033540E"/>
    <w:rsid w:val="00335562"/>
    <w:rsid w:val="00335572"/>
    <w:rsid w:val="0033583F"/>
    <w:rsid w:val="00335971"/>
    <w:rsid w:val="00335A3A"/>
    <w:rsid w:val="00335AA4"/>
    <w:rsid w:val="00335BEF"/>
    <w:rsid w:val="00335EBB"/>
    <w:rsid w:val="00335F1F"/>
    <w:rsid w:val="00336254"/>
    <w:rsid w:val="00336540"/>
    <w:rsid w:val="003365DB"/>
    <w:rsid w:val="0033667E"/>
    <w:rsid w:val="00336726"/>
    <w:rsid w:val="003367A2"/>
    <w:rsid w:val="00336A35"/>
    <w:rsid w:val="00336DDF"/>
    <w:rsid w:val="003373B1"/>
    <w:rsid w:val="0033753F"/>
    <w:rsid w:val="00337588"/>
    <w:rsid w:val="00337725"/>
    <w:rsid w:val="00337771"/>
    <w:rsid w:val="00337A55"/>
    <w:rsid w:val="00337CCA"/>
    <w:rsid w:val="003400FD"/>
    <w:rsid w:val="003403B1"/>
    <w:rsid w:val="00340721"/>
    <w:rsid w:val="00340739"/>
    <w:rsid w:val="003409A6"/>
    <w:rsid w:val="0034102B"/>
    <w:rsid w:val="0034126A"/>
    <w:rsid w:val="0034129B"/>
    <w:rsid w:val="00341439"/>
    <w:rsid w:val="00341499"/>
    <w:rsid w:val="003415B3"/>
    <w:rsid w:val="003416AF"/>
    <w:rsid w:val="00341702"/>
    <w:rsid w:val="00341A0D"/>
    <w:rsid w:val="00341E7A"/>
    <w:rsid w:val="0034227B"/>
    <w:rsid w:val="00342749"/>
    <w:rsid w:val="0034295D"/>
    <w:rsid w:val="00342AF4"/>
    <w:rsid w:val="00342B47"/>
    <w:rsid w:val="00342C60"/>
    <w:rsid w:val="00342EFF"/>
    <w:rsid w:val="00342F98"/>
    <w:rsid w:val="00342FE8"/>
    <w:rsid w:val="00342FEA"/>
    <w:rsid w:val="00343055"/>
    <w:rsid w:val="00343252"/>
    <w:rsid w:val="00343BF4"/>
    <w:rsid w:val="003441A8"/>
    <w:rsid w:val="00344306"/>
    <w:rsid w:val="00344724"/>
    <w:rsid w:val="003447DD"/>
    <w:rsid w:val="0034482D"/>
    <w:rsid w:val="00344BCF"/>
    <w:rsid w:val="00344F90"/>
    <w:rsid w:val="00344FF1"/>
    <w:rsid w:val="0034506B"/>
    <w:rsid w:val="00345136"/>
    <w:rsid w:val="00345296"/>
    <w:rsid w:val="00345412"/>
    <w:rsid w:val="00345502"/>
    <w:rsid w:val="00345548"/>
    <w:rsid w:val="003457BF"/>
    <w:rsid w:val="00345A93"/>
    <w:rsid w:val="00345BC8"/>
    <w:rsid w:val="00345CD9"/>
    <w:rsid w:val="00345D0F"/>
    <w:rsid w:val="00346115"/>
    <w:rsid w:val="00346163"/>
    <w:rsid w:val="00346530"/>
    <w:rsid w:val="00346622"/>
    <w:rsid w:val="00346C2F"/>
    <w:rsid w:val="00346C34"/>
    <w:rsid w:val="00346D97"/>
    <w:rsid w:val="0034712D"/>
    <w:rsid w:val="00347335"/>
    <w:rsid w:val="003473E9"/>
    <w:rsid w:val="0034740A"/>
    <w:rsid w:val="003478EB"/>
    <w:rsid w:val="0034798D"/>
    <w:rsid w:val="00347C7B"/>
    <w:rsid w:val="00347E03"/>
    <w:rsid w:val="00347F10"/>
    <w:rsid w:val="00347F15"/>
    <w:rsid w:val="00347FD2"/>
    <w:rsid w:val="0035002D"/>
    <w:rsid w:val="00350647"/>
    <w:rsid w:val="00350682"/>
    <w:rsid w:val="003508F8"/>
    <w:rsid w:val="0035096C"/>
    <w:rsid w:val="00350BA5"/>
    <w:rsid w:val="00350EC0"/>
    <w:rsid w:val="00351020"/>
    <w:rsid w:val="0035116C"/>
    <w:rsid w:val="0035126F"/>
    <w:rsid w:val="003512A7"/>
    <w:rsid w:val="00351642"/>
    <w:rsid w:val="003516F9"/>
    <w:rsid w:val="003518C2"/>
    <w:rsid w:val="00351B05"/>
    <w:rsid w:val="00351FFE"/>
    <w:rsid w:val="00352061"/>
    <w:rsid w:val="003520D3"/>
    <w:rsid w:val="003521B8"/>
    <w:rsid w:val="00352243"/>
    <w:rsid w:val="00352617"/>
    <w:rsid w:val="003526B7"/>
    <w:rsid w:val="003527DE"/>
    <w:rsid w:val="00352B1E"/>
    <w:rsid w:val="00352E82"/>
    <w:rsid w:val="00353359"/>
    <w:rsid w:val="003535AF"/>
    <w:rsid w:val="00353FA8"/>
    <w:rsid w:val="00354087"/>
    <w:rsid w:val="0035408E"/>
    <w:rsid w:val="003545AA"/>
    <w:rsid w:val="00354774"/>
    <w:rsid w:val="003548EC"/>
    <w:rsid w:val="00354A44"/>
    <w:rsid w:val="00354CB3"/>
    <w:rsid w:val="00354F13"/>
    <w:rsid w:val="00355213"/>
    <w:rsid w:val="003552E9"/>
    <w:rsid w:val="00355A80"/>
    <w:rsid w:val="00355C1C"/>
    <w:rsid w:val="00355CA0"/>
    <w:rsid w:val="003561CE"/>
    <w:rsid w:val="003561FA"/>
    <w:rsid w:val="0035632D"/>
    <w:rsid w:val="003564D6"/>
    <w:rsid w:val="003567B9"/>
    <w:rsid w:val="00356849"/>
    <w:rsid w:val="00356A90"/>
    <w:rsid w:val="00356B1E"/>
    <w:rsid w:val="00356BA5"/>
    <w:rsid w:val="00356C18"/>
    <w:rsid w:val="00357047"/>
    <w:rsid w:val="003571CE"/>
    <w:rsid w:val="00357647"/>
    <w:rsid w:val="00357718"/>
    <w:rsid w:val="003579E9"/>
    <w:rsid w:val="00357A3A"/>
    <w:rsid w:val="00357A8E"/>
    <w:rsid w:val="00357C6A"/>
    <w:rsid w:val="00357E8D"/>
    <w:rsid w:val="00357EBE"/>
    <w:rsid w:val="00357F3C"/>
    <w:rsid w:val="003604CC"/>
    <w:rsid w:val="003605CB"/>
    <w:rsid w:val="003606C8"/>
    <w:rsid w:val="00360782"/>
    <w:rsid w:val="00360D33"/>
    <w:rsid w:val="00360DCE"/>
    <w:rsid w:val="00360E34"/>
    <w:rsid w:val="00360F9C"/>
    <w:rsid w:val="00361031"/>
    <w:rsid w:val="00361069"/>
    <w:rsid w:val="00361384"/>
    <w:rsid w:val="0036180F"/>
    <w:rsid w:val="003618D9"/>
    <w:rsid w:val="00361E1C"/>
    <w:rsid w:val="00361EE1"/>
    <w:rsid w:val="00361F80"/>
    <w:rsid w:val="0036213A"/>
    <w:rsid w:val="003624E0"/>
    <w:rsid w:val="003625B2"/>
    <w:rsid w:val="00362665"/>
    <w:rsid w:val="00363048"/>
    <w:rsid w:val="0036329A"/>
    <w:rsid w:val="003633DE"/>
    <w:rsid w:val="00363635"/>
    <w:rsid w:val="003636F8"/>
    <w:rsid w:val="003637EF"/>
    <w:rsid w:val="00363813"/>
    <w:rsid w:val="00363973"/>
    <w:rsid w:val="00363A28"/>
    <w:rsid w:val="00363AA6"/>
    <w:rsid w:val="00363CB0"/>
    <w:rsid w:val="00363F79"/>
    <w:rsid w:val="0036413E"/>
    <w:rsid w:val="00364485"/>
    <w:rsid w:val="003646A4"/>
    <w:rsid w:val="003649F8"/>
    <w:rsid w:val="00364B90"/>
    <w:rsid w:val="00364C5A"/>
    <w:rsid w:val="003650DF"/>
    <w:rsid w:val="003652A4"/>
    <w:rsid w:val="00365442"/>
    <w:rsid w:val="003658F4"/>
    <w:rsid w:val="00365966"/>
    <w:rsid w:val="00365AB6"/>
    <w:rsid w:val="00365B5B"/>
    <w:rsid w:val="00365B8B"/>
    <w:rsid w:val="00365D14"/>
    <w:rsid w:val="00365E62"/>
    <w:rsid w:val="00366059"/>
    <w:rsid w:val="00366117"/>
    <w:rsid w:val="003661DF"/>
    <w:rsid w:val="003668B7"/>
    <w:rsid w:val="003668FA"/>
    <w:rsid w:val="00366BA8"/>
    <w:rsid w:val="00366DE1"/>
    <w:rsid w:val="0036714A"/>
    <w:rsid w:val="0036743D"/>
    <w:rsid w:val="00367EDA"/>
    <w:rsid w:val="003700C5"/>
    <w:rsid w:val="003700DA"/>
    <w:rsid w:val="00370150"/>
    <w:rsid w:val="003701C1"/>
    <w:rsid w:val="003704C4"/>
    <w:rsid w:val="00370835"/>
    <w:rsid w:val="00370A10"/>
    <w:rsid w:val="00370CA0"/>
    <w:rsid w:val="00370DC0"/>
    <w:rsid w:val="00370EBE"/>
    <w:rsid w:val="00371052"/>
    <w:rsid w:val="003714EA"/>
    <w:rsid w:val="003715EA"/>
    <w:rsid w:val="00371728"/>
    <w:rsid w:val="003717D5"/>
    <w:rsid w:val="00371862"/>
    <w:rsid w:val="00371BCC"/>
    <w:rsid w:val="00371C98"/>
    <w:rsid w:val="00371F27"/>
    <w:rsid w:val="00372241"/>
    <w:rsid w:val="00372362"/>
    <w:rsid w:val="00372A0A"/>
    <w:rsid w:val="00372A0D"/>
    <w:rsid w:val="00372C51"/>
    <w:rsid w:val="0037320D"/>
    <w:rsid w:val="0037329F"/>
    <w:rsid w:val="00373464"/>
    <w:rsid w:val="00373531"/>
    <w:rsid w:val="0037393B"/>
    <w:rsid w:val="00373A14"/>
    <w:rsid w:val="00373A33"/>
    <w:rsid w:val="00373C99"/>
    <w:rsid w:val="00373E76"/>
    <w:rsid w:val="0037453E"/>
    <w:rsid w:val="00374590"/>
    <w:rsid w:val="00374AA3"/>
    <w:rsid w:val="00374B1B"/>
    <w:rsid w:val="00374B39"/>
    <w:rsid w:val="00374B89"/>
    <w:rsid w:val="00374C10"/>
    <w:rsid w:val="00375078"/>
    <w:rsid w:val="003751CD"/>
    <w:rsid w:val="00375299"/>
    <w:rsid w:val="0037530D"/>
    <w:rsid w:val="00375364"/>
    <w:rsid w:val="003754A6"/>
    <w:rsid w:val="00375549"/>
    <w:rsid w:val="003758D9"/>
    <w:rsid w:val="00375944"/>
    <w:rsid w:val="00375AF1"/>
    <w:rsid w:val="00375CBF"/>
    <w:rsid w:val="00376015"/>
    <w:rsid w:val="00376234"/>
    <w:rsid w:val="003762F4"/>
    <w:rsid w:val="003763E0"/>
    <w:rsid w:val="00376839"/>
    <w:rsid w:val="00376BB8"/>
    <w:rsid w:val="003772E1"/>
    <w:rsid w:val="00377436"/>
    <w:rsid w:val="003776A0"/>
    <w:rsid w:val="00377AC6"/>
    <w:rsid w:val="00377B75"/>
    <w:rsid w:val="003802AD"/>
    <w:rsid w:val="0038048B"/>
    <w:rsid w:val="003808A2"/>
    <w:rsid w:val="00380BE7"/>
    <w:rsid w:val="00380C8A"/>
    <w:rsid w:val="00380CF4"/>
    <w:rsid w:val="00380D4C"/>
    <w:rsid w:val="00380F39"/>
    <w:rsid w:val="003810C7"/>
    <w:rsid w:val="003815BC"/>
    <w:rsid w:val="003815D6"/>
    <w:rsid w:val="003817FA"/>
    <w:rsid w:val="003819BF"/>
    <w:rsid w:val="003819D7"/>
    <w:rsid w:val="00381BB6"/>
    <w:rsid w:val="00381C90"/>
    <w:rsid w:val="00381E1D"/>
    <w:rsid w:val="00381E60"/>
    <w:rsid w:val="0038245D"/>
    <w:rsid w:val="0038255F"/>
    <w:rsid w:val="0038263E"/>
    <w:rsid w:val="003831FB"/>
    <w:rsid w:val="003833A6"/>
    <w:rsid w:val="00383ABB"/>
    <w:rsid w:val="00383ACE"/>
    <w:rsid w:val="00383D33"/>
    <w:rsid w:val="00383DED"/>
    <w:rsid w:val="00383F4F"/>
    <w:rsid w:val="00383F64"/>
    <w:rsid w:val="00384157"/>
    <w:rsid w:val="003841AC"/>
    <w:rsid w:val="00384362"/>
    <w:rsid w:val="0038447F"/>
    <w:rsid w:val="0038461A"/>
    <w:rsid w:val="00384769"/>
    <w:rsid w:val="003848AC"/>
    <w:rsid w:val="003849DE"/>
    <w:rsid w:val="00384B33"/>
    <w:rsid w:val="00384C2C"/>
    <w:rsid w:val="00384EA5"/>
    <w:rsid w:val="00384FA1"/>
    <w:rsid w:val="00385143"/>
    <w:rsid w:val="003857E2"/>
    <w:rsid w:val="00385897"/>
    <w:rsid w:val="003858D7"/>
    <w:rsid w:val="00385B1B"/>
    <w:rsid w:val="00385BE4"/>
    <w:rsid w:val="00385E62"/>
    <w:rsid w:val="0038609D"/>
    <w:rsid w:val="003862EE"/>
    <w:rsid w:val="00386407"/>
    <w:rsid w:val="00386570"/>
    <w:rsid w:val="003867EA"/>
    <w:rsid w:val="00386C01"/>
    <w:rsid w:val="00386C7E"/>
    <w:rsid w:val="00386CFA"/>
    <w:rsid w:val="00386D22"/>
    <w:rsid w:val="003871B0"/>
    <w:rsid w:val="0038748A"/>
    <w:rsid w:val="0038759A"/>
    <w:rsid w:val="003875D1"/>
    <w:rsid w:val="003876C6"/>
    <w:rsid w:val="003879D2"/>
    <w:rsid w:val="00387CDC"/>
    <w:rsid w:val="00387F8A"/>
    <w:rsid w:val="003903A7"/>
    <w:rsid w:val="00390788"/>
    <w:rsid w:val="003908E4"/>
    <w:rsid w:val="00390B80"/>
    <w:rsid w:val="00390BB5"/>
    <w:rsid w:val="00390CCF"/>
    <w:rsid w:val="00390F3F"/>
    <w:rsid w:val="00391122"/>
    <w:rsid w:val="003912BA"/>
    <w:rsid w:val="00391495"/>
    <w:rsid w:val="00391914"/>
    <w:rsid w:val="00391AB7"/>
    <w:rsid w:val="00391E45"/>
    <w:rsid w:val="00391E75"/>
    <w:rsid w:val="00391F2A"/>
    <w:rsid w:val="00392038"/>
    <w:rsid w:val="003920ED"/>
    <w:rsid w:val="00392280"/>
    <w:rsid w:val="00392344"/>
    <w:rsid w:val="0039241E"/>
    <w:rsid w:val="00392567"/>
    <w:rsid w:val="00392587"/>
    <w:rsid w:val="003925F3"/>
    <w:rsid w:val="0039271B"/>
    <w:rsid w:val="00392793"/>
    <w:rsid w:val="00392BD8"/>
    <w:rsid w:val="00392D30"/>
    <w:rsid w:val="00392D6A"/>
    <w:rsid w:val="00392ECA"/>
    <w:rsid w:val="0039322A"/>
    <w:rsid w:val="00393460"/>
    <w:rsid w:val="00393852"/>
    <w:rsid w:val="003938AD"/>
    <w:rsid w:val="00393919"/>
    <w:rsid w:val="00393A17"/>
    <w:rsid w:val="00393B6C"/>
    <w:rsid w:val="00393B99"/>
    <w:rsid w:val="00393D21"/>
    <w:rsid w:val="00393D95"/>
    <w:rsid w:val="00394076"/>
    <w:rsid w:val="00394171"/>
    <w:rsid w:val="0039455E"/>
    <w:rsid w:val="0039461F"/>
    <w:rsid w:val="0039476E"/>
    <w:rsid w:val="0039481C"/>
    <w:rsid w:val="0039493E"/>
    <w:rsid w:val="00394973"/>
    <w:rsid w:val="00394AFD"/>
    <w:rsid w:val="0039502D"/>
    <w:rsid w:val="003950A4"/>
    <w:rsid w:val="00395282"/>
    <w:rsid w:val="0039543E"/>
    <w:rsid w:val="00395B6A"/>
    <w:rsid w:val="00395C80"/>
    <w:rsid w:val="00395DFF"/>
    <w:rsid w:val="00395EA9"/>
    <w:rsid w:val="00396137"/>
    <w:rsid w:val="003962BA"/>
    <w:rsid w:val="003968C5"/>
    <w:rsid w:val="003968D1"/>
    <w:rsid w:val="003969E9"/>
    <w:rsid w:val="00396DAD"/>
    <w:rsid w:val="00396F18"/>
    <w:rsid w:val="003970DB"/>
    <w:rsid w:val="0039742A"/>
    <w:rsid w:val="00397738"/>
    <w:rsid w:val="00397795"/>
    <w:rsid w:val="00397984"/>
    <w:rsid w:val="00397B6B"/>
    <w:rsid w:val="00397D74"/>
    <w:rsid w:val="003A0011"/>
    <w:rsid w:val="003A0062"/>
    <w:rsid w:val="003A0417"/>
    <w:rsid w:val="003A0580"/>
    <w:rsid w:val="003A05D8"/>
    <w:rsid w:val="003A0948"/>
    <w:rsid w:val="003A0ADE"/>
    <w:rsid w:val="003A0CCF"/>
    <w:rsid w:val="003A1358"/>
    <w:rsid w:val="003A1613"/>
    <w:rsid w:val="003A19C9"/>
    <w:rsid w:val="003A1AFF"/>
    <w:rsid w:val="003A1B3D"/>
    <w:rsid w:val="003A1CC6"/>
    <w:rsid w:val="003A2488"/>
    <w:rsid w:val="003A24EE"/>
    <w:rsid w:val="003A2558"/>
    <w:rsid w:val="003A260E"/>
    <w:rsid w:val="003A27CC"/>
    <w:rsid w:val="003A2905"/>
    <w:rsid w:val="003A2C3F"/>
    <w:rsid w:val="003A2D31"/>
    <w:rsid w:val="003A314A"/>
    <w:rsid w:val="003A31AB"/>
    <w:rsid w:val="003A3435"/>
    <w:rsid w:val="003A345C"/>
    <w:rsid w:val="003A387F"/>
    <w:rsid w:val="003A38D9"/>
    <w:rsid w:val="003A3906"/>
    <w:rsid w:val="003A3C07"/>
    <w:rsid w:val="003A3E89"/>
    <w:rsid w:val="003A42BB"/>
    <w:rsid w:val="003A42EE"/>
    <w:rsid w:val="003A4594"/>
    <w:rsid w:val="003A468C"/>
    <w:rsid w:val="003A4C6B"/>
    <w:rsid w:val="003A4FBB"/>
    <w:rsid w:val="003A5034"/>
    <w:rsid w:val="003A5082"/>
    <w:rsid w:val="003A5256"/>
    <w:rsid w:val="003A53CE"/>
    <w:rsid w:val="003A5798"/>
    <w:rsid w:val="003A5B86"/>
    <w:rsid w:val="003A5F43"/>
    <w:rsid w:val="003A6367"/>
    <w:rsid w:val="003A65DA"/>
    <w:rsid w:val="003A663B"/>
    <w:rsid w:val="003A666E"/>
    <w:rsid w:val="003A68ED"/>
    <w:rsid w:val="003A6B8A"/>
    <w:rsid w:val="003A6C06"/>
    <w:rsid w:val="003A6EF2"/>
    <w:rsid w:val="003A718F"/>
    <w:rsid w:val="003A72B0"/>
    <w:rsid w:val="003A738C"/>
    <w:rsid w:val="003A73E2"/>
    <w:rsid w:val="003A7A7A"/>
    <w:rsid w:val="003A7B14"/>
    <w:rsid w:val="003A7BFE"/>
    <w:rsid w:val="003A7C0F"/>
    <w:rsid w:val="003A7C7A"/>
    <w:rsid w:val="003A7C7F"/>
    <w:rsid w:val="003B00FF"/>
    <w:rsid w:val="003B02A7"/>
    <w:rsid w:val="003B0431"/>
    <w:rsid w:val="003B059E"/>
    <w:rsid w:val="003B0E65"/>
    <w:rsid w:val="003B0EA7"/>
    <w:rsid w:val="003B0FD4"/>
    <w:rsid w:val="003B117A"/>
    <w:rsid w:val="003B127D"/>
    <w:rsid w:val="003B1327"/>
    <w:rsid w:val="003B1424"/>
    <w:rsid w:val="003B1602"/>
    <w:rsid w:val="003B1740"/>
    <w:rsid w:val="003B18D3"/>
    <w:rsid w:val="003B1C52"/>
    <w:rsid w:val="003B1CE4"/>
    <w:rsid w:val="003B1E35"/>
    <w:rsid w:val="003B1E3C"/>
    <w:rsid w:val="003B265A"/>
    <w:rsid w:val="003B273C"/>
    <w:rsid w:val="003B2BE2"/>
    <w:rsid w:val="003B2C1B"/>
    <w:rsid w:val="003B2F07"/>
    <w:rsid w:val="003B2F3D"/>
    <w:rsid w:val="003B3274"/>
    <w:rsid w:val="003B3344"/>
    <w:rsid w:val="003B3991"/>
    <w:rsid w:val="003B39F8"/>
    <w:rsid w:val="003B3A04"/>
    <w:rsid w:val="003B3C30"/>
    <w:rsid w:val="003B3DC4"/>
    <w:rsid w:val="003B3E27"/>
    <w:rsid w:val="003B3FB3"/>
    <w:rsid w:val="003B4248"/>
    <w:rsid w:val="003B452C"/>
    <w:rsid w:val="003B48B8"/>
    <w:rsid w:val="003B4975"/>
    <w:rsid w:val="003B4AE1"/>
    <w:rsid w:val="003B4B14"/>
    <w:rsid w:val="003B4EC3"/>
    <w:rsid w:val="003B509E"/>
    <w:rsid w:val="003B5125"/>
    <w:rsid w:val="003B518E"/>
    <w:rsid w:val="003B5200"/>
    <w:rsid w:val="003B520F"/>
    <w:rsid w:val="003B52DC"/>
    <w:rsid w:val="003B5623"/>
    <w:rsid w:val="003B5CA7"/>
    <w:rsid w:val="003B5DBD"/>
    <w:rsid w:val="003B5E48"/>
    <w:rsid w:val="003B6212"/>
    <w:rsid w:val="003B628F"/>
    <w:rsid w:val="003B645E"/>
    <w:rsid w:val="003B6559"/>
    <w:rsid w:val="003B6750"/>
    <w:rsid w:val="003B6AAC"/>
    <w:rsid w:val="003B6AF9"/>
    <w:rsid w:val="003B6C1B"/>
    <w:rsid w:val="003B6E96"/>
    <w:rsid w:val="003B7293"/>
    <w:rsid w:val="003B7341"/>
    <w:rsid w:val="003B7BF5"/>
    <w:rsid w:val="003B7C30"/>
    <w:rsid w:val="003B7F92"/>
    <w:rsid w:val="003B7FA5"/>
    <w:rsid w:val="003C0318"/>
    <w:rsid w:val="003C0525"/>
    <w:rsid w:val="003C053F"/>
    <w:rsid w:val="003C0778"/>
    <w:rsid w:val="003C07DD"/>
    <w:rsid w:val="003C0E3F"/>
    <w:rsid w:val="003C1112"/>
    <w:rsid w:val="003C1166"/>
    <w:rsid w:val="003C13AC"/>
    <w:rsid w:val="003C154F"/>
    <w:rsid w:val="003C186D"/>
    <w:rsid w:val="003C19A1"/>
    <w:rsid w:val="003C1BE4"/>
    <w:rsid w:val="003C1E96"/>
    <w:rsid w:val="003C207B"/>
    <w:rsid w:val="003C2091"/>
    <w:rsid w:val="003C20E2"/>
    <w:rsid w:val="003C21D0"/>
    <w:rsid w:val="003C24FC"/>
    <w:rsid w:val="003C268F"/>
    <w:rsid w:val="003C2723"/>
    <w:rsid w:val="003C285E"/>
    <w:rsid w:val="003C2C0F"/>
    <w:rsid w:val="003C2D70"/>
    <w:rsid w:val="003C2DC4"/>
    <w:rsid w:val="003C2E73"/>
    <w:rsid w:val="003C2F3D"/>
    <w:rsid w:val="003C3295"/>
    <w:rsid w:val="003C3456"/>
    <w:rsid w:val="003C3486"/>
    <w:rsid w:val="003C37E5"/>
    <w:rsid w:val="003C3D8C"/>
    <w:rsid w:val="003C3D9F"/>
    <w:rsid w:val="003C3DBD"/>
    <w:rsid w:val="003C3EF6"/>
    <w:rsid w:val="003C419B"/>
    <w:rsid w:val="003C4328"/>
    <w:rsid w:val="003C4364"/>
    <w:rsid w:val="003C44E7"/>
    <w:rsid w:val="003C4593"/>
    <w:rsid w:val="003C49CF"/>
    <w:rsid w:val="003C4B5E"/>
    <w:rsid w:val="003C4CE5"/>
    <w:rsid w:val="003C4D90"/>
    <w:rsid w:val="003C4E52"/>
    <w:rsid w:val="003C4F6D"/>
    <w:rsid w:val="003C4F78"/>
    <w:rsid w:val="003C5020"/>
    <w:rsid w:val="003C5345"/>
    <w:rsid w:val="003C5455"/>
    <w:rsid w:val="003C54A9"/>
    <w:rsid w:val="003C5545"/>
    <w:rsid w:val="003C57A8"/>
    <w:rsid w:val="003C5AC0"/>
    <w:rsid w:val="003C5BCD"/>
    <w:rsid w:val="003C6351"/>
    <w:rsid w:val="003C66C9"/>
    <w:rsid w:val="003C6704"/>
    <w:rsid w:val="003C6A1B"/>
    <w:rsid w:val="003C6D56"/>
    <w:rsid w:val="003C7146"/>
    <w:rsid w:val="003C730A"/>
    <w:rsid w:val="003C7310"/>
    <w:rsid w:val="003C78C6"/>
    <w:rsid w:val="003C7991"/>
    <w:rsid w:val="003C7A00"/>
    <w:rsid w:val="003C7A57"/>
    <w:rsid w:val="003C7AC7"/>
    <w:rsid w:val="003C7B71"/>
    <w:rsid w:val="003C7F5E"/>
    <w:rsid w:val="003D01AF"/>
    <w:rsid w:val="003D034D"/>
    <w:rsid w:val="003D06A6"/>
    <w:rsid w:val="003D06B5"/>
    <w:rsid w:val="003D0943"/>
    <w:rsid w:val="003D0A78"/>
    <w:rsid w:val="003D0E5C"/>
    <w:rsid w:val="003D0F60"/>
    <w:rsid w:val="003D1479"/>
    <w:rsid w:val="003D14FE"/>
    <w:rsid w:val="003D1503"/>
    <w:rsid w:val="003D1655"/>
    <w:rsid w:val="003D18EA"/>
    <w:rsid w:val="003D190B"/>
    <w:rsid w:val="003D1987"/>
    <w:rsid w:val="003D1996"/>
    <w:rsid w:val="003D19CB"/>
    <w:rsid w:val="003D1AB1"/>
    <w:rsid w:val="003D1C43"/>
    <w:rsid w:val="003D1D98"/>
    <w:rsid w:val="003D2001"/>
    <w:rsid w:val="003D2104"/>
    <w:rsid w:val="003D21DD"/>
    <w:rsid w:val="003D25AF"/>
    <w:rsid w:val="003D2636"/>
    <w:rsid w:val="003D29FE"/>
    <w:rsid w:val="003D2AA1"/>
    <w:rsid w:val="003D2BE2"/>
    <w:rsid w:val="003D2DF3"/>
    <w:rsid w:val="003D2EEC"/>
    <w:rsid w:val="003D30CE"/>
    <w:rsid w:val="003D30EF"/>
    <w:rsid w:val="003D322A"/>
    <w:rsid w:val="003D33A3"/>
    <w:rsid w:val="003D3455"/>
    <w:rsid w:val="003D39B6"/>
    <w:rsid w:val="003D3BF2"/>
    <w:rsid w:val="003D407D"/>
    <w:rsid w:val="003D44E7"/>
    <w:rsid w:val="003D45A1"/>
    <w:rsid w:val="003D45DA"/>
    <w:rsid w:val="003D4757"/>
    <w:rsid w:val="003D4A3E"/>
    <w:rsid w:val="003D4BAD"/>
    <w:rsid w:val="003D5153"/>
    <w:rsid w:val="003D5198"/>
    <w:rsid w:val="003D53AB"/>
    <w:rsid w:val="003D55C9"/>
    <w:rsid w:val="003D58A8"/>
    <w:rsid w:val="003D599D"/>
    <w:rsid w:val="003D5D5C"/>
    <w:rsid w:val="003D5D77"/>
    <w:rsid w:val="003D5F7E"/>
    <w:rsid w:val="003D5F9A"/>
    <w:rsid w:val="003D66AD"/>
    <w:rsid w:val="003D66E9"/>
    <w:rsid w:val="003D6799"/>
    <w:rsid w:val="003D6E88"/>
    <w:rsid w:val="003D6EA1"/>
    <w:rsid w:val="003D6EDD"/>
    <w:rsid w:val="003D7101"/>
    <w:rsid w:val="003D7247"/>
    <w:rsid w:val="003D7411"/>
    <w:rsid w:val="003D74B5"/>
    <w:rsid w:val="003D7569"/>
    <w:rsid w:val="003D7BD7"/>
    <w:rsid w:val="003D7CB1"/>
    <w:rsid w:val="003D7D80"/>
    <w:rsid w:val="003E0350"/>
    <w:rsid w:val="003E05AC"/>
    <w:rsid w:val="003E06FE"/>
    <w:rsid w:val="003E0855"/>
    <w:rsid w:val="003E08D5"/>
    <w:rsid w:val="003E08F0"/>
    <w:rsid w:val="003E0B07"/>
    <w:rsid w:val="003E1092"/>
    <w:rsid w:val="003E10E6"/>
    <w:rsid w:val="003E12ED"/>
    <w:rsid w:val="003E13DD"/>
    <w:rsid w:val="003E14EE"/>
    <w:rsid w:val="003E14EF"/>
    <w:rsid w:val="003E1841"/>
    <w:rsid w:val="003E1B6C"/>
    <w:rsid w:val="003E1C57"/>
    <w:rsid w:val="003E1D52"/>
    <w:rsid w:val="003E1D64"/>
    <w:rsid w:val="003E1D6A"/>
    <w:rsid w:val="003E1DDA"/>
    <w:rsid w:val="003E1E8D"/>
    <w:rsid w:val="003E204F"/>
    <w:rsid w:val="003E20E8"/>
    <w:rsid w:val="003E2156"/>
    <w:rsid w:val="003E22D8"/>
    <w:rsid w:val="003E2793"/>
    <w:rsid w:val="003E2CE6"/>
    <w:rsid w:val="003E30FB"/>
    <w:rsid w:val="003E3151"/>
    <w:rsid w:val="003E318A"/>
    <w:rsid w:val="003E34DD"/>
    <w:rsid w:val="003E37B3"/>
    <w:rsid w:val="003E38AC"/>
    <w:rsid w:val="003E391D"/>
    <w:rsid w:val="003E3A64"/>
    <w:rsid w:val="003E3AC3"/>
    <w:rsid w:val="003E3D57"/>
    <w:rsid w:val="003E3F9B"/>
    <w:rsid w:val="003E4A28"/>
    <w:rsid w:val="003E4BAC"/>
    <w:rsid w:val="003E4C1B"/>
    <w:rsid w:val="003E4CAE"/>
    <w:rsid w:val="003E515A"/>
    <w:rsid w:val="003E561B"/>
    <w:rsid w:val="003E56D2"/>
    <w:rsid w:val="003E5824"/>
    <w:rsid w:val="003E5BE0"/>
    <w:rsid w:val="003E5C0A"/>
    <w:rsid w:val="003E5FD7"/>
    <w:rsid w:val="003E6153"/>
    <w:rsid w:val="003E6309"/>
    <w:rsid w:val="003E6538"/>
    <w:rsid w:val="003E67B8"/>
    <w:rsid w:val="003E6990"/>
    <w:rsid w:val="003E69CA"/>
    <w:rsid w:val="003E6A4B"/>
    <w:rsid w:val="003E6C8C"/>
    <w:rsid w:val="003E6DA7"/>
    <w:rsid w:val="003E6E10"/>
    <w:rsid w:val="003E7013"/>
    <w:rsid w:val="003E7134"/>
    <w:rsid w:val="003E7149"/>
    <w:rsid w:val="003E7328"/>
    <w:rsid w:val="003E75C0"/>
    <w:rsid w:val="003E7874"/>
    <w:rsid w:val="003E7B1D"/>
    <w:rsid w:val="003E7CBA"/>
    <w:rsid w:val="003F0146"/>
    <w:rsid w:val="003F01B6"/>
    <w:rsid w:val="003F0216"/>
    <w:rsid w:val="003F06B7"/>
    <w:rsid w:val="003F08CE"/>
    <w:rsid w:val="003F0D40"/>
    <w:rsid w:val="003F1210"/>
    <w:rsid w:val="003F1231"/>
    <w:rsid w:val="003F12F1"/>
    <w:rsid w:val="003F13F9"/>
    <w:rsid w:val="003F14FE"/>
    <w:rsid w:val="003F157D"/>
    <w:rsid w:val="003F233D"/>
    <w:rsid w:val="003F2495"/>
    <w:rsid w:val="003F24D1"/>
    <w:rsid w:val="003F251C"/>
    <w:rsid w:val="003F2542"/>
    <w:rsid w:val="003F271A"/>
    <w:rsid w:val="003F2A41"/>
    <w:rsid w:val="003F2A88"/>
    <w:rsid w:val="003F2AC1"/>
    <w:rsid w:val="003F2BDD"/>
    <w:rsid w:val="003F2CB9"/>
    <w:rsid w:val="003F2D51"/>
    <w:rsid w:val="003F2E9A"/>
    <w:rsid w:val="003F30D8"/>
    <w:rsid w:val="003F31FD"/>
    <w:rsid w:val="003F3366"/>
    <w:rsid w:val="003F35BB"/>
    <w:rsid w:val="003F36AF"/>
    <w:rsid w:val="003F3723"/>
    <w:rsid w:val="003F379B"/>
    <w:rsid w:val="003F392A"/>
    <w:rsid w:val="003F39CC"/>
    <w:rsid w:val="003F3DCC"/>
    <w:rsid w:val="003F410D"/>
    <w:rsid w:val="003F4163"/>
    <w:rsid w:val="003F42F7"/>
    <w:rsid w:val="003F439F"/>
    <w:rsid w:val="003F46DC"/>
    <w:rsid w:val="003F47AA"/>
    <w:rsid w:val="003F482A"/>
    <w:rsid w:val="003F4896"/>
    <w:rsid w:val="003F49D9"/>
    <w:rsid w:val="003F4ABD"/>
    <w:rsid w:val="003F4BC9"/>
    <w:rsid w:val="003F5298"/>
    <w:rsid w:val="003F52CA"/>
    <w:rsid w:val="003F5717"/>
    <w:rsid w:val="003F5841"/>
    <w:rsid w:val="003F5890"/>
    <w:rsid w:val="003F58AC"/>
    <w:rsid w:val="003F5A6E"/>
    <w:rsid w:val="003F5AA2"/>
    <w:rsid w:val="003F5B35"/>
    <w:rsid w:val="003F5DBA"/>
    <w:rsid w:val="003F5EA6"/>
    <w:rsid w:val="003F5F20"/>
    <w:rsid w:val="003F625A"/>
    <w:rsid w:val="003F6354"/>
    <w:rsid w:val="003F6534"/>
    <w:rsid w:val="003F665C"/>
    <w:rsid w:val="003F66D1"/>
    <w:rsid w:val="003F6B39"/>
    <w:rsid w:val="003F6C30"/>
    <w:rsid w:val="003F6D16"/>
    <w:rsid w:val="003F6D99"/>
    <w:rsid w:val="003F6EEB"/>
    <w:rsid w:val="003F7199"/>
    <w:rsid w:val="003F71B6"/>
    <w:rsid w:val="003F74F5"/>
    <w:rsid w:val="003F76A0"/>
    <w:rsid w:val="003F7817"/>
    <w:rsid w:val="003F7A70"/>
    <w:rsid w:val="003F7A98"/>
    <w:rsid w:val="003F7BEC"/>
    <w:rsid w:val="003F7C15"/>
    <w:rsid w:val="003F7EEE"/>
    <w:rsid w:val="004000F4"/>
    <w:rsid w:val="0040032B"/>
    <w:rsid w:val="00400800"/>
    <w:rsid w:val="004008CF"/>
    <w:rsid w:val="0040096D"/>
    <w:rsid w:val="00400C5F"/>
    <w:rsid w:val="00400C8E"/>
    <w:rsid w:val="00400CB9"/>
    <w:rsid w:val="00400D06"/>
    <w:rsid w:val="00400D98"/>
    <w:rsid w:val="00400F91"/>
    <w:rsid w:val="004015BC"/>
    <w:rsid w:val="00401805"/>
    <w:rsid w:val="00401814"/>
    <w:rsid w:val="00401A94"/>
    <w:rsid w:val="00401BD1"/>
    <w:rsid w:val="00401BFF"/>
    <w:rsid w:val="00401C80"/>
    <w:rsid w:val="00401E16"/>
    <w:rsid w:val="00401EBB"/>
    <w:rsid w:val="004020BB"/>
    <w:rsid w:val="004021B9"/>
    <w:rsid w:val="00402426"/>
    <w:rsid w:val="004029B2"/>
    <w:rsid w:val="00402A79"/>
    <w:rsid w:val="00402AAD"/>
    <w:rsid w:val="00402FC9"/>
    <w:rsid w:val="0040313F"/>
    <w:rsid w:val="0040334C"/>
    <w:rsid w:val="0040347B"/>
    <w:rsid w:val="004036B2"/>
    <w:rsid w:val="0040381A"/>
    <w:rsid w:val="00403840"/>
    <w:rsid w:val="00403CBA"/>
    <w:rsid w:val="00404062"/>
    <w:rsid w:val="004041BD"/>
    <w:rsid w:val="00404876"/>
    <w:rsid w:val="00404A65"/>
    <w:rsid w:val="00404F1B"/>
    <w:rsid w:val="00405001"/>
    <w:rsid w:val="00405029"/>
    <w:rsid w:val="00405165"/>
    <w:rsid w:val="004054A2"/>
    <w:rsid w:val="00405670"/>
    <w:rsid w:val="00405852"/>
    <w:rsid w:val="00405AC2"/>
    <w:rsid w:val="00405CA0"/>
    <w:rsid w:val="00405E6D"/>
    <w:rsid w:val="00405F20"/>
    <w:rsid w:val="004061EF"/>
    <w:rsid w:val="0040625E"/>
    <w:rsid w:val="004062EF"/>
    <w:rsid w:val="00406781"/>
    <w:rsid w:val="004067D6"/>
    <w:rsid w:val="00406A2E"/>
    <w:rsid w:val="00406CB8"/>
    <w:rsid w:val="00406D58"/>
    <w:rsid w:val="00406F7B"/>
    <w:rsid w:val="00407136"/>
    <w:rsid w:val="004072C5"/>
    <w:rsid w:val="004072CD"/>
    <w:rsid w:val="0040788B"/>
    <w:rsid w:val="0040794C"/>
    <w:rsid w:val="00407B46"/>
    <w:rsid w:val="00407BEB"/>
    <w:rsid w:val="00407D07"/>
    <w:rsid w:val="00407F4A"/>
    <w:rsid w:val="00407FA7"/>
    <w:rsid w:val="00410448"/>
    <w:rsid w:val="004105E2"/>
    <w:rsid w:val="004106C7"/>
    <w:rsid w:val="00410C20"/>
    <w:rsid w:val="00410EF1"/>
    <w:rsid w:val="0041103A"/>
    <w:rsid w:val="0041111A"/>
    <w:rsid w:val="00411403"/>
    <w:rsid w:val="00411796"/>
    <w:rsid w:val="00411854"/>
    <w:rsid w:val="004118C7"/>
    <w:rsid w:val="00411A64"/>
    <w:rsid w:val="00411BE1"/>
    <w:rsid w:val="00411C1C"/>
    <w:rsid w:val="00411C20"/>
    <w:rsid w:val="00411DBD"/>
    <w:rsid w:val="0041217C"/>
    <w:rsid w:val="00412236"/>
    <w:rsid w:val="004127E2"/>
    <w:rsid w:val="00412903"/>
    <w:rsid w:val="00412A4A"/>
    <w:rsid w:val="00412AC9"/>
    <w:rsid w:val="00412E30"/>
    <w:rsid w:val="004134BF"/>
    <w:rsid w:val="004135D3"/>
    <w:rsid w:val="00413780"/>
    <w:rsid w:val="004138EE"/>
    <w:rsid w:val="00413A2A"/>
    <w:rsid w:val="00413BBB"/>
    <w:rsid w:val="00413D67"/>
    <w:rsid w:val="00413F76"/>
    <w:rsid w:val="00413FB3"/>
    <w:rsid w:val="0041409E"/>
    <w:rsid w:val="00414591"/>
    <w:rsid w:val="004145CB"/>
    <w:rsid w:val="00414BA3"/>
    <w:rsid w:val="00414DBF"/>
    <w:rsid w:val="00414FD3"/>
    <w:rsid w:val="004152DE"/>
    <w:rsid w:val="0041539F"/>
    <w:rsid w:val="004154BF"/>
    <w:rsid w:val="00415618"/>
    <w:rsid w:val="00415894"/>
    <w:rsid w:val="00415B2E"/>
    <w:rsid w:val="00415C62"/>
    <w:rsid w:val="00415F49"/>
    <w:rsid w:val="00415F5D"/>
    <w:rsid w:val="00415F76"/>
    <w:rsid w:val="0041627D"/>
    <w:rsid w:val="004163D0"/>
    <w:rsid w:val="00416541"/>
    <w:rsid w:val="004166E6"/>
    <w:rsid w:val="00416827"/>
    <w:rsid w:val="004168EF"/>
    <w:rsid w:val="00416A6C"/>
    <w:rsid w:val="00416C06"/>
    <w:rsid w:val="00416C5E"/>
    <w:rsid w:val="00416D7B"/>
    <w:rsid w:val="004171C4"/>
    <w:rsid w:val="004172A3"/>
    <w:rsid w:val="00417403"/>
    <w:rsid w:val="00417680"/>
    <w:rsid w:val="004179D6"/>
    <w:rsid w:val="00417CCE"/>
    <w:rsid w:val="00417D2C"/>
    <w:rsid w:val="00417EE8"/>
    <w:rsid w:val="00417F9C"/>
    <w:rsid w:val="00420181"/>
    <w:rsid w:val="0042019A"/>
    <w:rsid w:val="004203ED"/>
    <w:rsid w:val="00420674"/>
    <w:rsid w:val="004206F3"/>
    <w:rsid w:val="00420948"/>
    <w:rsid w:val="00420BF0"/>
    <w:rsid w:val="00420C8A"/>
    <w:rsid w:val="00420E38"/>
    <w:rsid w:val="00420E6D"/>
    <w:rsid w:val="00421217"/>
    <w:rsid w:val="0042122A"/>
    <w:rsid w:val="0042162B"/>
    <w:rsid w:val="00421810"/>
    <w:rsid w:val="00421A51"/>
    <w:rsid w:val="00421E51"/>
    <w:rsid w:val="00422497"/>
    <w:rsid w:val="00422670"/>
    <w:rsid w:val="00422828"/>
    <w:rsid w:val="00422AC2"/>
    <w:rsid w:val="00422B87"/>
    <w:rsid w:val="00422BA9"/>
    <w:rsid w:val="00422C6D"/>
    <w:rsid w:val="00422C96"/>
    <w:rsid w:val="00422DDE"/>
    <w:rsid w:val="00422F4C"/>
    <w:rsid w:val="00422FCD"/>
    <w:rsid w:val="0042307F"/>
    <w:rsid w:val="00423368"/>
    <w:rsid w:val="0042338C"/>
    <w:rsid w:val="00423549"/>
    <w:rsid w:val="00423853"/>
    <w:rsid w:val="0042399A"/>
    <w:rsid w:val="00423BD4"/>
    <w:rsid w:val="00423C08"/>
    <w:rsid w:val="0042450D"/>
    <w:rsid w:val="00424859"/>
    <w:rsid w:val="004249FE"/>
    <w:rsid w:val="00424A6A"/>
    <w:rsid w:val="00424D55"/>
    <w:rsid w:val="0042524C"/>
    <w:rsid w:val="00425298"/>
    <w:rsid w:val="0042560B"/>
    <w:rsid w:val="0042566B"/>
    <w:rsid w:val="00425905"/>
    <w:rsid w:val="004259E3"/>
    <w:rsid w:val="00425BEB"/>
    <w:rsid w:val="00425D82"/>
    <w:rsid w:val="0042608D"/>
    <w:rsid w:val="00426418"/>
    <w:rsid w:val="00426635"/>
    <w:rsid w:val="00426767"/>
    <w:rsid w:val="004267F2"/>
    <w:rsid w:val="00426A0C"/>
    <w:rsid w:val="004270E2"/>
    <w:rsid w:val="00427229"/>
    <w:rsid w:val="004272AF"/>
    <w:rsid w:val="00427448"/>
    <w:rsid w:val="004275C2"/>
    <w:rsid w:val="00427950"/>
    <w:rsid w:val="00427A25"/>
    <w:rsid w:val="00430147"/>
    <w:rsid w:val="0043019F"/>
    <w:rsid w:val="004301E8"/>
    <w:rsid w:val="004302E3"/>
    <w:rsid w:val="00430985"/>
    <w:rsid w:val="00430D63"/>
    <w:rsid w:val="00430EA8"/>
    <w:rsid w:val="00431055"/>
    <w:rsid w:val="00431103"/>
    <w:rsid w:val="00431151"/>
    <w:rsid w:val="00431293"/>
    <w:rsid w:val="0043138C"/>
    <w:rsid w:val="00431906"/>
    <w:rsid w:val="00431986"/>
    <w:rsid w:val="00431C80"/>
    <w:rsid w:val="00431D15"/>
    <w:rsid w:val="004322E8"/>
    <w:rsid w:val="004324A2"/>
    <w:rsid w:val="0043287B"/>
    <w:rsid w:val="00432EA2"/>
    <w:rsid w:val="00432FFD"/>
    <w:rsid w:val="004330D1"/>
    <w:rsid w:val="004330ED"/>
    <w:rsid w:val="00433227"/>
    <w:rsid w:val="00433401"/>
    <w:rsid w:val="00433590"/>
    <w:rsid w:val="004335DB"/>
    <w:rsid w:val="004337E9"/>
    <w:rsid w:val="00433805"/>
    <w:rsid w:val="00433942"/>
    <w:rsid w:val="00433CC3"/>
    <w:rsid w:val="00433EB4"/>
    <w:rsid w:val="00433F15"/>
    <w:rsid w:val="00433F2F"/>
    <w:rsid w:val="00433FD8"/>
    <w:rsid w:val="0043419B"/>
    <w:rsid w:val="0043455A"/>
    <w:rsid w:val="004345BC"/>
    <w:rsid w:val="00434C64"/>
    <w:rsid w:val="00434D62"/>
    <w:rsid w:val="00434D8F"/>
    <w:rsid w:val="0043518D"/>
    <w:rsid w:val="004351F2"/>
    <w:rsid w:val="00435235"/>
    <w:rsid w:val="00435561"/>
    <w:rsid w:val="004355C2"/>
    <w:rsid w:val="00435759"/>
    <w:rsid w:val="0043584B"/>
    <w:rsid w:val="00435B22"/>
    <w:rsid w:val="00435E6A"/>
    <w:rsid w:val="0043617A"/>
    <w:rsid w:val="004368F9"/>
    <w:rsid w:val="00436A24"/>
    <w:rsid w:val="00436A89"/>
    <w:rsid w:val="00436CF0"/>
    <w:rsid w:val="00436DB6"/>
    <w:rsid w:val="00436DBF"/>
    <w:rsid w:val="00436ED7"/>
    <w:rsid w:val="00436F2B"/>
    <w:rsid w:val="0043715A"/>
    <w:rsid w:val="004372B0"/>
    <w:rsid w:val="00437406"/>
    <w:rsid w:val="004377D1"/>
    <w:rsid w:val="004377E5"/>
    <w:rsid w:val="00437860"/>
    <w:rsid w:val="004379CE"/>
    <w:rsid w:val="00437D96"/>
    <w:rsid w:val="00437FD3"/>
    <w:rsid w:val="004402E4"/>
    <w:rsid w:val="004402EA"/>
    <w:rsid w:val="004404FD"/>
    <w:rsid w:val="004407B9"/>
    <w:rsid w:val="00440BE9"/>
    <w:rsid w:val="00440CA6"/>
    <w:rsid w:val="00440FA1"/>
    <w:rsid w:val="004411BC"/>
    <w:rsid w:val="004411EC"/>
    <w:rsid w:val="004414A6"/>
    <w:rsid w:val="004415C5"/>
    <w:rsid w:val="00441607"/>
    <w:rsid w:val="004416B8"/>
    <w:rsid w:val="004416C6"/>
    <w:rsid w:val="004420EC"/>
    <w:rsid w:val="00442115"/>
    <w:rsid w:val="00442313"/>
    <w:rsid w:val="00442606"/>
    <w:rsid w:val="00442835"/>
    <w:rsid w:val="00442885"/>
    <w:rsid w:val="00442CBB"/>
    <w:rsid w:val="00442DDA"/>
    <w:rsid w:val="00442E62"/>
    <w:rsid w:val="00442F64"/>
    <w:rsid w:val="00442F74"/>
    <w:rsid w:val="00442FB3"/>
    <w:rsid w:val="0044315D"/>
    <w:rsid w:val="00443475"/>
    <w:rsid w:val="004435C6"/>
    <w:rsid w:val="00443BAD"/>
    <w:rsid w:val="00443CE2"/>
    <w:rsid w:val="00443DED"/>
    <w:rsid w:val="004441D2"/>
    <w:rsid w:val="0044427B"/>
    <w:rsid w:val="004442B8"/>
    <w:rsid w:val="00444392"/>
    <w:rsid w:val="00444713"/>
    <w:rsid w:val="00444A98"/>
    <w:rsid w:val="00444DF2"/>
    <w:rsid w:val="00444F96"/>
    <w:rsid w:val="0044541B"/>
    <w:rsid w:val="0044598D"/>
    <w:rsid w:val="00445A57"/>
    <w:rsid w:val="00445C72"/>
    <w:rsid w:val="00445F41"/>
    <w:rsid w:val="004465F0"/>
    <w:rsid w:val="004467AA"/>
    <w:rsid w:val="00446B72"/>
    <w:rsid w:val="00446C76"/>
    <w:rsid w:val="00446DF6"/>
    <w:rsid w:val="004470E2"/>
    <w:rsid w:val="00447225"/>
    <w:rsid w:val="00447234"/>
    <w:rsid w:val="00447480"/>
    <w:rsid w:val="004474FE"/>
    <w:rsid w:val="004475C6"/>
    <w:rsid w:val="004475E0"/>
    <w:rsid w:val="00447A21"/>
    <w:rsid w:val="00447B15"/>
    <w:rsid w:val="00447C86"/>
    <w:rsid w:val="0045039F"/>
    <w:rsid w:val="004505E8"/>
    <w:rsid w:val="004508EB"/>
    <w:rsid w:val="00450C09"/>
    <w:rsid w:val="00450D62"/>
    <w:rsid w:val="00451025"/>
    <w:rsid w:val="00451058"/>
    <w:rsid w:val="004510D5"/>
    <w:rsid w:val="004512F8"/>
    <w:rsid w:val="00451382"/>
    <w:rsid w:val="004514F3"/>
    <w:rsid w:val="00451508"/>
    <w:rsid w:val="00451655"/>
    <w:rsid w:val="004516A2"/>
    <w:rsid w:val="00451710"/>
    <w:rsid w:val="004518F9"/>
    <w:rsid w:val="004519B4"/>
    <w:rsid w:val="00451F61"/>
    <w:rsid w:val="004520AA"/>
    <w:rsid w:val="004522F2"/>
    <w:rsid w:val="00452591"/>
    <w:rsid w:val="004526F5"/>
    <w:rsid w:val="004527BE"/>
    <w:rsid w:val="004529DF"/>
    <w:rsid w:val="00452BB7"/>
    <w:rsid w:val="00452CDA"/>
    <w:rsid w:val="00452D5C"/>
    <w:rsid w:val="00452D61"/>
    <w:rsid w:val="00452E28"/>
    <w:rsid w:val="00452EDC"/>
    <w:rsid w:val="004530B7"/>
    <w:rsid w:val="004532DF"/>
    <w:rsid w:val="0045343A"/>
    <w:rsid w:val="00453797"/>
    <w:rsid w:val="004538A4"/>
    <w:rsid w:val="00453AFC"/>
    <w:rsid w:val="00453B59"/>
    <w:rsid w:val="00453C8F"/>
    <w:rsid w:val="00453D49"/>
    <w:rsid w:val="004542C2"/>
    <w:rsid w:val="004548D0"/>
    <w:rsid w:val="00454A7F"/>
    <w:rsid w:val="00454E62"/>
    <w:rsid w:val="00454F43"/>
    <w:rsid w:val="00455123"/>
    <w:rsid w:val="00455315"/>
    <w:rsid w:val="0045551A"/>
    <w:rsid w:val="00455548"/>
    <w:rsid w:val="00455667"/>
    <w:rsid w:val="00455BCD"/>
    <w:rsid w:val="00455C7D"/>
    <w:rsid w:val="00455EB2"/>
    <w:rsid w:val="00456006"/>
    <w:rsid w:val="004560D8"/>
    <w:rsid w:val="004560F4"/>
    <w:rsid w:val="00456160"/>
    <w:rsid w:val="004564EF"/>
    <w:rsid w:val="0045657E"/>
    <w:rsid w:val="00456DE2"/>
    <w:rsid w:val="00456FC0"/>
    <w:rsid w:val="0045715F"/>
    <w:rsid w:val="00457307"/>
    <w:rsid w:val="00457524"/>
    <w:rsid w:val="0045767A"/>
    <w:rsid w:val="00457751"/>
    <w:rsid w:val="00457FFB"/>
    <w:rsid w:val="0046016B"/>
    <w:rsid w:val="004601C3"/>
    <w:rsid w:val="004603FC"/>
    <w:rsid w:val="0046066C"/>
    <w:rsid w:val="00460911"/>
    <w:rsid w:val="00460BEA"/>
    <w:rsid w:val="00460CCB"/>
    <w:rsid w:val="00460CD4"/>
    <w:rsid w:val="00460E0D"/>
    <w:rsid w:val="00461247"/>
    <w:rsid w:val="00461330"/>
    <w:rsid w:val="0046171C"/>
    <w:rsid w:val="00461BAE"/>
    <w:rsid w:val="00461D48"/>
    <w:rsid w:val="0046263D"/>
    <w:rsid w:val="00462708"/>
    <w:rsid w:val="004629C6"/>
    <w:rsid w:val="00462AD3"/>
    <w:rsid w:val="00462BF7"/>
    <w:rsid w:val="00463203"/>
    <w:rsid w:val="00463276"/>
    <w:rsid w:val="00463521"/>
    <w:rsid w:val="00463626"/>
    <w:rsid w:val="00463628"/>
    <w:rsid w:val="00463736"/>
    <w:rsid w:val="00463756"/>
    <w:rsid w:val="004638E3"/>
    <w:rsid w:val="00463B30"/>
    <w:rsid w:val="00463B6C"/>
    <w:rsid w:val="00463EC2"/>
    <w:rsid w:val="004641C8"/>
    <w:rsid w:val="00464286"/>
    <w:rsid w:val="004645FC"/>
    <w:rsid w:val="00464667"/>
    <w:rsid w:val="004646FD"/>
    <w:rsid w:val="004649FB"/>
    <w:rsid w:val="00464C54"/>
    <w:rsid w:val="00465239"/>
    <w:rsid w:val="004654CD"/>
    <w:rsid w:val="00465518"/>
    <w:rsid w:val="0046562B"/>
    <w:rsid w:val="00465850"/>
    <w:rsid w:val="004659CD"/>
    <w:rsid w:val="00465D45"/>
    <w:rsid w:val="00466145"/>
    <w:rsid w:val="00466223"/>
    <w:rsid w:val="00466341"/>
    <w:rsid w:val="00466804"/>
    <w:rsid w:val="00466909"/>
    <w:rsid w:val="0046692B"/>
    <w:rsid w:val="00466AC4"/>
    <w:rsid w:val="00466B3D"/>
    <w:rsid w:val="00466D94"/>
    <w:rsid w:val="00466DBE"/>
    <w:rsid w:val="00466DE3"/>
    <w:rsid w:val="00466F6F"/>
    <w:rsid w:val="00466FB4"/>
    <w:rsid w:val="004676CB"/>
    <w:rsid w:val="0046779D"/>
    <w:rsid w:val="00467814"/>
    <w:rsid w:val="0046782B"/>
    <w:rsid w:val="00467B50"/>
    <w:rsid w:val="00470022"/>
    <w:rsid w:val="004700F2"/>
    <w:rsid w:val="004704F8"/>
    <w:rsid w:val="00470AB7"/>
    <w:rsid w:val="00470B07"/>
    <w:rsid w:val="00470D3F"/>
    <w:rsid w:val="0047111E"/>
    <w:rsid w:val="00471806"/>
    <w:rsid w:val="0047187E"/>
    <w:rsid w:val="00471AD2"/>
    <w:rsid w:val="00471AF7"/>
    <w:rsid w:val="00471D17"/>
    <w:rsid w:val="00472105"/>
    <w:rsid w:val="00472241"/>
    <w:rsid w:val="004727FE"/>
    <w:rsid w:val="0047288B"/>
    <w:rsid w:val="004728E9"/>
    <w:rsid w:val="004730F6"/>
    <w:rsid w:val="00473182"/>
    <w:rsid w:val="00473451"/>
    <w:rsid w:val="004735EA"/>
    <w:rsid w:val="00473802"/>
    <w:rsid w:val="00473AFA"/>
    <w:rsid w:val="00473B8F"/>
    <w:rsid w:val="00473C69"/>
    <w:rsid w:val="00473CCB"/>
    <w:rsid w:val="00473D26"/>
    <w:rsid w:val="00473E28"/>
    <w:rsid w:val="00474190"/>
    <w:rsid w:val="00474270"/>
    <w:rsid w:val="004744F9"/>
    <w:rsid w:val="00474557"/>
    <w:rsid w:val="004745B9"/>
    <w:rsid w:val="00474895"/>
    <w:rsid w:val="00474BCA"/>
    <w:rsid w:val="00474CC2"/>
    <w:rsid w:val="00474F26"/>
    <w:rsid w:val="00475317"/>
    <w:rsid w:val="00475470"/>
    <w:rsid w:val="0047552C"/>
    <w:rsid w:val="00475630"/>
    <w:rsid w:val="00475856"/>
    <w:rsid w:val="00475B8C"/>
    <w:rsid w:val="00475CC4"/>
    <w:rsid w:val="00475E95"/>
    <w:rsid w:val="004761C1"/>
    <w:rsid w:val="004766D3"/>
    <w:rsid w:val="004766D8"/>
    <w:rsid w:val="004767FB"/>
    <w:rsid w:val="00476B6E"/>
    <w:rsid w:val="00476CDD"/>
    <w:rsid w:val="004772D6"/>
    <w:rsid w:val="004778B2"/>
    <w:rsid w:val="00477960"/>
    <w:rsid w:val="00477CD9"/>
    <w:rsid w:val="00477CEA"/>
    <w:rsid w:val="00477D7E"/>
    <w:rsid w:val="004800E7"/>
    <w:rsid w:val="004802D7"/>
    <w:rsid w:val="004808EB"/>
    <w:rsid w:val="00480ECE"/>
    <w:rsid w:val="00481065"/>
    <w:rsid w:val="004813B6"/>
    <w:rsid w:val="004814FD"/>
    <w:rsid w:val="0048153A"/>
    <w:rsid w:val="0048188E"/>
    <w:rsid w:val="00481952"/>
    <w:rsid w:val="00481988"/>
    <w:rsid w:val="00481F2B"/>
    <w:rsid w:val="00482175"/>
    <w:rsid w:val="004822FD"/>
    <w:rsid w:val="00482812"/>
    <w:rsid w:val="00482AAC"/>
    <w:rsid w:val="00482C08"/>
    <w:rsid w:val="00482C39"/>
    <w:rsid w:val="00482EAA"/>
    <w:rsid w:val="00483097"/>
    <w:rsid w:val="00483266"/>
    <w:rsid w:val="004834FB"/>
    <w:rsid w:val="004835C7"/>
    <w:rsid w:val="00483835"/>
    <w:rsid w:val="00483948"/>
    <w:rsid w:val="004839A7"/>
    <w:rsid w:val="00483A51"/>
    <w:rsid w:val="004845CB"/>
    <w:rsid w:val="0048473C"/>
    <w:rsid w:val="00484759"/>
    <w:rsid w:val="0048480F"/>
    <w:rsid w:val="00484BDC"/>
    <w:rsid w:val="00484CDD"/>
    <w:rsid w:val="00484D3A"/>
    <w:rsid w:val="00484D70"/>
    <w:rsid w:val="00484FA8"/>
    <w:rsid w:val="00485010"/>
    <w:rsid w:val="0048501A"/>
    <w:rsid w:val="0048523D"/>
    <w:rsid w:val="00485253"/>
    <w:rsid w:val="00485435"/>
    <w:rsid w:val="0048549B"/>
    <w:rsid w:val="004857BB"/>
    <w:rsid w:val="00485A43"/>
    <w:rsid w:val="00485A4A"/>
    <w:rsid w:val="00485FEF"/>
    <w:rsid w:val="0048630A"/>
    <w:rsid w:val="00486A0F"/>
    <w:rsid w:val="00486B0C"/>
    <w:rsid w:val="00486E30"/>
    <w:rsid w:val="00486F12"/>
    <w:rsid w:val="0048724B"/>
    <w:rsid w:val="00487255"/>
    <w:rsid w:val="00487486"/>
    <w:rsid w:val="004874CF"/>
    <w:rsid w:val="0048764E"/>
    <w:rsid w:val="00487737"/>
    <w:rsid w:val="00487793"/>
    <w:rsid w:val="00487CA8"/>
    <w:rsid w:val="00487CB5"/>
    <w:rsid w:val="00487CD6"/>
    <w:rsid w:val="00487CD7"/>
    <w:rsid w:val="0049011F"/>
    <w:rsid w:val="0049024C"/>
    <w:rsid w:val="00490682"/>
    <w:rsid w:val="00490775"/>
    <w:rsid w:val="0049080A"/>
    <w:rsid w:val="00490861"/>
    <w:rsid w:val="00490A5C"/>
    <w:rsid w:val="00490B2F"/>
    <w:rsid w:val="00490B65"/>
    <w:rsid w:val="00490F33"/>
    <w:rsid w:val="00490FB0"/>
    <w:rsid w:val="00490FC9"/>
    <w:rsid w:val="0049104D"/>
    <w:rsid w:val="004912FD"/>
    <w:rsid w:val="00491BE0"/>
    <w:rsid w:val="00492034"/>
    <w:rsid w:val="004920DB"/>
    <w:rsid w:val="00492164"/>
    <w:rsid w:val="0049219B"/>
    <w:rsid w:val="004921A0"/>
    <w:rsid w:val="00492508"/>
    <w:rsid w:val="00492720"/>
    <w:rsid w:val="004929D9"/>
    <w:rsid w:val="00492BD6"/>
    <w:rsid w:val="00492C4F"/>
    <w:rsid w:val="004932A4"/>
    <w:rsid w:val="004932D5"/>
    <w:rsid w:val="004934C0"/>
    <w:rsid w:val="00493720"/>
    <w:rsid w:val="004937A6"/>
    <w:rsid w:val="004937FD"/>
    <w:rsid w:val="00493842"/>
    <w:rsid w:val="00493FB1"/>
    <w:rsid w:val="0049408D"/>
    <w:rsid w:val="00494263"/>
    <w:rsid w:val="00494350"/>
    <w:rsid w:val="004943DD"/>
    <w:rsid w:val="00494B52"/>
    <w:rsid w:val="00495677"/>
    <w:rsid w:val="00495B9D"/>
    <w:rsid w:val="00495C8B"/>
    <w:rsid w:val="00495D49"/>
    <w:rsid w:val="00495DEE"/>
    <w:rsid w:val="004960AA"/>
    <w:rsid w:val="004961FA"/>
    <w:rsid w:val="00496235"/>
    <w:rsid w:val="0049665F"/>
    <w:rsid w:val="00496731"/>
    <w:rsid w:val="004967A7"/>
    <w:rsid w:val="0049682B"/>
    <w:rsid w:val="00496A60"/>
    <w:rsid w:val="00496CA7"/>
    <w:rsid w:val="0049700A"/>
    <w:rsid w:val="00497436"/>
    <w:rsid w:val="00497449"/>
    <w:rsid w:val="00497779"/>
    <w:rsid w:val="00497BBE"/>
    <w:rsid w:val="00497D4C"/>
    <w:rsid w:val="004A071E"/>
    <w:rsid w:val="004A091C"/>
    <w:rsid w:val="004A0E0F"/>
    <w:rsid w:val="004A0F37"/>
    <w:rsid w:val="004A1157"/>
    <w:rsid w:val="004A12C0"/>
    <w:rsid w:val="004A1478"/>
    <w:rsid w:val="004A1A1C"/>
    <w:rsid w:val="004A1BF6"/>
    <w:rsid w:val="004A201B"/>
    <w:rsid w:val="004A26A6"/>
    <w:rsid w:val="004A28E1"/>
    <w:rsid w:val="004A2BA6"/>
    <w:rsid w:val="004A2BCF"/>
    <w:rsid w:val="004A2E28"/>
    <w:rsid w:val="004A2E74"/>
    <w:rsid w:val="004A2EFA"/>
    <w:rsid w:val="004A2F11"/>
    <w:rsid w:val="004A3075"/>
    <w:rsid w:val="004A30E2"/>
    <w:rsid w:val="004A3335"/>
    <w:rsid w:val="004A38D2"/>
    <w:rsid w:val="004A3AD6"/>
    <w:rsid w:val="004A3BE4"/>
    <w:rsid w:val="004A3C1A"/>
    <w:rsid w:val="004A3C85"/>
    <w:rsid w:val="004A3D95"/>
    <w:rsid w:val="004A40AE"/>
    <w:rsid w:val="004A4472"/>
    <w:rsid w:val="004A48E5"/>
    <w:rsid w:val="004A4EF9"/>
    <w:rsid w:val="004A50D8"/>
    <w:rsid w:val="004A5505"/>
    <w:rsid w:val="004A5717"/>
    <w:rsid w:val="004A59C3"/>
    <w:rsid w:val="004A5A1C"/>
    <w:rsid w:val="004A5A51"/>
    <w:rsid w:val="004A5ADD"/>
    <w:rsid w:val="004A5C18"/>
    <w:rsid w:val="004A5C62"/>
    <w:rsid w:val="004A5D7F"/>
    <w:rsid w:val="004A5E98"/>
    <w:rsid w:val="004A5F06"/>
    <w:rsid w:val="004A5F16"/>
    <w:rsid w:val="004A627F"/>
    <w:rsid w:val="004A62D5"/>
    <w:rsid w:val="004A63C0"/>
    <w:rsid w:val="004A6438"/>
    <w:rsid w:val="004A6868"/>
    <w:rsid w:val="004A68C0"/>
    <w:rsid w:val="004A68E7"/>
    <w:rsid w:val="004A6AE6"/>
    <w:rsid w:val="004A6F96"/>
    <w:rsid w:val="004A702C"/>
    <w:rsid w:val="004A70CA"/>
    <w:rsid w:val="004A723E"/>
    <w:rsid w:val="004A7243"/>
    <w:rsid w:val="004A794D"/>
    <w:rsid w:val="004A7AF6"/>
    <w:rsid w:val="004A7D0C"/>
    <w:rsid w:val="004A7D87"/>
    <w:rsid w:val="004A7DBA"/>
    <w:rsid w:val="004A7EC7"/>
    <w:rsid w:val="004B03FF"/>
    <w:rsid w:val="004B0640"/>
    <w:rsid w:val="004B070B"/>
    <w:rsid w:val="004B074D"/>
    <w:rsid w:val="004B09C8"/>
    <w:rsid w:val="004B0ACF"/>
    <w:rsid w:val="004B0B82"/>
    <w:rsid w:val="004B0E0F"/>
    <w:rsid w:val="004B0F3F"/>
    <w:rsid w:val="004B1012"/>
    <w:rsid w:val="004B1063"/>
    <w:rsid w:val="004B129C"/>
    <w:rsid w:val="004B13CE"/>
    <w:rsid w:val="004B16B2"/>
    <w:rsid w:val="004B18CB"/>
    <w:rsid w:val="004B1992"/>
    <w:rsid w:val="004B1A87"/>
    <w:rsid w:val="004B1D7C"/>
    <w:rsid w:val="004B1E50"/>
    <w:rsid w:val="004B2274"/>
    <w:rsid w:val="004B2382"/>
    <w:rsid w:val="004B2442"/>
    <w:rsid w:val="004B25DD"/>
    <w:rsid w:val="004B26AF"/>
    <w:rsid w:val="004B286E"/>
    <w:rsid w:val="004B29CA"/>
    <w:rsid w:val="004B2ACC"/>
    <w:rsid w:val="004B2D56"/>
    <w:rsid w:val="004B2E82"/>
    <w:rsid w:val="004B2F03"/>
    <w:rsid w:val="004B3265"/>
    <w:rsid w:val="004B32A4"/>
    <w:rsid w:val="004B3796"/>
    <w:rsid w:val="004B3EA4"/>
    <w:rsid w:val="004B3F35"/>
    <w:rsid w:val="004B40CE"/>
    <w:rsid w:val="004B42FA"/>
    <w:rsid w:val="004B4485"/>
    <w:rsid w:val="004B45CB"/>
    <w:rsid w:val="004B4668"/>
    <w:rsid w:val="004B46CE"/>
    <w:rsid w:val="004B4781"/>
    <w:rsid w:val="004B48F3"/>
    <w:rsid w:val="004B4BB9"/>
    <w:rsid w:val="004B4E9B"/>
    <w:rsid w:val="004B50B5"/>
    <w:rsid w:val="004B51BE"/>
    <w:rsid w:val="004B5271"/>
    <w:rsid w:val="004B5276"/>
    <w:rsid w:val="004B54E4"/>
    <w:rsid w:val="004B561B"/>
    <w:rsid w:val="004B5747"/>
    <w:rsid w:val="004B5AA1"/>
    <w:rsid w:val="004B5C36"/>
    <w:rsid w:val="004B6190"/>
    <w:rsid w:val="004B625F"/>
    <w:rsid w:val="004B64FD"/>
    <w:rsid w:val="004B6E1A"/>
    <w:rsid w:val="004B6F3C"/>
    <w:rsid w:val="004B7119"/>
    <w:rsid w:val="004B735D"/>
    <w:rsid w:val="004B73FD"/>
    <w:rsid w:val="004B741E"/>
    <w:rsid w:val="004B74A2"/>
    <w:rsid w:val="004B76E2"/>
    <w:rsid w:val="004B793C"/>
    <w:rsid w:val="004B7BDF"/>
    <w:rsid w:val="004B7D62"/>
    <w:rsid w:val="004B7DD8"/>
    <w:rsid w:val="004B7DEA"/>
    <w:rsid w:val="004B7E81"/>
    <w:rsid w:val="004B7EBD"/>
    <w:rsid w:val="004C0006"/>
    <w:rsid w:val="004C0213"/>
    <w:rsid w:val="004C0297"/>
    <w:rsid w:val="004C02EC"/>
    <w:rsid w:val="004C0CB6"/>
    <w:rsid w:val="004C0CD0"/>
    <w:rsid w:val="004C0D1E"/>
    <w:rsid w:val="004C0E16"/>
    <w:rsid w:val="004C0E50"/>
    <w:rsid w:val="004C10C7"/>
    <w:rsid w:val="004C12BE"/>
    <w:rsid w:val="004C1CA5"/>
    <w:rsid w:val="004C1E1F"/>
    <w:rsid w:val="004C27AC"/>
    <w:rsid w:val="004C2897"/>
    <w:rsid w:val="004C2994"/>
    <w:rsid w:val="004C2A70"/>
    <w:rsid w:val="004C2B2D"/>
    <w:rsid w:val="004C2B9B"/>
    <w:rsid w:val="004C2EED"/>
    <w:rsid w:val="004C2F9E"/>
    <w:rsid w:val="004C2FEE"/>
    <w:rsid w:val="004C3276"/>
    <w:rsid w:val="004C3DBE"/>
    <w:rsid w:val="004C42B9"/>
    <w:rsid w:val="004C42F4"/>
    <w:rsid w:val="004C44DC"/>
    <w:rsid w:val="004C4597"/>
    <w:rsid w:val="004C48E0"/>
    <w:rsid w:val="004C4A4C"/>
    <w:rsid w:val="004C4EBF"/>
    <w:rsid w:val="004C5626"/>
    <w:rsid w:val="004C58A2"/>
    <w:rsid w:val="004C5BBB"/>
    <w:rsid w:val="004C5DFF"/>
    <w:rsid w:val="004C5F41"/>
    <w:rsid w:val="004C5FE7"/>
    <w:rsid w:val="004C60F3"/>
    <w:rsid w:val="004C62A7"/>
    <w:rsid w:val="004C62B6"/>
    <w:rsid w:val="004C62DA"/>
    <w:rsid w:val="004C63A3"/>
    <w:rsid w:val="004C65EF"/>
    <w:rsid w:val="004C698E"/>
    <w:rsid w:val="004C69B0"/>
    <w:rsid w:val="004C6A2B"/>
    <w:rsid w:val="004C6C34"/>
    <w:rsid w:val="004C6E60"/>
    <w:rsid w:val="004C6E73"/>
    <w:rsid w:val="004C72B4"/>
    <w:rsid w:val="004C768A"/>
    <w:rsid w:val="004C783E"/>
    <w:rsid w:val="004C79DD"/>
    <w:rsid w:val="004C7AAF"/>
    <w:rsid w:val="004C7AD8"/>
    <w:rsid w:val="004C7C99"/>
    <w:rsid w:val="004C7E36"/>
    <w:rsid w:val="004C7F5D"/>
    <w:rsid w:val="004D01C7"/>
    <w:rsid w:val="004D02A4"/>
    <w:rsid w:val="004D04E2"/>
    <w:rsid w:val="004D04ED"/>
    <w:rsid w:val="004D0590"/>
    <w:rsid w:val="004D0603"/>
    <w:rsid w:val="004D0613"/>
    <w:rsid w:val="004D06A0"/>
    <w:rsid w:val="004D0866"/>
    <w:rsid w:val="004D0B7C"/>
    <w:rsid w:val="004D0C91"/>
    <w:rsid w:val="004D0D0D"/>
    <w:rsid w:val="004D0E09"/>
    <w:rsid w:val="004D0F49"/>
    <w:rsid w:val="004D0FBF"/>
    <w:rsid w:val="004D117B"/>
    <w:rsid w:val="004D1590"/>
    <w:rsid w:val="004D1954"/>
    <w:rsid w:val="004D1C3A"/>
    <w:rsid w:val="004D1D2E"/>
    <w:rsid w:val="004D1DB7"/>
    <w:rsid w:val="004D20B4"/>
    <w:rsid w:val="004D241E"/>
    <w:rsid w:val="004D2513"/>
    <w:rsid w:val="004D262C"/>
    <w:rsid w:val="004D2851"/>
    <w:rsid w:val="004D28E8"/>
    <w:rsid w:val="004D2AF4"/>
    <w:rsid w:val="004D2C8E"/>
    <w:rsid w:val="004D2CDB"/>
    <w:rsid w:val="004D2F1C"/>
    <w:rsid w:val="004D2FA4"/>
    <w:rsid w:val="004D30F4"/>
    <w:rsid w:val="004D3490"/>
    <w:rsid w:val="004D34EF"/>
    <w:rsid w:val="004D35DD"/>
    <w:rsid w:val="004D3761"/>
    <w:rsid w:val="004D3777"/>
    <w:rsid w:val="004D37A9"/>
    <w:rsid w:val="004D3D8E"/>
    <w:rsid w:val="004D4018"/>
    <w:rsid w:val="004D40A8"/>
    <w:rsid w:val="004D45AA"/>
    <w:rsid w:val="004D45FD"/>
    <w:rsid w:val="004D4CB3"/>
    <w:rsid w:val="004D4E78"/>
    <w:rsid w:val="004D4F4C"/>
    <w:rsid w:val="004D4FEC"/>
    <w:rsid w:val="004D51AA"/>
    <w:rsid w:val="004D5527"/>
    <w:rsid w:val="004D55B6"/>
    <w:rsid w:val="004D5731"/>
    <w:rsid w:val="004D5778"/>
    <w:rsid w:val="004D5C23"/>
    <w:rsid w:val="004D60F6"/>
    <w:rsid w:val="004D7257"/>
    <w:rsid w:val="004D775F"/>
    <w:rsid w:val="004D7852"/>
    <w:rsid w:val="004D78CB"/>
    <w:rsid w:val="004D7AC2"/>
    <w:rsid w:val="004D7D44"/>
    <w:rsid w:val="004D7D73"/>
    <w:rsid w:val="004D7F04"/>
    <w:rsid w:val="004E007E"/>
    <w:rsid w:val="004E00E2"/>
    <w:rsid w:val="004E0408"/>
    <w:rsid w:val="004E0CBE"/>
    <w:rsid w:val="004E0D00"/>
    <w:rsid w:val="004E0DCA"/>
    <w:rsid w:val="004E0E2C"/>
    <w:rsid w:val="004E0E51"/>
    <w:rsid w:val="004E1024"/>
    <w:rsid w:val="004E12F9"/>
    <w:rsid w:val="004E16F4"/>
    <w:rsid w:val="004E1787"/>
    <w:rsid w:val="004E1A4D"/>
    <w:rsid w:val="004E1ADF"/>
    <w:rsid w:val="004E20D0"/>
    <w:rsid w:val="004E2516"/>
    <w:rsid w:val="004E26FA"/>
    <w:rsid w:val="004E2758"/>
    <w:rsid w:val="004E284C"/>
    <w:rsid w:val="004E2B76"/>
    <w:rsid w:val="004E2BE6"/>
    <w:rsid w:val="004E2CF3"/>
    <w:rsid w:val="004E2FA3"/>
    <w:rsid w:val="004E2FD9"/>
    <w:rsid w:val="004E3124"/>
    <w:rsid w:val="004E3187"/>
    <w:rsid w:val="004E34D7"/>
    <w:rsid w:val="004E34DF"/>
    <w:rsid w:val="004E3632"/>
    <w:rsid w:val="004E3866"/>
    <w:rsid w:val="004E38EE"/>
    <w:rsid w:val="004E3A1F"/>
    <w:rsid w:val="004E3BD2"/>
    <w:rsid w:val="004E406A"/>
    <w:rsid w:val="004E40B8"/>
    <w:rsid w:val="004E41E9"/>
    <w:rsid w:val="004E4461"/>
    <w:rsid w:val="004E447B"/>
    <w:rsid w:val="004E4527"/>
    <w:rsid w:val="004E4583"/>
    <w:rsid w:val="004E4746"/>
    <w:rsid w:val="004E4939"/>
    <w:rsid w:val="004E4EA9"/>
    <w:rsid w:val="004E5009"/>
    <w:rsid w:val="004E525E"/>
    <w:rsid w:val="004E5679"/>
    <w:rsid w:val="004E682F"/>
    <w:rsid w:val="004E6A6E"/>
    <w:rsid w:val="004E6D83"/>
    <w:rsid w:val="004E6DEF"/>
    <w:rsid w:val="004E728F"/>
    <w:rsid w:val="004E7347"/>
    <w:rsid w:val="004E7420"/>
    <w:rsid w:val="004E7441"/>
    <w:rsid w:val="004E7516"/>
    <w:rsid w:val="004E75F2"/>
    <w:rsid w:val="004E76FA"/>
    <w:rsid w:val="004E78F7"/>
    <w:rsid w:val="004E790F"/>
    <w:rsid w:val="004E7B58"/>
    <w:rsid w:val="004E7C8E"/>
    <w:rsid w:val="004E7CE7"/>
    <w:rsid w:val="004E7DC0"/>
    <w:rsid w:val="004E7DCC"/>
    <w:rsid w:val="004E7E1B"/>
    <w:rsid w:val="004E7F40"/>
    <w:rsid w:val="004F02A8"/>
    <w:rsid w:val="004F067E"/>
    <w:rsid w:val="004F06A1"/>
    <w:rsid w:val="004F0705"/>
    <w:rsid w:val="004F0AAD"/>
    <w:rsid w:val="004F0B63"/>
    <w:rsid w:val="004F0C4E"/>
    <w:rsid w:val="004F12C2"/>
    <w:rsid w:val="004F1682"/>
    <w:rsid w:val="004F1780"/>
    <w:rsid w:val="004F1A2C"/>
    <w:rsid w:val="004F1CCE"/>
    <w:rsid w:val="004F1E1D"/>
    <w:rsid w:val="004F1F5B"/>
    <w:rsid w:val="004F1FEB"/>
    <w:rsid w:val="004F2065"/>
    <w:rsid w:val="004F20EA"/>
    <w:rsid w:val="004F2132"/>
    <w:rsid w:val="004F2324"/>
    <w:rsid w:val="004F2411"/>
    <w:rsid w:val="004F2602"/>
    <w:rsid w:val="004F2613"/>
    <w:rsid w:val="004F26CB"/>
    <w:rsid w:val="004F27CE"/>
    <w:rsid w:val="004F2A28"/>
    <w:rsid w:val="004F2F3E"/>
    <w:rsid w:val="004F3662"/>
    <w:rsid w:val="004F3738"/>
    <w:rsid w:val="004F37A8"/>
    <w:rsid w:val="004F3D65"/>
    <w:rsid w:val="004F3DE1"/>
    <w:rsid w:val="004F4063"/>
    <w:rsid w:val="004F42DF"/>
    <w:rsid w:val="004F434C"/>
    <w:rsid w:val="004F49E7"/>
    <w:rsid w:val="004F4AF5"/>
    <w:rsid w:val="004F4D79"/>
    <w:rsid w:val="004F4DA9"/>
    <w:rsid w:val="004F4E12"/>
    <w:rsid w:val="004F4F55"/>
    <w:rsid w:val="004F51C8"/>
    <w:rsid w:val="004F5212"/>
    <w:rsid w:val="004F5365"/>
    <w:rsid w:val="004F579E"/>
    <w:rsid w:val="004F5A67"/>
    <w:rsid w:val="004F5DEF"/>
    <w:rsid w:val="004F5E6D"/>
    <w:rsid w:val="004F60BD"/>
    <w:rsid w:val="004F61A9"/>
    <w:rsid w:val="004F64CC"/>
    <w:rsid w:val="004F6592"/>
    <w:rsid w:val="004F67AE"/>
    <w:rsid w:val="004F6900"/>
    <w:rsid w:val="004F6C3D"/>
    <w:rsid w:val="004F7092"/>
    <w:rsid w:val="004F7339"/>
    <w:rsid w:val="004F733E"/>
    <w:rsid w:val="004F740A"/>
    <w:rsid w:val="004F7CA5"/>
    <w:rsid w:val="004F7E2F"/>
    <w:rsid w:val="004F7E7F"/>
    <w:rsid w:val="004F7EEE"/>
    <w:rsid w:val="00500063"/>
    <w:rsid w:val="0050017F"/>
    <w:rsid w:val="005003C0"/>
    <w:rsid w:val="0050042B"/>
    <w:rsid w:val="00500594"/>
    <w:rsid w:val="005009F9"/>
    <w:rsid w:val="00500CC8"/>
    <w:rsid w:val="00500F98"/>
    <w:rsid w:val="00501012"/>
    <w:rsid w:val="005011AF"/>
    <w:rsid w:val="00501246"/>
    <w:rsid w:val="005012F0"/>
    <w:rsid w:val="00501335"/>
    <w:rsid w:val="0050146E"/>
    <w:rsid w:val="0050154D"/>
    <w:rsid w:val="005015D1"/>
    <w:rsid w:val="00501689"/>
    <w:rsid w:val="00501B82"/>
    <w:rsid w:val="00501DEB"/>
    <w:rsid w:val="00501E62"/>
    <w:rsid w:val="0050202C"/>
    <w:rsid w:val="005020DF"/>
    <w:rsid w:val="00502394"/>
    <w:rsid w:val="005025DA"/>
    <w:rsid w:val="00502B01"/>
    <w:rsid w:val="00502CF5"/>
    <w:rsid w:val="00502DE5"/>
    <w:rsid w:val="00502E9A"/>
    <w:rsid w:val="00502FA4"/>
    <w:rsid w:val="00503295"/>
    <w:rsid w:val="0050344F"/>
    <w:rsid w:val="0050355A"/>
    <w:rsid w:val="0050355C"/>
    <w:rsid w:val="0050367C"/>
    <w:rsid w:val="00503698"/>
    <w:rsid w:val="005037C1"/>
    <w:rsid w:val="00503951"/>
    <w:rsid w:val="00503B2D"/>
    <w:rsid w:val="00503BCA"/>
    <w:rsid w:val="00503C97"/>
    <w:rsid w:val="00503D07"/>
    <w:rsid w:val="00503F5B"/>
    <w:rsid w:val="00504078"/>
    <w:rsid w:val="0050415A"/>
    <w:rsid w:val="00504176"/>
    <w:rsid w:val="005041AF"/>
    <w:rsid w:val="0050425D"/>
    <w:rsid w:val="00504691"/>
    <w:rsid w:val="00504A38"/>
    <w:rsid w:val="00504A4B"/>
    <w:rsid w:val="00504F0D"/>
    <w:rsid w:val="00504FA1"/>
    <w:rsid w:val="0050516A"/>
    <w:rsid w:val="00505261"/>
    <w:rsid w:val="0050561C"/>
    <w:rsid w:val="00505A52"/>
    <w:rsid w:val="00505D63"/>
    <w:rsid w:val="00505D9D"/>
    <w:rsid w:val="00505DC1"/>
    <w:rsid w:val="00505E9D"/>
    <w:rsid w:val="00505F4F"/>
    <w:rsid w:val="005062D5"/>
    <w:rsid w:val="005064AE"/>
    <w:rsid w:val="00506951"/>
    <w:rsid w:val="00506A75"/>
    <w:rsid w:val="00506C3B"/>
    <w:rsid w:val="00506D36"/>
    <w:rsid w:val="00506D77"/>
    <w:rsid w:val="0050705C"/>
    <w:rsid w:val="00507154"/>
    <w:rsid w:val="005072D7"/>
    <w:rsid w:val="00507347"/>
    <w:rsid w:val="005076B8"/>
    <w:rsid w:val="00507CB7"/>
    <w:rsid w:val="00507D87"/>
    <w:rsid w:val="00507D9A"/>
    <w:rsid w:val="00510993"/>
    <w:rsid w:val="00510A9F"/>
    <w:rsid w:val="00510EA6"/>
    <w:rsid w:val="00511655"/>
    <w:rsid w:val="00511694"/>
    <w:rsid w:val="00511730"/>
    <w:rsid w:val="00511880"/>
    <w:rsid w:val="00511B10"/>
    <w:rsid w:val="00511BDB"/>
    <w:rsid w:val="005120C3"/>
    <w:rsid w:val="00512134"/>
    <w:rsid w:val="005121C5"/>
    <w:rsid w:val="00512299"/>
    <w:rsid w:val="00512477"/>
    <w:rsid w:val="005126CB"/>
    <w:rsid w:val="00512873"/>
    <w:rsid w:val="00512E18"/>
    <w:rsid w:val="00512E79"/>
    <w:rsid w:val="00512EE4"/>
    <w:rsid w:val="0051326C"/>
    <w:rsid w:val="00513412"/>
    <w:rsid w:val="005134C7"/>
    <w:rsid w:val="00513F1E"/>
    <w:rsid w:val="00513F9E"/>
    <w:rsid w:val="005140D3"/>
    <w:rsid w:val="00514133"/>
    <w:rsid w:val="00514160"/>
    <w:rsid w:val="00514665"/>
    <w:rsid w:val="00514759"/>
    <w:rsid w:val="0051475A"/>
    <w:rsid w:val="0051476A"/>
    <w:rsid w:val="005148B8"/>
    <w:rsid w:val="00514A87"/>
    <w:rsid w:val="00514B10"/>
    <w:rsid w:val="00514B6F"/>
    <w:rsid w:val="00514CE1"/>
    <w:rsid w:val="00514ED4"/>
    <w:rsid w:val="00515033"/>
    <w:rsid w:val="0051503D"/>
    <w:rsid w:val="00516246"/>
    <w:rsid w:val="00516398"/>
    <w:rsid w:val="0051647D"/>
    <w:rsid w:val="005164E4"/>
    <w:rsid w:val="00516744"/>
    <w:rsid w:val="00516965"/>
    <w:rsid w:val="00516980"/>
    <w:rsid w:val="00516D5B"/>
    <w:rsid w:val="00517165"/>
    <w:rsid w:val="0051772E"/>
    <w:rsid w:val="00517BA8"/>
    <w:rsid w:val="00517BD7"/>
    <w:rsid w:val="005205C9"/>
    <w:rsid w:val="00520B0F"/>
    <w:rsid w:val="00520D11"/>
    <w:rsid w:val="00520D87"/>
    <w:rsid w:val="00520DDF"/>
    <w:rsid w:val="00520EE0"/>
    <w:rsid w:val="00520F59"/>
    <w:rsid w:val="005211B7"/>
    <w:rsid w:val="005214C4"/>
    <w:rsid w:val="005214E2"/>
    <w:rsid w:val="005214E7"/>
    <w:rsid w:val="005216E1"/>
    <w:rsid w:val="0052182A"/>
    <w:rsid w:val="005219AD"/>
    <w:rsid w:val="005219C4"/>
    <w:rsid w:val="00521A18"/>
    <w:rsid w:val="00521C99"/>
    <w:rsid w:val="00521F39"/>
    <w:rsid w:val="0052213D"/>
    <w:rsid w:val="00522153"/>
    <w:rsid w:val="005223E6"/>
    <w:rsid w:val="00522D1B"/>
    <w:rsid w:val="00522D81"/>
    <w:rsid w:val="00522D9E"/>
    <w:rsid w:val="00522E6E"/>
    <w:rsid w:val="00522F70"/>
    <w:rsid w:val="00522FA6"/>
    <w:rsid w:val="00523058"/>
    <w:rsid w:val="0052305A"/>
    <w:rsid w:val="005231A9"/>
    <w:rsid w:val="00523774"/>
    <w:rsid w:val="005238A1"/>
    <w:rsid w:val="005238BE"/>
    <w:rsid w:val="005238CD"/>
    <w:rsid w:val="00523C30"/>
    <w:rsid w:val="00523CA9"/>
    <w:rsid w:val="00523EE5"/>
    <w:rsid w:val="0052403A"/>
    <w:rsid w:val="005242E9"/>
    <w:rsid w:val="005243F1"/>
    <w:rsid w:val="005244B0"/>
    <w:rsid w:val="00524569"/>
    <w:rsid w:val="00524766"/>
    <w:rsid w:val="0052478D"/>
    <w:rsid w:val="00524982"/>
    <w:rsid w:val="00524B65"/>
    <w:rsid w:val="00524FD2"/>
    <w:rsid w:val="0052504F"/>
    <w:rsid w:val="005250D6"/>
    <w:rsid w:val="00525361"/>
    <w:rsid w:val="0052558B"/>
    <w:rsid w:val="005256CE"/>
    <w:rsid w:val="00525796"/>
    <w:rsid w:val="0052584B"/>
    <w:rsid w:val="005259DB"/>
    <w:rsid w:val="00525CB8"/>
    <w:rsid w:val="00525CC7"/>
    <w:rsid w:val="00526149"/>
    <w:rsid w:val="00526306"/>
    <w:rsid w:val="0052631F"/>
    <w:rsid w:val="0052647F"/>
    <w:rsid w:val="00526625"/>
    <w:rsid w:val="00526711"/>
    <w:rsid w:val="00526FCD"/>
    <w:rsid w:val="0052727F"/>
    <w:rsid w:val="005274D3"/>
    <w:rsid w:val="00527575"/>
    <w:rsid w:val="005275D6"/>
    <w:rsid w:val="005276AF"/>
    <w:rsid w:val="0052776C"/>
    <w:rsid w:val="005278BA"/>
    <w:rsid w:val="00527AEB"/>
    <w:rsid w:val="00527B02"/>
    <w:rsid w:val="00530554"/>
    <w:rsid w:val="00530B1A"/>
    <w:rsid w:val="00530E8D"/>
    <w:rsid w:val="005311A6"/>
    <w:rsid w:val="0053129C"/>
    <w:rsid w:val="005312C5"/>
    <w:rsid w:val="005312E9"/>
    <w:rsid w:val="0053147C"/>
    <w:rsid w:val="005319A3"/>
    <w:rsid w:val="00531BD1"/>
    <w:rsid w:val="00531E34"/>
    <w:rsid w:val="00531FA0"/>
    <w:rsid w:val="00532031"/>
    <w:rsid w:val="005320F7"/>
    <w:rsid w:val="005322E9"/>
    <w:rsid w:val="00532308"/>
    <w:rsid w:val="00532445"/>
    <w:rsid w:val="005324C0"/>
    <w:rsid w:val="0053288A"/>
    <w:rsid w:val="00532BA5"/>
    <w:rsid w:val="00532BE2"/>
    <w:rsid w:val="00532DDC"/>
    <w:rsid w:val="00532EBB"/>
    <w:rsid w:val="00532F00"/>
    <w:rsid w:val="00532F42"/>
    <w:rsid w:val="00533529"/>
    <w:rsid w:val="005336A9"/>
    <w:rsid w:val="005337C8"/>
    <w:rsid w:val="0053389C"/>
    <w:rsid w:val="00533932"/>
    <w:rsid w:val="00533CF8"/>
    <w:rsid w:val="00533E34"/>
    <w:rsid w:val="005340FE"/>
    <w:rsid w:val="00534295"/>
    <w:rsid w:val="00534468"/>
    <w:rsid w:val="0053446D"/>
    <w:rsid w:val="005345C5"/>
    <w:rsid w:val="00534726"/>
    <w:rsid w:val="005349DA"/>
    <w:rsid w:val="005349E2"/>
    <w:rsid w:val="00534D04"/>
    <w:rsid w:val="00534DDE"/>
    <w:rsid w:val="00534E47"/>
    <w:rsid w:val="00534F96"/>
    <w:rsid w:val="00534FC6"/>
    <w:rsid w:val="0053503C"/>
    <w:rsid w:val="00535096"/>
    <w:rsid w:val="00535145"/>
    <w:rsid w:val="00535220"/>
    <w:rsid w:val="00535258"/>
    <w:rsid w:val="00535299"/>
    <w:rsid w:val="0053534C"/>
    <w:rsid w:val="00535423"/>
    <w:rsid w:val="005357B1"/>
    <w:rsid w:val="005357D1"/>
    <w:rsid w:val="005359E3"/>
    <w:rsid w:val="005362BE"/>
    <w:rsid w:val="00536420"/>
    <w:rsid w:val="00536463"/>
    <w:rsid w:val="005364DE"/>
    <w:rsid w:val="00536888"/>
    <w:rsid w:val="005368D8"/>
    <w:rsid w:val="005369A8"/>
    <w:rsid w:val="00536AC5"/>
    <w:rsid w:val="00536B13"/>
    <w:rsid w:val="00536D1F"/>
    <w:rsid w:val="0053705D"/>
    <w:rsid w:val="00537253"/>
    <w:rsid w:val="00537465"/>
    <w:rsid w:val="005377A3"/>
    <w:rsid w:val="00537CE2"/>
    <w:rsid w:val="00540222"/>
    <w:rsid w:val="00540595"/>
    <w:rsid w:val="00540713"/>
    <w:rsid w:val="00540946"/>
    <w:rsid w:val="005409AD"/>
    <w:rsid w:val="00540CB6"/>
    <w:rsid w:val="00540E41"/>
    <w:rsid w:val="00540E43"/>
    <w:rsid w:val="00541023"/>
    <w:rsid w:val="00541599"/>
    <w:rsid w:val="0054161B"/>
    <w:rsid w:val="00541C56"/>
    <w:rsid w:val="00542208"/>
    <w:rsid w:val="00542487"/>
    <w:rsid w:val="005425DB"/>
    <w:rsid w:val="0054266D"/>
    <w:rsid w:val="0054281C"/>
    <w:rsid w:val="00542A4B"/>
    <w:rsid w:val="00542AB4"/>
    <w:rsid w:val="00542AF5"/>
    <w:rsid w:val="00542CAF"/>
    <w:rsid w:val="00542D48"/>
    <w:rsid w:val="00542E0A"/>
    <w:rsid w:val="00543009"/>
    <w:rsid w:val="00543033"/>
    <w:rsid w:val="0054329F"/>
    <w:rsid w:val="00543459"/>
    <w:rsid w:val="0054349D"/>
    <w:rsid w:val="005436B0"/>
    <w:rsid w:val="00543C35"/>
    <w:rsid w:val="00543E20"/>
    <w:rsid w:val="00543E30"/>
    <w:rsid w:val="00543EAE"/>
    <w:rsid w:val="005442F3"/>
    <w:rsid w:val="0054430C"/>
    <w:rsid w:val="0054454F"/>
    <w:rsid w:val="00544643"/>
    <w:rsid w:val="005448A1"/>
    <w:rsid w:val="00544B42"/>
    <w:rsid w:val="00544BD6"/>
    <w:rsid w:val="00544D9C"/>
    <w:rsid w:val="00544F45"/>
    <w:rsid w:val="00545140"/>
    <w:rsid w:val="0054532F"/>
    <w:rsid w:val="0054536D"/>
    <w:rsid w:val="00545677"/>
    <w:rsid w:val="0054578D"/>
    <w:rsid w:val="005458C1"/>
    <w:rsid w:val="00545E22"/>
    <w:rsid w:val="00545E75"/>
    <w:rsid w:val="00545FAB"/>
    <w:rsid w:val="00546334"/>
    <w:rsid w:val="005465C0"/>
    <w:rsid w:val="00546BCD"/>
    <w:rsid w:val="00546D2D"/>
    <w:rsid w:val="00547550"/>
    <w:rsid w:val="005475FC"/>
    <w:rsid w:val="0054776F"/>
    <w:rsid w:val="005479B9"/>
    <w:rsid w:val="00547B0A"/>
    <w:rsid w:val="005500E5"/>
    <w:rsid w:val="0055047F"/>
    <w:rsid w:val="00550485"/>
    <w:rsid w:val="005506D2"/>
    <w:rsid w:val="005507B2"/>
    <w:rsid w:val="005507E0"/>
    <w:rsid w:val="0055082A"/>
    <w:rsid w:val="00550ADE"/>
    <w:rsid w:val="00550CA4"/>
    <w:rsid w:val="00550FA8"/>
    <w:rsid w:val="005511E7"/>
    <w:rsid w:val="0055145D"/>
    <w:rsid w:val="005514CA"/>
    <w:rsid w:val="005516A1"/>
    <w:rsid w:val="005517BE"/>
    <w:rsid w:val="00551B77"/>
    <w:rsid w:val="00551D95"/>
    <w:rsid w:val="00551E83"/>
    <w:rsid w:val="00551EA3"/>
    <w:rsid w:val="00552133"/>
    <w:rsid w:val="005521C1"/>
    <w:rsid w:val="005521D1"/>
    <w:rsid w:val="005521D4"/>
    <w:rsid w:val="005523B0"/>
    <w:rsid w:val="0055242B"/>
    <w:rsid w:val="0055259D"/>
    <w:rsid w:val="00552665"/>
    <w:rsid w:val="00552BCC"/>
    <w:rsid w:val="00553172"/>
    <w:rsid w:val="005531B1"/>
    <w:rsid w:val="0055373C"/>
    <w:rsid w:val="00553941"/>
    <w:rsid w:val="00553BC5"/>
    <w:rsid w:val="00554068"/>
    <w:rsid w:val="0055412E"/>
    <w:rsid w:val="005542D4"/>
    <w:rsid w:val="00554316"/>
    <w:rsid w:val="00554339"/>
    <w:rsid w:val="005543F2"/>
    <w:rsid w:val="00554408"/>
    <w:rsid w:val="0055480B"/>
    <w:rsid w:val="00554886"/>
    <w:rsid w:val="00554A11"/>
    <w:rsid w:val="00554B02"/>
    <w:rsid w:val="00554C6B"/>
    <w:rsid w:val="00554D2A"/>
    <w:rsid w:val="00555101"/>
    <w:rsid w:val="0055533A"/>
    <w:rsid w:val="00555481"/>
    <w:rsid w:val="005555C7"/>
    <w:rsid w:val="005559A8"/>
    <w:rsid w:val="00555B47"/>
    <w:rsid w:val="00555DCE"/>
    <w:rsid w:val="00556056"/>
    <w:rsid w:val="0055615F"/>
    <w:rsid w:val="005563D0"/>
    <w:rsid w:val="005564DA"/>
    <w:rsid w:val="005566C7"/>
    <w:rsid w:val="00556707"/>
    <w:rsid w:val="00556B3A"/>
    <w:rsid w:val="00557118"/>
    <w:rsid w:val="0055726A"/>
    <w:rsid w:val="00557309"/>
    <w:rsid w:val="00557414"/>
    <w:rsid w:val="00557B98"/>
    <w:rsid w:val="00557BCF"/>
    <w:rsid w:val="00557D9E"/>
    <w:rsid w:val="00557DA2"/>
    <w:rsid w:val="00557DA4"/>
    <w:rsid w:val="00560153"/>
    <w:rsid w:val="00560236"/>
    <w:rsid w:val="005603B8"/>
    <w:rsid w:val="00560495"/>
    <w:rsid w:val="00560517"/>
    <w:rsid w:val="00560787"/>
    <w:rsid w:val="00560B54"/>
    <w:rsid w:val="00560B58"/>
    <w:rsid w:val="00561035"/>
    <w:rsid w:val="00561046"/>
    <w:rsid w:val="00561215"/>
    <w:rsid w:val="0056124B"/>
    <w:rsid w:val="0056129F"/>
    <w:rsid w:val="0056144A"/>
    <w:rsid w:val="005618B4"/>
    <w:rsid w:val="00561969"/>
    <w:rsid w:val="0056196C"/>
    <w:rsid w:val="00561BB3"/>
    <w:rsid w:val="00561E0A"/>
    <w:rsid w:val="00562666"/>
    <w:rsid w:val="00562DCA"/>
    <w:rsid w:val="00562E7B"/>
    <w:rsid w:val="00563363"/>
    <w:rsid w:val="005634EA"/>
    <w:rsid w:val="00563520"/>
    <w:rsid w:val="00563676"/>
    <w:rsid w:val="0056376C"/>
    <w:rsid w:val="005639E5"/>
    <w:rsid w:val="00563CC4"/>
    <w:rsid w:val="00563D24"/>
    <w:rsid w:val="00563F17"/>
    <w:rsid w:val="005642F5"/>
    <w:rsid w:val="0056446E"/>
    <w:rsid w:val="00564CC1"/>
    <w:rsid w:val="00564E38"/>
    <w:rsid w:val="00564E73"/>
    <w:rsid w:val="005652E3"/>
    <w:rsid w:val="005652E8"/>
    <w:rsid w:val="00565714"/>
    <w:rsid w:val="005657A2"/>
    <w:rsid w:val="005658A2"/>
    <w:rsid w:val="0056590C"/>
    <w:rsid w:val="0056595C"/>
    <w:rsid w:val="00565C59"/>
    <w:rsid w:val="00565E6D"/>
    <w:rsid w:val="00566420"/>
    <w:rsid w:val="0056660B"/>
    <w:rsid w:val="00566614"/>
    <w:rsid w:val="00566655"/>
    <w:rsid w:val="00566656"/>
    <w:rsid w:val="00566674"/>
    <w:rsid w:val="0056693A"/>
    <w:rsid w:val="00566967"/>
    <w:rsid w:val="005669E0"/>
    <w:rsid w:val="00566F4D"/>
    <w:rsid w:val="00566F8C"/>
    <w:rsid w:val="0056779A"/>
    <w:rsid w:val="00567800"/>
    <w:rsid w:val="00567881"/>
    <w:rsid w:val="005678AA"/>
    <w:rsid w:val="00567AD7"/>
    <w:rsid w:val="00567B9D"/>
    <w:rsid w:val="00567C42"/>
    <w:rsid w:val="00567D40"/>
    <w:rsid w:val="0057024F"/>
    <w:rsid w:val="005702C8"/>
    <w:rsid w:val="00570458"/>
    <w:rsid w:val="00570895"/>
    <w:rsid w:val="005708E6"/>
    <w:rsid w:val="00570E72"/>
    <w:rsid w:val="00570FAF"/>
    <w:rsid w:val="00571101"/>
    <w:rsid w:val="00571279"/>
    <w:rsid w:val="00571427"/>
    <w:rsid w:val="0057159F"/>
    <w:rsid w:val="00571609"/>
    <w:rsid w:val="00571626"/>
    <w:rsid w:val="0057186E"/>
    <w:rsid w:val="00571982"/>
    <w:rsid w:val="00571BA8"/>
    <w:rsid w:val="00571BC0"/>
    <w:rsid w:val="00571C46"/>
    <w:rsid w:val="00571C80"/>
    <w:rsid w:val="0057200A"/>
    <w:rsid w:val="005720D5"/>
    <w:rsid w:val="0057213F"/>
    <w:rsid w:val="00572743"/>
    <w:rsid w:val="00572879"/>
    <w:rsid w:val="00572A2C"/>
    <w:rsid w:val="00572B62"/>
    <w:rsid w:val="00572FAC"/>
    <w:rsid w:val="005730B1"/>
    <w:rsid w:val="005734AC"/>
    <w:rsid w:val="005736B5"/>
    <w:rsid w:val="005737F8"/>
    <w:rsid w:val="0057388C"/>
    <w:rsid w:val="00573A80"/>
    <w:rsid w:val="00573D58"/>
    <w:rsid w:val="00573E83"/>
    <w:rsid w:val="00574014"/>
    <w:rsid w:val="005746E4"/>
    <w:rsid w:val="00574796"/>
    <w:rsid w:val="005749E6"/>
    <w:rsid w:val="00574ADB"/>
    <w:rsid w:val="00574BCA"/>
    <w:rsid w:val="005755AB"/>
    <w:rsid w:val="00575860"/>
    <w:rsid w:val="00575895"/>
    <w:rsid w:val="00575A49"/>
    <w:rsid w:val="00575C14"/>
    <w:rsid w:val="00575D04"/>
    <w:rsid w:val="00575EA5"/>
    <w:rsid w:val="00576D39"/>
    <w:rsid w:val="00576E98"/>
    <w:rsid w:val="00577203"/>
    <w:rsid w:val="005773C9"/>
    <w:rsid w:val="0057749D"/>
    <w:rsid w:val="00577532"/>
    <w:rsid w:val="00577661"/>
    <w:rsid w:val="005776C5"/>
    <w:rsid w:val="005777E0"/>
    <w:rsid w:val="00577877"/>
    <w:rsid w:val="005779BC"/>
    <w:rsid w:val="00577DD6"/>
    <w:rsid w:val="00577ED4"/>
    <w:rsid w:val="00577F51"/>
    <w:rsid w:val="005800AB"/>
    <w:rsid w:val="005800FC"/>
    <w:rsid w:val="005802AA"/>
    <w:rsid w:val="005804FB"/>
    <w:rsid w:val="005806DE"/>
    <w:rsid w:val="005806F3"/>
    <w:rsid w:val="0058085A"/>
    <w:rsid w:val="00580A6F"/>
    <w:rsid w:val="00580DDF"/>
    <w:rsid w:val="00580E9B"/>
    <w:rsid w:val="00580F00"/>
    <w:rsid w:val="005812D6"/>
    <w:rsid w:val="0058166F"/>
    <w:rsid w:val="0058172D"/>
    <w:rsid w:val="00581826"/>
    <w:rsid w:val="00581A30"/>
    <w:rsid w:val="00581D7A"/>
    <w:rsid w:val="00581F8D"/>
    <w:rsid w:val="00582034"/>
    <w:rsid w:val="0058207D"/>
    <w:rsid w:val="0058255E"/>
    <w:rsid w:val="00582569"/>
    <w:rsid w:val="005827E3"/>
    <w:rsid w:val="00582AB8"/>
    <w:rsid w:val="00582B3B"/>
    <w:rsid w:val="0058348C"/>
    <w:rsid w:val="0058371B"/>
    <w:rsid w:val="005839C5"/>
    <w:rsid w:val="00583A93"/>
    <w:rsid w:val="00583B1D"/>
    <w:rsid w:val="00583D54"/>
    <w:rsid w:val="00583E06"/>
    <w:rsid w:val="00584E34"/>
    <w:rsid w:val="00584FCE"/>
    <w:rsid w:val="00584FE2"/>
    <w:rsid w:val="005851B0"/>
    <w:rsid w:val="00585593"/>
    <w:rsid w:val="005859E9"/>
    <w:rsid w:val="00585AD3"/>
    <w:rsid w:val="00585C95"/>
    <w:rsid w:val="00585CFC"/>
    <w:rsid w:val="00585D36"/>
    <w:rsid w:val="00585E63"/>
    <w:rsid w:val="005863DA"/>
    <w:rsid w:val="00586497"/>
    <w:rsid w:val="00586527"/>
    <w:rsid w:val="00586CFD"/>
    <w:rsid w:val="00586E93"/>
    <w:rsid w:val="00586EA3"/>
    <w:rsid w:val="00586EA8"/>
    <w:rsid w:val="00586F82"/>
    <w:rsid w:val="005871F6"/>
    <w:rsid w:val="00587287"/>
    <w:rsid w:val="0058740C"/>
    <w:rsid w:val="0058748A"/>
    <w:rsid w:val="00587571"/>
    <w:rsid w:val="00587687"/>
    <w:rsid w:val="00587B11"/>
    <w:rsid w:val="00587BA0"/>
    <w:rsid w:val="00587FAB"/>
    <w:rsid w:val="00587FDE"/>
    <w:rsid w:val="005900FE"/>
    <w:rsid w:val="00590140"/>
    <w:rsid w:val="005902C1"/>
    <w:rsid w:val="0059076D"/>
    <w:rsid w:val="00590897"/>
    <w:rsid w:val="00590A3A"/>
    <w:rsid w:val="00590CCA"/>
    <w:rsid w:val="005910B8"/>
    <w:rsid w:val="005912FF"/>
    <w:rsid w:val="00591686"/>
    <w:rsid w:val="00591696"/>
    <w:rsid w:val="00591BC2"/>
    <w:rsid w:val="00591C95"/>
    <w:rsid w:val="005921D2"/>
    <w:rsid w:val="0059224D"/>
    <w:rsid w:val="005923C6"/>
    <w:rsid w:val="00592673"/>
    <w:rsid w:val="00592933"/>
    <w:rsid w:val="005929BD"/>
    <w:rsid w:val="00592D00"/>
    <w:rsid w:val="005932C3"/>
    <w:rsid w:val="005932FE"/>
    <w:rsid w:val="005935BF"/>
    <w:rsid w:val="005939C3"/>
    <w:rsid w:val="00593A2B"/>
    <w:rsid w:val="00593D58"/>
    <w:rsid w:val="005942C7"/>
    <w:rsid w:val="005945DB"/>
    <w:rsid w:val="005946F9"/>
    <w:rsid w:val="00594734"/>
    <w:rsid w:val="00594841"/>
    <w:rsid w:val="00594B5E"/>
    <w:rsid w:val="00594CF5"/>
    <w:rsid w:val="00594D3F"/>
    <w:rsid w:val="00594E00"/>
    <w:rsid w:val="00594ECA"/>
    <w:rsid w:val="00595007"/>
    <w:rsid w:val="005950AE"/>
    <w:rsid w:val="00595368"/>
    <w:rsid w:val="0059539F"/>
    <w:rsid w:val="00595569"/>
    <w:rsid w:val="0059569A"/>
    <w:rsid w:val="00595808"/>
    <w:rsid w:val="00595876"/>
    <w:rsid w:val="00595CDD"/>
    <w:rsid w:val="00595E88"/>
    <w:rsid w:val="00595EEB"/>
    <w:rsid w:val="00596062"/>
    <w:rsid w:val="00596389"/>
    <w:rsid w:val="005965B1"/>
    <w:rsid w:val="0059675A"/>
    <w:rsid w:val="00596903"/>
    <w:rsid w:val="00596CD7"/>
    <w:rsid w:val="00596D69"/>
    <w:rsid w:val="00596DBF"/>
    <w:rsid w:val="005973D5"/>
    <w:rsid w:val="0059795D"/>
    <w:rsid w:val="00597C2E"/>
    <w:rsid w:val="00597DE0"/>
    <w:rsid w:val="00597FA4"/>
    <w:rsid w:val="005A02CC"/>
    <w:rsid w:val="005A02EE"/>
    <w:rsid w:val="005A0CF3"/>
    <w:rsid w:val="005A0DB7"/>
    <w:rsid w:val="005A0EDE"/>
    <w:rsid w:val="005A0F02"/>
    <w:rsid w:val="005A152D"/>
    <w:rsid w:val="005A1648"/>
    <w:rsid w:val="005A1821"/>
    <w:rsid w:val="005A1905"/>
    <w:rsid w:val="005A1A63"/>
    <w:rsid w:val="005A1B5B"/>
    <w:rsid w:val="005A1BE5"/>
    <w:rsid w:val="005A20F5"/>
    <w:rsid w:val="005A2D15"/>
    <w:rsid w:val="005A3013"/>
    <w:rsid w:val="005A31A2"/>
    <w:rsid w:val="005A342B"/>
    <w:rsid w:val="005A35F1"/>
    <w:rsid w:val="005A3CA0"/>
    <w:rsid w:val="005A3DEF"/>
    <w:rsid w:val="005A3F9E"/>
    <w:rsid w:val="005A43C6"/>
    <w:rsid w:val="005A4BBE"/>
    <w:rsid w:val="005A4E0D"/>
    <w:rsid w:val="005A4E1E"/>
    <w:rsid w:val="005A5047"/>
    <w:rsid w:val="005A5105"/>
    <w:rsid w:val="005A51B7"/>
    <w:rsid w:val="005A54CA"/>
    <w:rsid w:val="005A59E3"/>
    <w:rsid w:val="005A5AA2"/>
    <w:rsid w:val="005A60D1"/>
    <w:rsid w:val="005A6155"/>
    <w:rsid w:val="005A6319"/>
    <w:rsid w:val="005A63D5"/>
    <w:rsid w:val="005A6495"/>
    <w:rsid w:val="005A651E"/>
    <w:rsid w:val="005A66FB"/>
    <w:rsid w:val="005A6927"/>
    <w:rsid w:val="005A6BBC"/>
    <w:rsid w:val="005A6C0D"/>
    <w:rsid w:val="005A73C8"/>
    <w:rsid w:val="005A75FE"/>
    <w:rsid w:val="005A7885"/>
    <w:rsid w:val="005A789C"/>
    <w:rsid w:val="005A7C31"/>
    <w:rsid w:val="005A7CA9"/>
    <w:rsid w:val="005A7F5F"/>
    <w:rsid w:val="005B018A"/>
    <w:rsid w:val="005B03B5"/>
    <w:rsid w:val="005B0754"/>
    <w:rsid w:val="005B0B02"/>
    <w:rsid w:val="005B0EA5"/>
    <w:rsid w:val="005B0EB5"/>
    <w:rsid w:val="005B0F3C"/>
    <w:rsid w:val="005B13B5"/>
    <w:rsid w:val="005B17BB"/>
    <w:rsid w:val="005B187D"/>
    <w:rsid w:val="005B1A82"/>
    <w:rsid w:val="005B1ACC"/>
    <w:rsid w:val="005B1CED"/>
    <w:rsid w:val="005B1D52"/>
    <w:rsid w:val="005B1F28"/>
    <w:rsid w:val="005B2152"/>
    <w:rsid w:val="005B217C"/>
    <w:rsid w:val="005B240F"/>
    <w:rsid w:val="005B248B"/>
    <w:rsid w:val="005B25CE"/>
    <w:rsid w:val="005B263F"/>
    <w:rsid w:val="005B295A"/>
    <w:rsid w:val="005B2AE7"/>
    <w:rsid w:val="005B2AF3"/>
    <w:rsid w:val="005B2B0F"/>
    <w:rsid w:val="005B2C53"/>
    <w:rsid w:val="005B2CC0"/>
    <w:rsid w:val="005B2CC9"/>
    <w:rsid w:val="005B319B"/>
    <w:rsid w:val="005B327A"/>
    <w:rsid w:val="005B35C7"/>
    <w:rsid w:val="005B3A7E"/>
    <w:rsid w:val="005B3E42"/>
    <w:rsid w:val="005B426D"/>
    <w:rsid w:val="005B4494"/>
    <w:rsid w:val="005B4690"/>
    <w:rsid w:val="005B4699"/>
    <w:rsid w:val="005B4794"/>
    <w:rsid w:val="005B48D5"/>
    <w:rsid w:val="005B4931"/>
    <w:rsid w:val="005B4A16"/>
    <w:rsid w:val="005B4C08"/>
    <w:rsid w:val="005B4FF7"/>
    <w:rsid w:val="005B549E"/>
    <w:rsid w:val="005B54BD"/>
    <w:rsid w:val="005B5540"/>
    <w:rsid w:val="005B58C5"/>
    <w:rsid w:val="005B5937"/>
    <w:rsid w:val="005B5947"/>
    <w:rsid w:val="005B5A4F"/>
    <w:rsid w:val="005B5B1C"/>
    <w:rsid w:val="005B5C02"/>
    <w:rsid w:val="005B5D96"/>
    <w:rsid w:val="005B6009"/>
    <w:rsid w:val="005B6057"/>
    <w:rsid w:val="005B6108"/>
    <w:rsid w:val="005B6293"/>
    <w:rsid w:val="005B6311"/>
    <w:rsid w:val="005B634A"/>
    <w:rsid w:val="005B654B"/>
    <w:rsid w:val="005B66ED"/>
    <w:rsid w:val="005B678D"/>
    <w:rsid w:val="005B6ACF"/>
    <w:rsid w:val="005B6B5B"/>
    <w:rsid w:val="005B6C3C"/>
    <w:rsid w:val="005B6CF9"/>
    <w:rsid w:val="005B6D5F"/>
    <w:rsid w:val="005B6F2E"/>
    <w:rsid w:val="005B6FCB"/>
    <w:rsid w:val="005B7026"/>
    <w:rsid w:val="005B70AC"/>
    <w:rsid w:val="005B77FD"/>
    <w:rsid w:val="005B78DF"/>
    <w:rsid w:val="005B79BE"/>
    <w:rsid w:val="005B7D12"/>
    <w:rsid w:val="005B7DDB"/>
    <w:rsid w:val="005B7E1F"/>
    <w:rsid w:val="005B7FB8"/>
    <w:rsid w:val="005C022B"/>
    <w:rsid w:val="005C03AD"/>
    <w:rsid w:val="005C05AD"/>
    <w:rsid w:val="005C05B8"/>
    <w:rsid w:val="005C05E0"/>
    <w:rsid w:val="005C06A6"/>
    <w:rsid w:val="005C0733"/>
    <w:rsid w:val="005C07A3"/>
    <w:rsid w:val="005C0A9A"/>
    <w:rsid w:val="005C0F78"/>
    <w:rsid w:val="005C1036"/>
    <w:rsid w:val="005C1654"/>
    <w:rsid w:val="005C1700"/>
    <w:rsid w:val="005C1ABD"/>
    <w:rsid w:val="005C1B94"/>
    <w:rsid w:val="005C1B99"/>
    <w:rsid w:val="005C1DB2"/>
    <w:rsid w:val="005C211E"/>
    <w:rsid w:val="005C214A"/>
    <w:rsid w:val="005C2248"/>
    <w:rsid w:val="005C276F"/>
    <w:rsid w:val="005C2A57"/>
    <w:rsid w:val="005C2A58"/>
    <w:rsid w:val="005C2B36"/>
    <w:rsid w:val="005C2B80"/>
    <w:rsid w:val="005C2D6D"/>
    <w:rsid w:val="005C2EAB"/>
    <w:rsid w:val="005C2F14"/>
    <w:rsid w:val="005C2F89"/>
    <w:rsid w:val="005C30A2"/>
    <w:rsid w:val="005C30A7"/>
    <w:rsid w:val="005C30E2"/>
    <w:rsid w:val="005C3262"/>
    <w:rsid w:val="005C32E3"/>
    <w:rsid w:val="005C3406"/>
    <w:rsid w:val="005C342C"/>
    <w:rsid w:val="005C3579"/>
    <w:rsid w:val="005C3852"/>
    <w:rsid w:val="005C4074"/>
    <w:rsid w:val="005C41D6"/>
    <w:rsid w:val="005C42C5"/>
    <w:rsid w:val="005C42D8"/>
    <w:rsid w:val="005C440D"/>
    <w:rsid w:val="005C4653"/>
    <w:rsid w:val="005C46C4"/>
    <w:rsid w:val="005C4C4F"/>
    <w:rsid w:val="005C4E20"/>
    <w:rsid w:val="005C4E23"/>
    <w:rsid w:val="005C4FC7"/>
    <w:rsid w:val="005C54C8"/>
    <w:rsid w:val="005C593D"/>
    <w:rsid w:val="005C59D8"/>
    <w:rsid w:val="005C5A21"/>
    <w:rsid w:val="005C5A33"/>
    <w:rsid w:val="005C5BBA"/>
    <w:rsid w:val="005C5BBD"/>
    <w:rsid w:val="005C6195"/>
    <w:rsid w:val="005C6509"/>
    <w:rsid w:val="005C6531"/>
    <w:rsid w:val="005C6CA8"/>
    <w:rsid w:val="005C6DAC"/>
    <w:rsid w:val="005C6E1D"/>
    <w:rsid w:val="005C70EE"/>
    <w:rsid w:val="005C71AA"/>
    <w:rsid w:val="005C72F3"/>
    <w:rsid w:val="005C73EA"/>
    <w:rsid w:val="005C759C"/>
    <w:rsid w:val="005C7660"/>
    <w:rsid w:val="005C7664"/>
    <w:rsid w:val="005C7817"/>
    <w:rsid w:val="005C7E6A"/>
    <w:rsid w:val="005C7F9A"/>
    <w:rsid w:val="005D073B"/>
    <w:rsid w:val="005D09FD"/>
    <w:rsid w:val="005D0C4E"/>
    <w:rsid w:val="005D0D03"/>
    <w:rsid w:val="005D102B"/>
    <w:rsid w:val="005D1896"/>
    <w:rsid w:val="005D1A6B"/>
    <w:rsid w:val="005D1A88"/>
    <w:rsid w:val="005D1D9C"/>
    <w:rsid w:val="005D1DF0"/>
    <w:rsid w:val="005D2117"/>
    <w:rsid w:val="005D2248"/>
    <w:rsid w:val="005D24E7"/>
    <w:rsid w:val="005D263F"/>
    <w:rsid w:val="005D274A"/>
    <w:rsid w:val="005D27B5"/>
    <w:rsid w:val="005D2B1F"/>
    <w:rsid w:val="005D2E0F"/>
    <w:rsid w:val="005D301E"/>
    <w:rsid w:val="005D30D0"/>
    <w:rsid w:val="005D3273"/>
    <w:rsid w:val="005D35A4"/>
    <w:rsid w:val="005D362E"/>
    <w:rsid w:val="005D37DC"/>
    <w:rsid w:val="005D38F7"/>
    <w:rsid w:val="005D3BF8"/>
    <w:rsid w:val="005D3E53"/>
    <w:rsid w:val="005D3FBA"/>
    <w:rsid w:val="005D3FDB"/>
    <w:rsid w:val="005D3FF6"/>
    <w:rsid w:val="005D40DC"/>
    <w:rsid w:val="005D42B5"/>
    <w:rsid w:val="005D4B21"/>
    <w:rsid w:val="005D4EF4"/>
    <w:rsid w:val="005D5057"/>
    <w:rsid w:val="005D51A8"/>
    <w:rsid w:val="005D54D8"/>
    <w:rsid w:val="005D565D"/>
    <w:rsid w:val="005D57B7"/>
    <w:rsid w:val="005D57CD"/>
    <w:rsid w:val="005D58FC"/>
    <w:rsid w:val="005D595E"/>
    <w:rsid w:val="005D5F50"/>
    <w:rsid w:val="005D5F79"/>
    <w:rsid w:val="005D6442"/>
    <w:rsid w:val="005D6804"/>
    <w:rsid w:val="005D69C2"/>
    <w:rsid w:val="005D6A64"/>
    <w:rsid w:val="005D6ACA"/>
    <w:rsid w:val="005D6B35"/>
    <w:rsid w:val="005D72D5"/>
    <w:rsid w:val="005D743F"/>
    <w:rsid w:val="005D75C6"/>
    <w:rsid w:val="005D76AB"/>
    <w:rsid w:val="005D77D2"/>
    <w:rsid w:val="005D7F47"/>
    <w:rsid w:val="005E01E2"/>
    <w:rsid w:val="005E020A"/>
    <w:rsid w:val="005E0227"/>
    <w:rsid w:val="005E05B2"/>
    <w:rsid w:val="005E0610"/>
    <w:rsid w:val="005E0969"/>
    <w:rsid w:val="005E0C75"/>
    <w:rsid w:val="005E1076"/>
    <w:rsid w:val="005E1445"/>
    <w:rsid w:val="005E146F"/>
    <w:rsid w:val="005E162B"/>
    <w:rsid w:val="005E1954"/>
    <w:rsid w:val="005E1996"/>
    <w:rsid w:val="005E1A87"/>
    <w:rsid w:val="005E1AC0"/>
    <w:rsid w:val="005E1B37"/>
    <w:rsid w:val="005E1B68"/>
    <w:rsid w:val="005E2018"/>
    <w:rsid w:val="005E21AC"/>
    <w:rsid w:val="005E270F"/>
    <w:rsid w:val="005E2743"/>
    <w:rsid w:val="005E2771"/>
    <w:rsid w:val="005E2821"/>
    <w:rsid w:val="005E28AD"/>
    <w:rsid w:val="005E28D2"/>
    <w:rsid w:val="005E29A1"/>
    <w:rsid w:val="005E2E66"/>
    <w:rsid w:val="005E2F03"/>
    <w:rsid w:val="005E2F7B"/>
    <w:rsid w:val="005E3130"/>
    <w:rsid w:val="005E317F"/>
    <w:rsid w:val="005E378D"/>
    <w:rsid w:val="005E3935"/>
    <w:rsid w:val="005E3A9B"/>
    <w:rsid w:val="005E3AF2"/>
    <w:rsid w:val="005E3BB4"/>
    <w:rsid w:val="005E3D35"/>
    <w:rsid w:val="005E3EC8"/>
    <w:rsid w:val="005E3F43"/>
    <w:rsid w:val="005E3F6B"/>
    <w:rsid w:val="005E4038"/>
    <w:rsid w:val="005E42D5"/>
    <w:rsid w:val="005E4394"/>
    <w:rsid w:val="005E43A6"/>
    <w:rsid w:val="005E44C4"/>
    <w:rsid w:val="005E45F1"/>
    <w:rsid w:val="005E4809"/>
    <w:rsid w:val="005E4C77"/>
    <w:rsid w:val="005E4EA8"/>
    <w:rsid w:val="005E4FA0"/>
    <w:rsid w:val="005E5156"/>
    <w:rsid w:val="005E5371"/>
    <w:rsid w:val="005E5413"/>
    <w:rsid w:val="005E5435"/>
    <w:rsid w:val="005E5A85"/>
    <w:rsid w:val="005E5AC3"/>
    <w:rsid w:val="005E5B87"/>
    <w:rsid w:val="005E5B90"/>
    <w:rsid w:val="005E5BD5"/>
    <w:rsid w:val="005E5E84"/>
    <w:rsid w:val="005E62E0"/>
    <w:rsid w:val="005E64DD"/>
    <w:rsid w:val="005E656E"/>
    <w:rsid w:val="005E65CE"/>
    <w:rsid w:val="005E6664"/>
    <w:rsid w:val="005E668C"/>
    <w:rsid w:val="005E6859"/>
    <w:rsid w:val="005E7212"/>
    <w:rsid w:val="005E7274"/>
    <w:rsid w:val="005E733A"/>
    <w:rsid w:val="005E73FE"/>
    <w:rsid w:val="005E7576"/>
    <w:rsid w:val="005E757D"/>
    <w:rsid w:val="005E777C"/>
    <w:rsid w:val="005E7986"/>
    <w:rsid w:val="005E7AD7"/>
    <w:rsid w:val="005E7C80"/>
    <w:rsid w:val="005E7F35"/>
    <w:rsid w:val="005F0013"/>
    <w:rsid w:val="005F051A"/>
    <w:rsid w:val="005F053D"/>
    <w:rsid w:val="005F0608"/>
    <w:rsid w:val="005F0A90"/>
    <w:rsid w:val="005F0CF4"/>
    <w:rsid w:val="005F1280"/>
    <w:rsid w:val="005F14C2"/>
    <w:rsid w:val="005F14D6"/>
    <w:rsid w:val="005F1696"/>
    <w:rsid w:val="005F1748"/>
    <w:rsid w:val="005F1A21"/>
    <w:rsid w:val="005F1C10"/>
    <w:rsid w:val="005F1D4B"/>
    <w:rsid w:val="005F1ED2"/>
    <w:rsid w:val="005F1FA1"/>
    <w:rsid w:val="005F2258"/>
    <w:rsid w:val="005F234A"/>
    <w:rsid w:val="005F243B"/>
    <w:rsid w:val="005F2C93"/>
    <w:rsid w:val="005F2D40"/>
    <w:rsid w:val="005F2DE3"/>
    <w:rsid w:val="005F30EA"/>
    <w:rsid w:val="005F3164"/>
    <w:rsid w:val="005F32A5"/>
    <w:rsid w:val="005F32D1"/>
    <w:rsid w:val="005F33AB"/>
    <w:rsid w:val="005F379B"/>
    <w:rsid w:val="005F37DF"/>
    <w:rsid w:val="005F38A0"/>
    <w:rsid w:val="005F3B63"/>
    <w:rsid w:val="005F3CD0"/>
    <w:rsid w:val="005F3D11"/>
    <w:rsid w:val="005F3E0E"/>
    <w:rsid w:val="005F402A"/>
    <w:rsid w:val="005F447A"/>
    <w:rsid w:val="005F450F"/>
    <w:rsid w:val="005F45B2"/>
    <w:rsid w:val="005F461C"/>
    <w:rsid w:val="005F463E"/>
    <w:rsid w:val="005F4758"/>
    <w:rsid w:val="005F4870"/>
    <w:rsid w:val="005F487F"/>
    <w:rsid w:val="005F4886"/>
    <w:rsid w:val="005F4B31"/>
    <w:rsid w:val="005F4B48"/>
    <w:rsid w:val="005F4D1E"/>
    <w:rsid w:val="005F4F70"/>
    <w:rsid w:val="005F4FB3"/>
    <w:rsid w:val="005F4FD5"/>
    <w:rsid w:val="005F5319"/>
    <w:rsid w:val="005F531A"/>
    <w:rsid w:val="005F56F3"/>
    <w:rsid w:val="005F595D"/>
    <w:rsid w:val="005F5AC3"/>
    <w:rsid w:val="005F5C61"/>
    <w:rsid w:val="005F60BB"/>
    <w:rsid w:val="005F62EC"/>
    <w:rsid w:val="005F64D0"/>
    <w:rsid w:val="005F66B4"/>
    <w:rsid w:val="005F6804"/>
    <w:rsid w:val="005F681C"/>
    <w:rsid w:val="005F6837"/>
    <w:rsid w:val="005F6950"/>
    <w:rsid w:val="005F69AE"/>
    <w:rsid w:val="005F6BDB"/>
    <w:rsid w:val="005F718D"/>
    <w:rsid w:val="005F72F3"/>
    <w:rsid w:val="005F730D"/>
    <w:rsid w:val="005F7466"/>
    <w:rsid w:val="005F74B9"/>
    <w:rsid w:val="005F7741"/>
    <w:rsid w:val="005F774C"/>
    <w:rsid w:val="005F79D8"/>
    <w:rsid w:val="005F7C86"/>
    <w:rsid w:val="0060005C"/>
    <w:rsid w:val="006000D0"/>
    <w:rsid w:val="006001EB"/>
    <w:rsid w:val="006002B2"/>
    <w:rsid w:val="00600352"/>
    <w:rsid w:val="00600451"/>
    <w:rsid w:val="006004A5"/>
    <w:rsid w:val="00600B40"/>
    <w:rsid w:val="00600B90"/>
    <w:rsid w:val="006012D4"/>
    <w:rsid w:val="0060196E"/>
    <w:rsid w:val="00601A4A"/>
    <w:rsid w:val="00601AED"/>
    <w:rsid w:val="00601EF4"/>
    <w:rsid w:val="00602308"/>
    <w:rsid w:val="00602488"/>
    <w:rsid w:val="00602519"/>
    <w:rsid w:val="0060270D"/>
    <w:rsid w:val="006027D6"/>
    <w:rsid w:val="006034D5"/>
    <w:rsid w:val="00603784"/>
    <w:rsid w:val="006038C3"/>
    <w:rsid w:val="006038D7"/>
    <w:rsid w:val="00603998"/>
    <w:rsid w:val="00603AED"/>
    <w:rsid w:val="00604283"/>
    <w:rsid w:val="006045BB"/>
    <w:rsid w:val="0060463C"/>
    <w:rsid w:val="00604B90"/>
    <w:rsid w:val="00605648"/>
    <w:rsid w:val="00605687"/>
    <w:rsid w:val="00605758"/>
    <w:rsid w:val="00605A73"/>
    <w:rsid w:val="00605B7A"/>
    <w:rsid w:val="00605C13"/>
    <w:rsid w:val="0060607D"/>
    <w:rsid w:val="006062AF"/>
    <w:rsid w:val="00606475"/>
    <w:rsid w:val="006064DA"/>
    <w:rsid w:val="00606582"/>
    <w:rsid w:val="006065B2"/>
    <w:rsid w:val="00606D61"/>
    <w:rsid w:val="0060727B"/>
    <w:rsid w:val="006072A8"/>
    <w:rsid w:val="00607538"/>
    <w:rsid w:val="00607552"/>
    <w:rsid w:val="00607A31"/>
    <w:rsid w:val="00607A3F"/>
    <w:rsid w:val="00607F31"/>
    <w:rsid w:val="006102FA"/>
    <w:rsid w:val="006103B7"/>
    <w:rsid w:val="00610546"/>
    <w:rsid w:val="00610776"/>
    <w:rsid w:val="00610950"/>
    <w:rsid w:val="00610AF7"/>
    <w:rsid w:val="00610CC6"/>
    <w:rsid w:val="00610EA9"/>
    <w:rsid w:val="00610ED2"/>
    <w:rsid w:val="00610F39"/>
    <w:rsid w:val="0061100A"/>
    <w:rsid w:val="00611206"/>
    <w:rsid w:val="00611BF6"/>
    <w:rsid w:val="00611CB1"/>
    <w:rsid w:val="00611DD3"/>
    <w:rsid w:val="00611E89"/>
    <w:rsid w:val="0061200B"/>
    <w:rsid w:val="00612024"/>
    <w:rsid w:val="006122A8"/>
    <w:rsid w:val="0061276F"/>
    <w:rsid w:val="0061281B"/>
    <w:rsid w:val="00612A93"/>
    <w:rsid w:val="00612C90"/>
    <w:rsid w:val="00612CCD"/>
    <w:rsid w:val="00613299"/>
    <w:rsid w:val="00613366"/>
    <w:rsid w:val="006135AB"/>
    <w:rsid w:val="006135F1"/>
    <w:rsid w:val="0061371E"/>
    <w:rsid w:val="0061385E"/>
    <w:rsid w:val="00613A87"/>
    <w:rsid w:val="00613BE0"/>
    <w:rsid w:val="00613D28"/>
    <w:rsid w:val="00613EF0"/>
    <w:rsid w:val="006140DF"/>
    <w:rsid w:val="006141FE"/>
    <w:rsid w:val="00614494"/>
    <w:rsid w:val="0061461B"/>
    <w:rsid w:val="00614661"/>
    <w:rsid w:val="006147AB"/>
    <w:rsid w:val="006147E7"/>
    <w:rsid w:val="006148FF"/>
    <w:rsid w:val="0061494A"/>
    <w:rsid w:val="0061494D"/>
    <w:rsid w:val="00614A3B"/>
    <w:rsid w:val="006151C9"/>
    <w:rsid w:val="00615482"/>
    <w:rsid w:val="006158CE"/>
    <w:rsid w:val="006159BA"/>
    <w:rsid w:val="00615F1D"/>
    <w:rsid w:val="00615FF5"/>
    <w:rsid w:val="006160B1"/>
    <w:rsid w:val="0061616F"/>
    <w:rsid w:val="0061626E"/>
    <w:rsid w:val="006162A8"/>
    <w:rsid w:val="0061667D"/>
    <w:rsid w:val="00616820"/>
    <w:rsid w:val="00616B6C"/>
    <w:rsid w:val="00616C51"/>
    <w:rsid w:val="006171A1"/>
    <w:rsid w:val="00617413"/>
    <w:rsid w:val="00617538"/>
    <w:rsid w:val="0061767D"/>
    <w:rsid w:val="006176B2"/>
    <w:rsid w:val="00617B80"/>
    <w:rsid w:val="00617C7E"/>
    <w:rsid w:val="00617F78"/>
    <w:rsid w:val="00620105"/>
    <w:rsid w:val="0062010A"/>
    <w:rsid w:val="00620292"/>
    <w:rsid w:val="00620507"/>
    <w:rsid w:val="00620566"/>
    <w:rsid w:val="006206E3"/>
    <w:rsid w:val="006207A3"/>
    <w:rsid w:val="00620954"/>
    <w:rsid w:val="00620A99"/>
    <w:rsid w:val="00620D69"/>
    <w:rsid w:val="0062112C"/>
    <w:rsid w:val="0062133C"/>
    <w:rsid w:val="006214F0"/>
    <w:rsid w:val="00621814"/>
    <w:rsid w:val="00621B8D"/>
    <w:rsid w:val="00621E64"/>
    <w:rsid w:val="006220B5"/>
    <w:rsid w:val="00622123"/>
    <w:rsid w:val="006221BD"/>
    <w:rsid w:val="00622413"/>
    <w:rsid w:val="0062264D"/>
    <w:rsid w:val="00622687"/>
    <w:rsid w:val="006226F8"/>
    <w:rsid w:val="006227F2"/>
    <w:rsid w:val="006229B7"/>
    <w:rsid w:val="00622CE7"/>
    <w:rsid w:val="00622D60"/>
    <w:rsid w:val="00622E2C"/>
    <w:rsid w:val="00623352"/>
    <w:rsid w:val="00623799"/>
    <w:rsid w:val="006237F1"/>
    <w:rsid w:val="006239D0"/>
    <w:rsid w:val="006239F9"/>
    <w:rsid w:val="00623B03"/>
    <w:rsid w:val="00623D2C"/>
    <w:rsid w:val="00623FC5"/>
    <w:rsid w:val="006240C5"/>
    <w:rsid w:val="006249EA"/>
    <w:rsid w:val="00624BE4"/>
    <w:rsid w:val="00624ED0"/>
    <w:rsid w:val="006252D4"/>
    <w:rsid w:val="006255F5"/>
    <w:rsid w:val="006256FC"/>
    <w:rsid w:val="00625747"/>
    <w:rsid w:val="006259C9"/>
    <w:rsid w:val="00625B91"/>
    <w:rsid w:val="00625DB8"/>
    <w:rsid w:val="00625DFE"/>
    <w:rsid w:val="00626529"/>
    <w:rsid w:val="00626904"/>
    <w:rsid w:val="00626AB1"/>
    <w:rsid w:val="00626BC1"/>
    <w:rsid w:val="00626C3D"/>
    <w:rsid w:val="00626DA0"/>
    <w:rsid w:val="00626FC1"/>
    <w:rsid w:val="0062706F"/>
    <w:rsid w:val="006271BC"/>
    <w:rsid w:val="00627BF0"/>
    <w:rsid w:val="00627C12"/>
    <w:rsid w:val="00627D13"/>
    <w:rsid w:val="00627FBA"/>
    <w:rsid w:val="00630125"/>
    <w:rsid w:val="00630359"/>
    <w:rsid w:val="00630B96"/>
    <w:rsid w:val="00630C74"/>
    <w:rsid w:val="00631155"/>
    <w:rsid w:val="00631268"/>
    <w:rsid w:val="00631281"/>
    <w:rsid w:val="0063164F"/>
    <w:rsid w:val="006318D6"/>
    <w:rsid w:val="00631EF9"/>
    <w:rsid w:val="00631F1F"/>
    <w:rsid w:val="0063249B"/>
    <w:rsid w:val="00632644"/>
    <w:rsid w:val="0063275E"/>
    <w:rsid w:val="00632ACF"/>
    <w:rsid w:val="00632BB0"/>
    <w:rsid w:val="00632DF1"/>
    <w:rsid w:val="00632E21"/>
    <w:rsid w:val="00632EF5"/>
    <w:rsid w:val="00632F7A"/>
    <w:rsid w:val="0063323E"/>
    <w:rsid w:val="00633357"/>
    <w:rsid w:val="00633917"/>
    <w:rsid w:val="006339BE"/>
    <w:rsid w:val="00634112"/>
    <w:rsid w:val="00634131"/>
    <w:rsid w:val="006341F9"/>
    <w:rsid w:val="00634541"/>
    <w:rsid w:val="00634BC0"/>
    <w:rsid w:val="00634C8B"/>
    <w:rsid w:val="00634CD1"/>
    <w:rsid w:val="00634CDF"/>
    <w:rsid w:val="00635049"/>
    <w:rsid w:val="006350B3"/>
    <w:rsid w:val="00635287"/>
    <w:rsid w:val="00635356"/>
    <w:rsid w:val="00635465"/>
    <w:rsid w:val="006355E5"/>
    <w:rsid w:val="00635614"/>
    <w:rsid w:val="00635696"/>
    <w:rsid w:val="006358E5"/>
    <w:rsid w:val="006359D8"/>
    <w:rsid w:val="00635B02"/>
    <w:rsid w:val="00635B89"/>
    <w:rsid w:val="00635E67"/>
    <w:rsid w:val="00635F72"/>
    <w:rsid w:val="00635F7E"/>
    <w:rsid w:val="006365E9"/>
    <w:rsid w:val="006366E0"/>
    <w:rsid w:val="00636C40"/>
    <w:rsid w:val="006375C0"/>
    <w:rsid w:val="00637798"/>
    <w:rsid w:val="00637941"/>
    <w:rsid w:val="006379C8"/>
    <w:rsid w:val="00637BBA"/>
    <w:rsid w:val="00637D57"/>
    <w:rsid w:val="00637E5B"/>
    <w:rsid w:val="006402DE"/>
    <w:rsid w:val="00640636"/>
    <w:rsid w:val="00640AAA"/>
    <w:rsid w:val="00640B0D"/>
    <w:rsid w:val="00640D0A"/>
    <w:rsid w:val="00640F7E"/>
    <w:rsid w:val="006411F4"/>
    <w:rsid w:val="0064178D"/>
    <w:rsid w:val="00641988"/>
    <w:rsid w:val="00641AE7"/>
    <w:rsid w:val="00641D16"/>
    <w:rsid w:val="00641D66"/>
    <w:rsid w:val="00641FD5"/>
    <w:rsid w:val="00642145"/>
    <w:rsid w:val="0064218F"/>
    <w:rsid w:val="0064224A"/>
    <w:rsid w:val="006422B2"/>
    <w:rsid w:val="006422FA"/>
    <w:rsid w:val="006426F3"/>
    <w:rsid w:val="00642823"/>
    <w:rsid w:val="006429B6"/>
    <w:rsid w:val="00642BD1"/>
    <w:rsid w:val="00642C8A"/>
    <w:rsid w:val="00642D15"/>
    <w:rsid w:val="00642D2F"/>
    <w:rsid w:val="00642E3F"/>
    <w:rsid w:val="0064307B"/>
    <w:rsid w:val="006431DC"/>
    <w:rsid w:val="00643465"/>
    <w:rsid w:val="006434FF"/>
    <w:rsid w:val="00643686"/>
    <w:rsid w:val="00643884"/>
    <w:rsid w:val="00643892"/>
    <w:rsid w:val="006438ED"/>
    <w:rsid w:val="0064396B"/>
    <w:rsid w:val="00643C4F"/>
    <w:rsid w:val="00643CBD"/>
    <w:rsid w:val="00643CE0"/>
    <w:rsid w:val="00644100"/>
    <w:rsid w:val="0064418D"/>
    <w:rsid w:val="00644283"/>
    <w:rsid w:val="00644327"/>
    <w:rsid w:val="0064433C"/>
    <w:rsid w:val="00644364"/>
    <w:rsid w:val="00644407"/>
    <w:rsid w:val="00644759"/>
    <w:rsid w:val="00644AD1"/>
    <w:rsid w:val="00644B59"/>
    <w:rsid w:val="00644D46"/>
    <w:rsid w:val="0064538E"/>
    <w:rsid w:val="00645D83"/>
    <w:rsid w:val="00646080"/>
    <w:rsid w:val="00646227"/>
    <w:rsid w:val="00646367"/>
    <w:rsid w:val="00646492"/>
    <w:rsid w:val="00646608"/>
    <w:rsid w:val="0064667B"/>
    <w:rsid w:val="00646696"/>
    <w:rsid w:val="006467AA"/>
    <w:rsid w:val="00646CF6"/>
    <w:rsid w:val="00646D68"/>
    <w:rsid w:val="00646D9C"/>
    <w:rsid w:val="00646E33"/>
    <w:rsid w:val="00646EC9"/>
    <w:rsid w:val="00647086"/>
    <w:rsid w:val="0064752B"/>
    <w:rsid w:val="006475E9"/>
    <w:rsid w:val="006476CA"/>
    <w:rsid w:val="00647837"/>
    <w:rsid w:val="00647AAF"/>
    <w:rsid w:val="00647BAC"/>
    <w:rsid w:val="00647CF3"/>
    <w:rsid w:val="00647D09"/>
    <w:rsid w:val="00647D66"/>
    <w:rsid w:val="00647E21"/>
    <w:rsid w:val="00647F19"/>
    <w:rsid w:val="00650009"/>
    <w:rsid w:val="0065030D"/>
    <w:rsid w:val="006503C1"/>
    <w:rsid w:val="006504DA"/>
    <w:rsid w:val="00650658"/>
    <w:rsid w:val="006508E5"/>
    <w:rsid w:val="00650A2E"/>
    <w:rsid w:val="00650C95"/>
    <w:rsid w:val="006513B5"/>
    <w:rsid w:val="006514DB"/>
    <w:rsid w:val="00651660"/>
    <w:rsid w:val="006517D1"/>
    <w:rsid w:val="006519D7"/>
    <w:rsid w:val="00651C84"/>
    <w:rsid w:val="00652232"/>
    <w:rsid w:val="006522AE"/>
    <w:rsid w:val="006525FE"/>
    <w:rsid w:val="00652A59"/>
    <w:rsid w:val="00652DF6"/>
    <w:rsid w:val="00652E11"/>
    <w:rsid w:val="00652FF8"/>
    <w:rsid w:val="0065312C"/>
    <w:rsid w:val="00653138"/>
    <w:rsid w:val="006532A4"/>
    <w:rsid w:val="006536D0"/>
    <w:rsid w:val="0065373B"/>
    <w:rsid w:val="00654147"/>
    <w:rsid w:val="006543E6"/>
    <w:rsid w:val="00654726"/>
    <w:rsid w:val="00654CAD"/>
    <w:rsid w:val="00654E9D"/>
    <w:rsid w:val="0065516C"/>
    <w:rsid w:val="00655223"/>
    <w:rsid w:val="00655253"/>
    <w:rsid w:val="0065551D"/>
    <w:rsid w:val="00655641"/>
    <w:rsid w:val="00655926"/>
    <w:rsid w:val="0065599F"/>
    <w:rsid w:val="00655A6D"/>
    <w:rsid w:val="00655A78"/>
    <w:rsid w:val="00655B1B"/>
    <w:rsid w:val="00655CD7"/>
    <w:rsid w:val="00655F0F"/>
    <w:rsid w:val="00655FE2"/>
    <w:rsid w:val="00656068"/>
    <w:rsid w:val="006561B2"/>
    <w:rsid w:val="006564B8"/>
    <w:rsid w:val="00656796"/>
    <w:rsid w:val="006567AA"/>
    <w:rsid w:val="00656949"/>
    <w:rsid w:val="006569C5"/>
    <w:rsid w:val="00656A4B"/>
    <w:rsid w:val="00656A6F"/>
    <w:rsid w:val="00656B7C"/>
    <w:rsid w:val="00656CF2"/>
    <w:rsid w:val="00656D43"/>
    <w:rsid w:val="00656D4B"/>
    <w:rsid w:val="00656D63"/>
    <w:rsid w:val="00656DE1"/>
    <w:rsid w:val="00656FCE"/>
    <w:rsid w:val="006570C5"/>
    <w:rsid w:val="00657683"/>
    <w:rsid w:val="00657717"/>
    <w:rsid w:val="00657E9F"/>
    <w:rsid w:val="00657EFB"/>
    <w:rsid w:val="00657F82"/>
    <w:rsid w:val="00660071"/>
    <w:rsid w:val="006604C4"/>
    <w:rsid w:val="00660677"/>
    <w:rsid w:val="00660875"/>
    <w:rsid w:val="00660965"/>
    <w:rsid w:val="00660BD3"/>
    <w:rsid w:val="00660C73"/>
    <w:rsid w:val="00660D15"/>
    <w:rsid w:val="00661100"/>
    <w:rsid w:val="00661281"/>
    <w:rsid w:val="00661334"/>
    <w:rsid w:val="006617C2"/>
    <w:rsid w:val="00661812"/>
    <w:rsid w:val="00661D62"/>
    <w:rsid w:val="0066209C"/>
    <w:rsid w:val="00662245"/>
    <w:rsid w:val="00662674"/>
    <w:rsid w:val="006626E4"/>
    <w:rsid w:val="00662AE3"/>
    <w:rsid w:val="00662B09"/>
    <w:rsid w:val="00662C2A"/>
    <w:rsid w:val="00662DD0"/>
    <w:rsid w:val="00662E10"/>
    <w:rsid w:val="00663766"/>
    <w:rsid w:val="00663AC3"/>
    <w:rsid w:val="0066482A"/>
    <w:rsid w:val="0066482C"/>
    <w:rsid w:val="00664AA2"/>
    <w:rsid w:val="00664AE8"/>
    <w:rsid w:val="00664BA6"/>
    <w:rsid w:val="00664CE2"/>
    <w:rsid w:val="006651E1"/>
    <w:rsid w:val="0066526F"/>
    <w:rsid w:val="00665274"/>
    <w:rsid w:val="006652BD"/>
    <w:rsid w:val="00665641"/>
    <w:rsid w:val="00665915"/>
    <w:rsid w:val="00665970"/>
    <w:rsid w:val="00665A7D"/>
    <w:rsid w:val="00665B64"/>
    <w:rsid w:val="00665B8D"/>
    <w:rsid w:val="00665C5D"/>
    <w:rsid w:val="00665D47"/>
    <w:rsid w:val="00665F8B"/>
    <w:rsid w:val="0066604A"/>
    <w:rsid w:val="00666247"/>
    <w:rsid w:val="006663E4"/>
    <w:rsid w:val="006664AD"/>
    <w:rsid w:val="00666BC2"/>
    <w:rsid w:val="00667013"/>
    <w:rsid w:val="00667446"/>
    <w:rsid w:val="00667449"/>
    <w:rsid w:val="006674C5"/>
    <w:rsid w:val="00667725"/>
    <w:rsid w:val="0066774F"/>
    <w:rsid w:val="00667872"/>
    <w:rsid w:val="00667B15"/>
    <w:rsid w:val="00667D9F"/>
    <w:rsid w:val="00667DA4"/>
    <w:rsid w:val="00667DF6"/>
    <w:rsid w:val="00667E4D"/>
    <w:rsid w:val="00667FC0"/>
    <w:rsid w:val="0067047D"/>
    <w:rsid w:val="006704B7"/>
    <w:rsid w:val="006707CC"/>
    <w:rsid w:val="006708EB"/>
    <w:rsid w:val="00670A65"/>
    <w:rsid w:val="00670D6D"/>
    <w:rsid w:val="00670E12"/>
    <w:rsid w:val="00670E5E"/>
    <w:rsid w:val="00671225"/>
    <w:rsid w:val="0067122E"/>
    <w:rsid w:val="006712CD"/>
    <w:rsid w:val="00671402"/>
    <w:rsid w:val="006715DA"/>
    <w:rsid w:val="006715EF"/>
    <w:rsid w:val="006716D5"/>
    <w:rsid w:val="006717C9"/>
    <w:rsid w:val="00671957"/>
    <w:rsid w:val="00671B39"/>
    <w:rsid w:val="00671B4F"/>
    <w:rsid w:val="00671CB2"/>
    <w:rsid w:val="00671E98"/>
    <w:rsid w:val="0067212E"/>
    <w:rsid w:val="006723E3"/>
    <w:rsid w:val="00672655"/>
    <w:rsid w:val="0067285B"/>
    <w:rsid w:val="0067286B"/>
    <w:rsid w:val="00672A81"/>
    <w:rsid w:val="00672C54"/>
    <w:rsid w:val="00672C5D"/>
    <w:rsid w:val="006733C5"/>
    <w:rsid w:val="0067365D"/>
    <w:rsid w:val="0067374D"/>
    <w:rsid w:val="006737CA"/>
    <w:rsid w:val="00673B9D"/>
    <w:rsid w:val="00673C7F"/>
    <w:rsid w:val="00673DDE"/>
    <w:rsid w:val="00673F16"/>
    <w:rsid w:val="00673F58"/>
    <w:rsid w:val="006741B9"/>
    <w:rsid w:val="00674257"/>
    <w:rsid w:val="0067455A"/>
    <w:rsid w:val="0067459D"/>
    <w:rsid w:val="00674743"/>
    <w:rsid w:val="00674825"/>
    <w:rsid w:val="00674848"/>
    <w:rsid w:val="00674F7B"/>
    <w:rsid w:val="00674F8D"/>
    <w:rsid w:val="006751F6"/>
    <w:rsid w:val="00675AC1"/>
    <w:rsid w:val="00675AC8"/>
    <w:rsid w:val="00675C6B"/>
    <w:rsid w:val="00675CA5"/>
    <w:rsid w:val="00675EBC"/>
    <w:rsid w:val="00675F81"/>
    <w:rsid w:val="006761A0"/>
    <w:rsid w:val="006764E6"/>
    <w:rsid w:val="0067663C"/>
    <w:rsid w:val="00676656"/>
    <w:rsid w:val="0067665B"/>
    <w:rsid w:val="006767F2"/>
    <w:rsid w:val="00676838"/>
    <w:rsid w:val="006768FA"/>
    <w:rsid w:val="006769BA"/>
    <w:rsid w:val="00676D92"/>
    <w:rsid w:val="00677181"/>
    <w:rsid w:val="00677834"/>
    <w:rsid w:val="00677B0B"/>
    <w:rsid w:val="00677B86"/>
    <w:rsid w:val="00677D1E"/>
    <w:rsid w:val="00677DBE"/>
    <w:rsid w:val="00680666"/>
    <w:rsid w:val="006807AB"/>
    <w:rsid w:val="006807C9"/>
    <w:rsid w:val="0068085B"/>
    <w:rsid w:val="00680CB6"/>
    <w:rsid w:val="00680D62"/>
    <w:rsid w:val="00680E44"/>
    <w:rsid w:val="00680E5D"/>
    <w:rsid w:val="00681174"/>
    <w:rsid w:val="00681252"/>
    <w:rsid w:val="0068127A"/>
    <w:rsid w:val="0068127E"/>
    <w:rsid w:val="00681433"/>
    <w:rsid w:val="0068164A"/>
    <w:rsid w:val="00681660"/>
    <w:rsid w:val="00681691"/>
    <w:rsid w:val="00681820"/>
    <w:rsid w:val="00681A1A"/>
    <w:rsid w:val="00681A4E"/>
    <w:rsid w:val="00681ACD"/>
    <w:rsid w:val="00681D70"/>
    <w:rsid w:val="00681DEF"/>
    <w:rsid w:val="00682247"/>
    <w:rsid w:val="006822C8"/>
    <w:rsid w:val="006822D7"/>
    <w:rsid w:val="00682302"/>
    <w:rsid w:val="006823AB"/>
    <w:rsid w:val="00682461"/>
    <w:rsid w:val="006827B4"/>
    <w:rsid w:val="00682946"/>
    <w:rsid w:val="00682AE5"/>
    <w:rsid w:val="00682D09"/>
    <w:rsid w:val="00682F1A"/>
    <w:rsid w:val="006834F0"/>
    <w:rsid w:val="00683704"/>
    <w:rsid w:val="0068382B"/>
    <w:rsid w:val="006838AC"/>
    <w:rsid w:val="00683967"/>
    <w:rsid w:val="006839BC"/>
    <w:rsid w:val="006839BD"/>
    <w:rsid w:val="00683B15"/>
    <w:rsid w:val="00683CF0"/>
    <w:rsid w:val="00683FA0"/>
    <w:rsid w:val="00683FF8"/>
    <w:rsid w:val="006840A1"/>
    <w:rsid w:val="0068415B"/>
    <w:rsid w:val="00684169"/>
    <w:rsid w:val="0068435E"/>
    <w:rsid w:val="006844EA"/>
    <w:rsid w:val="00684CA4"/>
    <w:rsid w:val="00685237"/>
    <w:rsid w:val="00685274"/>
    <w:rsid w:val="0068527F"/>
    <w:rsid w:val="0068554D"/>
    <w:rsid w:val="00685A16"/>
    <w:rsid w:val="00685A26"/>
    <w:rsid w:val="00685B5B"/>
    <w:rsid w:val="00685E94"/>
    <w:rsid w:val="00685EB9"/>
    <w:rsid w:val="0068629F"/>
    <w:rsid w:val="006862D4"/>
    <w:rsid w:val="006862F6"/>
    <w:rsid w:val="0068655F"/>
    <w:rsid w:val="00686651"/>
    <w:rsid w:val="006867A2"/>
    <w:rsid w:val="00686905"/>
    <w:rsid w:val="006869B3"/>
    <w:rsid w:val="00686BDF"/>
    <w:rsid w:val="00686D09"/>
    <w:rsid w:val="00686D69"/>
    <w:rsid w:val="00686E00"/>
    <w:rsid w:val="006871BC"/>
    <w:rsid w:val="00687460"/>
    <w:rsid w:val="006875C9"/>
    <w:rsid w:val="0068768B"/>
    <w:rsid w:val="0068786E"/>
    <w:rsid w:val="00687949"/>
    <w:rsid w:val="006879B8"/>
    <w:rsid w:val="006879D7"/>
    <w:rsid w:val="00687C30"/>
    <w:rsid w:val="00687CB0"/>
    <w:rsid w:val="00690073"/>
    <w:rsid w:val="00690281"/>
    <w:rsid w:val="006908DA"/>
    <w:rsid w:val="00690AC9"/>
    <w:rsid w:val="00690B3A"/>
    <w:rsid w:val="00690D02"/>
    <w:rsid w:val="00690E16"/>
    <w:rsid w:val="006914DC"/>
    <w:rsid w:val="0069152A"/>
    <w:rsid w:val="006915C2"/>
    <w:rsid w:val="006918A5"/>
    <w:rsid w:val="00691A15"/>
    <w:rsid w:val="0069205D"/>
    <w:rsid w:val="006920E0"/>
    <w:rsid w:val="00692447"/>
    <w:rsid w:val="00692670"/>
    <w:rsid w:val="0069298A"/>
    <w:rsid w:val="00692E10"/>
    <w:rsid w:val="00692E94"/>
    <w:rsid w:val="0069309D"/>
    <w:rsid w:val="00693188"/>
    <w:rsid w:val="00693364"/>
    <w:rsid w:val="0069336A"/>
    <w:rsid w:val="006938CC"/>
    <w:rsid w:val="00693AB0"/>
    <w:rsid w:val="00693DB1"/>
    <w:rsid w:val="00693ED0"/>
    <w:rsid w:val="00693FC9"/>
    <w:rsid w:val="00693FCB"/>
    <w:rsid w:val="0069404D"/>
    <w:rsid w:val="0069428F"/>
    <w:rsid w:val="006942E7"/>
    <w:rsid w:val="006948E0"/>
    <w:rsid w:val="00694933"/>
    <w:rsid w:val="00694A01"/>
    <w:rsid w:val="00694BDB"/>
    <w:rsid w:val="006951C5"/>
    <w:rsid w:val="0069543B"/>
    <w:rsid w:val="00695454"/>
    <w:rsid w:val="00695467"/>
    <w:rsid w:val="00695542"/>
    <w:rsid w:val="00695568"/>
    <w:rsid w:val="006957BD"/>
    <w:rsid w:val="00695C52"/>
    <w:rsid w:val="00695C53"/>
    <w:rsid w:val="00695CE3"/>
    <w:rsid w:val="00695DC1"/>
    <w:rsid w:val="00695F12"/>
    <w:rsid w:val="0069614A"/>
    <w:rsid w:val="0069619A"/>
    <w:rsid w:val="006961D2"/>
    <w:rsid w:val="00696275"/>
    <w:rsid w:val="0069655A"/>
    <w:rsid w:val="00696625"/>
    <w:rsid w:val="006970C2"/>
    <w:rsid w:val="00697352"/>
    <w:rsid w:val="006976D8"/>
    <w:rsid w:val="00697944"/>
    <w:rsid w:val="00697C88"/>
    <w:rsid w:val="00697D08"/>
    <w:rsid w:val="00697E20"/>
    <w:rsid w:val="00697E66"/>
    <w:rsid w:val="00697ED4"/>
    <w:rsid w:val="00697EEF"/>
    <w:rsid w:val="006A0018"/>
    <w:rsid w:val="006A0226"/>
    <w:rsid w:val="006A0304"/>
    <w:rsid w:val="006A0911"/>
    <w:rsid w:val="006A0A61"/>
    <w:rsid w:val="006A0AD2"/>
    <w:rsid w:val="006A0DF1"/>
    <w:rsid w:val="006A11A3"/>
    <w:rsid w:val="006A11A9"/>
    <w:rsid w:val="006A1318"/>
    <w:rsid w:val="006A1B62"/>
    <w:rsid w:val="006A1C20"/>
    <w:rsid w:val="006A1F04"/>
    <w:rsid w:val="006A240D"/>
    <w:rsid w:val="006A2534"/>
    <w:rsid w:val="006A2539"/>
    <w:rsid w:val="006A2883"/>
    <w:rsid w:val="006A29EF"/>
    <w:rsid w:val="006A2B4C"/>
    <w:rsid w:val="006A2B56"/>
    <w:rsid w:val="006A303E"/>
    <w:rsid w:val="006A3460"/>
    <w:rsid w:val="006A35F6"/>
    <w:rsid w:val="006A3984"/>
    <w:rsid w:val="006A3AB4"/>
    <w:rsid w:val="006A3CAB"/>
    <w:rsid w:val="006A3D94"/>
    <w:rsid w:val="006A3DBE"/>
    <w:rsid w:val="006A3FD4"/>
    <w:rsid w:val="006A408D"/>
    <w:rsid w:val="006A40FC"/>
    <w:rsid w:val="006A4124"/>
    <w:rsid w:val="006A4255"/>
    <w:rsid w:val="006A426F"/>
    <w:rsid w:val="006A4450"/>
    <w:rsid w:val="006A472A"/>
    <w:rsid w:val="006A47CE"/>
    <w:rsid w:val="006A482B"/>
    <w:rsid w:val="006A4834"/>
    <w:rsid w:val="006A48B5"/>
    <w:rsid w:val="006A4BD7"/>
    <w:rsid w:val="006A4DC1"/>
    <w:rsid w:val="006A4DF2"/>
    <w:rsid w:val="006A4F55"/>
    <w:rsid w:val="006A514E"/>
    <w:rsid w:val="006A518B"/>
    <w:rsid w:val="006A51DC"/>
    <w:rsid w:val="006A5507"/>
    <w:rsid w:val="006A589F"/>
    <w:rsid w:val="006A58C9"/>
    <w:rsid w:val="006A5A61"/>
    <w:rsid w:val="006A5F4D"/>
    <w:rsid w:val="006A6185"/>
    <w:rsid w:val="006A64A3"/>
    <w:rsid w:val="006A68EB"/>
    <w:rsid w:val="006A6A3A"/>
    <w:rsid w:val="006A6B47"/>
    <w:rsid w:val="006A6CD9"/>
    <w:rsid w:val="006A703F"/>
    <w:rsid w:val="006A779E"/>
    <w:rsid w:val="006A7FCD"/>
    <w:rsid w:val="006B00A8"/>
    <w:rsid w:val="006B018D"/>
    <w:rsid w:val="006B020D"/>
    <w:rsid w:val="006B034F"/>
    <w:rsid w:val="006B052A"/>
    <w:rsid w:val="006B0763"/>
    <w:rsid w:val="006B08A6"/>
    <w:rsid w:val="006B0A71"/>
    <w:rsid w:val="006B0B0F"/>
    <w:rsid w:val="006B0BF3"/>
    <w:rsid w:val="006B0E46"/>
    <w:rsid w:val="006B0E83"/>
    <w:rsid w:val="006B0EBC"/>
    <w:rsid w:val="006B1073"/>
    <w:rsid w:val="006B13F4"/>
    <w:rsid w:val="006B14FD"/>
    <w:rsid w:val="006B16A8"/>
    <w:rsid w:val="006B18EB"/>
    <w:rsid w:val="006B1900"/>
    <w:rsid w:val="006B1945"/>
    <w:rsid w:val="006B1C86"/>
    <w:rsid w:val="006B1CB2"/>
    <w:rsid w:val="006B1DD5"/>
    <w:rsid w:val="006B1E0F"/>
    <w:rsid w:val="006B1E4A"/>
    <w:rsid w:val="006B1EDE"/>
    <w:rsid w:val="006B1F17"/>
    <w:rsid w:val="006B22B4"/>
    <w:rsid w:val="006B2316"/>
    <w:rsid w:val="006B239B"/>
    <w:rsid w:val="006B240F"/>
    <w:rsid w:val="006B2438"/>
    <w:rsid w:val="006B2488"/>
    <w:rsid w:val="006B2B41"/>
    <w:rsid w:val="006B2B46"/>
    <w:rsid w:val="006B39DB"/>
    <w:rsid w:val="006B39DE"/>
    <w:rsid w:val="006B3BB2"/>
    <w:rsid w:val="006B3BF6"/>
    <w:rsid w:val="006B3E54"/>
    <w:rsid w:val="006B3FC3"/>
    <w:rsid w:val="006B441B"/>
    <w:rsid w:val="006B457D"/>
    <w:rsid w:val="006B45CC"/>
    <w:rsid w:val="006B49B9"/>
    <w:rsid w:val="006B4C96"/>
    <w:rsid w:val="006B51B0"/>
    <w:rsid w:val="006B51FB"/>
    <w:rsid w:val="006B53A6"/>
    <w:rsid w:val="006B5452"/>
    <w:rsid w:val="006B54DF"/>
    <w:rsid w:val="006B55DF"/>
    <w:rsid w:val="006B56F3"/>
    <w:rsid w:val="006B5809"/>
    <w:rsid w:val="006B58F4"/>
    <w:rsid w:val="006B5A23"/>
    <w:rsid w:val="006B5CF7"/>
    <w:rsid w:val="006B5F04"/>
    <w:rsid w:val="006B6268"/>
    <w:rsid w:val="006B65A4"/>
    <w:rsid w:val="006B673B"/>
    <w:rsid w:val="006B6811"/>
    <w:rsid w:val="006B6AE2"/>
    <w:rsid w:val="006B6C3C"/>
    <w:rsid w:val="006B6D6B"/>
    <w:rsid w:val="006B6D8D"/>
    <w:rsid w:val="006B707B"/>
    <w:rsid w:val="006B70D0"/>
    <w:rsid w:val="006B712D"/>
    <w:rsid w:val="006B724A"/>
    <w:rsid w:val="006B743E"/>
    <w:rsid w:val="006B7453"/>
    <w:rsid w:val="006B74B3"/>
    <w:rsid w:val="006B7558"/>
    <w:rsid w:val="006B7A47"/>
    <w:rsid w:val="006B7AAE"/>
    <w:rsid w:val="006B7B51"/>
    <w:rsid w:val="006B7F07"/>
    <w:rsid w:val="006C06E9"/>
    <w:rsid w:val="006C09B0"/>
    <w:rsid w:val="006C09D8"/>
    <w:rsid w:val="006C09EC"/>
    <w:rsid w:val="006C0DAD"/>
    <w:rsid w:val="006C14B8"/>
    <w:rsid w:val="006C14D6"/>
    <w:rsid w:val="006C15D4"/>
    <w:rsid w:val="006C176B"/>
    <w:rsid w:val="006C1774"/>
    <w:rsid w:val="006C181D"/>
    <w:rsid w:val="006C1ACF"/>
    <w:rsid w:val="006C1B29"/>
    <w:rsid w:val="006C1B6C"/>
    <w:rsid w:val="006C1EE8"/>
    <w:rsid w:val="006C1F1F"/>
    <w:rsid w:val="006C1F2F"/>
    <w:rsid w:val="006C210D"/>
    <w:rsid w:val="006C211C"/>
    <w:rsid w:val="006C2622"/>
    <w:rsid w:val="006C2641"/>
    <w:rsid w:val="006C276B"/>
    <w:rsid w:val="006C2980"/>
    <w:rsid w:val="006C2B89"/>
    <w:rsid w:val="006C2BE5"/>
    <w:rsid w:val="006C2C70"/>
    <w:rsid w:val="006C31D1"/>
    <w:rsid w:val="006C380C"/>
    <w:rsid w:val="006C3EA4"/>
    <w:rsid w:val="006C3FBA"/>
    <w:rsid w:val="006C4078"/>
    <w:rsid w:val="006C4182"/>
    <w:rsid w:val="006C44A2"/>
    <w:rsid w:val="006C44A4"/>
    <w:rsid w:val="006C4703"/>
    <w:rsid w:val="006C4739"/>
    <w:rsid w:val="006C4B7C"/>
    <w:rsid w:val="006C4BA2"/>
    <w:rsid w:val="006C552B"/>
    <w:rsid w:val="006C568C"/>
    <w:rsid w:val="006C575C"/>
    <w:rsid w:val="006C57D0"/>
    <w:rsid w:val="006C5927"/>
    <w:rsid w:val="006C5987"/>
    <w:rsid w:val="006C5B97"/>
    <w:rsid w:val="006C5F83"/>
    <w:rsid w:val="006C5FA2"/>
    <w:rsid w:val="006C6026"/>
    <w:rsid w:val="006C60C3"/>
    <w:rsid w:val="006C60FA"/>
    <w:rsid w:val="006C6222"/>
    <w:rsid w:val="006C6363"/>
    <w:rsid w:val="006C639F"/>
    <w:rsid w:val="006C655B"/>
    <w:rsid w:val="006C65E5"/>
    <w:rsid w:val="006C6717"/>
    <w:rsid w:val="006C67AA"/>
    <w:rsid w:val="006C6AAB"/>
    <w:rsid w:val="006C6D09"/>
    <w:rsid w:val="006C706E"/>
    <w:rsid w:val="006C744A"/>
    <w:rsid w:val="006C75E6"/>
    <w:rsid w:val="006C766A"/>
    <w:rsid w:val="006C76BE"/>
    <w:rsid w:val="006C7700"/>
    <w:rsid w:val="006C773F"/>
    <w:rsid w:val="006C78CB"/>
    <w:rsid w:val="006C7C63"/>
    <w:rsid w:val="006D045E"/>
    <w:rsid w:val="006D046C"/>
    <w:rsid w:val="006D07A5"/>
    <w:rsid w:val="006D0A8E"/>
    <w:rsid w:val="006D0CF9"/>
    <w:rsid w:val="006D0E60"/>
    <w:rsid w:val="006D0ECA"/>
    <w:rsid w:val="006D0F14"/>
    <w:rsid w:val="006D0F4C"/>
    <w:rsid w:val="006D1084"/>
    <w:rsid w:val="006D14D7"/>
    <w:rsid w:val="006D17FB"/>
    <w:rsid w:val="006D183B"/>
    <w:rsid w:val="006D198A"/>
    <w:rsid w:val="006D19A9"/>
    <w:rsid w:val="006D1CCC"/>
    <w:rsid w:val="006D1D76"/>
    <w:rsid w:val="006D1EB9"/>
    <w:rsid w:val="006D1FA2"/>
    <w:rsid w:val="006D240F"/>
    <w:rsid w:val="006D2424"/>
    <w:rsid w:val="006D2514"/>
    <w:rsid w:val="006D268E"/>
    <w:rsid w:val="006D288E"/>
    <w:rsid w:val="006D28CF"/>
    <w:rsid w:val="006D2CB7"/>
    <w:rsid w:val="006D2DAF"/>
    <w:rsid w:val="006D3247"/>
    <w:rsid w:val="006D34C2"/>
    <w:rsid w:val="006D3510"/>
    <w:rsid w:val="006D3701"/>
    <w:rsid w:val="006D3D54"/>
    <w:rsid w:val="006D3E74"/>
    <w:rsid w:val="006D4047"/>
    <w:rsid w:val="006D4067"/>
    <w:rsid w:val="006D4680"/>
    <w:rsid w:val="006D4713"/>
    <w:rsid w:val="006D4B43"/>
    <w:rsid w:val="006D4F3C"/>
    <w:rsid w:val="006D4F4C"/>
    <w:rsid w:val="006D5041"/>
    <w:rsid w:val="006D557A"/>
    <w:rsid w:val="006D583C"/>
    <w:rsid w:val="006D5DC7"/>
    <w:rsid w:val="006D5E30"/>
    <w:rsid w:val="006D5E58"/>
    <w:rsid w:val="006D5EA9"/>
    <w:rsid w:val="006D5EAB"/>
    <w:rsid w:val="006D6170"/>
    <w:rsid w:val="006D61C1"/>
    <w:rsid w:val="006D623E"/>
    <w:rsid w:val="006D634D"/>
    <w:rsid w:val="006D64CE"/>
    <w:rsid w:val="006D65DD"/>
    <w:rsid w:val="006D65F9"/>
    <w:rsid w:val="006D6759"/>
    <w:rsid w:val="006D6963"/>
    <w:rsid w:val="006D6CB5"/>
    <w:rsid w:val="006D6D66"/>
    <w:rsid w:val="006D6E5F"/>
    <w:rsid w:val="006D6FB5"/>
    <w:rsid w:val="006D72E0"/>
    <w:rsid w:val="006D72F4"/>
    <w:rsid w:val="006D73CF"/>
    <w:rsid w:val="006D7B38"/>
    <w:rsid w:val="006D7B51"/>
    <w:rsid w:val="006D7CBF"/>
    <w:rsid w:val="006D7D43"/>
    <w:rsid w:val="006D7F83"/>
    <w:rsid w:val="006E04F1"/>
    <w:rsid w:val="006E0568"/>
    <w:rsid w:val="006E0610"/>
    <w:rsid w:val="006E07C2"/>
    <w:rsid w:val="006E0A05"/>
    <w:rsid w:val="006E0E00"/>
    <w:rsid w:val="006E0F2E"/>
    <w:rsid w:val="006E1310"/>
    <w:rsid w:val="006E1543"/>
    <w:rsid w:val="006E15BE"/>
    <w:rsid w:val="006E1801"/>
    <w:rsid w:val="006E1A26"/>
    <w:rsid w:val="006E1AB4"/>
    <w:rsid w:val="006E1AD6"/>
    <w:rsid w:val="006E1B3A"/>
    <w:rsid w:val="006E1CC2"/>
    <w:rsid w:val="006E1F0A"/>
    <w:rsid w:val="006E1FAE"/>
    <w:rsid w:val="006E2038"/>
    <w:rsid w:val="006E2504"/>
    <w:rsid w:val="006E2668"/>
    <w:rsid w:val="006E2A20"/>
    <w:rsid w:val="006E2B2D"/>
    <w:rsid w:val="006E2BE2"/>
    <w:rsid w:val="006E2C50"/>
    <w:rsid w:val="006E2F77"/>
    <w:rsid w:val="006E2FD1"/>
    <w:rsid w:val="006E3267"/>
    <w:rsid w:val="006E32ED"/>
    <w:rsid w:val="006E3374"/>
    <w:rsid w:val="006E35C7"/>
    <w:rsid w:val="006E389E"/>
    <w:rsid w:val="006E38B3"/>
    <w:rsid w:val="006E3F67"/>
    <w:rsid w:val="006E3FAD"/>
    <w:rsid w:val="006E40B4"/>
    <w:rsid w:val="006E4127"/>
    <w:rsid w:val="006E4176"/>
    <w:rsid w:val="006E4213"/>
    <w:rsid w:val="006E423C"/>
    <w:rsid w:val="006E427B"/>
    <w:rsid w:val="006E44E0"/>
    <w:rsid w:val="006E45B9"/>
    <w:rsid w:val="006E49C4"/>
    <w:rsid w:val="006E4CCC"/>
    <w:rsid w:val="006E4F84"/>
    <w:rsid w:val="006E55F5"/>
    <w:rsid w:val="006E55FB"/>
    <w:rsid w:val="006E569F"/>
    <w:rsid w:val="006E56C7"/>
    <w:rsid w:val="006E5D3D"/>
    <w:rsid w:val="006E5F50"/>
    <w:rsid w:val="006E61AA"/>
    <w:rsid w:val="006E632A"/>
    <w:rsid w:val="006E6538"/>
    <w:rsid w:val="006E66FC"/>
    <w:rsid w:val="006E671A"/>
    <w:rsid w:val="006E6908"/>
    <w:rsid w:val="006E6BE8"/>
    <w:rsid w:val="006E6BEC"/>
    <w:rsid w:val="006E6D62"/>
    <w:rsid w:val="006E6F1D"/>
    <w:rsid w:val="006E7403"/>
    <w:rsid w:val="006E74B6"/>
    <w:rsid w:val="006E7661"/>
    <w:rsid w:val="006E7669"/>
    <w:rsid w:val="006E771D"/>
    <w:rsid w:val="006E780B"/>
    <w:rsid w:val="006E784F"/>
    <w:rsid w:val="006E7946"/>
    <w:rsid w:val="006E7AD9"/>
    <w:rsid w:val="006F01BA"/>
    <w:rsid w:val="006F051A"/>
    <w:rsid w:val="006F0546"/>
    <w:rsid w:val="006F05F6"/>
    <w:rsid w:val="006F0624"/>
    <w:rsid w:val="006F096A"/>
    <w:rsid w:val="006F0A9B"/>
    <w:rsid w:val="006F0EE4"/>
    <w:rsid w:val="006F0F42"/>
    <w:rsid w:val="006F10AC"/>
    <w:rsid w:val="006F1467"/>
    <w:rsid w:val="006F1CCD"/>
    <w:rsid w:val="006F1D41"/>
    <w:rsid w:val="006F1D67"/>
    <w:rsid w:val="006F1EBB"/>
    <w:rsid w:val="006F1ED2"/>
    <w:rsid w:val="006F211B"/>
    <w:rsid w:val="006F237C"/>
    <w:rsid w:val="006F2515"/>
    <w:rsid w:val="006F2549"/>
    <w:rsid w:val="006F25CF"/>
    <w:rsid w:val="006F2685"/>
    <w:rsid w:val="006F2771"/>
    <w:rsid w:val="006F28AB"/>
    <w:rsid w:val="006F2917"/>
    <w:rsid w:val="006F29B1"/>
    <w:rsid w:val="006F29EC"/>
    <w:rsid w:val="006F2AEF"/>
    <w:rsid w:val="006F2BB4"/>
    <w:rsid w:val="006F2D6A"/>
    <w:rsid w:val="006F309C"/>
    <w:rsid w:val="006F30AA"/>
    <w:rsid w:val="006F3118"/>
    <w:rsid w:val="006F35F1"/>
    <w:rsid w:val="006F3654"/>
    <w:rsid w:val="006F373A"/>
    <w:rsid w:val="006F37E6"/>
    <w:rsid w:val="006F38BD"/>
    <w:rsid w:val="006F3AE0"/>
    <w:rsid w:val="006F3BC4"/>
    <w:rsid w:val="006F3D03"/>
    <w:rsid w:val="006F3D61"/>
    <w:rsid w:val="006F3DA2"/>
    <w:rsid w:val="006F3DE8"/>
    <w:rsid w:val="006F3F6B"/>
    <w:rsid w:val="006F40DF"/>
    <w:rsid w:val="006F41D5"/>
    <w:rsid w:val="006F434E"/>
    <w:rsid w:val="006F43D2"/>
    <w:rsid w:val="006F453E"/>
    <w:rsid w:val="006F4612"/>
    <w:rsid w:val="006F4634"/>
    <w:rsid w:val="006F4A71"/>
    <w:rsid w:val="006F4E6D"/>
    <w:rsid w:val="006F50C4"/>
    <w:rsid w:val="006F51D7"/>
    <w:rsid w:val="006F52AD"/>
    <w:rsid w:val="006F5D65"/>
    <w:rsid w:val="006F5FF2"/>
    <w:rsid w:val="006F65E2"/>
    <w:rsid w:val="006F6780"/>
    <w:rsid w:val="006F688B"/>
    <w:rsid w:val="006F6A3C"/>
    <w:rsid w:val="006F6E2C"/>
    <w:rsid w:val="006F7098"/>
    <w:rsid w:val="006F70C2"/>
    <w:rsid w:val="006F7436"/>
    <w:rsid w:val="006F7609"/>
    <w:rsid w:val="006F77DF"/>
    <w:rsid w:val="006F7AE5"/>
    <w:rsid w:val="006F7CBB"/>
    <w:rsid w:val="006F7CEC"/>
    <w:rsid w:val="0070069F"/>
    <w:rsid w:val="00700800"/>
    <w:rsid w:val="00700A0C"/>
    <w:rsid w:val="00700C77"/>
    <w:rsid w:val="00700CBF"/>
    <w:rsid w:val="00701048"/>
    <w:rsid w:val="00701121"/>
    <w:rsid w:val="0070116F"/>
    <w:rsid w:val="0070122F"/>
    <w:rsid w:val="0070128D"/>
    <w:rsid w:val="007014B0"/>
    <w:rsid w:val="00701529"/>
    <w:rsid w:val="00701534"/>
    <w:rsid w:val="00701807"/>
    <w:rsid w:val="007018F3"/>
    <w:rsid w:val="00701927"/>
    <w:rsid w:val="00701972"/>
    <w:rsid w:val="00701D81"/>
    <w:rsid w:val="00701EF1"/>
    <w:rsid w:val="007020E5"/>
    <w:rsid w:val="00702163"/>
    <w:rsid w:val="00702609"/>
    <w:rsid w:val="00702CA3"/>
    <w:rsid w:val="00702EB6"/>
    <w:rsid w:val="00702F7B"/>
    <w:rsid w:val="00702F92"/>
    <w:rsid w:val="0070302B"/>
    <w:rsid w:val="007030A7"/>
    <w:rsid w:val="007034E2"/>
    <w:rsid w:val="0070378B"/>
    <w:rsid w:val="00703845"/>
    <w:rsid w:val="00704307"/>
    <w:rsid w:val="00704308"/>
    <w:rsid w:val="0070433D"/>
    <w:rsid w:val="00704384"/>
    <w:rsid w:val="00704E97"/>
    <w:rsid w:val="00704F6D"/>
    <w:rsid w:val="00704FA7"/>
    <w:rsid w:val="0070509E"/>
    <w:rsid w:val="0070517C"/>
    <w:rsid w:val="007052B7"/>
    <w:rsid w:val="00705655"/>
    <w:rsid w:val="007058DA"/>
    <w:rsid w:val="00705C76"/>
    <w:rsid w:val="00705DF0"/>
    <w:rsid w:val="00705E3A"/>
    <w:rsid w:val="00705E50"/>
    <w:rsid w:val="00705E7A"/>
    <w:rsid w:val="00705F3F"/>
    <w:rsid w:val="00705FAE"/>
    <w:rsid w:val="00705FE5"/>
    <w:rsid w:val="00706010"/>
    <w:rsid w:val="007061D0"/>
    <w:rsid w:val="007061F1"/>
    <w:rsid w:val="0070622B"/>
    <w:rsid w:val="007068C8"/>
    <w:rsid w:val="007068E6"/>
    <w:rsid w:val="00706DC8"/>
    <w:rsid w:val="00706FB2"/>
    <w:rsid w:val="00707042"/>
    <w:rsid w:val="00707545"/>
    <w:rsid w:val="007075C5"/>
    <w:rsid w:val="00707697"/>
    <w:rsid w:val="00707704"/>
    <w:rsid w:val="007078D6"/>
    <w:rsid w:val="0070791A"/>
    <w:rsid w:val="00707944"/>
    <w:rsid w:val="00710046"/>
    <w:rsid w:val="00710188"/>
    <w:rsid w:val="007103ED"/>
    <w:rsid w:val="00710799"/>
    <w:rsid w:val="00710989"/>
    <w:rsid w:val="00710A97"/>
    <w:rsid w:val="00710CB8"/>
    <w:rsid w:val="00710F53"/>
    <w:rsid w:val="00710FB1"/>
    <w:rsid w:val="007110F1"/>
    <w:rsid w:val="0071136A"/>
    <w:rsid w:val="007113C9"/>
    <w:rsid w:val="00711439"/>
    <w:rsid w:val="00711715"/>
    <w:rsid w:val="00711895"/>
    <w:rsid w:val="007119A9"/>
    <w:rsid w:val="00711DCF"/>
    <w:rsid w:val="00711FAE"/>
    <w:rsid w:val="00712009"/>
    <w:rsid w:val="00712259"/>
    <w:rsid w:val="007124A3"/>
    <w:rsid w:val="007124CD"/>
    <w:rsid w:val="00712831"/>
    <w:rsid w:val="00712914"/>
    <w:rsid w:val="00712D1C"/>
    <w:rsid w:val="00712D96"/>
    <w:rsid w:val="00712DF1"/>
    <w:rsid w:val="00712F8D"/>
    <w:rsid w:val="007131B9"/>
    <w:rsid w:val="0071345C"/>
    <w:rsid w:val="0071351C"/>
    <w:rsid w:val="00713A4C"/>
    <w:rsid w:val="00713ACF"/>
    <w:rsid w:val="00713C6E"/>
    <w:rsid w:val="00713F9D"/>
    <w:rsid w:val="0071409A"/>
    <w:rsid w:val="0071426B"/>
    <w:rsid w:val="00714311"/>
    <w:rsid w:val="007143B4"/>
    <w:rsid w:val="00714471"/>
    <w:rsid w:val="007145F3"/>
    <w:rsid w:val="00714665"/>
    <w:rsid w:val="007146E1"/>
    <w:rsid w:val="00714783"/>
    <w:rsid w:val="007148F6"/>
    <w:rsid w:val="00714ACC"/>
    <w:rsid w:val="00714C5E"/>
    <w:rsid w:val="00714D0B"/>
    <w:rsid w:val="00714D8F"/>
    <w:rsid w:val="00714FDE"/>
    <w:rsid w:val="00715095"/>
    <w:rsid w:val="0071535B"/>
    <w:rsid w:val="007153EB"/>
    <w:rsid w:val="00715461"/>
    <w:rsid w:val="00715577"/>
    <w:rsid w:val="007155AF"/>
    <w:rsid w:val="00715722"/>
    <w:rsid w:val="007159A7"/>
    <w:rsid w:val="00715AAB"/>
    <w:rsid w:val="00715B7B"/>
    <w:rsid w:val="00715B91"/>
    <w:rsid w:val="00715C6C"/>
    <w:rsid w:val="0071643E"/>
    <w:rsid w:val="0071660A"/>
    <w:rsid w:val="00716799"/>
    <w:rsid w:val="0071689B"/>
    <w:rsid w:val="00716A4C"/>
    <w:rsid w:val="007172B5"/>
    <w:rsid w:val="007173E4"/>
    <w:rsid w:val="007174E0"/>
    <w:rsid w:val="007177F8"/>
    <w:rsid w:val="00717B60"/>
    <w:rsid w:val="00717CCF"/>
    <w:rsid w:val="00717E82"/>
    <w:rsid w:val="00717F23"/>
    <w:rsid w:val="00720688"/>
    <w:rsid w:val="00720733"/>
    <w:rsid w:val="00720C39"/>
    <w:rsid w:val="00720C4B"/>
    <w:rsid w:val="00720C8C"/>
    <w:rsid w:val="007213A9"/>
    <w:rsid w:val="007213F8"/>
    <w:rsid w:val="007214C5"/>
    <w:rsid w:val="0072170A"/>
    <w:rsid w:val="00721843"/>
    <w:rsid w:val="00721D09"/>
    <w:rsid w:val="00721D78"/>
    <w:rsid w:val="0072265B"/>
    <w:rsid w:val="00722AB2"/>
    <w:rsid w:val="00722B8D"/>
    <w:rsid w:val="00722BB9"/>
    <w:rsid w:val="00722C46"/>
    <w:rsid w:val="0072312A"/>
    <w:rsid w:val="007231A2"/>
    <w:rsid w:val="007232F8"/>
    <w:rsid w:val="00723568"/>
    <w:rsid w:val="007235D9"/>
    <w:rsid w:val="0072375C"/>
    <w:rsid w:val="00723B25"/>
    <w:rsid w:val="00724009"/>
    <w:rsid w:val="00724104"/>
    <w:rsid w:val="0072437C"/>
    <w:rsid w:val="00724427"/>
    <w:rsid w:val="0072442E"/>
    <w:rsid w:val="007246FC"/>
    <w:rsid w:val="007249A1"/>
    <w:rsid w:val="00724F5D"/>
    <w:rsid w:val="00724F76"/>
    <w:rsid w:val="00724F82"/>
    <w:rsid w:val="00725056"/>
    <w:rsid w:val="007253AD"/>
    <w:rsid w:val="00725473"/>
    <w:rsid w:val="007254B9"/>
    <w:rsid w:val="007257F7"/>
    <w:rsid w:val="0072588D"/>
    <w:rsid w:val="007259A8"/>
    <w:rsid w:val="00725AA9"/>
    <w:rsid w:val="00725CCE"/>
    <w:rsid w:val="00725CE5"/>
    <w:rsid w:val="00725ED7"/>
    <w:rsid w:val="00725FD9"/>
    <w:rsid w:val="007261E6"/>
    <w:rsid w:val="0072632A"/>
    <w:rsid w:val="0072635B"/>
    <w:rsid w:val="007264C2"/>
    <w:rsid w:val="007267C7"/>
    <w:rsid w:val="00726A4C"/>
    <w:rsid w:val="00726D1D"/>
    <w:rsid w:val="00726E8C"/>
    <w:rsid w:val="00726EC6"/>
    <w:rsid w:val="0072742F"/>
    <w:rsid w:val="00727D11"/>
    <w:rsid w:val="00730031"/>
    <w:rsid w:val="00730101"/>
    <w:rsid w:val="0073027A"/>
    <w:rsid w:val="007305CF"/>
    <w:rsid w:val="007308CB"/>
    <w:rsid w:val="007308F0"/>
    <w:rsid w:val="00730A7F"/>
    <w:rsid w:val="00730A9C"/>
    <w:rsid w:val="00730BA4"/>
    <w:rsid w:val="00730BF9"/>
    <w:rsid w:val="007310AC"/>
    <w:rsid w:val="007310DA"/>
    <w:rsid w:val="00731205"/>
    <w:rsid w:val="0073133A"/>
    <w:rsid w:val="00731390"/>
    <w:rsid w:val="00731A5F"/>
    <w:rsid w:val="00731BEE"/>
    <w:rsid w:val="00731D13"/>
    <w:rsid w:val="0073202B"/>
    <w:rsid w:val="0073218D"/>
    <w:rsid w:val="007327D8"/>
    <w:rsid w:val="00732C12"/>
    <w:rsid w:val="00732C1D"/>
    <w:rsid w:val="00732D96"/>
    <w:rsid w:val="00732ED2"/>
    <w:rsid w:val="00733017"/>
    <w:rsid w:val="00733318"/>
    <w:rsid w:val="0073351B"/>
    <w:rsid w:val="0073355E"/>
    <w:rsid w:val="007338E9"/>
    <w:rsid w:val="00733975"/>
    <w:rsid w:val="007339C6"/>
    <w:rsid w:val="00733A18"/>
    <w:rsid w:val="00734332"/>
    <w:rsid w:val="007343B3"/>
    <w:rsid w:val="007343D3"/>
    <w:rsid w:val="007345D8"/>
    <w:rsid w:val="00734BB8"/>
    <w:rsid w:val="00734C6A"/>
    <w:rsid w:val="00734D63"/>
    <w:rsid w:val="00734E85"/>
    <w:rsid w:val="0073507C"/>
    <w:rsid w:val="007351CE"/>
    <w:rsid w:val="007351D0"/>
    <w:rsid w:val="00735357"/>
    <w:rsid w:val="0073536C"/>
    <w:rsid w:val="007353C3"/>
    <w:rsid w:val="0073586F"/>
    <w:rsid w:val="00735936"/>
    <w:rsid w:val="0073598A"/>
    <w:rsid w:val="00735CB8"/>
    <w:rsid w:val="0073606B"/>
    <w:rsid w:val="007361BF"/>
    <w:rsid w:val="00736298"/>
    <w:rsid w:val="00736503"/>
    <w:rsid w:val="00736543"/>
    <w:rsid w:val="007365C2"/>
    <w:rsid w:val="0073667D"/>
    <w:rsid w:val="0073678C"/>
    <w:rsid w:val="00736909"/>
    <w:rsid w:val="00736B3A"/>
    <w:rsid w:val="00736C82"/>
    <w:rsid w:val="00736CF0"/>
    <w:rsid w:val="00736D28"/>
    <w:rsid w:val="00737038"/>
    <w:rsid w:val="0073707B"/>
    <w:rsid w:val="00737145"/>
    <w:rsid w:val="0073736A"/>
    <w:rsid w:val="007374A2"/>
    <w:rsid w:val="00737653"/>
    <w:rsid w:val="00737735"/>
    <w:rsid w:val="007378DB"/>
    <w:rsid w:val="00737A79"/>
    <w:rsid w:val="00740044"/>
    <w:rsid w:val="00740586"/>
    <w:rsid w:val="007405D9"/>
    <w:rsid w:val="007408FD"/>
    <w:rsid w:val="00740958"/>
    <w:rsid w:val="00740ADC"/>
    <w:rsid w:val="00740CA1"/>
    <w:rsid w:val="007413F3"/>
    <w:rsid w:val="007416B4"/>
    <w:rsid w:val="00741777"/>
    <w:rsid w:val="00741791"/>
    <w:rsid w:val="0074184B"/>
    <w:rsid w:val="00741960"/>
    <w:rsid w:val="00741A90"/>
    <w:rsid w:val="00741FC0"/>
    <w:rsid w:val="00742578"/>
    <w:rsid w:val="007425C0"/>
    <w:rsid w:val="00742841"/>
    <w:rsid w:val="00742862"/>
    <w:rsid w:val="00742991"/>
    <w:rsid w:val="00742ACD"/>
    <w:rsid w:val="00743394"/>
    <w:rsid w:val="00743404"/>
    <w:rsid w:val="007434FB"/>
    <w:rsid w:val="0074374D"/>
    <w:rsid w:val="00743844"/>
    <w:rsid w:val="00743856"/>
    <w:rsid w:val="00743A9A"/>
    <w:rsid w:val="00743F3F"/>
    <w:rsid w:val="0074419F"/>
    <w:rsid w:val="007442CA"/>
    <w:rsid w:val="00744620"/>
    <w:rsid w:val="0074489E"/>
    <w:rsid w:val="007448EC"/>
    <w:rsid w:val="00744A7A"/>
    <w:rsid w:val="00744BF4"/>
    <w:rsid w:val="00744C61"/>
    <w:rsid w:val="00744D9A"/>
    <w:rsid w:val="00744EE3"/>
    <w:rsid w:val="00745108"/>
    <w:rsid w:val="0074529E"/>
    <w:rsid w:val="00745991"/>
    <w:rsid w:val="00745AEF"/>
    <w:rsid w:val="00745E5B"/>
    <w:rsid w:val="00745EFC"/>
    <w:rsid w:val="007460B7"/>
    <w:rsid w:val="00746281"/>
    <w:rsid w:val="0074673E"/>
    <w:rsid w:val="0074680D"/>
    <w:rsid w:val="0074687C"/>
    <w:rsid w:val="00747294"/>
    <w:rsid w:val="007478F2"/>
    <w:rsid w:val="007479A2"/>
    <w:rsid w:val="007479FB"/>
    <w:rsid w:val="00747A14"/>
    <w:rsid w:val="0075002A"/>
    <w:rsid w:val="007501A0"/>
    <w:rsid w:val="0075051E"/>
    <w:rsid w:val="00750578"/>
    <w:rsid w:val="0075062E"/>
    <w:rsid w:val="0075090D"/>
    <w:rsid w:val="00750AF0"/>
    <w:rsid w:val="00750C88"/>
    <w:rsid w:val="00750CD8"/>
    <w:rsid w:val="00750DDA"/>
    <w:rsid w:val="00750F79"/>
    <w:rsid w:val="00751113"/>
    <w:rsid w:val="0075169D"/>
    <w:rsid w:val="0075177F"/>
    <w:rsid w:val="007519D7"/>
    <w:rsid w:val="00751ABF"/>
    <w:rsid w:val="00751EB4"/>
    <w:rsid w:val="00751F09"/>
    <w:rsid w:val="0075200A"/>
    <w:rsid w:val="00752217"/>
    <w:rsid w:val="007525E1"/>
    <w:rsid w:val="00752944"/>
    <w:rsid w:val="00752A93"/>
    <w:rsid w:val="00752B02"/>
    <w:rsid w:val="00752C24"/>
    <w:rsid w:val="00752D1F"/>
    <w:rsid w:val="00752DFB"/>
    <w:rsid w:val="00752FF7"/>
    <w:rsid w:val="007531BE"/>
    <w:rsid w:val="007533A1"/>
    <w:rsid w:val="00753638"/>
    <w:rsid w:val="007536DC"/>
    <w:rsid w:val="00753DDE"/>
    <w:rsid w:val="00753E3A"/>
    <w:rsid w:val="0075419E"/>
    <w:rsid w:val="00754529"/>
    <w:rsid w:val="00754D6A"/>
    <w:rsid w:val="00754EA5"/>
    <w:rsid w:val="00754EF3"/>
    <w:rsid w:val="007551DC"/>
    <w:rsid w:val="00755215"/>
    <w:rsid w:val="00755229"/>
    <w:rsid w:val="00755536"/>
    <w:rsid w:val="007556D3"/>
    <w:rsid w:val="00755765"/>
    <w:rsid w:val="00755ABC"/>
    <w:rsid w:val="00755C0C"/>
    <w:rsid w:val="00755CE3"/>
    <w:rsid w:val="00755D80"/>
    <w:rsid w:val="00755E05"/>
    <w:rsid w:val="007561B3"/>
    <w:rsid w:val="007561F7"/>
    <w:rsid w:val="007568D6"/>
    <w:rsid w:val="00756AC5"/>
    <w:rsid w:val="00756B9F"/>
    <w:rsid w:val="00756E25"/>
    <w:rsid w:val="007571C9"/>
    <w:rsid w:val="007573D6"/>
    <w:rsid w:val="00757A0A"/>
    <w:rsid w:val="00757B61"/>
    <w:rsid w:val="00757E57"/>
    <w:rsid w:val="0076003B"/>
    <w:rsid w:val="0076047E"/>
    <w:rsid w:val="00760492"/>
    <w:rsid w:val="00760699"/>
    <w:rsid w:val="0076085E"/>
    <w:rsid w:val="007609CB"/>
    <w:rsid w:val="00760A6F"/>
    <w:rsid w:val="007610F7"/>
    <w:rsid w:val="007611D3"/>
    <w:rsid w:val="00761368"/>
    <w:rsid w:val="00761440"/>
    <w:rsid w:val="0076168B"/>
    <w:rsid w:val="00761A20"/>
    <w:rsid w:val="00761CF8"/>
    <w:rsid w:val="00761DE0"/>
    <w:rsid w:val="00761F77"/>
    <w:rsid w:val="00761F89"/>
    <w:rsid w:val="00761FC8"/>
    <w:rsid w:val="00762018"/>
    <w:rsid w:val="007620F8"/>
    <w:rsid w:val="00762494"/>
    <w:rsid w:val="007625FC"/>
    <w:rsid w:val="00762696"/>
    <w:rsid w:val="00762843"/>
    <w:rsid w:val="00762B9B"/>
    <w:rsid w:val="00762CD7"/>
    <w:rsid w:val="00762D11"/>
    <w:rsid w:val="00762D59"/>
    <w:rsid w:val="00762D8C"/>
    <w:rsid w:val="00762DA2"/>
    <w:rsid w:val="00762E68"/>
    <w:rsid w:val="00762EF2"/>
    <w:rsid w:val="00762F90"/>
    <w:rsid w:val="00762F98"/>
    <w:rsid w:val="00762FBC"/>
    <w:rsid w:val="00763110"/>
    <w:rsid w:val="007632A7"/>
    <w:rsid w:val="0076361F"/>
    <w:rsid w:val="007636D3"/>
    <w:rsid w:val="00763C58"/>
    <w:rsid w:val="00763EE0"/>
    <w:rsid w:val="00763F9C"/>
    <w:rsid w:val="007640B1"/>
    <w:rsid w:val="007640E5"/>
    <w:rsid w:val="007641EC"/>
    <w:rsid w:val="007643D5"/>
    <w:rsid w:val="00764657"/>
    <w:rsid w:val="007648E7"/>
    <w:rsid w:val="00764904"/>
    <w:rsid w:val="0076491B"/>
    <w:rsid w:val="00764A38"/>
    <w:rsid w:val="00764B07"/>
    <w:rsid w:val="00764BF5"/>
    <w:rsid w:val="00764D75"/>
    <w:rsid w:val="00764FC2"/>
    <w:rsid w:val="00765080"/>
    <w:rsid w:val="007650A0"/>
    <w:rsid w:val="00765400"/>
    <w:rsid w:val="0076553E"/>
    <w:rsid w:val="007657A1"/>
    <w:rsid w:val="00765905"/>
    <w:rsid w:val="00765B2A"/>
    <w:rsid w:val="00765B93"/>
    <w:rsid w:val="00765EC8"/>
    <w:rsid w:val="00765F6A"/>
    <w:rsid w:val="00766041"/>
    <w:rsid w:val="00766226"/>
    <w:rsid w:val="00766479"/>
    <w:rsid w:val="00766645"/>
    <w:rsid w:val="007667E5"/>
    <w:rsid w:val="007669FD"/>
    <w:rsid w:val="00766A6A"/>
    <w:rsid w:val="00766EFB"/>
    <w:rsid w:val="00767008"/>
    <w:rsid w:val="00767204"/>
    <w:rsid w:val="0076728C"/>
    <w:rsid w:val="007672AC"/>
    <w:rsid w:val="007674C2"/>
    <w:rsid w:val="007675DF"/>
    <w:rsid w:val="00767718"/>
    <w:rsid w:val="00767971"/>
    <w:rsid w:val="00767B40"/>
    <w:rsid w:val="00770152"/>
    <w:rsid w:val="007701D7"/>
    <w:rsid w:val="00770715"/>
    <w:rsid w:val="0077072C"/>
    <w:rsid w:val="00770A5F"/>
    <w:rsid w:val="00770C32"/>
    <w:rsid w:val="00770DF9"/>
    <w:rsid w:val="00770E57"/>
    <w:rsid w:val="00770FAD"/>
    <w:rsid w:val="007710C0"/>
    <w:rsid w:val="00771127"/>
    <w:rsid w:val="007711EF"/>
    <w:rsid w:val="00771364"/>
    <w:rsid w:val="007715E2"/>
    <w:rsid w:val="007718BB"/>
    <w:rsid w:val="00771CC2"/>
    <w:rsid w:val="00771E94"/>
    <w:rsid w:val="00771FB1"/>
    <w:rsid w:val="00772216"/>
    <w:rsid w:val="00772368"/>
    <w:rsid w:val="00772500"/>
    <w:rsid w:val="00772638"/>
    <w:rsid w:val="007729B1"/>
    <w:rsid w:val="007729CA"/>
    <w:rsid w:val="00772A27"/>
    <w:rsid w:val="00772B3D"/>
    <w:rsid w:val="00772D74"/>
    <w:rsid w:val="00772FAA"/>
    <w:rsid w:val="00773168"/>
    <w:rsid w:val="0077366B"/>
    <w:rsid w:val="00773715"/>
    <w:rsid w:val="007737F9"/>
    <w:rsid w:val="007738B9"/>
    <w:rsid w:val="007739D8"/>
    <w:rsid w:val="00773A89"/>
    <w:rsid w:val="00773AB3"/>
    <w:rsid w:val="00773BAF"/>
    <w:rsid w:val="00773CA2"/>
    <w:rsid w:val="00773DA6"/>
    <w:rsid w:val="00773E23"/>
    <w:rsid w:val="00773F28"/>
    <w:rsid w:val="00773FC5"/>
    <w:rsid w:val="007742C1"/>
    <w:rsid w:val="007743FF"/>
    <w:rsid w:val="007744F9"/>
    <w:rsid w:val="007745CC"/>
    <w:rsid w:val="00774736"/>
    <w:rsid w:val="0077491B"/>
    <w:rsid w:val="0077497D"/>
    <w:rsid w:val="00774A33"/>
    <w:rsid w:val="00774F1B"/>
    <w:rsid w:val="00775380"/>
    <w:rsid w:val="007756EF"/>
    <w:rsid w:val="007757CB"/>
    <w:rsid w:val="00775B87"/>
    <w:rsid w:val="00775E76"/>
    <w:rsid w:val="007762CA"/>
    <w:rsid w:val="00776332"/>
    <w:rsid w:val="0077650C"/>
    <w:rsid w:val="0077667E"/>
    <w:rsid w:val="007767AF"/>
    <w:rsid w:val="00776A50"/>
    <w:rsid w:val="00776EC8"/>
    <w:rsid w:val="0077713F"/>
    <w:rsid w:val="007772F3"/>
    <w:rsid w:val="007774B1"/>
    <w:rsid w:val="00777521"/>
    <w:rsid w:val="007776BF"/>
    <w:rsid w:val="00777731"/>
    <w:rsid w:val="00777812"/>
    <w:rsid w:val="00777838"/>
    <w:rsid w:val="00777972"/>
    <w:rsid w:val="00777CAB"/>
    <w:rsid w:val="00777CD3"/>
    <w:rsid w:val="00777D8C"/>
    <w:rsid w:val="00777DC0"/>
    <w:rsid w:val="00777E3D"/>
    <w:rsid w:val="0078077A"/>
    <w:rsid w:val="00780844"/>
    <w:rsid w:val="007809F3"/>
    <w:rsid w:val="00781704"/>
    <w:rsid w:val="00781897"/>
    <w:rsid w:val="00781D0A"/>
    <w:rsid w:val="00781E03"/>
    <w:rsid w:val="00781F90"/>
    <w:rsid w:val="007821BE"/>
    <w:rsid w:val="00782348"/>
    <w:rsid w:val="0078238A"/>
    <w:rsid w:val="00782B7C"/>
    <w:rsid w:val="00782DAC"/>
    <w:rsid w:val="00783026"/>
    <w:rsid w:val="00783650"/>
    <w:rsid w:val="007836D6"/>
    <w:rsid w:val="00783760"/>
    <w:rsid w:val="0078384F"/>
    <w:rsid w:val="00783950"/>
    <w:rsid w:val="00783B43"/>
    <w:rsid w:val="00783B4E"/>
    <w:rsid w:val="00783BEC"/>
    <w:rsid w:val="00783EC3"/>
    <w:rsid w:val="00783EFD"/>
    <w:rsid w:val="00783FCA"/>
    <w:rsid w:val="00783FD5"/>
    <w:rsid w:val="0078455C"/>
    <w:rsid w:val="00784604"/>
    <w:rsid w:val="00784646"/>
    <w:rsid w:val="0078483A"/>
    <w:rsid w:val="0078487D"/>
    <w:rsid w:val="00784B03"/>
    <w:rsid w:val="00784C65"/>
    <w:rsid w:val="00784D53"/>
    <w:rsid w:val="00784D65"/>
    <w:rsid w:val="00784E3C"/>
    <w:rsid w:val="00785047"/>
    <w:rsid w:val="007850D0"/>
    <w:rsid w:val="00785943"/>
    <w:rsid w:val="00785984"/>
    <w:rsid w:val="00785B57"/>
    <w:rsid w:val="00785C89"/>
    <w:rsid w:val="00785CAB"/>
    <w:rsid w:val="00785FA4"/>
    <w:rsid w:val="0078668B"/>
    <w:rsid w:val="00786CA3"/>
    <w:rsid w:val="00786D96"/>
    <w:rsid w:val="0078716B"/>
    <w:rsid w:val="00787173"/>
    <w:rsid w:val="0078733B"/>
    <w:rsid w:val="00787BB5"/>
    <w:rsid w:val="00787C33"/>
    <w:rsid w:val="00787CC4"/>
    <w:rsid w:val="00787D91"/>
    <w:rsid w:val="00790447"/>
    <w:rsid w:val="0079044A"/>
    <w:rsid w:val="007906EA"/>
    <w:rsid w:val="00790C8B"/>
    <w:rsid w:val="00790D0C"/>
    <w:rsid w:val="00790DE3"/>
    <w:rsid w:val="00790DFE"/>
    <w:rsid w:val="00790F8A"/>
    <w:rsid w:val="00791030"/>
    <w:rsid w:val="007913E0"/>
    <w:rsid w:val="007913E8"/>
    <w:rsid w:val="00791409"/>
    <w:rsid w:val="007914D1"/>
    <w:rsid w:val="00791512"/>
    <w:rsid w:val="00791588"/>
    <w:rsid w:val="007918B8"/>
    <w:rsid w:val="00791FA6"/>
    <w:rsid w:val="00792173"/>
    <w:rsid w:val="0079229C"/>
    <w:rsid w:val="00792351"/>
    <w:rsid w:val="0079237D"/>
    <w:rsid w:val="007923C4"/>
    <w:rsid w:val="00792417"/>
    <w:rsid w:val="00792A63"/>
    <w:rsid w:val="00792EE1"/>
    <w:rsid w:val="00792F2F"/>
    <w:rsid w:val="0079317A"/>
    <w:rsid w:val="0079326A"/>
    <w:rsid w:val="007932C4"/>
    <w:rsid w:val="007933F5"/>
    <w:rsid w:val="0079340E"/>
    <w:rsid w:val="0079346E"/>
    <w:rsid w:val="00793540"/>
    <w:rsid w:val="00793556"/>
    <w:rsid w:val="00793B5E"/>
    <w:rsid w:val="00793BE3"/>
    <w:rsid w:val="00793E78"/>
    <w:rsid w:val="00793F37"/>
    <w:rsid w:val="00793F86"/>
    <w:rsid w:val="00794144"/>
    <w:rsid w:val="007941CC"/>
    <w:rsid w:val="00794568"/>
    <w:rsid w:val="0079499B"/>
    <w:rsid w:val="007949EB"/>
    <w:rsid w:val="00794F18"/>
    <w:rsid w:val="007954E6"/>
    <w:rsid w:val="0079596D"/>
    <w:rsid w:val="00795A16"/>
    <w:rsid w:val="00795CBB"/>
    <w:rsid w:val="007960CC"/>
    <w:rsid w:val="00796226"/>
    <w:rsid w:val="00796609"/>
    <w:rsid w:val="00796767"/>
    <w:rsid w:val="007967E3"/>
    <w:rsid w:val="00796DE1"/>
    <w:rsid w:val="007971F6"/>
    <w:rsid w:val="007972F2"/>
    <w:rsid w:val="0079733B"/>
    <w:rsid w:val="0079734A"/>
    <w:rsid w:val="0079735A"/>
    <w:rsid w:val="007974DE"/>
    <w:rsid w:val="00797656"/>
    <w:rsid w:val="00797712"/>
    <w:rsid w:val="007979E8"/>
    <w:rsid w:val="00797B46"/>
    <w:rsid w:val="00797DA3"/>
    <w:rsid w:val="00797FA7"/>
    <w:rsid w:val="007A0208"/>
    <w:rsid w:val="007A0275"/>
    <w:rsid w:val="007A02EF"/>
    <w:rsid w:val="007A063A"/>
    <w:rsid w:val="007A06C0"/>
    <w:rsid w:val="007A08C1"/>
    <w:rsid w:val="007A0EDF"/>
    <w:rsid w:val="007A0F0C"/>
    <w:rsid w:val="007A17E6"/>
    <w:rsid w:val="007A1B03"/>
    <w:rsid w:val="007A21BE"/>
    <w:rsid w:val="007A221E"/>
    <w:rsid w:val="007A230C"/>
    <w:rsid w:val="007A2827"/>
    <w:rsid w:val="007A2AF0"/>
    <w:rsid w:val="007A3372"/>
    <w:rsid w:val="007A3560"/>
    <w:rsid w:val="007A36D4"/>
    <w:rsid w:val="007A3909"/>
    <w:rsid w:val="007A3AAF"/>
    <w:rsid w:val="007A3BD1"/>
    <w:rsid w:val="007A3C23"/>
    <w:rsid w:val="007A3C74"/>
    <w:rsid w:val="007A40BA"/>
    <w:rsid w:val="007A4657"/>
    <w:rsid w:val="007A47EC"/>
    <w:rsid w:val="007A48B3"/>
    <w:rsid w:val="007A4B86"/>
    <w:rsid w:val="007A4BA0"/>
    <w:rsid w:val="007A535B"/>
    <w:rsid w:val="007A539C"/>
    <w:rsid w:val="007A53CB"/>
    <w:rsid w:val="007A5566"/>
    <w:rsid w:val="007A5972"/>
    <w:rsid w:val="007A5CD3"/>
    <w:rsid w:val="007A603F"/>
    <w:rsid w:val="007A6152"/>
    <w:rsid w:val="007A61F6"/>
    <w:rsid w:val="007A622C"/>
    <w:rsid w:val="007A6274"/>
    <w:rsid w:val="007A64DF"/>
    <w:rsid w:val="007A6596"/>
    <w:rsid w:val="007A65F3"/>
    <w:rsid w:val="007A68A1"/>
    <w:rsid w:val="007A69A2"/>
    <w:rsid w:val="007A6BB2"/>
    <w:rsid w:val="007A6DE6"/>
    <w:rsid w:val="007A6DEC"/>
    <w:rsid w:val="007A6E5D"/>
    <w:rsid w:val="007A6FF7"/>
    <w:rsid w:val="007A72DC"/>
    <w:rsid w:val="007A759E"/>
    <w:rsid w:val="007A7645"/>
    <w:rsid w:val="007A767D"/>
    <w:rsid w:val="007A7A2A"/>
    <w:rsid w:val="007A7D7F"/>
    <w:rsid w:val="007A7D83"/>
    <w:rsid w:val="007A7F55"/>
    <w:rsid w:val="007B01DA"/>
    <w:rsid w:val="007B0268"/>
    <w:rsid w:val="007B0444"/>
    <w:rsid w:val="007B07A6"/>
    <w:rsid w:val="007B0B67"/>
    <w:rsid w:val="007B0FF8"/>
    <w:rsid w:val="007B1322"/>
    <w:rsid w:val="007B14B6"/>
    <w:rsid w:val="007B152B"/>
    <w:rsid w:val="007B1895"/>
    <w:rsid w:val="007B1D16"/>
    <w:rsid w:val="007B1FEC"/>
    <w:rsid w:val="007B22B5"/>
    <w:rsid w:val="007B242E"/>
    <w:rsid w:val="007B265C"/>
    <w:rsid w:val="007B29D6"/>
    <w:rsid w:val="007B2D2A"/>
    <w:rsid w:val="007B2F48"/>
    <w:rsid w:val="007B3016"/>
    <w:rsid w:val="007B3099"/>
    <w:rsid w:val="007B326D"/>
    <w:rsid w:val="007B3332"/>
    <w:rsid w:val="007B368E"/>
    <w:rsid w:val="007B3713"/>
    <w:rsid w:val="007B3941"/>
    <w:rsid w:val="007B3C8A"/>
    <w:rsid w:val="007B3EE6"/>
    <w:rsid w:val="007B4071"/>
    <w:rsid w:val="007B409C"/>
    <w:rsid w:val="007B4254"/>
    <w:rsid w:val="007B484E"/>
    <w:rsid w:val="007B4AF1"/>
    <w:rsid w:val="007B4C10"/>
    <w:rsid w:val="007B4C3A"/>
    <w:rsid w:val="007B4DB1"/>
    <w:rsid w:val="007B5209"/>
    <w:rsid w:val="007B5A4A"/>
    <w:rsid w:val="007B5ABD"/>
    <w:rsid w:val="007B5BC0"/>
    <w:rsid w:val="007B5FA4"/>
    <w:rsid w:val="007B6028"/>
    <w:rsid w:val="007B6214"/>
    <w:rsid w:val="007B64F8"/>
    <w:rsid w:val="007B6679"/>
    <w:rsid w:val="007B667E"/>
    <w:rsid w:val="007B6CB5"/>
    <w:rsid w:val="007B6D88"/>
    <w:rsid w:val="007B6EDD"/>
    <w:rsid w:val="007B6EF8"/>
    <w:rsid w:val="007B6F93"/>
    <w:rsid w:val="007B7396"/>
    <w:rsid w:val="007B77D9"/>
    <w:rsid w:val="007B7980"/>
    <w:rsid w:val="007B7E97"/>
    <w:rsid w:val="007C00E7"/>
    <w:rsid w:val="007C022F"/>
    <w:rsid w:val="007C04DA"/>
    <w:rsid w:val="007C0C48"/>
    <w:rsid w:val="007C105D"/>
    <w:rsid w:val="007C12A7"/>
    <w:rsid w:val="007C12D9"/>
    <w:rsid w:val="007C13EF"/>
    <w:rsid w:val="007C149D"/>
    <w:rsid w:val="007C14C6"/>
    <w:rsid w:val="007C171B"/>
    <w:rsid w:val="007C1876"/>
    <w:rsid w:val="007C19A9"/>
    <w:rsid w:val="007C1A5E"/>
    <w:rsid w:val="007C1BFC"/>
    <w:rsid w:val="007C22C7"/>
    <w:rsid w:val="007C22D3"/>
    <w:rsid w:val="007C235A"/>
    <w:rsid w:val="007C27EA"/>
    <w:rsid w:val="007C287F"/>
    <w:rsid w:val="007C29B5"/>
    <w:rsid w:val="007C2A14"/>
    <w:rsid w:val="007C2C3B"/>
    <w:rsid w:val="007C2E3C"/>
    <w:rsid w:val="007C2E7E"/>
    <w:rsid w:val="007C2FBE"/>
    <w:rsid w:val="007C300E"/>
    <w:rsid w:val="007C308A"/>
    <w:rsid w:val="007C3128"/>
    <w:rsid w:val="007C31C9"/>
    <w:rsid w:val="007C32D1"/>
    <w:rsid w:val="007C3399"/>
    <w:rsid w:val="007C33BF"/>
    <w:rsid w:val="007C3575"/>
    <w:rsid w:val="007C35DA"/>
    <w:rsid w:val="007C3702"/>
    <w:rsid w:val="007C3AF8"/>
    <w:rsid w:val="007C3B2B"/>
    <w:rsid w:val="007C3C1B"/>
    <w:rsid w:val="007C3D49"/>
    <w:rsid w:val="007C3D79"/>
    <w:rsid w:val="007C3DAE"/>
    <w:rsid w:val="007C3E2D"/>
    <w:rsid w:val="007C410F"/>
    <w:rsid w:val="007C4267"/>
    <w:rsid w:val="007C4452"/>
    <w:rsid w:val="007C464B"/>
    <w:rsid w:val="007C470A"/>
    <w:rsid w:val="007C4779"/>
    <w:rsid w:val="007C47F0"/>
    <w:rsid w:val="007C487D"/>
    <w:rsid w:val="007C4883"/>
    <w:rsid w:val="007C48D2"/>
    <w:rsid w:val="007C5010"/>
    <w:rsid w:val="007C5063"/>
    <w:rsid w:val="007C5C1D"/>
    <w:rsid w:val="007C6178"/>
    <w:rsid w:val="007C651D"/>
    <w:rsid w:val="007C6625"/>
    <w:rsid w:val="007C66C6"/>
    <w:rsid w:val="007C69FD"/>
    <w:rsid w:val="007C6D46"/>
    <w:rsid w:val="007C6FFC"/>
    <w:rsid w:val="007C756A"/>
    <w:rsid w:val="007C7576"/>
    <w:rsid w:val="007C7BB2"/>
    <w:rsid w:val="007C7F3D"/>
    <w:rsid w:val="007D03CB"/>
    <w:rsid w:val="007D0418"/>
    <w:rsid w:val="007D043E"/>
    <w:rsid w:val="007D0804"/>
    <w:rsid w:val="007D0965"/>
    <w:rsid w:val="007D0A00"/>
    <w:rsid w:val="007D0B40"/>
    <w:rsid w:val="007D0FA1"/>
    <w:rsid w:val="007D10A9"/>
    <w:rsid w:val="007D10E7"/>
    <w:rsid w:val="007D1356"/>
    <w:rsid w:val="007D143C"/>
    <w:rsid w:val="007D1455"/>
    <w:rsid w:val="007D14FC"/>
    <w:rsid w:val="007D1649"/>
    <w:rsid w:val="007D180B"/>
    <w:rsid w:val="007D1AAE"/>
    <w:rsid w:val="007D1BA9"/>
    <w:rsid w:val="007D1DF1"/>
    <w:rsid w:val="007D1DF4"/>
    <w:rsid w:val="007D1E6C"/>
    <w:rsid w:val="007D1EEF"/>
    <w:rsid w:val="007D1F35"/>
    <w:rsid w:val="007D2161"/>
    <w:rsid w:val="007D2472"/>
    <w:rsid w:val="007D2C52"/>
    <w:rsid w:val="007D2F36"/>
    <w:rsid w:val="007D308C"/>
    <w:rsid w:val="007D30FB"/>
    <w:rsid w:val="007D3186"/>
    <w:rsid w:val="007D3740"/>
    <w:rsid w:val="007D37E2"/>
    <w:rsid w:val="007D3AEA"/>
    <w:rsid w:val="007D3B4B"/>
    <w:rsid w:val="007D3D93"/>
    <w:rsid w:val="007D3E60"/>
    <w:rsid w:val="007D40B8"/>
    <w:rsid w:val="007D4185"/>
    <w:rsid w:val="007D422C"/>
    <w:rsid w:val="007D4495"/>
    <w:rsid w:val="007D44B7"/>
    <w:rsid w:val="007D45AD"/>
    <w:rsid w:val="007D4684"/>
    <w:rsid w:val="007D46BD"/>
    <w:rsid w:val="007D4F29"/>
    <w:rsid w:val="007D526A"/>
    <w:rsid w:val="007D52D8"/>
    <w:rsid w:val="007D544B"/>
    <w:rsid w:val="007D5478"/>
    <w:rsid w:val="007D5676"/>
    <w:rsid w:val="007D5859"/>
    <w:rsid w:val="007D5BB2"/>
    <w:rsid w:val="007D5D8E"/>
    <w:rsid w:val="007D5E7B"/>
    <w:rsid w:val="007D62CF"/>
    <w:rsid w:val="007D6354"/>
    <w:rsid w:val="007D6511"/>
    <w:rsid w:val="007D6CFB"/>
    <w:rsid w:val="007D6F75"/>
    <w:rsid w:val="007D70F4"/>
    <w:rsid w:val="007D72AD"/>
    <w:rsid w:val="007D7765"/>
    <w:rsid w:val="007D782D"/>
    <w:rsid w:val="007D78B9"/>
    <w:rsid w:val="007D7B74"/>
    <w:rsid w:val="007D7DBB"/>
    <w:rsid w:val="007D7EA7"/>
    <w:rsid w:val="007E000F"/>
    <w:rsid w:val="007E016E"/>
    <w:rsid w:val="007E0344"/>
    <w:rsid w:val="007E0522"/>
    <w:rsid w:val="007E0DDB"/>
    <w:rsid w:val="007E0E42"/>
    <w:rsid w:val="007E0F7C"/>
    <w:rsid w:val="007E1306"/>
    <w:rsid w:val="007E13DC"/>
    <w:rsid w:val="007E1554"/>
    <w:rsid w:val="007E1940"/>
    <w:rsid w:val="007E1EE0"/>
    <w:rsid w:val="007E1EF6"/>
    <w:rsid w:val="007E1F57"/>
    <w:rsid w:val="007E21C8"/>
    <w:rsid w:val="007E238E"/>
    <w:rsid w:val="007E24CE"/>
    <w:rsid w:val="007E25EE"/>
    <w:rsid w:val="007E27DD"/>
    <w:rsid w:val="007E27FF"/>
    <w:rsid w:val="007E2855"/>
    <w:rsid w:val="007E2ACE"/>
    <w:rsid w:val="007E2B94"/>
    <w:rsid w:val="007E2C6F"/>
    <w:rsid w:val="007E2CCA"/>
    <w:rsid w:val="007E2F54"/>
    <w:rsid w:val="007E3205"/>
    <w:rsid w:val="007E37C1"/>
    <w:rsid w:val="007E37EB"/>
    <w:rsid w:val="007E384F"/>
    <w:rsid w:val="007E3893"/>
    <w:rsid w:val="007E3E5B"/>
    <w:rsid w:val="007E412B"/>
    <w:rsid w:val="007E421D"/>
    <w:rsid w:val="007E4942"/>
    <w:rsid w:val="007E5198"/>
    <w:rsid w:val="007E51D0"/>
    <w:rsid w:val="007E5228"/>
    <w:rsid w:val="007E5498"/>
    <w:rsid w:val="007E553E"/>
    <w:rsid w:val="007E55D6"/>
    <w:rsid w:val="007E5707"/>
    <w:rsid w:val="007E57DE"/>
    <w:rsid w:val="007E59C3"/>
    <w:rsid w:val="007E59C6"/>
    <w:rsid w:val="007E5A29"/>
    <w:rsid w:val="007E5AAA"/>
    <w:rsid w:val="007E5AB8"/>
    <w:rsid w:val="007E5CBA"/>
    <w:rsid w:val="007E5DCA"/>
    <w:rsid w:val="007E6139"/>
    <w:rsid w:val="007E6276"/>
    <w:rsid w:val="007E668D"/>
    <w:rsid w:val="007E679B"/>
    <w:rsid w:val="007E69C3"/>
    <w:rsid w:val="007E72C8"/>
    <w:rsid w:val="007E747D"/>
    <w:rsid w:val="007E7A92"/>
    <w:rsid w:val="007E7E45"/>
    <w:rsid w:val="007F0192"/>
    <w:rsid w:val="007F0356"/>
    <w:rsid w:val="007F04B3"/>
    <w:rsid w:val="007F0B6B"/>
    <w:rsid w:val="007F0D2F"/>
    <w:rsid w:val="007F0D87"/>
    <w:rsid w:val="007F0E4A"/>
    <w:rsid w:val="007F0E68"/>
    <w:rsid w:val="007F0EB0"/>
    <w:rsid w:val="007F0EB6"/>
    <w:rsid w:val="007F1123"/>
    <w:rsid w:val="007F11A9"/>
    <w:rsid w:val="007F12B3"/>
    <w:rsid w:val="007F1881"/>
    <w:rsid w:val="007F1A2E"/>
    <w:rsid w:val="007F1FC9"/>
    <w:rsid w:val="007F201F"/>
    <w:rsid w:val="007F22F8"/>
    <w:rsid w:val="007F257A"/>
    <w:rsid w:val="007F26C8"/>
    <w:rsid w:val="007F2C59"/>
    <w:rsid w:val="007F2CAA"/>
    <w:rsid w:val="007F2CAB"/>
    <w:rsid w:val="007F2F52"/>
    <w:rsid w:val="007F30BF"/>
    <w:rsid w:val="007F32C5"/>
    <w:rsid w:val="007F3453"/>
    <w:rsid w:val="007F3704"/>
    <w:rsid w:val="007F3997"/>
    <w:rsid w:val="007F3A0D"/>
    <w:rsid w:val="007F3B47"/>
    <w:rsid w:val="007F3D42"/>
    <w:rsid w:val="007F3EC3"/>
    <w:rsid w:val="007F3F1C"/>
    <w:rsid w:val="007F41E0"/>
    <w:rsid w:val="007F4243"/>
    <w:rsid w:val="007F435B"/>
    <w:rsid w:val="007F43CC"/>
    <w:rsid w:val="007F43D9"/>
    <w:rsid w:val="007F44E9"/>
    <w:rsid w:val="007F45BE"/>
    <w:rsid w:val="007F487C"/>
    <w:rsid w:val="007F49B4"/>
    <w:rsid w:val="007F50E8"/>
    <w:rsid w:val="007F547E"/>
    <w:rsid w:val="007F5491"/>
    <w:rsid w:val="007F5639"/>
    <w:rsid w:val="007F596B"/>
    <w:rsid w:val="007F5D21"/>
    <w:rsid w:val="007F5E46"/>
    <w:rsid w:val="007F6098"/>
    <w:rsid w:val="007F6473"/>
    <w:rsid w:val="007F6B81"/>
    <w:rsid w:val="007F6C45"/>
    <w:rsid w:val="007F6D4C"/>
    <w:rsid w:val="007F6F93"/>
    <w:rsid w:val="007F70EE"/>
    <w:rsid w:val="007F717E"/>
    <w:rsid w:val="007F7208"/>
    <w:rsid w:val="007F770D"/>
    <w:rsid w:val="007F7776"/>
    <w:rsid w:val="007F7A24"/>
    <w:rsid w:val="007F7B0D"/>
    <w:rsid w:val="007F7CE8"/>
    <w:rsid w:val="007F7EBC"/>
    <w:rsid w:val="007F7FD1"/>
    <w:rsid w:val="007F7FFD"/>
    <w:rsid w:val="00800013"/>
    <w:rsid w:val="008005C7"/>
    <w:rsid w:val="008006A6"/>
    <w:rsid w:val="00800838"/>
    <w:rsid w:val="00800B22"/>
    <w:rsid w:val="00800EAB"/>
    <w:rsid w:val="00800F8E"/>
    <w:rsid w:val="00800F90"/>
    <w:rsid w:val="00801100"/>
    <w:rsid w:val="008011D1"/>
    <w:rsid w:val="008012A4"/>
    <w:rsid w:val="00801339"/>
    <w:rsid w:val="00801445"/>
    <w:rsid w:val="0080170D"/>
    <w:rsid w:val="008017B7"/>
    <w:rsid w:val="00801ACD"/>
    <w:rsid w:val="00801C61"/>
    <w:rsid w:val="00802184"/>
    <w:rsid w:val="008026A0"/>
    <w:rsid w:val="008026CD"/>
    <w:rsid w:val="00802D62"/>
    <w:rsid w:val="00802DD7"/>
    <w:rsid w:val="0080325D"/>
    <w:rsid w:val="008032B1"/>
    <w:rsid w:val="00803501"/>
    <w:rsid w:val="0080365D"/>
    <w:rsid w:val="008038BA"/>
    <w:rsid w:val="00803947"/>
    <w:rsid w:val="00803A39"/>
    <w:rsid w:val="00803C64"/>
    <w:rsid w:val="00804165"/>
    <w:rsid w:val="0080426B"/>
    <w:rsid w:val="008047D8"/>
    <w:rsid w:val="00804ADA"/>
    <w:rsid w:val="00804C31"/>
    <w:rsid w:val="00804E4F"/>
    <w:rsid w:val="00805050"/>
    <w:rsid w:val="00805337"/>
    <w:rsid w:val="0080543D"/>
    <w:rsid w:val="0080575D"/>
    <w:rsid w:val="00805A9E"/>
    <w:rsid w:val="00805D01"/>
    <w:rsid w:val="00805E00"/>
    <w:rsid w:val="008061F1"/>
    <w:rsid w:val="00806ABB"/>
    <w:rsid w:val="00806D55"/>
    <w:rsid w:val="00806FA6"/>
    <w:rsid w:val="00807456"/>
    <w:rsid w:val="00807578"/>
    <w:rsid w:val="00807603"/>
    <w:rsid w:val="0080778A"/>
    <w:rsid w:val="00807969"/>
    <w:rsid w:val="00807A3B"/>
    <w:rsid w:val="00807AF5"/>
    <w:rsid w:val="00807BD3"/>
    <w:rsid w:val="00807C05"/>
    <w:rsid w:val="00807F77"/>
    <w:rsid w:val="00807FE3"/>
    <w:rsid w:val="008102BD"/>
    <w:rsid w:val="00810323"/>
    <w:rsid w:val="00810587"/>
    <w:rsid w:val="00810742"/>
    <w:rsid w:val="00810810"/>
    <w:rsid w:val="00810838"/>
    <w:rsid w:val="008109F3"/>
    <w:rsid w:val="00810B6A"/>
    <w:rsid w:val="00810C37"/>
    <w:rsid w:val="00811023"/>
    <w:rsid w:val="00811122"/>
    <w:rsid w:val="008112E1"/>
    <w:rsid w:val="00811638"/>
    <w:rsid w:val="008116C4"/>
    <w:rsid w:val="008118B9"/>
    <w:rsid w:val="00811A48"/>
    <w:rsid w:val="00811C81"/>
    <w:rsid w:val="00811F42"/>
    <w:rsid w:val="008120F0"/>
    <w:rsid w:val="00812180"/>
    <w:rsid w:val="008122FE"/>
    <w:rsid w:val="008123C8"/>
    <w:rsid w:val="0081255B"/>
    <w:rsid w:val="00812566"/>
    <w:rsid w:val="00812660"/>
    <w:rsid w:val="00812A8B"/>
    <w:rsid w:val="00812AFF"/>
    <w:rsid w:val="00812FF2"/>
    <w:rsid w:val="008130F2"/>
    <w:rsid w:val="0081348D"/>
    <w:rsid w:val="00813715"/>
    <w:rsid w:val="00813837"/>
    <w:rsid w:val="00813882"/>
    <w:rsid w:val="008138B6"/>
    <w:rsid w:val="00813B99"/>
    <w:rsid w:val="00814033"/>
    <w:rsid w:val="00814044"/>
    <w:rsid w:val="008141EA"/>
    <w:rsid w:val="008142A0"/>
    <w:rsid w:val="0081449B"/>
    <w:rsid w:val="00814594"/>
    <w:rsid w:val="008148AA"/>
    <w:rsid w:val="0081490F"/>
    <w:rsid w:val="008149BA"/>
    <w:rsid w:val="00814C1F"/>
    <w:rsid w:val="00814D03"/>
    <w:rsid w:val="00814E3E"/>
    <w:rsid w:val="00815299"/>
    <w:rsid w:val="0081539E"/>
    <w:rsid w:val="008154D4"/>
    <w:rsid w:val="0081564B"/>
    <w:rsid w:val="0081571B"/>
    <w:rsid w:val="0081576F"/>
    <w:rsid w:val="008158CE"/>
    <w:rsid w:val="00815A0E"/>
    <w:rsid w:val="00815D72"/>
    <w:rsid w:val="008162A0"/>
    <w:rsid w:val="00816496"/>
    <w:rsid w:val="00816867"/>
    <w:rsid w:val="00816A95"/>
    <w:rsid w:val="00816AAA"/>
    <w:rsid w:val="0081720C"/>
    <w:rsid w:val="00817530"/>
    <w:rsid w:val="0081761D"/>
    <w:rsid w:val="00817747"/>
    <w:rsid w:val="00817864"/>
    <w:rsid w:val="00817AFD"/>
    <w:rsid w:val="00817BA9"/>
    <w:rsid w:val="00820082"/>
    <w:rsid w:val="008201AE"/>
    <w:rsid w:val="0082058D"/>
    <w:rsid w:val="00820BD3"/>
    <w:rsid w:val="00820C14"/>
    <w:rsid w:val="00820E30"/>
    <w:rsid w:val="00821281"/>
    <w:rsid w:val="00821363"/>
    <w:rsid w:val="0082136A"/>
    <w:rsid w:val="008213DD"/>
    <w:rsid w:val="008213E8"/>
    <w:rsid w:val="008215BC"/>
    <w:rsid w:val="00821AE6"/>
    <w:rsid w:val="00821B15"/>
    <w:rsid w:val="00821EEE"/>
    <w:rsid w:val="008221FB"/>
    <w:rsid w:val="0082225D"/>
    <w:rsid w:val="00822692"/>
    <w:rsid w:val="0082276E"/>
    <w:rsid w:val="008227A6"/>
    <w:rsid w:val="008229A4"/>
    <w:rsid w:val="00822A0D"/>
    <w:rsid w:val="00822A82"/>
    <w:rsid w:val="00823076"/>
    <w:rsid w:val="008232F8"/>
    <w:rsid w:val="00823352"/>
    <w:rsid w:val="00823399"/>
    <w:rsid w:val="0082391C"/>
    <w:rsid w:val="00823980"/>
    <w:rsid w:val="00823E66"/>
    <w:rsid w:val="00823E8D"/>
    <w:rsid w:val="0082422D"/>
    <w:rsid w:val="0082430C"/>
    <w:rsid w:val="00824445"/>
    <w:rsid w:val="00824764"/>
    <w:rsid w:val="00824788"/>
    <w:rsid w:val="008249F5"/>
    <w:rsid w:val="0082508F"/>
    <w:rsid w:val="008251C5"/>
    <w:rsid w:val="0082587F"/>
    <w:rsid w:val="00825A1D"/>
    <w:rsid w:val="00825A5A"/>
    <w:rsid w:val="00825A95"/>
    <w:rsid w:val="00825CE5"/>
    <w:rsid w:val="00825EE6"/>
    <w:rsid w:val="00825FD2"/>
    <w:rsid w:val="008260A0"/>
    <w:rsid w:val="00826181"/>
    <w:rsid w:val="0082650A"/>
    <w:rsid w:val="0082683D"/>
    <w:rsid w:val="00827005"/>
    <w:rsid w:val="00827097"/>
    <w:rsid w:val="0082726C"/>
    <w:rsid w:val="008273F2"/>
    <w:rsid w:val="0082774D"/>
    <w:rsid w:val="008279B2"/>
    <w:rsid w:val="00827A15"/>
    <w:rsid w:val="00827BB3"/>
    <w:rsid w:val="00827F4B"/>
    <w:rsid w:val="00827F53"/>
    <w:rsid w:val="0082C10F"/>
    <w:rsid w:val="00830070"/>
    <w:rsid w:val="008301E8"/>
    <w:rsid w:val="00830508"/>
    <w:rsid w:val="008305BD"/>
    <w:rsid w:val="00830E11"/>
    <w:rsid w:val="00831059"/>
    <w:rsid w:val="00831445"/>
    <w:rsid w:val="00831460"/>
    <w:rsid w:val="0083155C"/>
    <w:rsid w:val="00831682"/>
    <w:rsid w:val="00831EAB"/>
    <w:rsid w:val="00831F5E"/>
    <w:rsid w:val="0083222C"/>
    <w:rsid w:val="0083229A"/>
    <w:rsid w:val="00832A53"/>
    <w:rsid w:val="00832AD3"/>
    <w:rsid w:val="00832D72"/>
    <w:rsid w:val="00833160"/>
    <w:rsid w:val="008331BC"/>
    <w:rsid w:val="008331D5"/>
    <w:rsid w:val="00833219"/>
    <w:rsid w:val="0083351D"/>
    <w:rsid w:val="0083398D"/>
    <w:rsid w:val="008339E0"/>
    <w:rsid w:val="00833B79"/>
    <w:rsid w:val="00833E2E"/>
    <w:rsid w:val="00833EB4"/>
    <w:rsid w:val="00834090"/>
    <w:rsid w:val="008340A9"/>
    <w:rsid w:val="00834115"/>
    <w:rsid w:val="0083429F"/>
    <w:rsid w:val="00834448"/>
    <w:rsid w:val="00834457"/>
    <w:rsid w:val="00834560"/>
    <w:rsid w:val="0083476E"/>
    <w:rsid w:val="0083480A"/>
    <w:rsid w:val="00834829"/>
    <w:rsid w:val="00834BC2"/>
    <w:rsid w:val="00834D1D"/>
    <w:rsid w:val="00834E9B"/>
    <w:rsid w:val="00834F6A"/>
    <w:rsid w:val="008350B4"/>
    <w:rsid w:val="008350CC"/>
    <w:rsid w:val="008350DC"/>
    <w:rsid w:val="00835344"/>
    <w:rsid w:val="0083535A"/>
    <w:rsid w:val="008353F8"/>
    <w:rsid w:val="00835432"/>
    <w:rsid w:val="008354B1"/>
    <w:rsid w:val="008356DD"/>
    <w:rsid w:val="00835B7F"/>
    <w:rsid w:val="00835D29"/>
    <w:rsid w:val="00835D58"/>
    <w:rsid w:val="00836139"/>
    <w:rsid w:val="00836366"/>
    <w:rsid w:val="0083690D"/>
    <w:rsid w:val="00836B97"/>
    <w:rsid w:val="00836C75"/>
    <w:rsid w:val="00836D6D"/>
    <w:rsid w:val="008370F1"/>
    <w:rsid w:val="008373A5"/>
    <w:rsid w:val="0083740E"/>
    <w:rsid w:val="008374BC"/>
    <w:rsid w:val="0083787D"/>
    <w:rsid w:val="00837C3C"/>
    <w:rsid w:val="00837CA5"/>
    <w:rsid w:val="00840166"/>
    <w:rsid w:val="00840867"/>
    <w:rsid w:val="00840924"/>
    <w:rsid w:val="00840B0E"/>
    <w:rsid w:val="00840C52"/>
    <w:rsid w:val="00840C7E"/>
    <w:rsid w:val="00840DA6"/>
    <w:rsid w:val="00840EC7"/>
    <w:rsid w:val="00840FB7"/>
    <w:rsid w:val="00840FDD"/>
    <w:rsid w:val="0084101B"/>
    <w:rsid w:val="008411AD"/>
    <w:rsid w:val="0084183F"/>
    <w:rsid w:val="00841843"/>
    <w:rsid w:val="008419BF"/>
    <w:rsid w:val="00841C8C"/>
    <w:rsid w:val="00841D21"/>
    <w:rsid w:val="00841E2F"/>
    <w:rsid w:val="00842014"/>
    <w:rsid w:val="00842127"/>
    <w:rsid w:val="00842148"/>
    <w:rsid w:val="008421E0"/>
    <w:rsid w:val="0084250D"/>
    <w:rsid w:val="0084294B"/>
    <w:rsid w:val="00842ACF"/>
    <w:rsid w:val="00842BB1"/>
    <w:rsid w:val="00843263"/>
    <w:rsid w:val="00843811"/>
    <w:rsid w:val="008438B9"/>
    <w:rsid w:val="0084397D"/>
    <w:rsid w:val="008439EA"/>
    <w:rsid w:val="00843B69"/>
    <w:rsid w:val="00843C04"/>
    <w:rsid w:val="00843D16"/>
    <w:rsid w:val="00843D54"/>
    <w:rsid w:val="00843FCA"/>
    <w:rsid w:val="00843FE5"/>
    <w:rsid w:val="00844164"/>
    <w:rsid w:val="008444D2"/>
    <w:rsid w:val="00844575"/>
    <w:rsid w:val="008445A1"/>
    <w:rsid w:val="008445CC"/>
    <w:rsid w:val="00844CCB"/>
    <w:rsid w:val="00844D33"/>
    <w:rsid w:val="00844E45"/>
    <w:rsid w:val="00844F57"/>
    <w:rsid w:val="00844F63"/>
    <w:rsid w:val="008450BD"/>
    <w:rsid w:val="00845788"/>
    <w:rsid w:val="00845917"/>
    <w:rsid w:val="008459BD"/>
    <w:rsid w:val="00845B6A"/>
    <w:rsid w:val="00845D69"/>
    <w:rsid w:val="00845DF2"/>
    <w:rsid w:val="00845E20"/>
    <w:rsid w:val="00846489"/>
    <w:rsid w:val="008465E6"/>
    <w:rsid w:val="00846AED"/>
    <w:rsid w:val="00846D4F"/>
    <w:rsid w:val="00846D61"/>
    <w:rsid w:val="008472BF"/>
    <w:rsid w:val="00847424"/>
    <w:rsid w:val="00847585"/>
    <w:rsid w:val="0084762D"/>
    <w:rsid w:val="008477CF"/>
    <w:rsid w:val="0084794A"/>
    <w:rsid w:val="00847AAA"/>
    <w:rsid w:val="00847AC3"/>
    <w:rsid w:val="00847B51"/>
    <w:rsid w:val="008503B6"/>
    <w:rsid w:val="00850426"/>
    <w:rsid w:val="00850434"/>
    <w:rsid w:val="0085045A"/>
    <w:rsid w:val="008505B4"/>
    <w:rsid w:val="008505BE"/>
    <w:rsid w:val="008510AE"/>
    <w:rsid w:val="00851364"/>
    <w:rsid w:val="008517FC"/>
    <w:rsid w:val="00851A63"/>
    <w:rsid w:val="00851AF0"/>
    <w:rsid w:val="00851BC0"/>
    <w:rsid w:val="00851C04"/>
    <w:rsid w:val="008524F1"/>
    <w:rsid w:val="00852749"/>
    <w:rsid w:val="00852A66"/>
    <w:rsid w:val="00852BBF"/>
    <w:rsid w:val="00852E09"/>
    <w:rsid w:val="0085304F"/>
    <w:rsid w:val="00853192"/>
    <w:rsid w:val="0085325A"/>
    <w:rsid w:val="00853482"/>
    <w:rsid w:val="00853731"/>
    <w:rsid w:val="008537A5"/>
    <w:rsid w:val="008538BE"/>
    <w:rsid w:val="00853B1C"/>
    <w:rsid w:val="00853C09"/>
    <w:rsid w:val="00853DF6"/>
    <w:rsid w:val="00853E16"/>
    <w:rsid w:val="008547DA"/>
    <w:rsid w:val="0085480B"/>
    <w:rsid w:val="008548B0"/>
    <w:rsid w:val="008548B6"/>
    <w:rsid w:val="008548E3"/>
    <w:rsid w:val="00854A1B"/>
    <w:rsid w:val="00854A43"/>
    <w:rsid w:val="00854C34"/>
    <w:rsid w:val="00854D4D"/>
    <w:rsid w:val="00854E43"/>
    <w:rsid w:val="00855347"/>
    <w:rsid w:val="008564AA"/>
    <w:rsid w:val="00856B8D"/>
    <w:rsid w:val="00856C43"/>
    <w:rsid w:val="00856D76"/>
    <w:rsid w:val="00856F28"/>
    <w:rsid w:val="008570C4"/>
    <w:rsid w:val="0085752B"/>
    <w:rsid w:val="00857599"/>
    <w:rsid w:val="00857630"/>
    <w:rsid w:val="00857906"/>
    <w:rsid w:val="00857C32"/>
    <w:rsid w:val="00857D70"/>
    <w:rsid w:val="00857E14"/>
    <w:rsid w:val="00857E62"/>
    <w:rsid w:val="008600FA"/>
    <w:rsid w:val="00860238"/>
    <w:rsid w:val="00860789"/>
    <w:rsid w:val="00860B21"/>
    <w:rsid w:val="00860B80"/>
    <w:rsid w:val="00860B81"/>
    <w:rsid w:val="00860C07"/>
    <w:rsid w:val="00860C23"/>
    <w:rsid w:val="00860D48"/>
    <w:rsid w:val="00860D97"/>
    <w:rsid w:val="00860E8D"/>
    <w:rsid w:val="00860E9F"/>
    <w:rsid w:val="00861106"/>
    <w:rsid w:val="0086117E"/>
    <w:rsid w:val="00861217"/>
    <w:rsid w:val="008612FC"/>
    <w:rsid w:val="00861582"/>
    <w:rsid w:val="0086161B"/>
    <w:rsid w:val="008616E1"/>
    <w:rsid w:val="00861867"/>
    <w:rsid w:val="00861C13"/>
    <w:rsid w:val="0086204B"/>
    <w:rsid w:val="00862137"/>
    <w:rsid w:val="00862218"/>
    <w:rsid w:val="0086257D"/>
    <w:rsid w:val="00862696"/>
    <w:rsid w:val="008626BE"/>
    <w:rsid w:val="008628C6"/>
    <w:rsid w:val="008629EA"/>
    <w:rsid w:val="00862B37"/>
    <w:rsid w:val="00862CA4"/>
    <w:rsid w:val="00862F3D"/>
    <w:rsid w:val="0086308A"/>
    <w:rsid w:val="0086312F"/>
    <w:rsid w:val="008637D9"/>
    <w:rsid w:val="0086381B"/>
    <w:rsid w:val="00863EE8"/>
    <w:rsid w:val="00863EEC"/>
    <w:rsid w:val="0086425F"/>
    <w:rsid w:val="0086467F"/>
    <w:rsid w:val="008646EC"/>
    <w:rsid w:val="00864846"/>
    <w:rsid w:val="008649A8"/>
    <w:rsid w:val="00864A96"/>
    <w:rsid w:val="00864B7B"/>
    <w:rsid w:val="00864C57"/>
    <w:rsid w:val="00864EEA"/>
    <w:rsid w:val="00864FB5"/>
    <w:rsid w:val="00865518"/>
    <w:rsid w:val="00865584"/>
    <w:rsid w:val="0086562E"/>
    <w:rsid w:val="00865861"/>
    <w:rsid w:val="00865B08"/>
    <w:rsid w:val="00865C1B"/>
    <w:rsid w:val="008660B3"/>
    <w:rsid w:val="00866301"/>
    <w:rsid w:val="00866363"/>
    <w:rsid w:val="00866387"/>
    <w:rsid w:val="008664A8"/>
    <w:rsid w:val="008666BD"/>
    <w:rsid w:val="0086677B"/>
    <w:rsid w:val="008667EA"/>
    <w:rsid w:val="00866817"/>
    <w:rsid w:val="00866829"/>
    <w:rsid w:val="00866E4E"/>
    <w:rsid w:val="00866F96"/>
    <w:rsid w:val="00867014"/>
    <w:rsid w:val="008670DB"/>
    <w:rsid w:val="008675AD"/>
    <w:rsid w:val="008675E0"/>
    <w:rsid w:val="008679F6"/>
    <w:rsid w:val="00867A54"/>
    <w:rsid w:val="00867C1F"/>
    <w:rsid w:val="00867CD5"/>
    <w:rsid w:val="00867E94"/>
    <w:rsid w:val="00867F1D"/>
    <w:rsid w:val="00870590"/>
    <w:rsid w:val="008705D3"/>
    <w:rsid w:val="00870930"/>
    <w:rsid w:val="00870A43"/>
    <w:rsid w:val="00870C87"/>
    <w:rsid w:val="00871257"/>
    <w:rsid w:val="0087163A"/>
    <w:rsid w:val="008719D1"/>
    <w:rsid w:val="00871A8D"/>
    <w:rsid w:val="00871AB0"/>
    <w:rsid w:val="00871C5C"/>
    <w:rsid w:val="008720F4"/>
    <w:rsid w:val="00872739"/>
    <w:rsid w:val="0087292F"/>
    <w:rsid w:val="00872991"/>
    <w:rsid w:val="008729DF"/>
    <w:rsid w:val="008729F8"/>
    <w:rsid w:val="00872E38"/>
    <w:rsid w:val="00872FB2"/>
    <w:rsid w:val="00873033"/>
    <w:rsid w:val="00873034"/>
    <w:rsid w:val="008731D8"/>
    <w:rsid w:val="0087333E"/>
    <w:rsid w:val="00873544"/>
    <w:rsid w:val="00873570"/>
    <w:rsid w:val="008736CC"/>
    <w:rsid w:val="008736D4"/>
    <w:rsid w:val="0087370F"/>
    <w:rsid w:val="00873720"/>
    <w:rsid w:val="00873785"/>
    <w:rsid w:val="00873A93"/>
    <w:rsid w:val="00873DAA"/>
    <w:rsid w:val="00873E26"/>
    <w:rsid w:val="00874168"/>
    <w:rsid w:val="0087427E"/>
    <w:rsid w:val="0087428F"/>
    <w:rsid w:val="008743DB"/>
    <w:rsid w:val="00874470"/>
    <w:rsid w:val="00874529"/>
    <w:rsid w:val="00874551"/>
    <w:rsid w:val="008745DC"/>
    <w:rsid w:val="00874724"/>
    <w:rsid w:val="00874733"/>
    <w:rsid w:val="008747A2"/>
    <w:rsid w:val="008747C1"/>
    <w:rsid w:val="008747F3"/>
    <w:rsid w:val="00874C6B"/>
    <w:rsid w:val="008751C4"/>
    <w:rsid w:val="008752B5"/>
    <w:rsid w:val="008759A9"/>
    <w:rsid w:val="00875C90"/>
    <w:rsid w:val="00876059"/>
    <w:rsid w:val="00876144"/>
    <w:rsid w:val="0087632F"/>
    <w:rsid w:val="00876348"/>
    <w:rsid w:val="0087646C"/>
    <w:rsid w:val="008764C7"/>
    <w:rsid w:val="008764CD"/>
    <w:rsid w:val="00876AC4"/>
    <w:rsid w:val="00876BC8"/>
    <w:rsid w:val="00876BF0"/>
    <w:rsid w:val="00876D1C"/>
    <w:rsid w:val="00876E45"/>
    <w:rsid w:val="00876F83"/>
    <w:rsid w:val="008771A4"/>
    <w:rsid w:val="0087723D"/>
    <w:rsid w:val="00877334"/>
    <w:rsid w:val="00877403"/>
    <w:rsid w:val="00877568"/>
    <w:rsid w:val="0087794B"/>
    <w:rsid w:val="00877B5C"/>
    <w:rsid w:val="00877DDC"/>
    <w:rsid w:val="00880077"/>
    <w:rsid w:val="00880084"/>
    <w:rsid w:val="0088027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1F5B"/>
    <w:rsid w:val="008821B0"/>
    <w:rsid w:val="00882313"/>
    <w:rsid w:val="0088254F"/>
    <w:rsid w:val="00882663"/>
    <w:rsid w:val="00882A15"/>
    <w:rsid w:val="00882ACF"/>
    <w:rsid w:val="00882B53"/>
    <w:rsid w:val="00882E31"/>
    <w:rsid w:val="00882E8A"/>
    <w:rsid w:val="00883244"/>
    <w:rsid w:val="008835B7"/>
    <w:rsid w:val="00883786"/>
    <w:rsid w:val="00883A57"/>
    <w:rsid w:val="00883CC2"/>
    <w:rsid w:val="00883EA0"/>
    <w:rsid w:val="00884370"/>
    <w:rsid w:val="008845A3"/>
    <w:rsid w:val="00884728"/>
    <w:rsid w:val="00884776"/>
    <w:rsid w:val="00884A83"/>
    <w:rsid w:val="008850F2"/>
    <w:rsid w:val="00885441"/>
    <w:rsid w:val="008855BE"/>
    <w:rsid w:val="008855E1"/>
    <w:rsid w:val="008858B8"/>
    <w:rsid w:val="0088595C"/>
    <w:rsid w:val="00885BFA"/>
    <w:rsid w:val="00885E5B"/>
    <w:rsid w:val="00885FA3"/>
    <w:rsid w:val="008860FE"/>
    <w:rsid w:val="00886662"/>
    <w:rsid w:val="00886711"/>
    <w:rsid w:val="008867E8"/>
    <w:rsid w:val="00886A83"/>
    <w:rsid w:val="00886BF9"/>
    <w:rsid w:val="00886D03"/>
    <w:rsid w:val="00886D6C"/>
    <w:rsid w:val="00886DC9"/>
    <w:rsid w:val="00886E65"/>
    <w:rsid w:val="00886EBB"/>
    <w:rsid w:val="0088735B"/>
    <w:rsid w:val="0088736C"/>
    <w:rsid w:val="008874FA"/>
    <w:rsid w:val="00887609"/>
    <w:rsid w:val="0088762F"/>
    <w:rsid w:val="00887827"/>
    <w:rsid w:val="00887A6A"/>
    <w:rsid w:val="00887E38"/>
    <w:rsid w:val="00887FB5"/>
    <w:rsid w:val="00890292"/>
    <w:rsid w:val="008902BA"/>
    <w:rsid w:val="0089052C"/>
    <w:rsid w:val="008906C5"/>
    <w:rsid w:val="00890728"/>
    <w:rsid w:val="00890775"/>
    <w:rsid w:val="00890981"/>
    <w:rsid w:val="00890A94"/>
    <w:rsid w:val="00890AD7"/>
    <w:rsid w:val="00890C8E"/>
    <w:rsid w:val="008910CE"/>
    <w:rsid w:val="0089132C"/>
    <w:rsid w:val="00891426"/>
    <w:rsid w:val="0089179D"/>
    <w:rsid w:val="008917E6"/>
    <w:rsid w:val="0089188E"/>
    <w:rsid w:val="008919BF"/>
    <w:rsid w:val="00891AA7"/>
    <w:rsid w:val="00891B7F"/>
    <w:rsid w:val="00891CAE"/>
    <w:rsid w:val="00891D86"/>
    <w:rsid w:val="00891E99"/>
    <w:rsid w:val="00891FD5"/>
    <w:rsid w:val="0089210F"/>
    <w:rsid w:val="0089216E"/>
    <w:rsid w:val="00892534"/>
    <w:rsid w:val="00892536"/>
    <w:rsid w:val="00892542"/>
    <w:rsid w:val="00892566"/>
    <w:rsid w:val="0089268A"/>
    <w:rsid w:val="00892A9D"/>
    <w:rsid w:val="00892AEE"/>
    <w:rsid w:val="00892B01"/>
    <w:rsid w:val="00892E3D"/>
    <w:rsid w:val="0089311C"/>
    <w:rsid w:val="00893615"/>
    <w:rsid w:val="00893909"/>
    <w:rsid w:val="00893C05"/>
    <w:rsid w:val="00893D8D"/>
    <w:rsid w:val="008941B2"/>
    <w:rsid w:val="00894715"/>
    <w:rsid w:val="00894A1B"/>
    <w:rsid w:val="00894D49"/>
    <w:rsid w:val="008951F7"/>
    <w:rsid w:val="00895534"/>
    <w:rsid w:val="0089553E"/>
    <w:rsid w:val="008955C3"/>
    <w:rsid w:val="008956D1"/>
    <w:rsid w:val="00895771"/>
    <w:rsid w:val="00895855"/>
    <w:rsid w:val="00895DC7"/>
    <w:rsid w:val="00895FC4"/>
    <w:rsid w:val="00896190"/>
    <w:rsid w:val="0089625F"/>
    <w:rsid w:val="00896C50"/>
    <w:rsid w:val="00896E28"/>
    <w:rsid w:val="00896EA1"/>
    <w:rsid w:val="00896FC8"/>
    <w:rsid w:val="0089705E"/>
    <w:rsid w:val="00897060"/>
    <w:rsid w:val="00897321"/>
    <w:rsid w:val="0089732C"/>
    <w:rsid w:val="0089769E"/>
    <w:rsid w:val="00897893"/>
    <w:rsid w:val="00897971"/>
    <w:rsid w:val="00897B84"/>
    <w:rsid w:val="00897EDA"/>
    <w:rsid w:val="00897F8B"/>
    <w:rsid w:val="008A0412"/>
    <w:rsid w:val="008A09F6"/>
    <w:rsid w:val="008A0C13"/>
    <w:rsid w:val="008A0C99"/>
    <w:rsid w:val="008A0ED4"/>
    <w:rsid w:val="008A1BB0"/>
    <w:rsid w:val="008A1CFD"/>
    <w:rsid w:val="008A1DDE"/>
    <w:rsid w:val="008A1F8E"/>
    <w:rsid w:val="008A2523"/>
    <w:rsid w:val="008A27AB"/>
    <w:rsid w:val="008A2A1B"/>
    <w:rsid w:val="008A2D44"/>
    <w:rsid w:val="008A310C"/>
    <w:rsid w:val="008A3189"/>
    <w:rsid w:val="008A32DC"/>
    <w:rsid w:val="008A349E"/>
    <w:rsid w:val="008A3509"/>
    <w:rsid w:val="008A3685"/>
    <w:rsid w:val="008A3702"/>
    <w:rsid w:val="008A39B8"/>
    <w:rsid w:val="008A3AB1"/>
    <w:rsid w:val="008A3D74"/>
    <w:rsid w:val="008A3EBE"/>
    <w:rsid w:val="008A3F87"/>
    <w:rsid w:val="008A442C"/>
    <w:rsid w:val="008A490F"/>
    <w:rsid w:val="008A4CD5"/>
    <w:rsid w:val="008A4CFC"/>
    <w:rsid w:val="008A4D60"/>
    <w:rsid w:val="008A4EA9"/>
    <w:rsid w:val="008A5224"/>
    <w:rsid w:val="008A5289"/>
    <w:rsid w:val="008A5378"/>
    <w:rsid w:val="008A566D"/>
    <w:rsid w:val="008A58D5"/>
    <w:rsid w:val="008A60ED"/>
    <w:rsid w:val="008A6159"/>
    <w:rsid w:val="008A6845"/>
    <w:rsid w:val="008A688D"/>
    <w:rsid w:val="008A6C86"/>
    <w:rsid w:val="008A6F6B"/>
    <w:rsid w:val="008A7160"/>
    <w:rsid w:val="008A746C"/>
    <w:rsid w:val="008A74B8"/>
    <w:rsid w:val="008A74BC"/>
    <w:rsid w:val="008A75A6"/>
    <w:rsid w:val="008A780D"/>
    <w:rsid w:val="008A7C02"/>
    <w:rsid w:val="008A7FC9"/>
    <w:rsid w:val="008A7FF4"/>
    <w:rsid w:val="008B00E8"/>
    <w:rsid w:val="008B014C"/>
    <w:rsid w:val="008B03FD"/>
    <w:rsid w:val="008B04AA"/>
    <w:rsid w:val="008B0601"/>
    <w:rsid w:val="008B0ACD"/>
    <w:rsid w:val="008B0C94"/>
    <w:rsid w:val="008B0DC0"/>
    <w:rsid w:val="008B0DCF"/>
    <w:rsid w:val="008B0FE6"/>
    <w:rsid w:val="008B1B38"/>
    <w:rsid w:val="008B1FCB"/>
    <w:rsid w:val="008B1FDE"/>
    <w:rsid w:val="008B2112"/>
    <w:rsid w:val="008B2513"/>
    <w:rsid w:val="008B2D61"/>
    <w:rsid w:val="008B2FE8"/>
    <w:rsid w:val="008B342E"/>
    <w:rsid w:val="008B3602"/>
    <w:rsid w:val="008B3ACC"/>
    <w:rsid w:val="008B3D3F"/>
    <w:rsid w:val="008B3ECE"/>
    <w:rsid w:val="008B4171"/>
    <w:rsid w:val="008B41BE"/>
    <w:rsid w:val="008B4591"/>
    <w:rsid w:val="008B4603"/>
    <w:rsid w:val="008B4962"/>
    <w:rsid w:val="008B4B61"/>
    <w:rsid w:val="008B4D6F"/>
    <w:rsid w:val="008B4E65"/>
    <w:rsid w:val="008B4FD9"/>
    <w:rsid w:val="008B5037"/>
    <w:rsid w:val="008B51E7"/>
    <w:rsid w:val="008B523A"/>
    <w:rsid w:val="008B5668"/>
    <w:rsid w:val="008B57A2"/>
    <w:rsid w:val="008B5ADC"/>
    <w:rsid w:val="008B5D36"/>
    <w:rsid w:val="008B5F0B"/>
    <w:rsid w:val="008B5FC6"/>
    <w:rsid w:val="008B5FF3"/>
    <w:rsid w:val="008B6134"/>
    <w:rsid w:val="008B6140"/>
    <w:rsid w:val="008B628F"/>
    <w:rsid w:val="008B6627"/>
    <w:rsid w:val="008B6E38"/>
    <w:rsid w:val="008B6F09"/>
    <w:rsid w:val="008B6FF6"/>
    <w:rsid w:val="008B737F"/>
    <w:rsid w:val="008B7399"/>
    <w:rsid w:val="008B73DE"/>
    <w:rsid w:val="008B754A"/>
    <w:rsid w:val="008B7602"/>
    <w:rsid w:val="008B7679"/>
    <w:rsid w:val="008B771B"/>
    <w:rsid w:val="008C02A1"/>
    <w:rsid w:val="008C0A5C"/>
    <w:rsid w:val="008C0D5A"/>
    <w:rsid w:val="008C0D80"/>
    <w:rsid w:val="008C0EDE"/>
    <w:rsid w:val="008C0FD0"/>
    <w:rsid w:val="008C1188"/>
    <w:rsid w:val="008C119F"/>
    <w:rsid w:val="008C1271"/>
    <w:rsid w:val="008C192C"/>
    <w:rsid w:val="008C1A46"/>
    <w:rsid w:val="008C1C5B"/>
    <w:rsid w:val="008C1E30"/>
    <w:rsid w:val="008C20C7"/>
    <w:rsid w:val="008C20FE"/>
    <w:rsid w:val="008C22F5"/>
    <w:rsid w:val="008C2461"/>
    <w:rsid w:val="008C25D3"/>
    <w:rsid w:val="008C277D"/>
    <w:rsid w:val="008C27D5"/>
    <w:rsid w:val="008C29EC"/>
    <w:rsid w:val="008C2BA7"/>
    <w:rsid w:val="008C2CC4"/>
    <w:rsid w:val="008C2DA1"/>
    <w:rsid w:val="008C2EDC"/>
    <w:rsid w:val="008C2F83"/>
    <w:rsid w:val="008C2F90"/>
    <w:rsid w:val="008C3144"/>
    <w:rsid w:val="008C38BD"/>
    <w:rsid w:val="008C3950"/>
    <w:rsid w:val="008C3A1A"/>
    <w:rsid w:val="008C3B14"/>
    <w:rsid w:val="008C3B9D"/>
    <w:rsid w:val="008C3C25"/>
    <w:rsid w:val="008C3C3B"/>
    <w:rsid w:val="008C3E3C"/>
    <w:rsid w:val="008C3FBA"/>
    <w:rsid w:val="008C43FA"/>
    <w:rsid w:val="008C4750"/>
    <w:rsid w:val="008C47C6"/>
    <w:rsid w:val="008C4998"/>
    <w:rsid w:val="008C49FC"/>
    <w:rsid w:val="008C4A57"/>
    <w:rsid w:val="008C4C14"/>
    <w:rsid w:val="008C4E25"/>
    <w:rsid w:val="008C5038"/>
    <w:rsid w:val="008C5076"/>
    <w:rsid w:val="008C51B0"/>
    <w:rsid w:val="008C533B"/>
    <w:rsid w:val="008C54F0"/>
    <w:rsid w:val="008C586A"/>
    <w:rsid w:val="008C5A6C"/>
    <w:rsid w:val="008C5AFB"/>
    <w:rsid w:val="008C5B66"/>
    <w:rsid w:val="008C5D66"/>
    <w:rsid w:val="008C5DBB"/>
    <w:rsid w:val="008C5E76"/>
    <w:rsid w:val="008C63E0"/>
    <w:rsid w:val="008C63F7"/>
    <w:rsid w:val="008C64A0"/>
    <w:rsid w:val="008C67C9"/>
    <w:rsid w:val="008C6CE2"/>
    <w:rsid w:val="008C71AE"/>
    <w:rsid w:val="008C740A"/>
    <w:rsid w:val="008C740D"/>
    <w:rsid w:val="008C744C"/>
    <w:rsid w:val="008C7599"/>
    <w:rsid w:val="008C76AB"/>
    <w:rsid w:val="008C770B"/>
    <w:rsid w:val="008C7827"/>
    <w:rsid w:val="008C7C36"/>
    <w:rsid w:val="008C7CBE"/>
    <w:rsid w:val="008C7D11"/>
    <w:rsid w:val="008D03CE"/>
    <w:rsid w:val="008D0443"/>
    <w:rsid w:val="008D04EC"/>
    <w:rsid w:val="008D05B6"/>
    <w:rsid w:val="008D0674"/>
    <w:rsid w:val="008D0CC6"/>
    <w:rsid w:val="008D0CFF"/>
    <w:rsid w:val="008D0E77"/>
    <w:rsid w:val="008D0F4F"/>
    <w:rsid w:val="008D1163"/>
    <w:rsid w:val="008D1489"/>
    <w:rsid w:val="008D1849"/>
    <w:rsid w:val="008D1956"/>
    <w:rsid w:val="008D1AC2"/>
    <w:rsid w:val="008D1D50"/>
    <w:rsid w:val="008D2084"/>
    <w:rsid w:val="008D2494"/>
    <w:rsid w:val="008D2667"/>
    <w:rsid w:val="008D2701"/>
    <w:rsid w:val="008D2AEC"/>
    <w:rsid w:val="008D2D37"/>
    <w:rsid w:val="008D2D4D"/>
    <w:rsid w:val="008D317B"/>
    <w:rsid w:val="008D3348"/>
    <w:rsid w:val="008D3567"/>
    <w:rsid w:val="008D3752"/>
    <w:rsid w:val="008D3AC7"/>
    <w:rsid w:val="008D3BBC"/>
    <w:rsid w:val="008D4411"/>
    <w:rsid w:val="008D4485"/>
    <w:rsid w:val="008D44A1"/>
    <w:rsid w:val="008D44B7"/>
    <w:rsid w:val="008D46AE"/>
    <w:rsid w:val="008D46D7"/>
    <w:rsid w:val="008D4734"/>
    <w:rsid w:val="008D4795"/>
    <w:rsid w:val="008D4826"/>
    <w:rsid w:val="008D49B4"/>
    <w:rsid w:val="008D50CA"/>
    <w:rsid w:val="008D51B0"/>
    <w:rsid w:val="008D526B"/>
    <w:rsid w:val="008D52F5"/>
    <w:rsid w:val="008D53FE"/>
    <w:rsid w:val="008D5436"/>
    <w:rsid w:val="008D5462"/>
    <w:rsid w:val="008D5496"/>
    <w:rsid w:val="008D54FA"/>
    <w:rsid w:val="008D5998"/>
    <w:rsid w:val="008D5CF7"/>
    <w:rsid w:val="008D5E2F"/>
    <w:rsid w:val="008D624B"/>
    <w:rsid w:val="008D67F3"/>
    <w:rsid w:val="008D6940"/>
    <w:rsid w:val="008D6EBC"/>
    <w:rsid w:val="008D6FB4"/>
    <w:rsid w:val="008D6FBC"/>
    <w:rsid w:val="008D6FED"/>
    <w:rsid w:val="008D733A"/>
    <w:rsid w:val="008D75A3"/>
    <w:rsid w:val="008D7ADC"/>
    <w:rsid w:val="008D7B92"/>
    <w:rsid w:val="008D7D2E"/>
    <w:rsid w:val="008D7D9E"/>
    <w:rsid w:val="008E00E0"/>
    <w:rsid w:val="008E0153"/>
    <w:rsid w:val="008E0383"/>
    <w:rsid w:val="008E059D"/>
    <w:rsid w:val="008E0725"/>
    <w:rsid w:val="008E0A31"/>
    <w:rsid w:val="008E0A5D"/>
    <w:rsid w:val="008E0B4B"/>
    <w:rsid w:val="008E0FF6"/>
    <w:rsid w:val="008E107E"/>
    <w:rsid w:val="008E1135"/>
    <w:rsid w:val="008E1217"/>
    <w:rsid w:val="008E130D"/>
    <w:rsid w:val="008E1848"/>
    <w:rsid w:val="008E191F"/>
    <w:rsid w:val="008E2185"/>
    <w:rsid w:val="008E237A"/>
    <w:rsid w:val="008E2504"/>
    <w:rsid w:val="008E25E1"/>
    <w:rsid w:val="008E25FF"/>
    <w:rsid w:val="008E28D0"/>
    <w:rsid w:val="008E2A66"/>
    <w:rsid w:val="008E2B1C"/>
    <w:rsid w:val="008E2D28"/>
    <w:rsid w:val="008E2D79"/>
    <w:rsid w:val="008E3427"/>
    <w:rsid w:val="008E3548"/>
    <w:rsid w:val="008E35A1"/>
    <w:rsid w:val="008E3718"/>
    <w:rsid w:val="008E378B"/>
    <w:rsid w:val="008E3C9A"/>
    <w:rsid w:val="008E3CCE"/>
    <w:rsid w:val="008E3E2F"/>
    <w:rsid w:val="008E3E30"/>
    <w:rsid w:val="008E3EE1"/>
    <w:rsid w:val="008E411E"/>
    <w:rsid w:val="008E4152"/>
    <w:rsid w:val="008E43A3"/>
    <w:rsid w:val="008E4620"/>
    <w:rsid w:val="008E4A5A"/>
    <w:rsid w:val="008E4E1C"/>
    <w:rsid w:val="008E51C9"/>
    <w:rsid w:val="008E54F5"/>
    <w:rsid w:val="008E5597"/>
    <w:rsid w:val="008E57BC"/>
    <w:rsid w:val="008E58EF"/>
    <w:rsid w:val="008E5950"/>
    <w:rsid w:val="008E5EB8"/>
    <w:rsid w:val="008E6913"/>
    <w:rsid w:val="008E6A5C"/>
    <w:rsid w:val="008E6B95"/>
    <w:rsid w:val="008E6CE1"/>
    <w:rsid w:val="008E6D0D"/>
    <w:rsid w:val="008E6F46"/>
    <w:rsid w:val="008E70EC"/>
    <w:rsid w:val="008E74A3"/>
    <w:rsid w:val="008E74B1"/>
    <w:rsid w:val="008E76A5"/>
    <w:rsid w:val="008E7786"/>
    <w:rsid w:val="008E7AA1"/>
    <w:rsid w:val="008E7B11"/>
    <w:rsid w:val="008E7C3D"/>
    <w:rsid w:val="008E7EE0"/>
    <w:rsid w:val="008E7FC9"/>
    <w:rsid w:val="008F00C9"/>
    <w:rsid w:val="008F034C"/>
    <w:rsid w:val="008F0564"/>
    <w:rsid w:val="008F09F6"/>
    <w:rsid w:val="008F0B73"/>
    <w:rsid w:val="008F0E37"/>
    <w:rsid w:val="008F0E94"/>
    <w:rsid w:val="008F11E2"/>
    <w:rsid w:val="008F1569"/>
    <w:rsid w:val="008F16B0"/>
    <w:rsid w:val="008F17D2"/>
    <w:rsid w:val="008F1870"/>
    <w:rsid w:val="008F187F"/>
    <w:rsid w:val="008F1B41"/>
    <w:rsid w:val="008F1C85"/>
    <w:rsid w:val="008F1FE5"/>
    <w:rsid w:val="008F2122"/>
    <w:rsid w:val="008F22C5"/>
    <w:rsid w:val="008F2720"/>
    <w:rsid w:val="008F293D"/>
    <w:rsid w:val="008F296F"/>
    <w:rsid w:val="008F2A88"/>
    <w:rsid w:val="008F2FBF"/>
    <w:rsid w:val="008F3497"/>
    <w:rsid w:val="008F3962"/>
    <w:rsid w:val="008F3A09"/>
    <w:rsid w:val="008F3B85"/>
    <w:rsid w:val="008F3C31"/>
    <w:rsid w:val="008F3E03"/>
    <w:rsid w:val="008F3FA5"/>
    <w:rsid w:val="008F40CE"/>
    <w:rsid w:val="008F4377"/>
    <w:rsid w:val="008F465C"/>
    <w:rsid w:val="008F46AC"/>
    <w:rsid w:val="008F47B9"/>
    <w:rsid w:val="008F4838"/>
    <w:rsid w:val="008F4B47"/>
    <w:rsid w:val="008F4BD7"/>
    <w:rsid w:val="008F4BDB"/>
    <w:rsid w:val="008F4C40"/>
    <w:rsid w:val="008F4F60"/>
    <w:rsid w:val="008F5357"/>
    <w:rsid w:val="008F5442"/>
    <w:rsid w:val="008F5444"/>
    <w:rsid w:val="008F550F"/>
    <w:rsid w:val="008F55AC"/>
    <w:rsid w:val="008F56BF"/>
    <w:rsid w:val="008F584A"/>
    <w:rsid w:val="008F59D3"/>
    <w:rsid w:val="008F5BE6"/>
    <w:rsid w:val="008F5FEB"/>
    <w:rsid w:val="008F6206"/>
    <w:rsid w:val="008F64C6"/>
    <w:rsid w:val="008F6552"/>
    <w:rsid w:val="008F662D"/>
    <w:rsid w:val="008F6645"/>
    <w:rsid w:val="008F670D"/>
    <w:rsid w:val="008F6B4D"/>
    <w:rsid w:val="008F6B9A"/>
    <w:rsid w:val="008F6CAB"/>
    <w:rsid w:val="008F6DB7"/>
    <w:rsid w:val="008F6E20"/>
    <w:rsid w:val="008F72CF"/>
    <w:rsid w:val="008F72F2"/>
    <w:rsid w:val="008F79D0"/>
    <w:rsid w:val="008F79D9"/>
    <w:rsid w:val="008F7A64"/>
    <w:rsid w:val="008F7CA9"/>
    <w:rsid w:val="00900127"/>
    <w:rsid w:val="0090083F"/>
    <w:rsid w:val="0090088E"/>
    <w:rsid w:val="00900B35"/>
    <w:rsid w:val="00900B43"/>
    <w:rsid w:val="00900EC1"/>
    <w:rsid w:val="00900FA9"/>
    <w:rsid w:val="00901456"/>
    <w:rsid w:val="00901E66"/>
    <w:rsid w:val="0090203D"/>
    <w:rsid w:val="00902313"/>
    <w:rsid w:val="0090238E"/>
    <w:rsid w:val="0090241E"/>
    <w:rsid w:val="0090254B"/>
    <w:rsid w:val="009025F8"/>
    <w:rsid w:val="00902731"/>
    <w:rsid w:val="00902854"/>
    <w:rsid w:val="009028D0"/>
    <w:rsid w:val="00902BD3"/>
    <w:rsid w:val="00902D05"/>
    <w:rsid w:val="00902DB9"/>
    <w:rsid w:val="00902FFB"/>
    <w:rsid w:val="00903006"/>
    <w:rsid w:val="0090320E"/>
    <w:rsid w:val="00903514"/>
    <w:rsid w:val="0090359B"/>
    <w:rsid w:val="00903716"/>
    <w:rsid w:val="009039F3"/>
    <w:rsid w:val="00903CBB"/>
    <w:rsid w:val="00904040"/>
    <w:rsid w:val="00904090"/>
    <w:rsid w:val="00904317"/>
    <w:rsid w:val="00904430"/>
    <w:rsid w:val="00904499"/>
    <w:rsid w:val="009045C6"/>
    <w:rsid w:val="009045F8"/>
    <w:rsid w:val="00904905"/>
    <w:rsid w:val="00904CE1"/>
    <w:rsid w:val="00905867"/>
    <w:rsid w:val="00905A98"/>
    <w:rsid w:val="00905B7F"/>
    <w:rsid w:val="00905D7F"/>
    <w:rsid w:val="00906056"/>
    <w:rsid w:val="0090631B"/>
    <w:rsid w:val="0090688C"/>
    <w:rsid w:val="00906DAA"/>
    <w:rsid w:val="009071FA"/>
    <w:rsid w:val="00907A41"/>
    <w:rsid w:val="00907AB3"/>
    <w:rsid w:val="00907B26"/>
    <w:rsid w:val="00907CAB"/>
    <w:rsid w:val="00907DD9"/>
    <w:rsid w:val="00910536"/>
    <w:rsid w:val="00910889"/>
    <w:rsid w:val="00910982"/>
    <w:rsid w:val="00910A09"/>
    <w:rsid w:val="00910E7C"/>
    <w:rsid w:val="00911329"/>
    <w:rsid w:val="009116D8"/>
    <w:rsid w:val="0091193B"/>
    <w:rsid w:val="00911C38"/>
    <w:rsid w:val="00911E26"/>
    <w:rsid w:val="00911E71"/>
    <w:rsid w:val="00911FEB"/>
    <w:rsid w:val="00912213"/>
    <w:rsid w:val="00912400"/>
    <w:rsid w:val="009124D6"/>
    <w:rsid w:val="00912538"/>
    <w:rsid w:val="0091289E"/>
    <w:rsid w:val="00912987"/>
    <w:rsid w:val="00912F7A"/>
    <w:rsid w:val="00913194"/>
    <w:rsid w:val="0091330F"/>
    <w:rsid w:val="009137F2"/>
    <w:rsid w:val="009139FA"/>
    <w:rsid w:val="00913BD3"/>
    <w:rsid w:val="00913C4E"/>
    <w:rsid w:val="00913CDB"/>
    <w:rsid w:val="00913D8E"/>
    <w:rsid w:val="00913E81"/>
    <w:rsid w:val="00913FB4"/>
    <w:rsid w:val="00914109"/>
    <w:rsid w:val="009145E9"/>
    <w:rsid w:val="0091460B"/>
    <w:rsid w:val="00914666"/>
    <w:rsid w:val="009146B0"/>
    <w:rsid w:val="009146E0"/>
    <w:rsid w:val="00914B32"/>
    <w:rsid w:val="00915133"/>
    <w:rsid w:val="009152D6"/>
    <w:rsid w:val="00915458"/>
    <w:rsid w:val="009155BE"/>
    <w:rsid w:val="009155F9"/>
    <w:rsid w:val="0091582E"/>
    <w:rsid w:val="00915F7D"/>
    <w:rsid w:val="00916101"/>
    <w:rsid w:val="009161FA"/>
    <w:rsid w:val="00916306"/>
    <w:rsid w:val="0091642D"/>
    <w:rsid w:val="0091642E"/>
    <w:rsid w:val="00916577"/>
    <w:rsid w:val="009165B4"/>
    <w:rsid w:val="00916662"/>
    <w:rsid w:val="0091673F"/>
    <w:rsid w:val="00916964"/>
    <w:rsid w:val="00916BE9"/>
    <w:rsid w:val="00916BEA"/>
    <w:rsid w:val="00916CCF"/>
    <w:rsid w:val="00916F2D"/>
    <w:rsid w:val="00917459"/>
    <w:rsid w:val="0091751D"/>
    <w:rsid w:val="0091782C"/>
    <w:rsid w:val="009179B2"/>
    <w:rsid w:val="00917AA4"/>
    <w:rsid w:val="00917B0B"/>
    <w:rsid w:val="00917BF7"/>
    <w:rsid w:val="00917E9B"/>
    <w:rsid w:val="00917F4B"/>
    <w:rsid w:val="00920059"/>
    <w:rsid w:val="00920343"/>
    <w:rsid w:val="00920559"/>
    <w:rsid w:val="00920588"/>
    <w:rsid w:val="00920667"/>
    <w:rsid w:val="00920A19"/>
    <w:rsid w:val="00920A36"/>
    <w:rsid w:val="00920B4F"/>
    <w:rsid w:val="00920B5A"/>
    <w:rsid w:val="00920FCB"/>
    <w:rsid w:val="009210F3"/>
    <w:rsid w:val="00921536"/>
    <w:rsid w:val="00921620"/>
    <w:rsid w:val="00921655"/>
    <w:rsid w:val="0092173A"/>
    <w:rsid w:val="0092174D"/>
    <w:rsid w:val="009217A2"/>
    <w:rsid w:val="00921A74"/>
    <w:rsid w:val="00921BCF"/>
    <w:rsid w:val="00922000"/>
    <w:rsid w:val="009220F2"/>
    <w:rsid w:val="0092238F"/>
    <w:rsid w:val="009225BC"/>
    <w:rsid w:val="00922A68"/>
    <w:rsid w:val="00922B1E"/>
    <w:rsid w:val="00922BD7"/>
    <w:rsid w:val="00922DF2"/>
    <w:rsid w:val="00922F69"/>
    <w:rsid w:val="00922F6E"/>
    <w:rsid w:val="009230C8"/>
    <w:rsid w:val="00923100"/>
    <w:rsid w:val="00923132"/>
    <w:rsid w:val="00923246"/>
    <w:rsid w:val="009232E9"/>
    <w:rsid w:val="00923650"/>
    <w:rsid w:val="009236B4"/>
    <w:rsid w:val="0092375E"/>
    <w:rsid w:val="0092381D"/>
    <w:rsid w:val="00923870"/>
    <w:rsid w:val="00923C3F"/>
    <w:rsid w:val="009243BE"/>
    <w:rsid w:val="0092450D"/>
    <w:rsid w:val="00924558"/>
    <w:rsid w:val="00924802"/>
    <w:rsid w:val="0092481B"/>
    <w:rsid w:val="00924957"/>
    <w:rsid w:val="009249B7"/>
    <w:rsid w:val="00924B54"/>
    <w:rsid w:val="00924C9F"/>
    <w:rsid w:val="00924EC8"/>
    <w:rsid w:val="00924F7E"/>
    <w:rsid w:val="00924FCF"/>
    <w:rsid w:val="009250F8"/>
    <w:rsid w:val="009253BD"/>
    <w:rsid w:val="009255F5"/>
    <w:rsid w:val="00925679"/>
    <w:rsid w:val="00925680"/>
    <w:rsid w:val="009256AB"/>
    <w:rsid w:val="009256E7"/>
    <w:rsid w:val="0092581A"/>
    <w:rsid w:val="0092581D"/>
    <w:rsid w:val="00925A5B"/>
    <w:rsid w:val="00926056"/>
    <w:rsid w:val="009260C4"/>
    <w:rsid w:val="009266DD"/>
    <w:rsid w:val="00926B49"/>
    <w:rsid w:val="00926C85"/>
    <w:rsid w:val="00926D87"/>
    <w:rsid w:val="00926E0C"/>
    <w:rsid w:val="00926FC8"/>
    <w:rsid w:val="00927060"/>
    <w:rsid w:val="0092707C"/>
    <w:rsid w:val="00927102"/>
    <w:rsid w:val="009272F6"/>
    <w:rsid w:val="0092736E"/>
    <w:rsid w:val="009273A2"/>
    <w:rsid w:val="00927601"/>
    <w:rsid w:val="0092768D"/>
    <w:rsid w:val="009276F9"/>
    <w:rsid w:val="00927744"/>
    <w:rsid w:val="009278F9"/>
    <w:rsid w:val="00927A1D"/>
    <w:rsid w:val="00927B1B"/>
    <w:rsid w:val="00927BFC"/>
    <w:rsid w:val="00927F8D"/>
    <w:rsid w:val="009300E2"/>
    <w:rsid w:val="00930202"/>
    <w:rsid w:val="00930A4E"/>
    <w:rsid w:val="00930BF8"/>
    <w:rsid w:val="00930E92"/>
    <w:rsid w:val="00931114"/>
    <w:rsid w:val="009313AD"/>
    <w:rsid w:val="00931BE6"/>
    <w:rsid w:val="00931F81"/>
    <w:rsid w:val="0093225F"/>
    <w:rsid w:val="009323F8"/>
    <w:rsid w:val="009324D7"/>
    <w:rsid w:val="009325AE"/>
    <w:rsid w:val="0093263D"/>
    <w:rsid w:val="0093264D"/>
    <w:rsid w:val="009329DB"/>
    <w:rsid w:val="00932C06"/>
    <w:rsid w:val="00932CF3"/>
    <w:rsid w:val="00932ECE"/>
    <w:rsid w:val="00933083"/>
    <w:rsid w:val="009332A1"/>
    <w:rsid w:val="00933432"/>
    <w:rsid w:val="00933C0E"/>
    <w:rsid w:val="00933C95"/>
    <w:rsid w:val="00933D12"/>
    <w:rsid w:val="00934045"/>
    <w:rsid w:val="009340C1"/>
    <w:rsid w:val="00934604"/>
    <w:rsid w:val="0093485F"/>
    <w:rsid w:val="00934876"/>
    <w:rsid w:val="009348ED"/>
    <w:rsid w:val="0093499B"/>
    <w:rsid w:val="00934BAC"/>
    <w:rsid w:val="00934C2A"/>
    <w:rsid w:val="00934F50"/>
    <w:rsid w:val="00935040"/>
    <w:rsid w:val="009359F2"/>
    <w:rsid w:val="00935A50"/>
    <w:rsid w:val="00935AE9"/>
    <w:rsid w:val="00935D14"/>
    <w:rsid w:val="00935DCD"/>
    <w:rsid w:val="00935FD8"/>
    <w:rsid w:val="00936503"/>
    <w:rsid w:val="00936511"/>
    <w:rsid w:val="0093651B"/>
    <w:rsid w:val="009365E5"/>
    <w:rsid w:val="009365F0"/>
    <w:rsid w:val="00936607"/>
    <w:rsid w:val="00936769"/>
    <w:rsid w:val="009369AA"/>
    <w:rsid w:val="009370C6"/>
    <w:rsid w:val="00937694"/>
    <w:rsid w:val="009376DA"/>
    <w:rsid w:val="009378DA"/>
    <w:rsid w:val="00937901"/>
    <w:rsid w:val="00937937"/>
    <w:rsid w:val="009379E3"/>
    <w:rsid w:val="00937AA7"/>
    <w:rsid w:val="00937DCE"/>
    <w:rsid w:val="00937E34"/>
    <w:rsid w:val="00940339"/>
    <w:rsid w:val="009403B3"/>
    <w:rsid w:val="009403C1"/>
    <w:rsid w:val="0094063A"/>
    <w:rsid w:val="009406BE"/>
    <w:rsid w:val="00940A8A"/>
    <w:rsid w:val="00940AC3"/>
    <w:rsid w:val="00941702"/>
    <w:rsid w:val="009419A1"/>
    <w:rsid w:val="00941A50"/>
    <w:rsid w:val="00941B9D"/>
    <w:rsid w:val="00941EBC"/>
    <w:rsid w:val="00941ED6"/>
    <w:rsid w:val="00942151"/>
    <w:rsid w:val="009426DB"/>
    <w:rsid w:val="0094271A"/>
    <w:rsid w:val="009427E9"/>
    <w:rsid w:val="0094284B"/>
    <w:rsid w:val="0094289B"/>
    <w:rsid w:val="009429C7"/>
    <w:rsid w:val="009429FA"/>
    <w:rsid w:val="009429FC"/>
    <w:rsid w:val="00942AD3"/>
    <w:rsid w:val="00942C62"/>
    <w:rsid w:val="00942C65"/>
    <w:rsid w:val="00942E9D"/>
    <w:rsid w:val="00943255"/>
    <w:rsid w:val="00943343"/>
    <w:rsid w:val="009434CE"/>
    <w:rsid w:val="00943618"/>
    <w:rsid w:val="00943997"/>
    <w:rsid w:val="009439FC"/>
    <w:rsid w:val="00943BCB"/>
    <w:rsid w:val="00943C16"/>
    <w:rsid w:val="00943D15"/>
    <w:rsid w:val="00943D32"/>
    <w:rsid w:val="00943DD3"/>
    <w:rsid w:val="00944090"/>
    <w:rsid w:val="009440D7"/>
    <w:rsid w:val="00944335"/>
    <w:rsid w:val="00944597"/>
    <w:rsid w:val="00944626"/>
    <w:rsid w:val="00944A52"/>
    <w:rsid w:val="00944A72"/>
    <w:rsid w:val="00944CE1"/>
    <w:rsid w:val="00944DFC"/>
    <w:rsid w:val="00944E3D"/>
    <w:rsid w:val="00944E70"/>
    <w:rsid w:val="00944F3B"/>
    <w:rsid w:val="0094507B"/>
    <w:rsid w:val="009451A0"/>
    <w:rsid w:val="009459FC"/>
    <w:rsid w:val="00945EEC"/>
    <w:rsid w:val="0094616E"/>
    <w:rsid w:val="00946353"/>
    <w:rsid w:val="00946598"/>
    <w:rsid w:val="009465A4"/>
    <w:rsid w:val="0094699C"/>
    <w:rsid w:val="00946FF8"/>
    <w:rsid w:val="00947151"/>
    <w:rsid w:val="00947278"/>
    <w:rsid w:val="00947453"/>
    <w:rsid w:val="0094786E"/>
    <w:rsid w:val="00947A3A"/>
    <w:rsid w:val="00947C0B"/>
    <w:rsid w:val="00947C19"/>
    <w:rsid w:val="00947D6E"/>
    <w:rsid w:val="00947ED9"/>
    <w:rsid w:val="00947FA2"/>
    <w:rsid w:val="00950653"/>
    <w:rsid w:val="00950DB3"/>
    <w:rsid w:val="00950E12"/>
    <w:rsid w:val="00950FA2"/>
    <w:rsid w:val="00950FDB"/>
    <w:rsid w:val="009513B4"/>
    <w:rsid w:val="0095143E"/>
    <w:rsid w:val="009517C6"/>
    <w:rsid w:val="009518E6"/>
    <w:rsid w:val="00951C58"/>
    <w:rsid w:val="00951D6E"/>
    <w:rsid w:val="00951DF1"/>
    <w:rsid w:val="00951EA1"/>
    <w:rsid w:val="009520B8"/>
    <w:rsid w:val="009520E9"/>
    <w:rsid w:val="00952305"/>
    <w:rsid w:val="009524E5"/>
    <w:rsid w:val="00952925"/>
    <w:rsid w:val="009529C2"/>
    <w:rsid w:val="00952AFD"/>
    <w:rsid w:val="00953187"/>
    <w:rsid w:val="00953574"/>
    <w:rsid w:val="00953722"/>
    <w:rsid w:val="00953731"/>
    <w:rsid w:val="00953B93"/>
    <w:rsid w:val="00953C06"/>
    <w:rsid w:val="00953DC7"/>
    <w:rsid w:val="00953EC0"/>
    <w:rsid w:val="00953FC8"/>
    <w:rsid w:val="00954218"/>
    <w:rsid w:val="009544DD"/>
    <w:rsid w:val="009547EB"/>
    <w:rsid w:val="00954888"/>
    <w:rsid w:val="0095515F"/>
    <w:rsid w:val="009552C2"/>
    <w:rsid w:val="009552D5"/>
    <w:rsid w:val="0095548C"/>
    <w:rsid w:val="009558E7"/>
    <w:rsid w:val="00955A54"/>
    <w:rsid w:val="00955B58"/>
    <w:rsid w:val="00956182"/>
    <w:rsid w:val="009562C0"/>
    <w:rsid w:val="009562D4"/>
    <w:rsid w:val="009562DB"/>
    <w:rsid w:val="00956924"/>
    <w:rsid w:val="00956B61"/>
    <w:rsid w:val="00956FBD"/>
    <w:rsid w:val="0095712C"/>
    <w:rsid w:val="009572AF"/>
    <w:rsid w:val="0095754F"/>
    <w:rsid w:val="00957B45"/>
    <w:rsid w:val="00957C34"/>
    <w:rsid w:val="00957DC2"/>
    <w:rsid w:val="00957DDB"/>
    <w:rsid w:val="0096003F"/>
    <w:rsid w:val="009602E5"/>
    <w:rsid w:val="009603CE"/>
    <w:rsid w:val="00960408"/>
    <w:rsid w:val="00960695"/>
    <w:rsid w:val="009606EC"/>
    <w:rsid w:val="009609D2"/>
    <w:rsid w:val="00960BDA"/>
    <w:rsid w:val="00960C75"/>
    <w:rsid w:val="00960D25"/>
    <w:rsid w:val="0096102C"/>
    <w:rsid w:val="009614D3"/>
    <w:rsid w:val="00961619"/>
    <w:rsid w:val="0096178F"/>
    <w:rsid w:val="00961BE3"/>
    <w:rsid w:val="00961FCF"/>
    <w:rsid w:val="009621BC"/>
    <w:rsid w:val="009622A0"/>
    <w:rsid w:val="0096231F"/>
    <w:rsid w:val="0096248F"/>
    <w:rsid w:val="0096254B"/>
    <w:rsid w:val="00962586"/>
    <w:rsid w:val="00962890"/>
    <w:rsid w:val="00962910"/>
    <w:rsid w:val="00962CC0"/>
    <w:rsid w:val="00962EB4"/>
    <w:rsid w:val="00962F2C"/>
    <w:rsid w:val="0096331E"/>
    <w:rsid w:val="00963506"/>
    <w:rsid w:val="009635E9"/>
    <w:rsid w:val="009635EF"/>
    <w:rsid w:val="009636D3"/>
    <w:rsid w:val="00963859"/>
    <w:rsid w:val="009638F8"/>
    <w:rsid w:val="00963A0C"/>
    <w:rsid w:val="00963A3C"/>
    <w:rsid w:val="00963BBA"/>
    <w:rsid w:val="00963F0F"/>
    <w:rsid w:val="009644AC"/>
    <w:rsid w:val="00964A62"/>
    <w:rsid w:val="00964D54"/>
    <w:rsid w:val="00965283"/>
    <w:rsid w:val="009652EF"/>
    <w:rsid w:val="00965387"/>
    <w:rsid w:val="00965813"/>
    <w:rsid w:val="00965988"/>
    <w:rsid w:val="00965C5C"/>
    <w:rsid w:val="00965E52"/>
    <w:rsid w:val="00965E88"/>
    <w:rsid w:val="00965FFE"/>
    <w:rsid w:val="00966060"/>
    <w:rsid w:val="0096630B"/>
    <w:rsid w:val="00966323"/>
    <w:rsid w:val="00966635"/>
    <w:rsid w:val="009667B6"/>
    <w:rsid w:val="00966B3F"/>
    <w:rsid w:val="00966C16"/>
    <w:rsid w:val="00966CCF"/>
    <w:rsid w:val="009675BB"/>
    <w:rsid w:val="00967601"/>
    <w:rsid w:val="009679CE"/>
    <w:rsid w:val="00967B31"/>
    <w:rsid w:val="00967D4A"/>
    <w:rsid w:val="00967D69"/>
    <w:rsid w:val="009700F9"/>
    <w:rsid w:val="0097048D"/>
    <w:rsid w:val="00970607"/>
    <w:rsid w:val="00970731"/>
    <w:rsid w:val="00970860"/>
    <w:rsid w:val="009708E4"/>
    <w:rsid w:val="00970A38"/>
    <w:rsid w:val="00970A98"/>
    <w:rsid w:val="00970CEF"/>
    <w:rsid w:val="00970F49"/>
    <w:rsid w:val="00970FF7"/>
    <w:rsid w:val="009712B4"/>
    <w:rsid w:val="00971349"/>
    <w:rsid w:val="009715A2"/>
    <w:rsid w:val="009718A1"/>
    <w:rsid w:val="009718EC"/>
    <w:rsid w:val="00971B9F"/>
    <w:rsid w:val="00971CB6"/>
    <w:rsid w:val="009720EB"/>
    <w:rsid w:val="009721B0"/>
    <w:rsid w:val="0097243C"/>
    <w:rsid w:val="00972492"/>
    <w:rsid w:val="00972539"/>
    <w:rsid w:val="0097259A"/>
    <w:rsid w:val="009727ED"/>
    <w:rsid w:val="00972856"/>
    <w:rsid w:val="009728ED"/>
    <w:rsid w:val="00972A0C"/>
    <w:rsid w:val="00972C27"/>
    <w:rsid w:val="00972C32"/>
    <w:rsid w:val="00972F31"/>
    <w:rsid w:val="0097314E"/>
    <w:rsid w:val="009736F5"/>
    <w:rsid w:val="009738FA"/>
    <w:rsid w:val="00973C46"/>
    <w:rsid w:val="00973C66"/>
    <w:rsid w:val="00973C89"/>
    <w:rsid w:val="00973EAF"/>
    <w:rsid w:val="00973F68"/>
    <w:rsid w:val="00974A37"/>
    <w:rsid w:val="00974B1F"/>
    <w:rsid w:val="00974D03"/>
    <w:rsid w:val="00974E4B"/>
    <w:rsid w:val="00974EAD"/>
    <w:rsid w:val="0097548E"/>
    <w:rsid w:val="009754F0"/>
    <w:rsid w:val="00975662"/>
    <w:rsid w:val="00975770"/>
    <w:rsid w:val="00975CE6"/>
    <w:rsid w:val="00976278"/>
    <w:rsid w:val="0097678B"/>
    <w:rsid w:val="00976BF6"/>
    <w:rsid w:val="00976E92"/>
    <w:rsid w:val="00976FBE"/>
    <w:rsid w:val="009771E0"/>
    <w:rsid w:val="00977423"/>
    <w:rsid w:val="00977572"/>
    <w:rsid w:val="0097782E"/>
    <w:rsid w:val="00977978"/>
    <w:rsid w:val="00977B07"/>
    <w:rsid w:val="00977BF6"/>
    <w:rsid w:val="00977C15"/>
    <w:rsid w:val="00977CBE"/>
    <w:rsid w:val="00977EA3"/>
    <w:rsid w:val="00977FA6"/>
    <w:rsid w:val="009804DC"/>
    <w:rsid w:val="00980874"/>
    <w:rsid w:val="0098091D"/>
    <w:rsid w:val="009809C0"/>
    <w:rsid w:val="009809E8"/>
    <w:rsid w:val="00980C52"/>
    <w:rsid w:val="00980C68"/>
    <w:rsid w:val="00980F4E"/>
    <w:rsid w:val="00981000"/>
    <w:rsid w:val="00981279"/>
    <w:rsid w:val="0098164D"/>
    <w:rsid w:val="00981884"/>
    <w:rsid w:val="00981AA8"/>
    <w:rsid w:val="00981D46"/>
    <w:rsid w:val="00981F0A"/>
    <w:rsid w:val="0098213E"/>
    <w:rsid w:val="009821B0"/>
    <w:rsid w:val="0098232F"/>
    <w:rsid w:val="009824CD"/>
    <w:rsid w:val="009825D0"/>
    <w:rsid w:val="00982803"/>
    <w:rsid w:val="009829B2"/>
    <w:rsid w:val="00982E50"/>
    <w:rsid w:val="00982FB9"/>
    <w:rsid w:val="0098302D"/>
    <w:rsid w:val="00983394"/>
    <w:rsid w:val="00983491"/>
    <w:rsid w:val="009839EF"/>
    <w:rsid w:val="00983E26"/>
    <w:rsid w:val="00983EC6"/>
    <w:rsid w:val="00983EFE"/>
    <w:rsid w:val="00983F16"/>
    <w:rsid w:val="00984026"/>
    <w:rsid w:val="009846DC"/>
    <w:rsid w:val="009849D8"/>
    <w:rsid w:val="00984C57"/>
    <w:rsid w:val="00984EAB"/>
    <w:rsid w:val="009850E5"/>
    <w:rsid w:val="009850EC"/>
    <w:rsid w:val="00985663"/>
    <w:rsid w:val="0098596D"/>
    <w:rsid w:val="00985EE7"/>
    <w:rsid w:val="00986196"/>
    <w:rsid w:val="009861D1"/>
    <w:rsid w:val="00986299"/>
    <w:rsid w:val="00986596"/>
    <w:rsid w:val="0098664D"/>
    <w:rsid w:val="009866E4"/>
    <w:rsid w:val="00986754"/>
    <w:rsid w:val="009867BF"/>
    <w:rsid w:val="009868C6"/>
    <w:rsid w:val="00986ACC"/>
    <w:rsid w:val="00986BEB"/>
    <w:rsid w:val="00986CF6"/>
    <w:rsid w:val="00986E59"/>
    <w:rsid w:val="00986FDE"/>
    <w:rsid w:val="009872C6"/>
    <w:rsid w:val="009876B9"/>
    <w:rsid w:val="00987764"/>
    <w:rsid w:val="009879F5"/>
    <w:rsid w:val="00987AFA"/>
    <w:rsid w:val="00987E19"/>
    <w:rsid w:val="00987E79"/>
    <w:rsid w:val="00987F6F"/>
    <w:rsid w:val="00987FEB"/>
    <w:rsid w:val="00990100"/>
    <w:rsid w:val="009903E9"/>
    <w:rsid w:val="009905EB"/>
    <w:rsid w:val="009908D9"/>
    <w:rsid w:val="00990A21"/>
    <w:rsid w:val="00990FF7"/>
    <w:rsid w:val="00991056"/>
    <w:rsid w:val="0099112E"/>
    <w:rsid w:val="00991153"/>
    <w:rsid w:val="009913FC"/>
    <w:rsid w:val="00991640"/>
    <w:rsid w:val="00991AF4"/>
    <w:rsid w:val="00991C69"/>
    <w:rsid w:val="00991D19"/>
    <w:rsid w:val="0099225A"/>
    <w:rsid w:val="0099241C"/>
    <w:rsid w:val="0099255D"/>
    <w:rsid w:val="0099256F"/>
    <w:rsid w:val="009925AC"/>
    <w:rsid w:val="00992933"/>
    <w:rsid w:val="00992C8D"/>
    <w:rsid w:val="00992EC9"/>
    <w:rsid w:val="00993011"/>
    <w:rsid w:val="0099333D"/>
    <w:rsid w:val="009934E3"/>
    <w:rsid w:val="009936CB"/>
    <w:rsid w:val="00993CC3"/>
    <w:rsid w:val="00993DE5"/>
    <w:rsid w:val="00993F51"/>
    <w:rsid w:val="00993FE7"/>
    <w:rsid w:val="0099424A"/>
    <w:rsid w:val="009942E9"/>
    <w:rsid w:val="00994307"/>
    <w:rsid w:val="00994528"/>
    <w:rsid w:val="00994577"/>
    <w:rsid w:val="009945D9"/>
    <w:rsid w:val="009945FF"/>
    <w:rsid w:val="0099474A"/>
    <w:rsid w:val="009947B2"/>
    <w:rsid w:val="00994929"/>
    <w:rsid w:val="00994935"/>
    <w:rsid w:val="00994965"/>
    <w:rsid w:val="009949B4"/>
    <w:rsid w:val="00994B93"/>
    <w:rsid w:val="00995121"/>
    <w:rsid w:val="00995415"/>
    <w:rsid w:val="0099556E"/>
    <w:rsid w:val="009955D8"/>
    <w:rsid w:val="0099589E"/>
    <w:rsid w:val="009958DC"/>
    <w:rsid w:val="00995E7C"/>
    <w:rsid w:val="009960B2"/>
    <w:rsid w:val="0099646A"/>
    <w:rsid w:val="00996600"/>
    <w:rsid w:val="009967D4"/>
    <w:rsid w:val="00996E36"/>
    <w:rsid w:val="00996FBD"/>
    <w:rsid w:val="0099774B"/>
    <w:rsid w:val="009977C3"/>
    <w:rsid w:val="009979ED"/>
    <w:rsid w:val="00997B75"/>
    <w:rsid w:val="00997BEA"/>
    <w:rsid w:val="00997C3B"/>
    <w:rsid w:val="00997CA5"/>
    <w:rsid w:val="009A005C"/>
    <w:rsid w:val="009A010E"/>
    <w:rsid w:val="009A0A21"/>
    <w:rsid w:val="009A0AC3"/>
    <w:rsid w:val="009A0D07"/>
    <w:rsid w:val="009A1422"/>
    <w:rsid w:val="009A1457"/>
    <w:rsid w:val="009A162C"/>
    <w:rsid w:val="009A1685"/>
    <w:rsid w:val="009A1917"/>
    <w:rsid w:val="009A1AC3"/>
    <w:rsid w:val="009A1C3E"/>
    <w:rsid w:val="009A1E24"/>
    <w:rsid w:val="009A1E35"/>
    <w:rsid w:val="009A1EC1"/>
    <w:rsid w:val="009A2530"/>
    <w:rsid w:val="009A2868"/>
    <w:rsid w:val="009A28F3"/>
    <w:rsid w:val="009A2A36"/>
    <w:rsid w:val="009A2A3E"/>
    <w:rsid w:val="009A2B01"/>
    <w:rsid w:val="009A2E1E"/>
    <w:rsid w:val="009A317A"/>
    <w:rsid w:val="009A32F8"/>
    <w:rsid w:val="009A3341"/>
    <w:rsid w:val="009A3C60"/>
    <w:rsid w:val="009A41F3"/>
    <w:rsid w:val="009A44FE"/>
    <w:rsid w:val="009A4768"/>
    <w:rsid w:val="009A511A"/>
    <w:rsid w:val="009A53E2"/>
    <w:rsid w:val="009A5791"/>
    <w:rsid w:val="009A5817"/>
    <w:rsid w:val="009A593C"/>
    <w:rsid w:val="009A5A3D"/>
    <w:rsid w:val="009A5DC8"/>
    <w:rsid w:val="009A5EA3"/>
    <w:rsid w:val="009A684A"/>
    <w:rsid w:val="009A6AC1"/>
    <w:rsid w:val="009A6D71"/>
    <w:rsid w:val="009A6F2B"/>
    <w:rsid w:val="009A6FE5"/>
    <w:rsid w:val="009A765D"/>
    <w:rsid w:val="009A7661"/>
    <w:rsid w:val="009B015C"/>
    <w:rsid w:val="009B01DD"/>
    <w:rsid w:val="009B0388"/>
    <w:rsid w:val="009B0579"/>
    <w:rsid w:val="009B06C8"/>
    <w:rsid w:val="009B0AAB"/>
    <w:rsid w:val="009B0ABD"/>
    <w:rsid w:val="009B0BCC"/>
    <w:rsid w:val="009B0BFB"/>
    <w:rsid w:val="009B0D98"/>
    <w:rsid w:val="009B0DFA"/>
    <w:rsid w:val="009B0E32"/>
    <w:rsid w:val="009B0F99"/>
    <w:rsid w:val="009B0FC1"/>
    <w:rsid w:val="009B11B5"/>
    <w:rsid w:val="009B1375"/>
    <w:rsid w:val="009B145F"/>
    <w:rsid w:val="009B14F3"/>
    <w:rsid w:val="009B17B8"/>
    <w:rsid w:val="009B1C79"/>
    <w:rsid w:val="009B1FC9"/>
    <w:rsid w:val="009B21EF"/>
    <w:rsid w:val="009B2457"/>
    <w:rsid w:val="009B2733"/>
    <w:rsid w:val="009B2902"/>
    <w:rsid w:val="009B30C1"/>
    <w:rsid w:val="009B31DB"/>
    <w:rsid w:val="009B33F2"/>
    <w:rsid w:val="009B3503"/>
    <w:rsid w:val="009B3614"/>
    <w:rsid w:val="009B37F1"/>
    <w:rsid w:val="009B3B73"/>
    <w:rsid w:val="009B3CFF"/>
    <w:rsid w:val="009B3EC1"/>
    <w:rsid w:val="009B401F"/>
    <w:rsid w:val="009B412B"/>
    <w:rsid w:val="009B41EF"/>
    <w:rsid w:val="009B4855"/>
    <w:rsid w:val="009B4961"/>
    <w:rsid w:val="009B4AA2"/>
    <w:rsid w:val="009B4ED3"/>
    <w:rsid w:val="009B4FE3"/>
    <w:rsid w:val="009B50DF"/>
    <w:rsid w:val="009B5402"/>
    <w:rsid w:val="009B546D"/>
    <w:rsid w:val="009B585E"/>
    <w:rsid w:val="009B5927"/>
    <w:rsid w:val="009B59CE"/>
    <w:rsid w:val="009B5B79"/>
    <w:rsid w:val="009B5C66"/>
    <w:rsid w:val="009B6730"/>
    <w:rsid w:val="009B685E"/>
    <w:rsid w:val="009B6A04"/>
    <w:rsid w:val="009B6AF9"/>
    <w:rsid w:val="009B6B54"/>
    <w:rsid w:val="009B6F71"/>
    <w:rsid w:val="009B7497"/>
    <w:rsid w:val="009B75E8"/>
    <w:rsid w:val="009B76E2"/>
    <w:rsid w:val="009B77D6"/>
    <w:rsid w:val="009B79C0"/>
    <w:rsid w:val="009B7AAC"/>
    <w:rsid w:val="009B7BCF"/>
    <w:rsid w:val="009B7D03"/>
    <w:rsid w:val="009B7D20"/>
    <w:rsid w:val="009B7D7A"/>
    <w:rsid w:val="009B7E51"/>
    <w:rsid w:val="009C0177"/>
    <w:rsid w:val="009C028A"/>
    <w:rsid w:val="009C0340"/>
    <w:rsid w:val="009C04FF"/>
    <w:rsid w:val="009C0A4A"/>
    <w:rsid w:val="009C0E9C"/>
    <w:rsid w:val="009C0F8D"/>
    <w:rsid w:val="009C155C"/>
    <w:rsid w:val="009C182C"/>
    <w:rsid w:val="009C18F3"/>
    <w:rsid w:val="009C1981"/>
    <w:rsid w:val="009C19D0"/>
    <w:rsid w:val="009C1A3F"/>
    <w:rsid w:val="009C1B32"/>
    <w:rsid w:val="009C209A"/>
    <w:rsid w:val="009C20E5"/>
    <w:rsid w:val="009C216D"/>
    <w:rsid w:val="009C22B9"/>
    <w:rsid w:val="009C22E3"/>
    <w:rsid w:val="009C22F7"/>
    <w:rsid w:val="009C2420"/>
    <w:rsid w:val="009C245A"/>
    <w:rsid w:val="009C247A"/>
    <w:rsid w:val="009C291F"/>
    <w:rsid w:val="009C2BDF"/>
    <w:rsid w:val="009C2C75"/>
    <w:rsid w:val="009C2E51"/>
    <w:rsid w:val="009C2F7E"/>
    <w:rsid w:val="009C3492"/>
    <w:rsid w:val="009C3653"/>
    <w:rsid w:val="009C3C18"/>
    <w:rsid w:val="009C3ECE"/>
    <w:rsid w:val="009C40B9"/>
    <w:rsid w:val="009C41B5"/>
    <w:rsid w:val="009C4648"/>
    <w:rsid w:val="009C4C17"/>
    <w:rsid w:val="009C5156"/>
    <w:rsid w:val="009C53F7"/>
    <w:rsid w:val="009C55D2"/>
    <w:rsid w:val="009C58A8"/>
    <w:rsid w:val="009C5CA2"/>
    <w:rsid w:val="009C5FA8"/>
    <w:rsid w:val="009C5FF9"/>
    <w:rsid w:val="009C602B"/>
    <w:rsid w:val="009C660D"/>
    <w:rsid w:val="009C6636"/>
    <w:rsid w:val="009C68B9"/>
    <w:rsid w:val="009C6A71"/>
    <w:rsid w:val="009C6D08"/>
    <w:rsid w:val="009C7292"/>
    <w:rsid w:val="009C72BE"/>
    <w:rsid w:val="009C73D5"/>
    <w:rsid w:val="009C7572"/>
    <w:rsid w:val="009C7666"/>
    <w:rsid w:val="009C7F0D"/>
    <w:rsid w:val="009C7F6B"/>
    <w:rsid w:val="009CF225"/>
    <w:rsid w:val="009D0029"/>
    <w:rsid w:val="009D006D"/>
    <w:rsid w:val="009D00AC"/>
    <w:rsid w:val="009D00D0"/>
    <w:rsid w:val="009D03DB"/>
    <w:rsid w:val="009D0454"/>
    <w:rsid w:val="009D06A2"/>
    <w:rsid w:val="009D0756"/>
    <w:rsid w:val="009D0A44"/>
    <w:rsid w:val="009D0EBC"/>
    <w:rsid w:val="009D0FDA"/>
    <w:rsid w:val="009D11F3"/>
    <w:rsid w:val="009D1E22"/>
    <w:rsid w:val="009D1EE7"/>
    <w:rsid w:val="009D2124"/>
    <w:rsid w:val="009D27CB"/>
    <w:rsid w:val="009D286B"/>
    <w:rsid w:val="009D2AE9"/>
    <w:rsid w:val="009D2C71"/>
    <w:rsid w:val="009D3069"/>
    <w:rsid w:val="009D317F"/>
    <w:rsid w:val="009D33B3"/>
    <w:rsid w:val="009D33D3"/>
    <w:rsid w:val="009D342A"/>
    <w:rsid w:val="009D3565"/>
    <w:rsid w:val="009D37DE"/>
    <w:rsid w:val="009D389F"/>
    <w:rsid w:val="009D3FA9"/>
    <w:rsid w:val="009D4034"/>
    <w:rsid w:val="009D41D3"/>
    <w:rsid w:val="009D41DA"/>
    <w:rsid w:val="009D4347"/>
    <w:rsid w:val="009D43FD"/>
    <w:rsid w:val="009D44AC"/>
    <w:rsid w:val="009D48B3"/>
    <w:rsid w:val="009D48C6"/>
    <w:rsid w:val="009D491F"/>
    <w:rsid w:val="009D49FA"/>
    <w:rsid w:val="009D4ADD"/>
    <w:rsid w:val="009D4B0A"/>
    <w:rsid w:val="009D4DEA"/>
    <w:rsid w:val="009D4F27"/>
    <w:rsid w:val="009D4F4C"/>
    <w:rsid w:val="009D504F"/>
    <w:rsid w:val="009D51A7"/>
    <w:rsid w:val="009D520E"/>
    <w:rsid w:val="009D5333"/>
    <w:rsid w:val="009D5472"/>
    <w:rsid w:val="009D5A82"/>
    <w:rsid w:val="009D62FD"/>
    <w:rsid w:val="009D65B2"/>
    <w:rsid w:val="009D6784"/>
    <w:rsid w:val="009D6B71"/>
    <w:rsid w:val="009D6D04"/>
    <w:rsid w:val="009D6EA3"/>
    <w:rsid w:val="009D7A09"/>
    <w:rsid w:val="009D7A72"/>
    <w:rsid w:val="009D7A7D"/>
    <w:rsid w:val="009D7BE9"/>
    <w:rsid w:val="009D7FD9"/>
    <w:rsid w:val="009E0AF3"/>
    <w:rsid w:val="009E0B95"/>
    <w:rsid w:val="009E1121"/>
    <w:rsid w:val="009E11F7"/>
    <w:rsid w:val="009E1383"/>
    <w:rsid w:val="009E19B3"/>
    <w:rsid w:val="009E1C2D"/>
    <w:rsid w:val="009E1D59"/>
    <w:rsid w:val="009E21DF"/>
    <w:rsid w:val="009E2201"/>
    <w:rsid w:val="009E243F"/>
    <w:rsid w:val="009E247F"/>
    <w:rsid w:val="009E2910"/>
    <w:rsid w:val="009E2DAC"/>
    <w:rsid w:val="009E2EBB"/>
    <w:rsid w:val="009E3317"/>
    <w:rsid w:val="009E33C4"/>
    <w:rsid w:val="009E36C7"/>
    <w:rsid w:val="009E3956"/>
    <w:rsid w:val="009E3B80"/>
    <w:rsid w:val="009E3C40"/>
    <w:rsid w:val="009E3CE2"/>
    <w:rsid w:val="009E3EFE"/>
    <w:rsid w:val="009E3FAA"/>
    <w:rsid w:val="009E41D9"/>
    <w:rsid w:val="009E43AD"/>
    <w:rsid w:val="009E43C1"/>
    <w:rsid w:val="009E43FF"/>
    <w:rsid w:val="009E4580"/>
    <w:rsid w:val="009E47F4"/>
    <w:rsid w:val="009E4A89"/>
    <w:rsid w:val="009E4B00"/>
    <w:rsid w:val="009E4B34"/>
    <w:rsid w:val="009E4BAD"/>
    <w:rsid w:val="009E4D7B"/>
    <w:rsid w:val="009E4E2F"/>
    <w:rsid w:val="009E4E72"/>
    <w:rsid w:val="009E51A8"/>
    <w:rsid w:val="009E54B9"/>
    <w:rsid w:val="009E5814"/>
    <w:rsid w:val="009E5A51"/>
    <w:rsid w:val="009E5C19"/>
    <w:rsid w:val="009E5FF6"/>
    <w:rsid w:val="009E6774"/>
    <w:rsid w:val="009E67CF"/>
    <w:rsid w:val="009E696D"/>
    <w:rsid w:val="009E6BA6"/>
    <w:rsid w:val="009E6C97"/>
    <w:rsid w:val="009E6D2B"/>
    <w:rsid w:val="009E6D3B"/>
    <w:rsid w:val="009E706B"/>
    <w:rsid w:val="009E724A"/>
    <w:rsid w:val="009E73D8"/>
    <w:rsid w:val="009E74CA"/>
    <w:rsid w:val="009E776B"/>
    <w:rsid w:val="009E7B2B"/>
    <w:rsid w:val="009E7C6B"/>
    <w:rsid w:val="009F029D"/>
    <w:rsid w:val="009F0306"/>
    <w:rsid w:val="009F05E0"/>
    <w:rsid w:val="009F0782"/>
    <w:rsid w:val="009F07F2"/>
    <w:rsid w:val="009F0FFB"/>
    <w:rsid w:val="009F11BB"/>
    <w:rsid w:val="009F12B5"/>
    <w:rsid w:val="009F1AB1"/>
    <w:rsid w:val="009F1BAD"/>
    <w:rsid w:val="009F1C69"/>
    <w:rsid w:val="009F1D58"/>
    <w:rsid w:val="009F1E1A"/>
    <w:rsid w:val="009F1EAC"/>
    <w:rsid w:val="009F22DA"/>
    <w:rsid w:val="009F2375"/>
    <w:rsid w:val="009F25A0"/>
    <w:rsid w:val="009F274E"/>
    <w:rsid w:val="009F285A"/>
    <w:rsid w:val="009F2EC8"/>
    <w:rsid w:val="009F2F54"/>
    <w:rsid w:val="009F2F67"/>
    <w:rsid w:val="009F306A"/>
    <w:rsid w:val="009F3438"/>
    <w:rsid w:val="009F3671"/>
    <w:rsid w:val="009F37E4"/>
    <w:rsid w:val="009F3D99"/>
    <w:rsid w:val="009F41DC"/>
    <w:rsid w:val="009F4291"/>
    <w:rsid w:val="009F4387"/>
    <w:rsid w:val="009F4431"/>
    <w:rsid w:val="009F4585"/>
    <w:rsid w:val="009F4CC4"/>
    <w:rsid w:val="009F5002"/>
    <w:rsid w:val="009F5097"/>
    <w:rsid w:val="009F5366"/>
    <w:rsid w:val="009F54B8"/>
    <w:rsid w:val="009F58D5"/>
    <w:rsid w:val="009F5D10"/>
    <w:rsid w:val="009F5D2E"/>
    <w:rsid w:val="009F5DC6"/>
    <w:rsid w:val="009F5E87"/>
    <w:rsid w:val="009F5F3D"/>
    <w:rsid w:val="009F6569"/>
    <w:rsid w:val="009F6634"/>
    <w:rsid w:val="009F6730"/>
    <w:rsid w:val="009F687C"/>
    <w:rsid w:val="009F690F"/>
    <w:rsid w:val="009F6A15"/>
    <w:rsid w:val="009F6C32"/>
    <w:rsid w:val="009F6EFD"/>
    <w:rsid w:val="009F6F92"/>
    <w:rsid w:val="009F71CA"/>
    <w:rsid w:val="009F735E"/>
    <w:rsid w:val="009F73D7"/>
    <w:rsid w:val="009F73F5"/>
    <w:rsid w:val="009F74EE"/>
    <w:rsid w:val="009F7544"/>
    <w:rsid w:val="009F76E5"/>
    <w:rsid w:val="009F76F6"/>
    <w:rsid w:val="009F77B9"/>
    <w:rsid w:val="009F7818"/>
    <w:rsid w:val="009F78C8"/>
    <w:rsid w:val="009F7A00"/>
    <w:rsid w:val="00A00286"/>
    <w:rsid w:val="00A002A8"/>
    <w:rsid w:val="00A00879"/>
    <w:rsid w:val="00A009B8"/>
    <w:rsid w:val="00A00A97"/>
    <w:rsid w:val="00A00B05"/>
    <w:rsid w:val="00A00D08"/>
    <w:rsid w:val="00A00E61"/>
    <w:rsid w:val="00A0102C"/>
    <w:rsid w:val="00A010D9"/>
    <w:rsid w:val="00A014B8"/>
    <w:rsid w:val="00A015EC"/>
    <w:rsid w:val="00A01604"/>
    <w:rsid w:val="00A019DC"/>
    <w:rsid w:val="00A01EA8"/>
    <w:rsid w:val="00A01FF8"/>
    <w:rsid w:val="00A02466"/>
    <w:rsid w:val="00A027F5"/>
    <w:rsid w:val="00A02CE7"/>
    <w:rsid w:val="00A02E43"/>
    <w:rsid w:val="00A02F84"/>
    <w:rsid w:val="00A03215"/>
    <w:rsid w:val="00A034F3"/>
    <w:rsid w:val="00A03550"/>
    <w:rsid w:val="00A03620"/>
    <w:rsid w:val="00A0364C"/>
    <w:rsid w:val="00A038D5"/>
    <w:rsid w:val="00A03C60"/>
    <w:rsid w:val="00A03E4A"/>
    <w:rsid w:val="00A03EC2"/>
    <w:rsid w:val="00A04150"/>
    <w:rsid w:val="00A04187"/>
    <w:rsid w:val="00A04278"/>
    <w:rsid w:val="00A04739"/>
    <w:rsid w:val="00A04808"/>
    <w:rsid w:val="00A04C24"/>
    <w:rsid w:val="00A05079"/>
    <w:rsid w:val="00A05212"/>
    <w:rsid w:val="00A0549E"/>
    <w:rsid w:val="00A055A3"/>
    <w:rsid w:val="00A05954"/>
    <w:rsid w:val="00A05C85"/>
    <w:rsid w:val="00A06095"/>
    <w:rsid w:val="00A064C6"/>
    <w:rsid w:val="00A064DF"/>
    <w:rsid w:val="00A06515"/>
    <w:rsid w:val="00A065A0"/>
    <w:rsid w:val="00A067A1"/>
    <w:rsid w:val="00A0692A"/>
    <w:rsid w:val="00A06B0E"/>
    <w:rsid w:val="00A06BB9"/>
    <w:rsid w:val="00A06CBB"/>
    <w:rsid w:val="00A06D10"/>
    <w:rsid w:val="00A06F20"/>
    <w:rsid w:val="00A073CD"/>
    <w:rsid w:val="00A0771D"/>
    <w:rsid w:val="00A077AF"/>
    <w:rsid w:val="00A0787B"/>
    <w:rsid w:val="00A07EAE"/>
    <w:rsid w:val="00A102CB"/>
    <w:rsid w:val="00A10410"/>
    <w:rsid w:val="00A10429"/>
    <w:rsid w:val="00A104A3"/>
    <w:rsid w:val="00A107C1"/>
    <w:rsid w:val="00A1099D"/>
    <w:rsid w:val="00A10BF3"/>
    <w:rsid w:val="00A10CE5"/>
    <w:rsid w:val="00A10DA6"/>
    <w:rsid w:val="00A11138"/>
    <w:rsid w:val="00A113FC"/>
    <w:rsid w:val="00A11417"/>
    <w:rsid w:val="00A114F7"/>
    <w:rsid w:val="00A115DF"/>
    <w:rsid w:val="00A1160A"/>
    <w:rsid w:val="00A11671"/>
    <w:rsid w:val="00A1199C"/>
    <w:rsid w:val="00A11A6C"/>
    <w:rsid w:val="00A11AFA"/>
    <w:rsid w:val="00A11D5C"/>
    <w:rsid w:val="00A1206C"/>
    <w:rsid w:val="00A1213C"/>
    <w:rsid w:val="00A121A6"/>
    <w:rsid w:val="00A1224F"/>
    <w:rsid w:val="00A122C3"/>
    <w:rsid w:val="00A12312"/>
    <w:rsid w:val="00A12686"/>
    <w:rsid w:val="00A1276A"/>
    <w:rsid w:val="00A1281F"/>
    <w:rsid w:val="00A128D4"/>
    <w:rsid w:val="00A128E4"/>
    <w:rsid w:val="00A12C51"/>
    <w:rsid w:val="00A12F50"/>
    <w:rsid w:val="00A1324A"/>
    <w:rsid w:val="00A13452"/>
    <w:rsid w:val="00A1367D"/>
    <w:rsid w:val="00A136D7"/>
    <w:rsid w:val="00A13817"/>
    <w:rsid w:val="00A138FC"/>
    <w:rsid w:val="00A13DB1"/>
    <w:rsid w:val="00A142E4"/>
    <w:rsid w:val="00A14813"/>
    <w:rsid w:val="00A14AE4"/>
    <w:rsid w:val="00A14C1D"/>
    <w:rsid w:val="00A14C29"/>
    <w:rsid w:val="00A14D8D"/>
    <w:rsid w:val="00A15183"/>
    <w:rsid w:val="00A15429"/>
    <w:rsid w:val="00A15448"/>
    <w:rsid w:val="00A154A9"/>
    <w:rsid w:val="00A15BB6"/>
    <w:rsid w:val="00A15C6C"/>
    <w:rsid w:val="00A15C96"/>
    <w:rsid w:val="00A15E6F"/>
    <w:rsid w:val="00A162BD"/>
    <w:rsid w:val="00A1637E"/>
    <w:rsid w:val="00A16528"/>
    <w:rsid w:val="00A16615"/>
    <w:rsid w:val="00A16661"/>
    <w:rsid w:val="00A1666C"/>
    <w:rsid w:val="00A166A3"/>
    <w:rsid w:val="00A16732"/>
    <w:rsid w:val="00A16906"/>
    <w:rsid w:val="00A16C3B"/>
    <w:rsid w:val="00A16E7E"/>
    <w:rsid w:val="00A1705D"/>
    <w:rsid w:val="00A17236"/>
    <w:rsid w:val="00A174DB"/>
    <w:rsid w:val="00A177EC"/>
    <w:rsid w:val="00A1799D"/>
    <w:rsid w:val="00A17B4C"/>
    <w:rsid w:val="00A17BDB"/>
    <w:rsid w:val="00A17C53"/>
    <w:rsid w:val="00A200BA"/>
    <w:rsid w:val="00A2034C"/>
    <w:rsid w:val="00A20612"/>
    <w:rsid w:val="00A20733"/>
    <w:rsid w:val="00A20A0E"/>
    <w:rsid w:val="00A21123"/>
    <w:rsid w:val="00A212AD"/>
    <w:rsid w:val="00A21528"/>
    <w:rsid w:val="00A216DB"/>
    <w:rsid w:val="00A2198C"/>
    <w:rsid w:val="00A21B0F"/>
    <w:rsid w:val="00A21B9E"/>
    <w:rsid w:val="00A21D0B"/>
    <w:rsid w:val="00A21D83"/>
    <w:rsid w:val="00A221B2"/>
    <w:rsid w:val="00A2220F"/>
    <w:rsid w:val="00A22391"/>
    <w:rsid w:val="00A22513"/>
    <w:rsid w:val="00A2257C"/>
    <w:rsid w:val="00A225E2"/>
    <w:rsid w:val="00A226BC"/>
    <w:rsid w:val="00A22721"/>
    <w:rsid w:val="00A22904"/>
    <w:rsid w:val="00A22CDA"/>
    <w:rsid w:val="00A22EC9"/>
    <w:rsid w:val="00A232ED"/>
    <w:rsid w:val="00A23475"/>
    <w:rsid w:val="00A2348D"/>
    <w:rsid w:val="00A235BF"/>
    <w:rsid w:val="00A2376A"/>
    <w:rsid w:val="00A237DA"/>
    <w:rsid w:val="00A23B90"/>
    <w:rsid w:val="00A23CB0"/>
    <w:rsid w:val="00A24037"/>
    <w:rsid w:val="00A24121"/>
    <w:rsid w:val="00A24224"/>
    <w:rsid w:val="00A24369"/>
    <w:rsid w:val="00A24428"/>
    <w:rsid w:val="00A24494"/>
    <w:rsid w:val="00A245AD"/>
    <w:rsid w:val="00A24D06"/>
    <w:rsid w:val="00A24E10"/>
    <w:rsid w:val="00A24E85"/>
    <w:rsid w:val="00A24E90"/>
    <w:rsid w:val="00A24FAC"/>
    <w:rsid w:val="00A24FC0"/>
    <w:rsid w:val="00A251EB"/>
    <w:rsid w:val="00A25546"/>
    <w:rsid w:val="00A25657"/>
    <w:rsid w:val="00A257ED"/>
    <w:rsid w:val="00A2589E"/>
    <w:rsid w:val="00A25AFC"/>
    <w:rsid w:val="00A25B73"/>
    <w:rsid w:val="00A25EAC"/>
    <w:rsid w:val="00A25FD2"/>
    <w:rsid w:val="00A2611C"/>
    <w:rsid w:val="00A26507"/>
    <w:rsid w:val="00A26536"/>
    <w:rsid w:val="00A265AB"/>
    <w:rsid w:val="00A26B1D"/>
    <w:rsid w:val="00A26E2D"/>
    <w:rsid w:val="00A26E5E"/>
    <w:rsid w:val="00A27049"/>
    <w:rsid w:val="00A27AC4"/>
    <w:rsid w:val="00A27BD2"/>
    <w:rsid w:val="00A27C38"/>
    <w:rsid w:val="00A27C84"/>
    <w:rsid w:val="00A3042D"/>
    <w:rsid w:val="00A3048E"/>
    <w:rsid w:val="00A306DA"/>
    <w:rsid w:val="00A307CC"/>
    <w:rsid w:val="00A3086F"/>
    <w:rsid w:val="00A30C16"/>
    <w:rsid w:val="00A30D5F"/>
    <w:rsid w:val="00A30DC1"/>
    <w:rsid w:val="00A30EA5"/>
    <w:rsid w:val="00A3108C"/>
    <w:rsid w:val="00A311A5"/>
    <w:rsid w:val="00A313F6"/>
    <w:rsid w:val="00A31A5C"/>
    <w:rsid w:val="00A31A85"/>
    <w:rsid w:val="00A31D02"/>
    <w:rsid w:val="00A320C2"/>
    <w:rsid w:val="00A32270"/>
    <w:rsid w:val="00A324F8"/>
    <w:rsid w:val="00A32566"/>
    <w:rsid w:val="00A3285A"/>
    <w:rsid w:val="00A32977"/>
    <w:rsid w:val="00A32BA3"/>
    <w:rsid w:val="00A32D2A"/>
    <w:rsid w:val="00A32E5A"/>
    <w:rsid w:val="00A32EBA"/>
    <w:rsid w:val="00A32F35"/>
    <w:rsid w:val="00A32FFC"/>
    <w:rsid w:val="00A3312F"/>
    <w:rsid w:val="00A33161"/>
    <w:rsid w:val="00A33325"/>
    <w:rsid w:val="00A33516"/>
    <w:rsid w:val="00A33A3D"/>
    <w:rsid w:val="00A33BB5"/>
    <w:rsid w:val="00A33BDC"/>
    <w:rsid w:val="00A33E3C"/>
    <w:rsid w:val="00A340FC"/>
    <w:rsid w:val="00A34285"/>
    <w:rsid w:val="00A3459B"/>
    <w:rsid w:val="00A347F4"/>
    <w:rsid w:val="00A34AC9"/>
    <w:rsid w:val="00A34D5E"/>
    <w:rsid w:val="00A34D96"/>
    <w:rsid w:val="00A34F47"/>
    <w:rsid w:val="00A34FC2"/>
    <w:rsid w:val="00A35093"/>
    <w:rsid w:val="00A35276"/>
    <w:rsid w:val="00A35319"/>
    <w:rsid w:val="00A3556B"/>
    <w:rsid w:val="00A356B0"/>
    <w:rsid w:val="00A35C53"/>
    <w:rsid w:val="00A35CFD"/>
    <w:rsid w:val="00A3634D"/>
    <w:rsid w:val="00A3672A"/>
    <w:rsid w:val="00A36866"/>
    <w:rsid w:val="00A369EE"/>
    <w:rsid w:val="00A36FDD"/>
    <w:rsid w:val="00A37145"/>
    <w:rsid w:val="00A3718A"/>
    <w:rsid w:val="00A37229"/>
    <w:rsid w:val="00A37389"/>
    <w:rsid w:val="00A3753C"/>
    <w:rsid w:val="00A37560"/>
    <w:rsid w:val="00A37A92"/>
    <w:rsid w:val="00A37AFF"/>
    <w:rsid w:val="00A37BD6"/>
    <w:rsid w:val="00A37D69"/>
    <w:rsid w:val="00A37EE4"/>
    <w:rsid w:val="00A40110"/>
    <w:rsid w:val="00A40239"/>
    <w:rsid w:val="00A4023C"/>
    <w:rsid w:val="00A40377"/>
    <w:rsid w:val="00A403A8"/>
    <w:rsid w:val="00A405F1"/>
    <w:rsid w:val="00A408FF"/>
    <w:rsid w:val="00A40A1B"/>
    <w:rsid w:val="00A40BB9"/>
    <w:rsid w:val="00A40C75"/>
    <w:rsid w:val="00A4162F"/>
    <w:rsid w:val="00A416BA"/>
    <w:rsid w:val="00A4190D"/>
    <w:rsid w:val="00A41A92"/>
    <w:rsid w:val="00A41BAF"/>
    <w:rsid w:val="00A41DA4"/>
    <w:rsid w:val="00A420A3"/>
    <w:rsid w:val="00A420B8"/>
    <w:rsid w:val="00A424AC"/>
    <w:rsid w:val="00A4276C"/>
    <w:rsid w:val="00A42777"/>
    <w:rsid w:val="00A427C2"/>
    <w:rsid w:val="00A42A11"/>
    <w:rsid w:val="00A42AAC"/>
    <w:rsid w:val="00A42B41"/>
    <w:rsid w:val="00A42B4F"/>
    <w:rsid w:val="00A42CA7"/>
    <w:rsid w:val="00A42D30"/>
    <w:rsid w:val="00A42F2E"/>
    <w:rsid w:val="00A42F89"/>
    <w:rsid w:val="00A4337D"/>
    <w:rsid w:val="00A433EE"/>
    <w:rsid w:val="00A43543"/>
    <w:rsid w:val="00A43A72"/>
    <w:rsid w:val="00A43AF8"/>
    <w:rsid w:val="00A44153"/>
    <w:rsid w:val="00A441D4"/>
    <w:rsid w:val="00A442EB"/>
    <w:rsid w:val="00A44425"/>
    <w:rsid w:val="00A447BE"/>
    <w:rsid w:val="00A44A87"/>
    <w:rsid w:val="00A44DE1"/>
    <w:rsid w:val="00A44DF6"/>
    <w:rsid w:val="00A44E56"/>
    <w:rsid w:val="00A44E72"/>
    <w:rsid w:val="00A45088"/>
    <w:rsid w:val="00A450B2"/>
    <w:rsid w:val="00A450C1"/>
    <w:rsid w:val="00A45454"/>
    <w:rsid w:val="00A45895"/>
    <w:rsid w:val="00A45CF3"/>
    <w:rsid w:val="00A45DD8"/>
    <w:rsid w:val="00A45F11"/>
    <w:rsid w:val="00A46143"/>
    <w:rsid w:val="00A46186"/>
    <w:rsid w:val="00A46292"/>
    <w:rsid w:val="00A462EF"/>
    <w:rsid w:val="00A464D0"/>
    <w:rsid w:val="00A46563"/>
    <w:rsid w:val="00A465D7"/>
    <w:rsid w:val="00A4662A"/>
    <w:rsid w:val="00A46B6D"/>
    <w:rsid w:val="00A46BC1"/>
    <w:rsid w:val="00A46E5D"/>
    <w:rsid w:val="00A4704F"/>
    <w:rsid w:val="00A471FF"/>
    <w:rsid w:val="00A47336"/>
    <w:rsid w:val="00A4769E"/>
    <w:rsid w:val="00A477C9"/>
    <w:rsid w:val="00A47967"/>
    <w:rsid w:val="00A47A88"/>
    <w:rsid w:val="00A47EE4"/>
    <w:rsid w:val="00A47FBD"/>
    <w:rsid w:val="00A4A9DD"/>
    <w:rsid w:val="00A50238"/>
    <w:rsid w:val="00A506CB"/>
    <w:rsid w:val="00A50870"/>
    <w:rsid w:val="00A5092A"/>
    <w:rsid w:val="00A5093D"/>
    <w:rsid w:val="00A50ACD"/>
    <w:rsid w:val="00A50FD0"/>
    <w:rsid w:val="00A510C1"/>
    <w:rsid w:val="00A513E0"/>
    <w:rsid w:val="00A51404"/>
    <w:rsid w:val="00A514F1"/>
    <w:rsid w:val="00A51675"/>
    <w:rsid w:val="00A518BB"/>
    <w:rsid w:val="00A518BE"/>
    <w:rsid w:val="00A519F7"/>
    <w:rsid w:val="00A51B80"/>
    <w:rsid w:val="00A51CAB"/>
    <w:rsid w:val="00A51D8A"/>
    <w:rsid w:val="00A51F08"/>
    <w:rsid w:val="00A52059"/>
    <w:rsid w:val="00A520D5"/>
    <w:rsid w:val="00A521DF"/>
    <w:rsid w:val="00A523C2"/>
    <w:rsid w:val="00A523DB"/>
    <w:rsid w:val="00A524F7"/>
    <w:rsid w:val="00A52522"/>
    <w:rsid w:val="00A52544"/>
    <w:rsid w:val="00A5299C"/>
    <w:rsid w:val="00A52A65"/>
    <w:rsid w:val="00A52D45"/>
    <w:rsid w:val="00A530FF"/>
    <w:rsid w:val="00A531CD"/>
    <w:rsid w:val="00A53286"/>
    <w:rsid w:val="00A533A7"/>
    <w:rsid w:val="00A533DC"/>
    <w:rsid w:val="00A5366D"/>
    <w:rsid w:val="00A53C92"/>
    <w:rsid w:val="00A53D25"/>
    <w:rsid w:val="00A53D45"/>
    <w:rsid w:val="00A5432F"/>
    <w:rsid w:val="00A54614"/>
    <w:rsid w:val="00A546DE"/>
    <w:rsid w:val="00A54747"/>
    <w:rsid w:val="00A54A51"/>
    <w:rsid w:val="00A54B2A"/>
    <w:rsid w:val="00A54C6E"/>
    <w:rsid w:val="00A54C79"/>
    <w:rsid w:val="00A550C0"/>
    <w:rsid w:val="00A55206"/>
    <w:rsid w:val="00A55468"/>
    <w:rsid w:val="00A5560E"/>
    <w:rsid w:val="00A55610"/>
    <w:rsid w:val="00A5568A"/>
    <w:rsid w:val="00A55786"/>
    <w:rsid w:val="00A55890"/>
    <w:rsid w:val="00A55941"/>
    <w:rsid w:val="00A55BE3"/>
    <w:rsid w:val="00A55C5D"/>
    <w:rsid w:val="00A55FE9"/>
    <w:rsid w:val="00A560C4"/>
    <w:rsid w:val="00A562BD"/>
    <w:rsid w:val="00A56324"/>
    <w:rsid w:val="00A564FD"/>
    <w:rsid w:val="00A565C5"/>
    <w:rsid w:val="00A5675A"/>
    <w:rsid w:val="00A567F0"/>
    <w:rsid w:val="00A5686E"/>
    <w:rsid w:val="00A56874"/>
    <w:rsid w:val="00A568EE"/>
    <w:rsid w:val="00A56ADA"/>
    <w:rsid w:val="00A56D74"/>
    <w:rsid w:val="00A56F45"/>
    <w:rsid w:val="00A57085"/>
    <w:rsid w:val="00A573B8"/>
    <w:rsid w:val="00A573CE"/>
    <w:rsid w:val="00A5786F"/>
    <w:rsid w:val="00A578CF"/>
    <w:rsid w:val="00A5790D"/>
    <w:rsid w:val="00A57B23"/>
    <w:rsid w:val="00A57BDC"/>
    <w:rsid w:val="00A57C76"/>
    <w:rsid w:val="00A57C81"/>
    <w:rsid w:val="00A60004"/>
    <w:rsid w:val="00A601C3"/>
    <w:rsid w:val="00A6027D"/>
    <w:rsid w:val="00A60417"/>
    <w:rsid w:val="00A606F0"/>
    <w:rsid w:val="00A60B37"/>
    <w:rsid w:val="00A60B93"/>
    <w:rsid w:val="00A60FF0"/>
    <w:rsid w:val="00A61131"/>
    <w:rsid w:val="00A612A3"/>
    <w:rsid w:val="00A612F8"/>
    <w:rsid w:val="00A61332"/>
    <w:rsid w:val="00A61355"/>
    <w:rsid w:val="00A614F8"/>
    <w:rsid w:val="00A615F5"/>
    <w:rsid w:val="00A618DA"/>
    <w:rsid w:val="00A61A44"/>
    <w:rsid w:val="00A61A59"/>
    <w:rsid w:val="00A61D59"/>
    <w:rsid w:val="00A61F2D"/>
    <w:rsid w:val="00A626D5"/>
    <w:rsid w:val="00A626E5"/>
    <w:rsid w:val="00A628D0"/>
    <w:rsid w:val="00A629B8"/>
    <w:rsid w:val="00A629D8"/>
    <w:rsid w:val="00A629EA"/>
    <w:rsid w:val="00A62BD3"/>
    <w:rsid w:val="00A62BF8"/>
    <w:rsid w:val="00A62DDD"/>
    <w:rsid w:val="00A62E97"/>
    <w:rsid w:val="00A62EE8"/>
    <w:rsid w:val="00A62F1B"/>
    <w:rsid w:val="00A634A7"/>
    <w:rsid w:val="00A63658"/>
    <w:rsid w:val="00A6370D"/>
    <w:rsid w:val="00A639E6"/>
    <w:rsid w:val="00A63ED7"/>
    <w:rsid w:val="00A63F20"/>
    <w:rsid w:val="00A64010"/>
    <w:rsid w:val="00A640D3"/>
    <w:rsid w:val="00A640DD"/>
    <w:rsid w:val="00A64696"/>
    <w:rsid w:val="00A6481B"/>
    <w:rsid w:val="00A64D68"/>
    <w:rsid w:val="00A6512A"/>
    <w:rsid w:val="00A653DC"/>
    <w:rsid w:val="00A65723"/>
    <w:rsid w:val="00A65B61"/>
    <w:rsid w:val="00A65B85"/>
    <w:rsid w:val="00A66168"/>
    <w:rsid w:val="00A664CC"/>
    <w:rsid w:val="00A664CE"/>
    <w:rsid w:val="00A665C5"/>
    <w:rsid w:val="00A668F4"/>
    <w:rsid w:val="00A66941"/>
    <w:rsid w:val="00A669DF"/>
    <w:rsid w:val="00A66BD1"/>
    <w:rsid w:val="00A66E46"/>
    <w:rsid w:val="00A675D7"/>
    <w:rsid w:val="00A678E8"/>
    <w:rsid w:val="00A679EC"/>
    <w:rsid w:val="00A67B63"/>
    <w:rsid w:val="00A67EC2"/>
    <w:rsid w:val="00A700AA"/>
    <w:rsid w:val="00A700C0"/>
    <w:rsid w:val="00A70524"/>
    <w:rsid w:val="00A70948"/>
    <w:rsid w:val="00A70FC9"/>
    <w:rsid w:val="00A7139C"/>
    <w:rsid w:val="00A7143E"/>
    <w:rsid w:val="00A7145F"/>
    <w:rsid w:val="00A71671"/>
    <w:rsid w:val="00A71736"/>
    <w:rsid w:val="00A719E3"/>
    <w:rsid w:val="00A71B24"/>
    <w:rsid w:val="00A71EF3"/>
    <w:rsid w:val="00A72073"/>
    <w:rsid w:val="00A7219E"/>
    <w:rsid w:val="00A721B9"/>
    <w:rsid w:val="00A7240C"/>
    <w:rsid w:val="00A727D0"/>
    <w:rsid w:val="00A727E5"/>
    <w:rsid w:val="00A72AEE"/>
    <w:rsid w:val="00A72CA7"/>
    <w:rsid w:val="00A72CD5"/>
    <w:rsid w:val="00A72CF1"/>
    <w:rsid w:val="00A72E2F"/>
    <w:rsid w:val="00A72E6E"/>
    <w:rsid w:val="00A72FFD"/>
    <w:rsid w:val="00A73446"/>
    <w:rsid w:val="00A73574"/>
    <w:rsid w:val="00A73A05"/>
    <w:rsid w:val="00A73B5F"/>
    <w:rsid w:val="00A73BEC"/>
    <w:rsid w:val="00A73D35"/>
    <w:rsid w:val="00A73D77"/>
    <w:rsid w:val="00A73E31"/>
    <w:rsid w:val="00A73F0D"/>
    <w:rsid w:val="00A74312"/>
    <w:rsid w:val="00A7495B"/>
    <w:rsid w:val="00A74B85"/>
    <w:rsid w:val="00A74C32"/>
    <w:rsid w:val="00A74C6D"/>
    <w:rsid w:val="00A74E36"/>
    <w:rsid w:val="00A74F32"/>
    <w:rsid w:val="00A74FC0"/>
    <w:rsid w:val="00A75099"/>
    <w:rsid w:val="00A751C8"/>
    <w:rsid w:val="00A7559B"/>
    <w:rsid w:val="00A7580D"/>
    <w:rsid w:val="00A7590C"/>
    <w:rsid w:val="00A75A4B"/>
    <w:rsid w:val="00A75C2D"/>
    <w:rsid w:val="00A75F78"/>
    <w:rsid w:val="00A76034"/>
    <w:rsid w:val="00A76040"/>
    <w:rsid w:val="00A7619E"/>
    <w:rsid w:val="00A761FE"/>
    <w:rsid w:val="00A76381"/>
    <w:rsid w:val="00A764B9"/>
    <w:rsid w:val="00A7686C"/>
    <w:rsid w:val="00A768CC"/>
    <w:rsid w:val="00A769B8"/>
    <w:rsid w:val="00A76B04"/>
    <w:rsid w:val="00A7705D"/>
    <w:rsid w:val="00A777EB"/>
    <w:rsid w:val="00A777F5"/>
    <w:rsid w:val="00A77C64"/>
    <w:rsid w:val="00A77D8F"/>
    <w:rsid w:val="00A77E32"/>
    <w:rsid w:val="00A80009"/>
    <w:rsid w:val="00A80115"/>
    <w:rsid w:val="00A80154"/>
    <w:rsid w:val="00A80277"/>
    <w:rsid w:val="00A8061C"/>
    <w:rsid w:val="00A80857"/>
    <w:rsid w:val="00A809AF"/>
    <w:rsid w:val="00A80D72"/>
    <w:rsid w:val="00A80D80"/>
    <w:rsid w:val="00A812A3"/>
    <w:rsid w:val="00A8164C"/>
    <w:rsid w:val="00A8187A"/>
    <w:rsid w:val="00A81D00"/>
    <w:rsid w:val="00A81DB2"/>
    <w:rsid w:val="00A81F9E"/>
    <w:rsid w:val="00A821FF"/>
    <w:rsid w:val="00A822C2"/>
    <w:rsid w:val="00A823FF"/>
    <w:rsid w:val="00A8247B"/>
    <w:rsid w:val="00A82712"/>
    <w:rsid w:val="00A828C2"/>
    <w:rsid w:val="00A828C3"/>
    <w:rsid w:val="00A82976"/>
    <w:rsid w:val="00A82D20"/>
    <w:rsid w:val="00A82D33"/>
    <w:rsid w:val="00A82F94"/>
    <w:rsid w:val="00A8307D"/>
    <w:rsid w:val="00A8316F"/>
    <w:rsid w:val="00A831FD"/>
    <w:rsid w:val="00A8331C"/>
    <w:rsid w:val="00A8336F"/>
    <w:rsid w:val="00A837B7"/>
    <w:rsid w:val="00A83BA5"/>
    <w:rsid w:val="00A83C00"/>
    <w:rsid w:val="00A83C1E"/>
    <w:rsid w:val="00A83C75"/>
    <w:rsid w:val="00A83C91"/>
    <w:rsid w:val="00A83F09"/>
    <w:rsid w:val="00A83FCB"/>
    <w:rsid w:val="00A83FDF"/>
    <w:rsid w:val="00A8406C"/>
    <w:rsid w:val="00A8430B"/>
    <w:rsid w:val="00A84560"/>
    <w:rsid w:val="00A847A7"/>
    <w:rsid w:val="00A849AC"/>
    <w:rsid w:val="00A84A1C"/>
    <w:rsid w:val="00A84BC7"/>
    <w:rsid w:val="00A84C6E"/>
    <w:rsid w:val="00A84D3A"/>
    <w:rsid w:val="00A84EBF"/>
    <w:rsid w:val="00A84F54"/>
    <w:rsid w:val="00A84FB8"/>
    <w:rsid w:val="00A854B2"/>
    <w:rsid w:val="00A8552D"/>
    <w:rsid w:val="00A85644"/>
    <w:rsid w:val="00A85DA0"/>
    <w:rsid w:val="00A861AB"/>
    <w:rsid w:val="00A86364"/>
    <w:rsid w:val="00A86396"/>
    <w:rsid w:val="00A86450"/>
    <w:rsid w:val="00A864C6"/>
    <w:rsid w:val="00A865E4"/>
    <w:rsid w:val="00A8662D"/>
    <w:rsid w:val="00A86653"/>
    <w:rsid w:val="00A86661"/>
    <w:rsid w:val="00A86DA4"/>
    <w:rsid w:val="00A86F4E"/>
    <w:rsid w:val="00A86F56"/>
    <w:rsid w:val="00A87258"/>
    <w:rsid w:val="00A872A1"/>
    <w:rsid w:val="00A873A6"/>
    <w:rsid w:val="00A8742A"/>
    <w:rsid w:val="00A874F7"/>
    <w:rsid w:val="00A878BD"/>
    <w:rsid w:val="00A87D6E"/>
    <w:rsid w:val="00A87D9B"/>
    <w:rsid w:val="00A87F30"/>
    <w:rsid w:val="00A87F70"/>
    <w:rsid w:val="00A88E2E"/>
    <w:rsid w:val="00A900D6"/>
    <w:rsid w:val="00A90312"/>
    <w:rsid w:val="00A90320"/>
    <w:rsid w:val="00A903F5"/>
    <w:rsid w:val="00A90434"/>
    <w:rsid w:val="00A907F5"/>
    <w:rsid w:val="00A90A88"/>
    <w:rsid w:val="00A90B6B"/>
    <w:rsid w:val="00A90C9C"/>
    <w:rsid w:val="00A90CBE"/>
    <w:rsid w:val="00A911F7"/>
    <w:rsid w:val="00A91478"/>
    <w:rsid w:val="00A91527"/>
    <w:rsid w:val="00A916A9"/>
    <w:rsid w:val="00A91D96"/>
    <w:rsid w:val="00A91FA6"/>
    <w:rsid w:val="00A92334"/>
    <w:rsid w:val="00A92708"/>
    <w:rsid w:val="00A927AF"/>
    <w:rsid w:val="00A928E5"/>
    <w:rsid w:val="00A92970"/>
    <w:rsid w:val="00A92A75"/>
    <w:rsid w:val="00A92B73"/>
    <w:rsid w:val="00A92BE2"/>
    <w:rsid w:val="00A92E8F"/>
    <w:rsid w:val="00A92FFD"/>
    <w:rsid w:val="00A9300B"/>
    <w:rsid w:val="00A9320B"/>
    <w:rsid w:val="00A9331D"/>
    <w:rsid w:val="00A933EA"/>
    <w:rsid w:val="00A934D2"/>
    <w:rsid w:val="00A939A9"/>
    <w:rsid w:val="00A93B88"/>
    <w:rsid w:val="00A93C13"/>
    <w:rsid w:val="00A93DA8"/>
    <w:rsid w:val="00A94632"/>
    <w:rsid w:val="00A94969"/>
    <w:rsid w:val="00A94BB1"/>
    <w:rsid w:val="00A952BB"/>
    <w:rsid w:val="00A95334"/>
    <w:rsid w:val="00A956F6"/>
    <w:rsid w:val="00A95744"/>
    <w:rsid w:val="00A95B53"/>
    <w:rsid w:val="00A95BA5"/>
    <w:rsid w:val="00A95BC6"/>
    <w:rsid w:val="00A95C30"/>
    <w:rsid w:val="00A95FD6"/>
    <w:rsid w:val="00A9603F"/>
    <w:rsid w:val="00A9607A"/>
    <w:rsid w:val="00A960BB"/>
    <w:rsid w:val="00A963E5"/>
    <w:rsid w:val="00A96749"/>
    <w:rsid w:val="00A96BAB"/>
    <w:rsid w:val="00A96C77"/>
    <w:rsid w:val="00A96D0D"/>
    <w:rsid w:val="00A96DF2"/>
    <w:rsid w:val="00A97029"/>
    <w:rsid w:val="00A97634"/>
    <w:rsid w:val="00A97669"/>
    <w:rsid w:val="00A97C58"/>
    <w:rsid w:val="00A97F9F"/>
    <w:rsid w:val="00AA0352"/>
    <w:rsid w:val="00AA0549"/>
    <w:rsid w:val="00AA06E0"/>
    <w:rsid w:val="00AA094F"/>
    <w:rsid w:val="00AA0A48"/>
    <w:rsid w:val="00AA0CB3"/>
    <w:rsid w:val="00AA0EB9"/>
    <w:rsid w:val="00AA0EC0"/>
    <w:rsid w:val="00AA0EDF"/>
    <w:rsid w:val="00AA0F0F"/>
    <w:rsid w:val="00AA0F6A"/>
    <w:rsid w:val="00AA0FDF"/>
    <w:rsid w:val="00AA10B8"/>
    <w:rsid w:val="00AA1459"/>
    <w:rsid w:val="00AA14EA"/>
    <w:rsid w:val="00AA152F"/>
    <w:rsid w:val="00AA1736"/>
    <w:rsid w:val="00AA1ABC"/>
    <w:rsid w:val="00AA1D67"/>
    <w:rsid w:val="00AA1D7D"/>
    <w:rsid w:val="00AA1ECC"/>
    <w:rsid w:val="00AA2601"/>
    <w:rsid w:val="00AA261B"/>
    <w:rsid w:val="00AA267F"/>
    <w:rsid w:val="00AA2C41"/>
    <w:rsid w:val="00AA2CB9"/>
    <w:rsid w:val="00AA2E5A"/>
    <w:rsid w:val="00AA305A"/>
    <w:rsid w:val="00AA3227"/>
    <w:rsid w:val="00AA325E"/>
    <w:rsid w:val="00AA340B"/>
    <w:rsid w:val="00AA341D"/>
    <w:rsid w:val="00AA34F6"/>
    <w:rsid w:val="00AA3B81"/>
    <w:rsid w:val="00AA3BC5"/>
    <w:rsid w:val="00AA3EA6"/>
    <w:rsid w:val="00AA3EE4"/>
    <w:rsid w:val="00AA446D"/>
    <w:rsid w:val="00AA45CD"/>
    <w:rsid w:val="00AA4673"/>
    <w:rsid w:val="00AA46A2"/>
    <w:rsid w:val="00AA49FE"/>
    <w:rsid w:val="00AA4AEE"/>
    <w:rsid w:val="00AA4D45"/>
    <w:rsid w:val="00AA4D8D"/>
    <w:rsid w:val="00AA4F23"/>
    <w:rsid w:val="00AA5245"/>
    <w:rsid w:val="00AA5385"/>
    <w:rsid w:val="00AA562F"/>
    <w:rsid w:val="00AA56D8"/>
    <w:rsid w:val="00AA5A7B"/>
    <w:rsid w:val="00AA5B95"/>
    <w:rsid w:val="00AA5F81"/>
    <w:rsid w:val="00AA6877"/>
    <w:rsid w:val="00AA691A"/>
    <w:rsid w:val="00AA6A0E"/>
    <w:rsid w:val="00AA6B9A"/>
    <w:rsid w:val="00AA6E3D"/>
    <w:rsid w:val="00AA7435"/>
    <w:rsid w:val="00AA74D9"/>
    <w:rsid w:val="00AA7658"/>
    <w:rsid w:val="00AA7B53"/>
    <w:rsid w:val="00AA7E37"/>
    <w:rsid w:val="00AA7EDA"/>
    <w:rsid w:val="00AB02F7"/>
    <w:rsid w:val="00AB0614"/>
    <w:rsid w:val="00AB0626"/>
    <w:rsid w:val="00AB07E4"/>
    <w:rsid w:val="00AB0A99"/>
    <w:rsid w:val="00AB0AD3"/>
    <w:rsid w:val="00AB0BEE"/>
    <w:rsid w:val="00AB1162"/>
    <w:rsid w:val="00AB1529"/>
    <w:rsid w:val="00AB1621"/>
    <w:rsid w:val="00AB186A"/>
    <w:rsid w:val="00AB18C2"/>
    <w:rsid w:val="00AB1A8A"/>
    <w:rsid w:val="00AB1D17"/>
    <w:rsid w:val="00AB1D91"/>
    <w:rsid w:val="00AB217F"/>
    <w:rsid w:val="00AB235D"/>
    <w:rsid w:val="00AB2737"/>
    <w:rsid w:val="00AB2BF4"/>
    <w:rsid w:val="00AB2CE6"/>
    <w:rsid w:val="00AB2F13"/>
    <w:rsid w:val="00AB33DE"/>
    <w:rsid w:val="00AB3538"/>
    <w:rsid w:val="00AB382A"/>
    <w:rsid w:val="00AB3980"/>
    <w:rsid w:val="00AB3B32"/>
    <w:rsid w:val="00AB3F39"/>
    <w:rsid w:val="00AB40BC"/>
    <w:rsid w:val="00AB4115"/>
    <w:rsid w:val="00AB420F"/>
    <w:rsid w:val="00AB441C"/>
    <w:rsid w:val="00AB455E"/>
    <w:rsid w:val="00AB45B0"/>
    <w:rsid w:val="00AB478F"/>
    <w:rsid w:val="00AB488F"/>
    <w:rsid w:val="00AB4A7A"/>
    <w:rsid w:val="00AB4D99"/>
    <w:rsid w:val="00AB4E1A"/>
    <w:rsid w:val="00AB4FA5"/>
    <w:rsid w:val="00AB537A"/>
    <w:rsid w:val="00AB5611"/>
    <w:rsid w:val="00AB565E"/>
    <w:rsid w:val="00AB5702"/>
    <w:rsid w:val="00AB5A03"/>
    <w:rsid w:val="00AB5B9E"/>
    <w:rsid w:val="00AB5EF5"/>
    <w:rsid w:val="00AB6077"/>
    <w:rsid w:val="00AB610E"/>
    <w:rsid w:val="00AB6139"/>
    <w:rsid w:val="00AB62F9"/>
    <w:rsid w:val="00AB650D"/>
    <w:rsid w:val="00AB6609"/>
    <w:rsid w:val="00AB6789"/>
    <w:rsid w:val="00AB6879"/>
    <w:rsid w:val="00AB68A5"/>
    <w:rsid w:val="00AB6A37"/>
    <w:rsid w:val="00AB6CFA"/>
    <w:rsid w:val="00AB6F4B"/>
    <w:rsid w:val="00AB712D"/>
    <w:rsid w:val="00AB733E"/>
    <w:rsid w:val="00AB76E5"/>
    <w:rsid w:val="00AB7926"/>
    <w:rsid w:val="00AB7B1F"/>
    <w:rsid w:val="00AB7C03"/>
    <w:rsid w:val="00AB7EFE"/>
    <w:rsid w:val="00AB7F8C"/>
    <w:rsid w:val="00AC006F"/>
    <w:rsid w:val="00AC01D5"/>
    <w:rsid w:val="00AC0318"/>
    <w:rsid w:val="00AC05B3"/>
    <w:rsid w:val="00AC076C"/>
    <w:rsid w:val="00AC12F0"/>
    <w:rsid w:val="00AC16A1"/>
    <w:rsid w:val="00AC1868"/>
    <w:rsid w:val="00AC1B39"/>
    <w:rsid w:val="00AC1C7F"/>
    <w:rsid w:val="00AC1EA4"/>
    <w:rsid w:val="00AC1FC0"/>
    <w:rsid w:val="00AC22AE"/>
    <w:rsid w:val="00AC264B"/>
    <w:rsid w:val="00AC288F"/>
    <w:rsid w:val="00AC2A74"/>
    <w:rsid w:val="00AC2F7F"/>
    <w:rsid w:val="00AC3021"/>
    <w:rsid w:val="00AC312E"/>
    <w:rsid w:val="00AC3131"/>
    <w:rsid w:val="00AC34C2"/>
    <w:rsid w:val="00AC366A"/>
    <w:rsid w:val="00AC37CB"/>
    <w:rsid w:val="00AC3AB9"/>
    <w:rsid w:val="00AC3F92"/>
    <w:rsid w:val="00AC40D2"/>
    <w:rsid w:val="00AC4363"/>
    <w:rsid w:val="00AC4499"/>
    <w:rsid w:val="00AC455E"/>
    <w:rsid w:val="00AC4770"/>
    <w:rsid w:val="00AC47ED"/>
    <w:rsid w:val="00AC4BA0"/>
    <w:rsid w:val="00AC4C81"/>
    <w:rsid w:val="00AC53E9"/>
    <w:rsid w:val="00AC5520"/>
    <w:rsid w:val="00AC55C2"/>
    <w:rsid w:val="00AC5A93"/>
    <w:rsid w:val="00AC5D0E"/>
    <w:rsid w:val="00AC5E86"/>
    <w:rsid w:val="00AC62DE"/>
    <w:rsid w:val="00AC63BE"/>
    <w:rsid w:val="00AC6ACD"/>
    <w:rsid w:val="00AC6B31"/>
    <w:rsid w:val="00AC6B46"/>
    <w:rsid w:val="00AC6E73"/>
    <w:rsid w:val="00AC6FDD"/>
    <w:rsid w:val="00AC700B"/>
    <w:rsid w:val="00AC70E6"/>
    <w:rsid w:val="00AC74F5"/>
    <w:rsid w:val="00AC7864"/>
    <w:rsid w:val="00AC7A05"/>
    <w:rsid w:val="00AC7B31"/>
    <w:rsid w:val="00AC7C13"/>
    <w:rsid w:val="00AC7EBF"/>
    <w:rsid w:val="00AC7FE5"/>
    <w:rsid w:val="00AD0048"/>
    <w:rsid w:val="00AD061B"/>
    <w:rsid w:val="00AD0655"/>
    <w:rsid w:val="00AD06FC"/>
    <w:rsid w:val="00AD0A5C"/>
    <w:rsid w:val="00AD0B38"/>
    <w:rsid w:val="00AD0D0D"/>
    <w:rsid w:val="00AD0E10"/>
    <w:rsid w:val="00AD0E90"/>
    <w:rsid w:val="00AD0EEC"/>
    <w:rsid w:val="00AD10A5"/>
    <w:rsid w:val="00AD14B6"/>
    <w:rsid w:val="00AD14E9"/>
    <w:rsid w:val="00AD1672"/>
    <w:rsid w:val="00AD1958"/>
    <w:rsid w:val="00AD1FF7"/>
    <w:rsid w:val="00AD2019"/>
    <w:rsid w:val="00AD20E9"/>
    <w:rsid w:val="00AD23D7"/>
    <w:rsid w:val="00AD24B4"/>
    <w:rsid w:val="00AD24F6"/>
    <w:rsid w:val="00AD27A9"/>
    <w:rsid w:val="00AD288F"/>
    <w:rsid w:val="00AD2AE2"/>
    <w:rsid w:val="00AD2B6B"/>
    <w:rsid w:val="00AD3280"/>
    <w:rsid w:val="00AD35BC"/>
    <w:rsid w:val="00AD3842"/>
    <w:rsid w:val="00AD38DE"/>
    <w:rsid w:val="00AD38F0"/>
    <w:rsid w:val="00AD397D"/>
    <w:rsid w:val="00AD3E6B"/>
    <w:rsid w:val="00AD3F5E"/>
    <w:rsid w:val="00AD4337"/>
    <w:rsid w:val="00AD4697"/>
    <w:rsid w:val="00AD4C03"/>
    <w:rsid w:val="00AD50F1"/>
    <w:rsid w:val="00AD5142"/>
    <w:rsid w:val="00AD5645"/>
    <w:rsid w:val="00AD572B"/>
    <w:rsid w:val="00AD589E"/>
    <w:rsid w:val="00AD5B28"/>
    <w:rsid w:val="00AD5C8A"/>
    <w:rsid w:val="00AD5D3D"/>
    <w:rsid w:val="00AD6155"/>
    <w:rsid w:val="00AD639C"/>
    <w:rsid w:val="00AD63C5"/>
    <w:rsid w:val="00AD6616"/>
    <w:rsid w:val="00AD6931"/>
    <w:rsid w:val="00AD6BBB"/>
    <w:rsid w:val="00AD6EE8"/>
    <w:rsid w:val="00AD6FED"/>
    <w:rsid w:val="00AD7040"/>
    <w:rsid w:val="00AD711B"/>
    <w:rsid w:val="00AD7430"/>
    <w:rsid w:val="00AD79C8"/>
    <w:rsid w:val="00AD7A1D"/>
    <w:rsid w:val="00AD7A97"/>
    <w:rsid w:val="00AD7B7D"/>
    <w:rsid w:val="00AD7DE8"/>
    <w:rsid w:val="00AE0130"/>
    <w:rsid w:val="00AE04C4"/>
    <w:rsid w:val="00AE0701"/>
    <w:rsid w:val="00AE0854"/>
    <w:rsid w:val="00AE0C3B"/>
    <w:rsid w:val="00AE0F66"/>
    <w:rsid w:val="00AE14D6"/>
    <w:rsid w:val="00AE1986"/>
    <w:rsid w:val="00AE1B2B"/>
    <w:rsid w:val="00AE1C20"/>
    <w:rsid w:val="00AE1E99"/>
    <w:rsid w:val="00AE1ECA"/>
    <w:rsid w:val="00AE1EDA"/>
    <w:rsid w:val="00AE206C"/>
    <w:rsid w:val="00AE218D"/>
    <w:rsid w:val="00AE21B0"/>
    <w:rsid w:val="00AE21DF"/>
    <w:rsid w:val="00AE2260"/>
    <w:rsid w:val="00AE228C"/>
    <w:rsid w:val="00AE2436"/>
    <w:rsid w:val="00AE2472"/>
    <w:rsid w:val="00AE2624"/>
    <w:rsid w:val="00AE26C3"/>
    <w:rsid w:val="00AE27BA"/>
    <w:rsid w:val="00AE28F4"/>
    <w:rsid w:val="00AE2B20"/>
    <w:rsid w:val="00AE2D45"/>
    <w:rsid w:val="00AE2F8C"/>
    <w:rsid w:val="00AE2FFC"/>
    <w:rsid w:val="00AE304E"/>
    <w:rsid w:val="00AE30D0"/>
    <w:rsid w:val="00AE326F"/>
    <w:rsid w:val="00AE387D"/>
    <w:rsid w:val="00AE3A51"/>
    <w:rsid w:val="00AE3B69"/>
    <w:rsid w:val="00AE41AD"/>
    <w:rsid w:val="00AE4320"/>
    <w:rsid w:val="00AE43E5"/>
    <w:rsid w:val="00AE445E"/>
    <w:rsid w:val="00AE4473"/>
    <w:rsid w:val="00AE4731"/>
    <w:rsid w:val="00AE4876"/>
    <w:rsid w:val="00AE4892"/>
    <w:rsid w:val="00AE4941"/>
    <w:rsid w:val="00AE498A"/>
    <w:rsid w:val="00AE4992"/>
    <w:rsid w:val="00AE4AB3"/>
    <w:rsid w:val="00AE4D1E"/>
    <w:rsid w:val="00AE4FA4"/>
    <w:rsid w:val="00AE523A"/>
    <w:rsid w:val="00AE5242"/>
    <w:rsid w:val="00AE540C"/>
    <w:rsid w:val="00AE5554"/>
    <w:rsid w:val="00AE558C"/>
    <w:rsid w:val="00AE571B"/>
    <w:rsid w:val="00AE576D"/>
    <w:rsid w:val="00AE57F8"/>
    <w:rsid w:val="00AE5A6C"/>
    <w:rsid w:val="00AE5B53"/>
    <w:rsid w:val="00AE5B69"/>
    <w:rsid w:val="00AE62DE"/>
    <w:rsid w:val="00AE632D"/>
    <w:rsid w:val="00AE6993"/>
    <w:rsid w:val="00AE6C0B"/>
    <w:rsid w:val="00AE6F77"/>
    <w:rsid w:val="00AE6F9B"/>
    <w:rsid w:val="00AE7467"/>
    <w:rsid w:val="00AE769F"/>
    <w:rsid w:val="00AE7749"/>
    <w:rsid w:val="00AE78CA"/>
    <w:rsid w:val="00AE79E7"/>
    <w:rsid w:val="00AE7B33"/>
    <w:rsid w:val="00AE7BA4"/>
    <w:rsid w:val="00AE7BF1"/>
    <w:rsid w:val="00AE7C52"/>
    <w:rsid w:val="00AE7D7F"/>
    <w:rsid w:val="00AE7F2F"/>
    <w:rsid w:val="00AF018A"/>
    <w:rsid w:val="00AF01CE"/>
    <w:rsid w:val="00AF0328"/>
    <w:rsid w:val="00AF04AE"/>
    <w:rsid w:val="00AF0A8E"/>
    <w:rsid w:val="00AF0C29"/>
    <w:rsid w:val="00AF0CBE"/>
    <w:rsid w:val="00AF0DE1"/>
    <w:rsid w:val="00AF0E54"/>
    <w:rsid w:val="00AF0EE9"/>
    <w:rsid w:val="00AF0F0B"/>
    <w:rsid w:val="00AF0F0C"/>
    <w:rsid w:val="00AF102F"/>
    <w:rsid w:val="00AF1125"/>
    <w:rsid w:val="00AF1573"/>
    <w:rsid w:val="00AF15AE"/>
    <w:rsid w:val="00AF1915"/>
    <w:rsid w:val="00AF1E6C"/>
    <w:rsid w:val="00AF1F3E"/>
    <w:rsid w:val="00AF217A"/>
    <w:rsid w:val="00AF2237"/>
    <w:rsid w:val="00AF22EC"/>
    <w:rsid w:val="00AF23A6"/>
    <w:rsid w:val="00AF23B9"/>
    <w:rsid w:val="00AF2498"/>
    <w:rsid w:val="00AF2635"/>
    <w:rsid w:val="00AF2922"/>
    <w:rsid w:val="00AF29A0"/>
    <w:rsid w:val="00AF2B17"/>
    <w:rsid w:val="00AF2C36"/>
    <w:rsid w:val="00AF2E64"/>
    <w:rsid w:val="00AF328B"/>
    <w:rsid w:val="00AF379F"/>
    <w:rsid w:val="00AF391E"/>
    <w:rsid w:val="00AF3959"/>
    <w:rsid w:val="00AF3DBC"/>
    <w:rsid w:val="00AF3E34"/>
    <w:rsid w:val="00AF4299"/>
    <w:rsid w:val="00AF42A8"/>
    <w:rsid w:val="00AF4433"/>
    <w:rsid w:val="00AF45CA"/>
    <w:rsid w:val="00AF47DD"/>
    <w:rsid w:val="00AF48EE"/>
    <w:rsid w:val="00AF4FF0"/>
    <w:rsid w:val="00AF504D"/>
    <w:rsid w:val="00AF5135"/>
    <w:rsid w:val="00AF5321"/>
    <w:rsid w:val="00AF53B7"/>
    <w:rsid w:val="00AF5493"/>
    <w:rsid w:val="00AF54D5"/>
    <w:rsid w:val="00AF5901"/>
    <w:rsid w:val="00AF590A"/>
    <w:rsid w:val="00AF5C9B"/>
    <w:rsid w:val="00AF5D02"/>
    <w:rsid w:val="00AF6078"/>
    <w:rsid w:val="00AF6258"/>
    <w:rsid w:val="00AF637F"/>
    <w:rsid w:val="00AF66F6"/>
    <w:rsid w:val="00AF685B"/>
    <w:rsid w:val="00AF6A87"/>
    <w:rsid w:val="00AF6BD9"/>
    <w:rsid w:val="00AF6BEE"/>
    <w:rsid w:val="00AF70EA"/>
    <w:rsid w:val="00AF722E"/>
    <w:rsid w:val="00AF7319"/>
    <w:rsid w:val="00AF74C9"/>
    <w:rsid w:val="00AF7535"/>
    <w:rsid w:val="00AF7682"/>
    <w:rsid w:val="00AF76DA"/>
    <w:rsid w:val="00AF7876"/>
    <w:rsid w:val="00AF7AC5"/>
    <w:rsid w:val="00AF7DAF"/>
    <w:rsid w:val="00AF7EB2"/>
    <w:rsid w:val="00B001FF"/>
    <w:rsid w:val="00B00268"/>
    <w:rsid w:val="00B00465"/>
    <w:rsid w:val="00B00AA7"/>
    <w:rsid w:val="00B00AC1"/>
    <w:rsid w:val="00B00BF3"/>
    <w:rsid w:val="00B00D54"/>
    <w:rsid w:val="00B01114"/>
    <w:rsid w:val="00B01300"/>
    <w:rsid w:val="00B0162F"/>
    <w:rsid w:val="00B01AD4"/>
    <w:rsid w:val="00B01F39"/>
    <w:rsid w:val="00B02326"/>
    <w:rsid w:val="00B023E7"/>
    <w:rsid w:val="00B0248D"/>
    <w:rsid w:val="00B02623"/>
    <w:rsid w:val="00B026B8"/>
    <w:rsid w:val="00B027EB"/>
    <w:rsid w:val="00B02ABE"/>
    <w:rsid w:val="00B02BBB"/>
    <w:rsid w:val="00B02EB9"/>
    <w:rsid w:val="00B02FCE"/>
    <w:rsid w:val="00B03268"/>
    <w:rsid w:val="00B033E3"/>
    <w:rsid w:val="00B034A2"/>
    <w:rsid w:val="00B03560"/>
    <w:rsid w:val="00B03587"/>
    <w:rsid w:val="00B03591"/>
    <w:rsid w:val="00B037F1"/>
    <w:rsid w:val="00B0383A"/>
    <w:rsid w:val="00B03C6E"/>
    <w:rsid w:val="00B03FFB"/>
    <w:rsid w:val="00B041BB"/>
    <w:rsid w:val="00B044C1"/>
    <w:rsid w:val="00B04CBC"/>
    <w:rsid w:val="00B04E75"/>
    <w:rsid w:val="00B05319"/>
    <w:rsid w:val="00B05405"/>
    <w:rsid w:val="00B0546A"/>
    <w:rsid w:val="00B059DB"/>
    <w:rsid w:val="00B05CB8"/>
    <w:rsid w:val="00B05D83"/>
    <w:rsid w:val="00B062A1"/>
    <w:rsid w:val="00B063A6"/>
    <w:rsid w:val="00B065F7"/>
    <w:rsid w:val="00B07074"/>
    <w:rsid w:val="00B07376"/>
    <w:rsid w:val="00B0741B"/>
    <w:rsid w:val="00B078F6"/>
    <w:rsid w:val="00B079AD"/>
    <w:rsid w:val="00B07B09"/>
    <w:rsid w:val="00B07B93"/>
    <w:rsid w:val="00B07D85"/>
    <w:rsid w:val="00B07D8C"/>
    <w:rsid w:val="00B10578"/>
    <w:rsid w:val="00B1079B"/>
    <w:rsid w:val="00B10827"/>
    <w:rsid w:val="00B10961"/>
    <w:rsid w:val="00B10B11"/>
    <w:rsid w:val="00B10DA1"/>
    <w:rsid w:val="00B10E3F"/>
    <w:rsid w:val="00B10F03"/>
    <w:rsid w:val="00B110C7"/>
    <w:rsid w:val="00B1128D"/>
    <w:rsid w:val="00B1129C"/>
    <w:rsid w:val="00B1134E"/>
    <w:rsid w:val="00B11561"/>
    <w:rsid w:val="00B1168A"/>
    <w:rsid w:val="00B11C5B"/>
    <w:rsid w:val="00B11CFE"/>
    <w:rsid w:val="00B11D85"/>
    <w:rsid w:val="00B1266E"/>
    <w:rsid w:val="00B12A1D"/>
    <w:rsid w:val="00B12AA8"/>
    <w:rsid w:val="00B12CBD"/>
    <w:rsid w:val="00B12ED5"/>
    <w:rsid w:val="00B13069"/>
    <w:rsid w:val="00B13259"/>
    <w:rsid w:val="00B132D4"/>
    <w:rsid w:val="00B132FC"/>
    <w:rsid w:val="00B13C54"/>
    <w:rsid w:val="00B13E09"/>
    <w:rsid w:val="00B14055"/>
    <w:rsid w:val="00B14130"/>
    <w:rsid w:val="00B14228"/>
    <w:rsid w:val="00B142FC"/>
    <w:rsid w:val="00B14354"/>
    <w:rsid w:val="00B1437A"/>
    <w:rsid w:val="00B143B7"/>
    <w:rsid w:val="00B14496"/>
    <w:rsid w:val="00B145E3"/>
    <w:rsid w:val="00B1465E"/>
    <w:rsid w:val="00B14775"/>
    <w:rsid w:val="00B1486E"/>
    <w:rsid w:val="00B14A4E"/>
    <w:rsid w:val="00B14DEB"/>
    <w:rsid w:val="00B14E70"/>
    <w:rsid w:val="00B14F2B"/>
    <w:rsid w:val="00B1520F"/>
    <w:rsid w:val="00B1552D"/>
    <w:rsid w:val="00B159EE"/>
    <w:rsid w:val="00B15A1D"/>
    <w:rsid w:val="00B1605A"/>
    <w:rsid w:val="00B16302"/>
    <w:rsid w:val="00B16842"/>
    <w:rsid w:val="00B16B97"/>
    <w:rsid w:val="00B16FA9"/>
    <w:rsid w:val="00B17424"/>
    <w:rsid w:val="00B1752E"/>
    <w:rsid w:val="00B17A11"/>
    <w:rsid w:val="00B17BFF"/>
    <w:rsid w:val="00B20077"/>
    <w:rsid w:val="00B20111"/>
    <w:rsid w:val="00B2020E"/>
    <w:rsid w:val="00B2043D"/>
    <w:rsid w:val="00B20601"/>
    <w:rsid w:val="00B20C37"/>
    <w:rsid w:val="00B20CBB"/>
    <w:rsid w:val="00B20D40"/>
    <w:rsid w:val="00B20F2C"/>
    <w:rsid w:val="00B20FD0"/>
    <w:rsid w:val="00B210E5"/>
    <w:rsid w:val="00B213E4"/>
    <w:rsid w:val="00B21548"/>
    <w:rsid w:val="00B215C0"/>
    <w:rsid w:val="00B2170D"/>
    <w:rsid w:val="00B2196B"/>
    <w:rsid w:val="00B21B1A"/>
    <w:rsid w:val="00B21DD0"/>
    <w:rsid w:val="00B21F9D"/>
    <w:rsid w:val="00B220FB"/>
    <w:rsid w:val="00B22439"/>
    <w:rsid w:val="00B225C8"/>
    <w:rsid w:val="00B225D3"/>
    <w:rsid w:val="00B2268C"/>
    <w:rsid w:val="00B22700"/>
    <w:rsid w:val="00B22D52"/>
    <w:rsid w:val="00B22F44"/>
    <w:rsid w:val="00B23069"/>
    <w:rsid w:val="00B2306F"/>
    <w:rsid w:val="00B23748"/>
    <w:rsid w:val="00B23BC6"/>
    <w:rsid w:val="00B23EEB"/>
    <w:rsid w:val="00B240D2"/>
    <w:rsid w:val="00B241D9"/>
    <w:rsid w:val="00B24354"/>
    <w:rsid w:val="00B2463F"/>
    <w:rsid w:val="00B24798"/>
    <w:rsid w:val="00B248B4"/>
    <w:rsid w:val="00B2490B"/>
    <w:rsid w:val="00B24AFD"/>
    <w:rsid w:val="00B24B39"/>
    <w:rsid w:val="00B24B3C"/>
    <w:rsid w:val="00B24D0E"/>
    <w:rsid w:val="00B24D1D"/>
    <w:rsid w:val="00B25204"/>
    <w:rsid w:val="00B252B4"/>
    <w:rsid w:val="00B253F6"/>
    <w:rsid w:val="00B25591"/>
    <w:rsid w:val="00B257D2"/>
    <w:rsid w:val="00B25C0C"/>
    <w:rsid w:val="00B260E2"/>
    <w:rsid w:val="00B26242"/>
    <w:rsid w:val="00B26383"/>
    <w:rsid w:val="00B26535"/>
    <w:rsid w:val="00B26542"/>
    <w:rsid w:val="00B2657A"/>
    <w:rsid w:val="00B26650"/>
    <w:rsid w:val="00B26712"/>
    <w:rsid w:val="00B269C5"/>
    <w:rsid w:val="00B26CA8"/>
    <w:rsid w:val="00B26CD5"/>
    <w:rsid w:val="00B26DFD"/>
    <w:rsid w:val="00B26E52"/>
    <w:rsid w:val="00B2716B"/>
    <w:rsid w:val="00B2749F"/>
    <w:rsid w:val="00B2752D"/>
    <w:rsid w:val="00B27711"/>
    <w:rsid w:val="00B27A86"/>
    <w:rsid w:val="00B27C32"/>
    <w:rsid w:val="00B300E3"/>
    <w:rsid w:val="00B30511"/>
    <w:rsid w:val="00B30628"/>
    <w:rsid w:val="00B307E1"/>
    <w:rsid w:val="00B30806"/>
    <w:rsid w:val="00B30C5F"/>
    <w:rsid w:val="00B30D7D"/>
    <w:rsid w:val="00B30DEC"/>
    <w:rsid w:val="00B30F8A"/>
    <w:rsid w:val="00B3149F"/>
    <w:rsid w:val="00B31641"/>
    <w:rsid w:val="00B317F9"/>
    <w:rsid w:val="00B31D25"/>
    <w:rsid w:val="00B31E6C"/>
    <w:rsid w:val="00B320B2"/>
    <w:rsid w:val="00B3213D"/>
    <w:rsid w:val="00B32428"/>
    <w:rsid w:val="00B32459"/>
    <w:rsid w:val="00B32785"/>
    <w:rsid w:val="00B32B88"/>
    <w:rsid w:val="00B32D02"/>
    <w:rsid w:val="00B32DD7"/>
    <w:rsid w:val="00B32E90"/>
    <w:rsid w:val="00B33388"/>
    <w:rsid w:val="00B338E8"/>
    <w:rsid w:val="00B33B1F"/>
    <w:rsid w:val="00B33BE7"/>
    <w:rsid w:val="00B33C7F"/>
    <w:rsid w:val="00B33CF1"/>
    <w:rsid w:val="00B33F59"/>
    <w:rsid w:val="00B33FAA"/>
    <w:rsid w:val="00B33FD0"/>
    <w:rsid w:val="00B345E6"/>
    <w:rsid w:val="00B348EA"/>
    <w:rsid w:val="00B34C56"/>
    <w:rsid w:val="00B34D3C"/>
    <w:rsid w:val="00B34E8D"/>
    <w:rsid w:val="00B34EE4"/>
    <w:rsid w:val="00B35105"/>
    <w:rsid w:val="00B355A6"/>
    <w:rsid w:val="00B355EF"/>
    <w:rsid w:val="00B356A5"/>
    <w:rsid w:val="00B35AB6"/>
    <w:rsid w:val="00B35B01"/>
    <w:rsid w:val="00B35EF7"/>
    <w:rsid w:val="00B36032"/>
    <w:rsid w:val="00B3636D"/>
    <w:rsid w:val="00B363AA"/>
    <w:rsid w:val="00B36871"/>
    <w:rsid w:val="00B36AAE"/>
    <w:rsid w:val="00B36C3A"/>
    <w:rsid w:val="00B36C8E"/>
    <w:rsid w:val="00B36D78"/>
    <w:rsid w:val="00B36F4E"/>
    <w:rsid w:val="00B37386"/>
    <w:rsid w:val="00B37858"/>
    <w:rsid w:val="00B37950"/>
    <w:rsid w:val="00B37B3F"/>
    <w:rsid w:val="00B37BA4"/>
    <w:rsid w:val="00B37E3E"/>
    <w:rsid w:val="00B37F95"/>
    <w:rsid w:val="00B37FE8"/>
    <w:rsid w:val="00B40045"/>
    <w:rsid w:val="00B4027A"/>
    <w:rsid w:val="00B40356"/>
    <w:rsid w:val="00B403CC"/>
    <w:rsid w:val="00B404BF"/>
    <w:rsid w:val="00B40520"/>
    <w:rsid w:val="00B4055B"/>
    <w:rsid w:val="00B406DA"/>
    <w:rsid w:val="00B40739"/>
    <w:rsid w:val="00B40B6A"/>
    <w:rsid w:val="00B40C12"/>
    <w:rsid w:val="00B40DC2"/>
    <w:rsid w:val="00B41035"/>
    <w:rsid w:val="00B41131"/>
    <w:rsid w:val="00B4114C"/>
    <w:rsid w:val="00B415BA"/>
    <w:rsid w:val="00B417AC"/>
    <w:rsid w:val="00B418F7"/>
    <w:rsid w:val="00B41A0F"/>
    <w:rsid w:val="00B41CDB"/>
    <w:rsid w:val="00B41F52"/>
    <w:rsid w:val="00B42008"/>
    <w:rsid w:val="00B42064"/>
    <w:rsid w:val="00B424D2"/>
    <w:rsid w:val="00B424DD"/>
    <w:rsid w:val="00B42581"/>
    <w:rsid w:val="00B42AB0"/>
    <w:rsid w:val="00B42B6C"/>
    <w:rsid w:val="00B42DA2"/>
    <w:rsid w:val="00B42F9C"/>
    <w:rsid w:val="00B430FF"/>
    <w:rsid w:val="00B43488"/>
    <w:rsid w:val="00B4373B"/>
    <w:rsid w:val="00B44196"/>
    <w:rsid w:val="00B442ED"/>
    <w:rsid w:val="00B4432D"/>
    <w:rsid w:val="00B4442A"/>
    <w:rsid w:val="00B444A3"/>
    <w:rsid w:val="00B44526"/>
    <w:rsid w:val="00B448B6"/>
    <w:rsid w:val="00B448FE"/>
    <w:rsid w:val="00B4490C"/>
    <w:rsid w:val="00B44CB9"/>
    <w:rsid w:val="00B44D60"/>
    <w:rsid w:val="00B44DD4"/>
    <w:rsid w:val="00B451CE"/>
    <w:rsid w:val="00B45C8B"/>
    <w:rsid w:val="00B45CC7"/>
    <w:rsid w:val="00B45DD4"/>
    <w:rsid w:val="00B45F8E"/>
    <w:rsid w:val="00B45FF8"/>
    <w:rsid w:val="00B4639C"/>
    <w:rsid w:val="00B463C8"/>
    <w:rsid w:val="00B4658C"/>
    <w:rsid w:val="00B4668A"/>
    <w:rsid w:val="00B4672E"/>
    <w:rsid w:val="00B467DC"/>
    <w:rsid w:val="00B46A40"/>
    <w:rsid w:val="00B46CE0"/>
    <w:rsid w:val="00B46D7C"/>
    <w:rsid w:val="00B46F90"/>
    <w:rsid w:val="00B470EB"/>
    <w:rsid w:val="00B472F0"/>
    <w:rsid w:val="00B47395"/>
    <w:rsid w:val="00B474E2"/>
    <w:rsid w:val="00B474F3"/>
    <w:rsid w:val="00B476A2"/>
    <w:rsid w:val="00B477BE"/>
    <w:rsid w:val="00B47914"/>
    <w:rsid w:val="00B47DFD"/>
    <w:rsid w:val="00B47E0A"/>
    <w:rsid w:val="00B47F31"/>
    <w:rsid w:val="00B501EC"/>
    <w:rsid w:val="00B5032F"/>
    <w:rsid w:val="00B50442"/>
    <w:rsid w:val="00B5067B"/>
    <w:rsid w:val="00B50814"/>
    <w:rsid w:val="00B50827"/>
    <w:rsid w:val="00B508E9"/>
    <w:rsid w:val="00B50B19"/>
    <w:rsid w:val="00B50FE2"/>
    <w:rsid w:val="00B5122D"/>
    <w:rsid w:val="00B514D1"/>
    <w:rsid w:val="00B515AE"/>
    <w:rsid w:val="00B5166C"/>
    <w:rsid w:val="00B51743"/>
    <w:rsid w:val="00B5194F"/>
    <w:rsid w:val="00B51AA5"/>
    <w:rsid w:val="00B51BD1"/>
    <w:rsid w:val="00B51D6C"/>
    <w:rsid w:val="00B520C2"/>
    <w:rsid w:val="00B520E1"/>
    <w:rsid w:val="00B52140"/>
    <w:rsid w:val="00B524E0"/>
    <w:rsid w:val="00B52537"/>
    <w:rsid w:val="00B526E2"/>
    <w:rsid w:val="00B528B0"/>
    <w:rsid w:val="00B52998"/>
    <w:rsid w:val="00B52D11"/>
    <w:rsid w:val="00B52DD9"/>
    <w:rsid w:val="00B52FDE"/>
    <w:rsid w:val="00B53010"/>
    <w:rsid w:val="00B5301E"/>
    <w:rsid w:val="00B530AC"/>
    <w:rsid w:val="00B530AF"/>
    <w:rsid w:val="00B531C6"/>
    <w:rsid w:val="00B5323C"/>
    <w:rsid w:val="00B532E6"/>
    <w:rsid w:val="00B53470"/>
    <w:rsid w:val="00B53824"/>
    <w:rsid w:val="00B538BC"/>
    <w:rsid w:val="00B538CD"/>
    <w:rsid w:val="00B53947"/>
    <w:rsid w:val="00B53A3F"/>
    <w:rsid w:val="00B53AAE"/>
    <w:rsid w:val="00B53AF9"/>
    <w:rsid w:val="00B53B49"/>
    <w:rsid w:val="00B53E05"/>
    <w:rsid w:val="00B53EA0"/>
    <w:rsid w:val="00B53EE0"/>
    <w:rsid w:val="00B5400D"/>
    <w:rsid w:val="00B5406B"/>
    <w:rsid w:val="00B54494"/>
    <w:rsid w:val="00B544F1"/>
    <w:rsid w:val="00B544FA"/>
    <w:rsid w:val="00B54911"/>
    <w:rsid w:val="00B54B77"/>
    <w:rsid w:val="00B54FC4"/>
    <w:rsid w:val="00B550F4"/>
    <w:rsid w:val="00B55269"/>
    <w:rsid w:val="00B55422"/>
    <w:rsid w:val="00B55527"/>
    <w:rsid w:val="00B5574C"/>
    <w:rsid w:val="00B5586E"/>
    <w:rsid w:val="00B55C98"/>
    <w:rsid w:val="00B56430"/>
    <w:rsid w:val="00B56A1E"/>
    <w:rsid w:val="00B56A62"/>
    <w:rsid w:val="00B56A76"/>
    <w:rsid w:val="00B56AA2"/>
    <w:rsid w:val="00B56BD0"/>
    <w:rsid w:val="00B56C8C"/>
    <w:rsid w:val="00B56EA1"/>
    <w:rsid w:val="00B56EFA"/>
    <w:rsid w:val="00B56F5C"/>
    <w:rsid w:val="00B5741D"/>
    <w:rsid w:val="00B57444"/>
    <w:rsid w:val="00B57A28"/>
    <w:rsid w:val="00B57AAD"/>
    <w:rsid w:val="00B57D35"/>
    <w:rsid w:val="00B6014C"/>
    <w:rsid w:val="00B601AF"/>
    <w:rsid w:val="00B60413"/>
    <w:rsid w:val="00B6052C"/>
    <w:rsid w:val="00B6097A"/>
    <w:rsid w:val="00B60B33"/>
    <w:rsid w:val="00B60C1B"/>
    <w:rsid w:val="00B60FB2"/>
    <w:rsid w:val="00B611AD"/>
    <w:rsid w:val="00B61890"/>
    <w:rsid w:val="00B6199C"/>
    <w:rsid w:val="00B61A86"/>
    <w:rsid w:val="00B61C04"/>
    <w:rsid w:val="00B61C28"/>
    <w:rsid w:val="00B61E18"/>
    <w:rsid w:val="00B61E74"/>
    <w:rsid w:val="00B62077"/>
    <w:rsid w:val="00B620B0"/>
    <w:rsid w:val="00B620FE"/>
    <w:rsid w:val="00B62312"/>
    <w:rsid w:val="00B628CD"/>
    <w:rsid w:val="00B62B9E"/>
    <w:rsid w:val="00B63569"/>
    <w:rsid w:val="00B63E6D"/>
    <w:rsid w:val="00B63F65"/>
    <w:rsid w:val="00B640BE"/>
    <w:rsid w:val="00B641F7"/>
    <w:rsid w:val="00B642DE"/>
    <w:rsid w:val="00B645D7"/>
    <w:rsid w:val="00B6498F"/>
    <w:rsid w:val="00B64A21"/>
    <w:rsid w:val="00B64AD4"/>
    <w:rsid w:val="00B64EC2"/>
    <w:rsid w:val="00B651A2"/>
    <w:rsid w:val="00B6558C"/>
    <w:rsid w:val="00B65875"/>
    <w:rsid w:val="00B65C0A"/>
    <w:rsid w:val="00B660B1"/>
    <w:rsid w:val="00B661DE"/>
    <w:rsid w:val="00B66264"/>
    <w:rsid w:val="00B66459"/>
    <w:rsid w:val="00B664CA"/>
    <w:rsid w:val="00B66535"/>
    <w:rsid w:val="00B66640"/>
    <w:rsid w:val="00B667B4"/>
    <w:rsid w:val="00B669EF"/>
    <w:rsid w:val="00B66FF4"/>
    <w:rsid w:val="00B67134"/>
    <w:rsid w:val="00B671E9"/>
    <w:rsid w:val="00B67252"/>
    <w:rsid w:val="00B67842"/>
    <w:rsid w:val="00B6792E"/>
    <w:rsid w:val="00B67ECB"/>
    <w:rsid w:val="00B70201"/>
    <w:rsid w:val="00B7028A"/>
    <w:rsid w:val="00B7051B"/>
    <w:rsid w:val="00B7064D"/>
    <w:rsid w:val="00B706CB"/>
    <w:rsid w:val="00B70AB5"/>
    <w:rsid w:val="00B70CD2"/>
    <w:rsid w:val="00B71170"/>
    <w:rsid w:val="00B7125E"/>
    <w:rsid w:val="00B7141C"/>
    <w:rsid w:val="00B7190E"/>
    <w:rsid w:val="00B71CAA"/>
    <w:rsid w:val="00B71E61"/>
    <w:rsid w:val="00B71ED0"/>
    <w:rsid w:val="00B71FA6"/>
    <w:rsid w:val="00B72260"/>
    <w:rsid w:val="00B72B72"/>
    <w:rsid w:val="00B72C69"/>
    <w:rsid w:val="00B72F0A"/>
    <w:rsid w:val="00B73014"/>
    <w:rsid w:val="00B732BA"/>
    <w:rsid w:val="00B733D4"/>
    <w:rsid w:val="00B734B9"/>
    <w:rsid w:val="00B734E2"/>
    <w:rsid w:val="00B73567"/>
    <w:rsid w:val="00B737F2"/>
    <w:rsid w:val="00B73E76"/>
    <w:rsid w:val="00B73EA3"/>
    <w:rsid w:val="00B743DA"/>
    <w:rsid w:val="00B74473"/>
    <w:rsid w:val="00B74550"/>
    <w:rsid w:val="00B747E4"/>
    <w:rsid w:val="00B7491C"/>
    <w:rsid w:val="00B74DF0"/>
    <w:rsid w:val="00B752AE"/>
    <w:rsid w:val="00B753B2"/>
    <w:rsid w:val="00B75564"/>
    <w:rsid w:val="00B75572"/>
    <w:rsid w:val="00B7576D"/>
    <w:rsid w:val="00B758C4"/>
    <w:rsid w:val="00B75DBE"/>
    <w:rsid w:val="00B7605A"/>
    <w:rsid w:val="00B760E1"/>
    <w:rsid w:val="00B761A1"/>
    <w:rsid w:val="00B7632F"/>
    <w:rsid w:val="00B765A8"/>
    <w:rsid w:val="00B7678B"/>
    <w:rsid w:val="00B769D2"/>
    <w:rsid w:val="00B76D6C"/>
    <w:rsid w:val="00B76F02"/>
    <w:rsid w:val="00B76FE4"/>
    <w:rsid w:val="00B76FE5"/>
    <w:rsid w:val="00B7701C"/>
    <w:rsid w:val="00B771CC"/>
    <w:rsid w:val="00B773F0"/>
    <w:rsid w:val="00B77865"/>
    <w:rsid w:val="00B77942"/>
    <w:rsid w:val="00B77A00"/>
    <w:rsid w:val="00B77C83"/>
    <w:rsid w:val="00B77D53"/>
    <w:rsid w:val="00B77EF4"/>
    <w:rsid w:val="00B77FE2"/>
    <w:rsid w:val="00B77FE4"/>
    <w:rsid w:val="00B77FFD"/>
    <w:rsid w:val="00B80150"/>
    <w:rsid w:val="00B80249"/>
    <w:rsid w:val="00B8024A"/>
    <w:rsid w:val="00B8041A"/>
    <w:rsid w:val="00B8075C"/>
    <w:rsid w:val="00B8083B"/>
    <w:rsid w:val="00B80949"/>
    <w:rsid w:val="00B80FCD"/>
    <w:rsid w:val="00B80FD6"/>
    <w:rsid w:val="00B8118A"/>
    <w:rsid w:val="00B81481"/>
    <w:rsid w:val="00B81880"/>
    <w:rsid w:val="00B8188A"/>
    <w:rsid w:val="00B818E9"/>
    <w:rsid w:val="00B819C1"/>
    <w:rsid w:val="00B81AAC"/>
    <w:rsid w:val="00B820CB"/>
    <w:rsid w:val="00B8220E"/>
    <w:rsid w:val="00B8227A"/>
    <w:rsid w:val="00B8237B"/>
    <w:rsid w:val="00B82424"/>
    <w:rsid w:val="00B82679"/>
    <w:rsid w:val="00B8269E"/>
    <w:rsid w:val="00B826B1"/>
    <w:rsid w:val="00B826D7"/>
    <w:rsid w:val="00B8291C"/>
    <w:rsid w:val="00B82AB5"/>
    <w:rsid w:val="00B82AE9"/>
    <w:rsid w:val="00B82C6F"/>
    <w:rsid w:val="00B82D82"/>
    <w:rsid w:val="00B833AE"/>
    <w:rsid w:val="00B835A3"/>
    <w:rsid w:val="00B83636"/>
    <w:rsid w:val="00B837C1"/>
    <w:rsid w:val="00B838DA"/>
    <w:rsid w:val="00B83CEB"/>
    <w:rsid w:val="00B83DF0"/>
    <w:rsid w:val="00B83F56"/>
    <w:rsid w:val="00B841B5"/>
    <w:rsid w:val="00B8435C"/>
    <w:rsid w:val="00B848A1"/>
    <w:rsid w:val="00B84981"/>
    <w:rsid w:val="00B8503A"/>
    <w:rsid w:val="00B85048"/>
    <w:rsid w:val="00B8526A"/>
    <w:rsid w:val="00B852A7"/>
    <w:rsid w:val="00B853EB"/>
    <w:rsid w:val="00B8570B"/>
    <w:rsid w:val="00B85B3C"/>
    <w:rsid w:val="00B85C2F"/>
    <w:rsid w:val="00B85C54"/>
    <w:rsid w:val="00B85D17"/>
    <w:rsid w:val="00B861D3"/>
    <w:rsid w:val="00B861E3"/>
    <w:rsid w:val="00B86205"/>
    <w:rsid w:val="00B862FD"/>
    <w:rsid w:val="00B86324"/>
    <w:rsid w:val="00B86ABF"/>
    <w:rsid w:val="00B86AC3"/>
    <w:rsid w:val="00B86ACD"/>
    <w:rsid w:val="00B87331"/>
    <w:rsid w:val="00B8734E"/>
    <w:rsid w:val="00B874AA"/>
    <w:rsid w:val="00B875E0"/>
    <w:rsid w:val="00B876DD"/>
    <w:rsid w:val="00B87746"/>
    <w:rsid w:val="00B877C1"/>
    <w:rsid w:val="00B87828"/>
    <w:rsid w:val="00B87CD7"/>
    <w:rsid w:val="00B87D77"/>
    <w:rsid w:val="00B9002B"/>
    <w:rsid w:val="00B90116"/>
    <w:rsid w:val="00B90133"/>
    <w:rsid w:val="00B9036E"/>
    <w:rsid w:val="00B90769"/>
    <w:rsid w:val="00B908BB"/>
    <w:rsid w:val="00B90F2C"/>
    <w:rsid w:val="00B90F4F"/>
    <w:rsid w:val="00B90FDC"/>
    <w:rsid w:val="00B9118B"/>
    <w:rsid w:val="00B911AB"/>
    <w:rsid w:val="00B9141C"/>
    <w:rsid w:val="00B914CC"/>
    <w:rsid w:val="00B91503"/>
    <w:rsid w:val="00B91720"/>
    <w:rsid w:val="00B91CB0"/>
    <w:rsid w:val="00B91D4C"/>
    <w:rsid w:val="00B91D5D"/>
    <w:rsid w:val="00B91DE8"/>
    <w:rsid w:val="00B91E68"/>
    <w:rsid w:val="00B91FDE"/>
    <w:rsid w:val="00B920D9"/>
    <w:rsid w:val="00B922C2"/>
    <w:rsid w:val="00B923C2"/>
    <w:rsid w:val="00B92412"/>
    <w:rsid w:val="00B92674"/>
    <w:rsid w:val="00B929F2"/>
    <w:rsid w:val="00B92A84"/>
    <w:rsid w:val="00B92AD4"/>
    <w:rsid w:val="00B92B7C"/>
    <w:rsid w:val="00B92CAB"/>
    <w:rsid w:val="00B92E44"/>
    <w:rsid w:val="00B92F1E"/>
    <w:rsid w:val="00B92FB0"/>
    <w:rsid w:val="00B93006"/>
    <w:rsid w:val="00B935F6"/>
    <w:rsid w:val="00B937A5"/>
    <w:rsid w:val="00B937B4"/>
    <w:rsid w:val="00B939F1"/>
    <w:rsid w:val="00B93A9F"/>
    <w:rsid w:val="00B93AC2"/>
    <w:rsid w:val="00B93ACF"/>
    <w:rsid w:val="00B9412B"/>
    <w:rsid w:val="00B9417C"/>
    <w:rsid w:val="00B941BD"/>
    <w:rsid w:val="00B94211"/>
    <w:rsid w:val="00B94319"/>
    <w:rsid w:val="00B94486"/>
    <w:rsid w:val="00B94A35"/>
    <w:rsid w:val="00B94B5C"/>
    <w:rsid w:val="00B94E10"/>
    <w:rsid w:val="00B94EF5"/>
    <w:rsid w:val="00B951B8"/>
    <w:rsid w:val="00B95294"/>
    <w:rsid w:val="00B954D3"/>
    <w:rsid w:val="00B9573E"/>
    <w:rsid w:val="00B957DD"/>
    <w:rsid w:val="00B9598D"/>
    <w:rsid w:val="00B95A67"/>
    <w:rsid w:val="00B95A9C"/>
    <w:rsid w:val="00B960B1"/>
    <w:rsid w:val="00B9621C"/>
    <w:rsid w:val="00B96227"/>
    <w:rsid w:val="00B963A2"/>
    <w:rsid w:val="00B966B2"/>
    <w:rsid w:val="00B96829"/>
    <w:rsid w:val="00B96CCD"/>
    <w:rsid w:val="00B96F9B"/>
    <w:rsid w:val="00B97571"/>
    <w:rsid w:val="00B977F3"/>
    <w:rsid w:val="00B97BC5"/>
    <w:rsid w:val="00B97DD9"/>
    <w:rsid w:val="00BA00F3"/>
    <w:rsid w:val="00BA038B"/>
    <w:rsid w:val="00BA0845"/>
    <w:rsid w:val="00BA08CB"/>
    <w:rsid w:val="00BA0AE8"/>
    <w:rsid w:val="00BA0E70"/>
    <w:rsid w:val="00BA0FF9"/>
    <w:rsid w:val="00BA1111"/>
    <w:rsid w:val="00BA14D3"/>
    <w:rsid w:val="00BA1674"/>
    <w:rsid w:val="00BA1A07"/>
    <w:rsid w:val="00BA1AB5"/>
    <w:rsid w:val="00BA1C40"/>
    <w:rsid w:val="00BA1C78"/>
    <w:rsid w:val="00BA1DB7"/>
    <w:rsid w:val="00BA1E87"/>
    <w:rsid w:val="00BA1F63"/>
    <w:rsid w:val="00BA203F"/>
    <w:rsid w:val="00BA2443"/>
    <w:rsid w:val="00BA2454"/>
    <w:rsid w:val="00BA299A"/>
    <w:rsid w:val="00BA2B00"/>
    <w:rsid w:val="00BA2B3E"/>
    <w:rsid w:val="00BA2D4B"/>
    <w:rsid w:val="00BA2DA3"/>
    <w:rsid w:val="00BA2EE1"/>
    <w:rsid w:val="00BA2FEE"/>
    <w:rsid w:val="00BA32BB"/>
    <w:rsid w:val="00BA32D9"/>
    <w:rsid w:val="00BA340D"/>
    <w:rsid w:val="00BA3975"/>
    <w:rsid w:val="00BA3F47"/>
    <w:rsid w:val="00BA3F7E"/>
    <w:rsid w:val="00BA41C1"/>
    <w:rsid w:val="00BA424C"/>
    <w:rsid w:val="00BA44E0"/>
    <w:rsid w:val="00BA4565"/>
    <w:rsid w:val="00BA45F8"/>
    <w:rsid w:val="00BA4723"/>
    <w:rsid w:val="00BA47B6"/>
    <w:rsid w:val="00BA4834"/>
    <w:rsid w:val="00BA48C5"/>
    <w:rsid w:val="00BA4C98"/>
    <w:rsid w:val="00BA4E29"/>
    <w:rsid w:val="00BA4E96"/>
    <w:rsid w:val="00BA4F08"/>
    <w:rsid w:val="00BA515E"/>
    <w:rsid w:val="00BA53C2"/>
    <w:rsid w:val="00BA54E5"/>
    <w:rsid w:val="00BA55F8"/>
    <w:rsid w:val="00BA565B"/>
    <w:rsid w:val="00BA587D"/>
    <w:rsid w:val="00BA5953"/>
    <w:rsid w:val="00BA5C12"/>
    <w:rsid w:val="00BA5FBF"/>
    <w:rsid w:val="00BA6016"/>
    <w:rsid w:val="00BA6086"/>
    <w:rsid w:val="00BA60B9"/>
    <w:rsid w:val="00BA63EC"/>
    <w:rsid w:val="00BA641D"/>
    <w:rsid w:val="00BA64B6"/>
    <w:rsid w:val="00BA66B4"/>
    <w:rsid w:val="00BA673F"/>
    <w:rsid w:val="00BA6852"/>
    <w:rsid w:val="00BA6965"/>
    <w:rsid w:val="00BA69F7"/>
    <w:rsid w:val="00BA6E7D"/>
    <w:rsid w:val="00BA71BA"/>
    <w:rsid w:val="00BA723A"/>
    <w:rsid w:val="00BA7347"/>
    <w:rsid w:val="00BA75C2"/>
    <w:rsid w:val="00BA7809"/>
    <w:rsid w:val="00BA7926"/>
    <w:rsid w:val="00BA795A"/>
    <w:rsid w:val="00BA7CD4"/>
    <w:rsid w:val="00BA7ED6"/>
    <w:rsid w:val="00BA7F48"/>
    <w:rsid w:val="00BB0071"/>
    <w:rsid w:val="00BB019B"/>
    <w:rsid w:val="00BB02F6"/>
    <w:rsid w:val="00BB0493"/>
    <w:rsid w:val="00BB0B72"/>
    <w:rsid w:val="00BB0D51"/>
    <w:rsid w:val="00BB0EC2"/>
    <w:rsid w:val="00BB0EE2"/>
    <w:rsid w:val="00BB1759"/>
    <w:rsid w:val="00BB176B"/>
    <w:rsid w:val="00BB18FC"/>
    <w:rsid w:val="00BB1A97"/>
    <w:rsid w:val="00BB1FA5"/>
    <w:rsid w:val="00BB1FF7"/>
    <w:rsid w:val="00BB2136"/>
    <w:rsid w:val="00BB2E67"/>
    <w:rsid w:val="00BB2FCF"/>
    <w:rsid w:val="00BB3088"/>
    <w:rsid w:val="00BB30BA"/>
    <w:rsid w:val="00BB353A"/>
    <w:rsid w:val="00BB381F"/>
    <w:rsid w:val="00BB3963"/>
    <w:rsid w:val="00BB3CF3"/>
    <w:rsid w:val="00BB4067"/>
    <w:rsid w:val="00BB432B"/>
    <w:rsid w:val="00BB4500"/>
    <w:rsid w:val="00BB473F"/>
    <w:rsid w:val="00BB4814"/>
    <w:rsid w:val="00BB48C7"/>
    <w:rsid w:val="00BB4A9A"/>
    <w:rsid w:val="00BB4AA9"/>
    <w:rsid w:val="00BB4F77"/>
    <w:rsid w:val="00BB5020"/>
    <w:rsid w:val="00BB5072"/>
    <w:rsid w:val="00BB50AD"/>
    <w:rsid w:val="00BB52D1"/>
    <w:rsid w:val="00BB5C5D"/>
    <w:rsid w:val="00BB5F12"/>
    <w:rsid w:val="00BB5F78"/>
    <w:rsid w:val="00BB6120"/>
    <w:rsid w:val="00BB61B4"/>
    <w:rsid w:val="00BB6247"/>
    <w:rsid w:val="00BB64E1"/>
    <w:rsid w:val="00BB6549"/>
    <w:rsid w:val="00BB6CAF"/>
    <w:rsid w:val="00BB6FD8"/>
    <w:rsid w:val="00BB71A9"/>
    <w:rsid w:val="00BB71F0"/>
    <w:rsid w:val="00BB7467"/>
    <w:rsid w:val="00BB7479"/>
    <w:rsid w:val="00BB751E"/>
    <w:rsid w:val="00BB7726"/>
    <w:rsid w:val="00BB7733"/>
    <w:rsid w:val="00BB77B0"/>
    <w:rsid w:val="00BB7C4D"/>
    <w:rsid w:val="00BB7D30"/>
    <w:rsid w:val="00BB7D4D"/>
    <w:rsid w:val="00BC013E"/>
    <w:rsid w:val="00BC031A"/>
    <w:rsid w:val="00BC04CC"/>
    <w:rsid w:val="00BC0574"/>
    <w:rsid w:val="00BC05C7"/>
    <w:rsid w:val="00BC061D"/>
    <w:rsid w:val="00BC0625"/>
    <w:rsid w:val="00BC066B"/>
    <w:rsid w:val="00BC07E5"/>
    <w:rsid w:val="00BC090C"/>
    <w:rsid w:val="00BC0B5D"/>
    <w:rsid w:val="00BC0F54"/>
    <w:rsid w:val="00BC107C"/>
    <w:rsid w:val="00BC111E"/>
    <w:rsid w:val="00BC1389"/>
    <w:rsid w:val="00BC1FD3"/>
    <w:rsid w:val="00BC20F7"/>
    <w:rsid w:val="00BC21B0"/>
    <w:rsid w:val="00BC233E"/>
    <w:rsid w:val="00BC25A8"/>
    <w:rsid w:val="00BC2740"/>
    <w:rsid w:val="00BC2868"/>
    <w:rsid w:val="00BC28AD"/>
    <w:rsid w:val="00BC2A6F"/>
    <w:rsid w:val="00BC2B7D"/>
    <w:rsid w:val="00BC2BE3"/>
    <w:rsid w:val="00BC2D3A"/>
    <w:rsid w:val="00BC2E7B"/>
    <w:rsid w:val="00BC329B"/>
    <w:rsid w:val="00BC383F"/>
    <w:rsid w:val="00BC3AC7"/>
    <w:rsid w:val="00BC3F0E"/>
    <w:rsid w:val="00BC3FEC"/>
    <w:rsid w:val="00BC4168"/>
    <w:rsid w:val="00BC47DF"/>
    <w:rsid w:val="00BC489E"/>
    <w:rsid w:val="00BC4945"/>
    <w:rsid w:val="00BC4ACC"/>
    <w:rsid w:val="00BC4D86"/>
    <w:rsid w:val="00BC4E9C"/>
    <w:rsid w:val="00BC5140"/>
    <w:rsid w:val="00BC57E4"/>
    <w:rsid w:val="00BC5AFF"/>
    <w:rsid w:val="00BC5B5D"/>
    <w:rsid w:val="00BC5B7C"/>
    <w:rsid w:val="00BC5BFC"/>
    <w:rsid w:val="00BC5C0B"/>
    <w:rsid w:val="00BC5CEC"/>
    <w:rsid w:val="00BC5E0F"/>
    <w:rsid w:val="00BC5F8B"/>
    <w:rsid w:val="00BC5FEA"/>
    <w:rsid w:val="00BC6060"/>
    <w:rsid w:val="00BC607C"/>
    <w:rsid w:val="00BC62BF"/>
    <w:rsid w:val="00BC633D"/>
    <w:rsid w:val="00BC6531"/>
    <w:rsid w:val="00BC6904"/>
    <w:rsid w:val="00BC693C"/>
    <w:rsid w:val="00BC6AB6"/>
    <w:rsid w:val="00BC6ABC"/>
    <w:rsid w:val="00BC6BB3"/>
    <w:rsid w:val="00BC6FDF"/>
    <w:rsid w:val="00BC7135"/>
    <w:rsid w:val="00BC7458"/>
    <w:rsid w:val="00BC74E7"/>
    <w:rsid w:val="00BC7500"/>
    <w:rsid w:val="00BC761B"/>
    <w:rsid w:val="00BC7AD2"/>
    <w:rsid w:val="00BD0001"/>
    <w:rsid w:val="00BD08A1"/>
    <w:rsid w:val="00BD0ABB"/>
    <w:rsid w:val="00BD0B36"/>
    <w:rsid w:val="00BD0D46"/>
    <w:rsid w:val="00BD115C"/>
    <w:rsid w:val="00BD14C2"/>
    <w:rsid w:val="00BD15A8"/>
    <w:rsid w:val="00BD15FC"/>
    <w:rsid w:val="00BD1AE5"/>
    <w:rsid w:val="00BD1B93"/>
    <w:rsid w:val="00BD1B95"/>
    <w:rsid w:val="00BD1D1C"/>
    <w:rsid w:val="00BD1D21"/>
    <w:rsid w:val="00BD210F"/>
    <w:rsid w:val="00BD216C"/>
    <w:rsid w:val="00BD25D1"/>
    <w:rsid w:val="00BD26B8"/>
    <w:rsid w:val="00BD2821"/>
    <w:rsid w:val="00BD2D0F"/>
    <w:rsid w:val="00BD3272"/>
    <w:rsid w:val="00BD3358"/>
    <w:rsid w:val="00BD36C7"/>
    <w:rsid w:val="00BD3CCD"/>
    <w:rsid w:val="00BD3DD4"/>
    <w:rsid w:val="00BD3DD7"/>
    <w:rsid w:val="00BD41CB"/>
    <w:rsid w:val="00BD41FA"/>
    <w:rsid w:val="00BD4291"/>
    <w:rsid w:val="00BD44C0"/>
    <w:rsid w:val="00BD48C3"/>
    <w:rsid w:val="00BD4A7D"/>
    <w:rsid w:val="00BD4AC0"/>
    <w:rsid w:val="00BD4E97"/>
    <w:rsid w:val="00BD53F7"/>
    <w:rsid w:val="00BD56F5"/>
    <w:rsid w:val="00BD57B0"/>
    <w:rsid w:val="00BD59C7"/>
    <w:rsid w:val="00BD59D3"/>
    <w:rsid w:val="00BD5AAE"/>
    <w:rsid w:val="00BD5E2D"/>
    <w:rsid w:val="00BD6391"/>
    <w:rsid w:val="00BD660C"/>
    <w:rsid w:val="00BD6718"/>
    <w:rsid w:val="00BD68E9"/>
    <w:rsid w:val="00BD694C"/>
    <w:rsid w:val="00BD698C"/>
    <w:rsid w:val="00BD6BDB"/>
    <w:rsid w:val="00BD6CBD"/>
    <w:rsid w:val="00BD6CBF"/>
    <w:rsid w:val="00BD733E"/>
    <w:rsid w:val="00BD7616"/>
    <w:rsid w:val="00BD778E"/>
    <w:rsid w:val="00BD7891"/>
    <w:rsid w:val="00BD7897"/>
    <w:rsid w:val="00BD7961"/>
    <w:rsid w:val="00BD7B12"/>
    <w:rsid w:val="00BD7C12"/>
    <w:rsid w:val="00BD7D34"/>
    <w:rsid w:val="00BE04F1"/>
    <w:rsid w:val="00BE08E2"/>
    <w:rsid w:val="00BE1056"/>
    <w:rsid w:val="00BE13BA"/>
    <w:rsid w:val="00BE16B3"/>
    <w:rsid w:val="00BE16DD"/>
    <w:rsid w:val="00BE18B9"/>
    <w:rsid w:val="00BE1DA4"/>
    <w:rsid w:val="00BE2259"/>
    <w:rsid w:val="00BE22CB"/>
    <w:rsid w:val="00BE22FE"/>
    <w:rsid w:val="00BE244A"/>
    <w:rsid w:val="00BE2589"/>
    <w:rsid w:val="00BE25C0"/>
    <w:rsid w:val="00BE2782"/>
    <w:rsid w:val="00BE2921"/>
    <w:rsid w:val="00BE29CC"/>
    <w:rsid w:val="00BE2E68"/>
    <w:rsid w:val="00BE2F48"/>
    <w:rsid w:val="00BE30CC"/>
    <w:rsid w:val="00BE3328"/>
    <w:rsid w:val="00BE34FF"/>
    <w:rsid w:val="00BE373D"/>
    <w:rsid w:val="00BE38E3"/>
    <w:rsid w:val="00BE3C23"/>
    <w:rsid w:val="00BE3D85"/>
    <w:rsid w:val="00BE3EF4"/>
    <w:rsid w:val="00BE40D4"/>
    <w:rsid w:val="00BE425D"/>
    <w:rsid w:val="00BE473C"/>
    <w:rsid w:val="00BE4A58"/>
    <w:rsid w:val="00BE4AD4"/>
    <w:rsid w:val="00BE4BD0"/>
    <w:rsid w:val="00BE4BD9"/>
    <w:rsid w:val="00BE4F04"/>
    <w:rsid w:val="00BE5243"/>
    <w:rsid w:val="00BE542C"/>
    <w:rsid w:val="00BE5446"/>
    <w:rsid w:val="00BE548B"/>
    <w:rsid w:val="00BE54FA"/>
    <w:rsid w:val="00BE5522"/>
    <w:rsid w:val="00BE5593"/>
    <w:rsid w:val="00BE5D87"/>
    <w:rsid w:val="00BE5EA8"/>
    <w:rsid w:val="00BE5EB7"/>
    <w:rsid w:val="00BE5F90"/>
    <w:rsid w:val="00BE61DB"/>
    <w:rsid w:val="00BE620C"/>
    <w:rsid w:val="00BE6302"/>
    <w:rsid w:val="00BE6900"/>
    <w:rsid w:val="00BE6DB3"/>
    <w:rsid w:val="00BE6EA6"/>
    <w:rsid w:val="00BE6EC2"/>
    <w:rsid w:val="00BE72F8"/>
    <w:rsid w:val="00BE7C34"/>
    <w:rsid w:val="00BE7D14"/>
    <w:rsid w:val="00BE7DE2"/>
    <w:rsid w:val="00BF011A"/>
    <w:rsid w:val="00BF017E"/>
    <w:rsid w:val="00BF037A"/>
    <w:rsid w:val="00BF05F2"/>
    <w:rsid w:val="00BF066D"/>
    <w:rsid w:val="00BF0CA4"/>
    <w:rsid w:val="00BF0F3F"/>
    <w:rsid w:val="00BF0F40"/>
    <w:rsid w:val="00BF1091"/>
    <w:rsid w:val="00BF14A8"/>
    <w:rsid w:val="00BF1841"/>
    <w:rsid w:val="00BF1B88"/>
    <w:rsid w:val="00BF1B93"/>
    <w:rsid w:val="00BF1BF3"/>
    <w:rsid w:val="00BF1C3B"/>
    <w:rsid w:val="00BF1C3F"/>
    <w:rsid w:val="00BF1E1D"/>
    <w:rsid w:val="00BF23A8"/>
    <w:rsid w:val="00BF2A38"/>
    <w:rsid w:val="00BF2B6F"/>
    <w:rsid w:val="00BF2C08"/>
    <w:rsid w:val="00BF2D08"/>
    <w:rsid w:val="00BF2D99"/>
    <w:rsid w:val="00BF2DB6"/>
    <w:rsid w:val="00BF2EE4"/>
    <w:rsid w:val="00BF31FE"/>
    <w:rsid w:val="00BF363F"/>
    <w:rsid w:val="00BF3AF9"/>
    <w:rsid w:val="00BF3C8D"/>
    <w:rsid w:val="00BF3E2E"/>
    <w:rsid w:val="00BF4218"/>
    <w:rsid w:val="00BF421C"/>
    <w:rsid w:val="00BF4370"/>
    <w:rsid w:val="00BF4713"/>
    <w:rsid w:val="00BF48D9"/>
    <w:rsid w:val="00BF4954"/>
    <w:rsid w:val="00BF4A07"/>
    <w:rsid w:val="00BF4E74"/>
    <w:rsid w:val="00BF4F2D"/>
    <w:rsid w:val="00BF4FA6"/>
    <w:rsid w:val="00BF50D6"/>
    <w:rsid w:val="00BF5265"/>
    <w:rsid w:val="00BF5368"/>
    <w:rsid w:val="00BF575E"/>
    <w:rsid w:val="00BF5933"/>
    <w:rsid w:val="00BF5B13"/>
    <w:rsid w:val="00BF5F15"/>
    <w:rsid w:val="00BF6081"/>
    <w:rsid w:val="00BF614C"/>
    <w:rsid w:val="00BF6464"/>
    <w:rsid w:val="00BF6486"/>
    <w:rsid w:val="00BF68B7"/>
    <w:rsid w:val="00BF69F8"/>
    <w:rsid w:val="00BF6F9F"/>
    <w:rsid w:val="00BF704E"/>
    <w:rsid w:val="00BF759E"/>
    <w:rsid w:val="00BF767B"/>
    <w:rsid w:val="00BF777D"/>
    <w:rsid w:val="00BF7825"/>
    <w:rsid w:val="00BF7937"/>
    <w:rsid w:val="00BF79D5"/>
    <w:rsid w:val="00BF7D5D"/>
    <w:rsid w:val="00C001AE"/>
    <w:rsid w:val="00C0037B"/>
    <w:rsid w:val="00C0064B"/>
    <w:rsid w:val="00C00B1B"/>
    <w:rsid w:val="00C00D8D"/>
    <w:rsid w:val="00C00F9D"/>
    <w:rsid w:val="00C01372"/>
    <w:rsid w:val="00C01373"/>
    <w:rsid w:val="00C01610"/>
    <w:rsid w:val="00C016DD"/>
    <w:rsid w:val="00C018FD"/>
    <w:rsid w:val="00C0200D"/>
    <w:rsid w:val="00C0252F"/>
    <w:rsid w:val="00C02585"/>
    <w:rsid w:val="00C027C6"/>
    <w:rsid w:val="00C02ABA"/>
    <w:rsid w:val="00C02DFD"/>
    <w:rsid w:val="00C03092"/>
    <w:rsid w:val="00C031CD"/>
    <w:rsid w:val="00C033F9"/>
    <w:rsid w:val="00C0384C"/>
    <w:rsid w:val="00C03878"/>
    <w:rsid w:val="00C03B7F"/>
    <w:rsid w:val="00C03D4E"/>
    <w:rsid w:val="00C03E42"/>
    <w:rsid w:val="00C03F42"/>
    <w:rsid w:val="00C04087"/>
    <w:rsid w:val="00C040AF"/>
    <w:rsid w:val="00C04259"/>
    <w:rsid w:val="00C042F1"/>
    <w:rsid w:val="00C0436F"/>
    <w:rsid w:val="00C044A5"/>
    <w:rsid w:val="00C0475D"/>
    <w:rsid w:val="00C04B40"/>
    <w:rsid w:val="00C04CCE"/>
    <w:rsid w:val="00C04EF8"/>
    <w:rsid w:val="00C04F19"/>
    <w:rsid w:val="00C05091"/>
    <w:rsid w:val="00C050BB"/>
    <w:rsid w:val="00C05285"/>
    <w:rsid w:val="00C054EB"/>
    <w:rsid w:val="00C0583C"/>
    <w:rsid w:val="00C058B7"/>
    <w:rsid w:val="00C0593A"/>
    <w:rsid w:val="00C05AAA"/>
    <w:rsid w:val="00C05B1F"/>
    <w:rsid w:val="00C05C53"/>
    <w:rsid w:val="00C05CA0"/>
    <w:rsid w:val="00C05DF0"/>
    <w:rsid w:val="00C05E28"/>
    <w:rsid w:val="00C05EA7"/>
    <w:rsid w:val="00C05F13"/>
    <w:rsid w:val="00C0608A"/>
    <w:rsid w:val="00C06386"/>
    <w:rsid w:val="00C066C1"/>
    <w:rsid w:val="00C06748"/>
    <w:rsid w:val="00C067A8"/>
    <w:rsid w:val="00C0684E"/>
    <w:rsid w:val="00C06961"/>
    <w:rsid w:val="00C06E86"/>
    <w:rsid w:val="00C06EA0"/>
    <w:rsid w:val="00C06F22"/>
    <w:rsid w:val="00C07070"/>
    <w:rsid w:val="00C07289"/>
    <w:rsid w:val="00C0745D"/>
    <w:rsid w:val="00C075B2"/>
    <w:rsid w:val="00C078A8"/>
    <w:rsid w:val="00C0799E"/>
    <w:rsid w:val="00C079EB"/>
    <w:rsid w:val="00C07C1C"/>
    <w:rsid w:val="00C07C4C"/>
    <w:rsid w:val="00C07DC4"/>
    <w:rsid w:val="00C10135"/>
    <w:rsid w:val="00C10158"/>
    <w:rsid w:val="00C10502"/>
    <w:rsid w:val="00C106CA"/>
    <w:rsid w:val="00C108F6"/>
    <w:rsid w:val="00C10A79"/>
    <w:rsid w:val="00C10EBF"/>
    <w:rsid w:val="00C10F2E"/>
    <w:rsid w:val="00C10F8B"/>
    <w:rsid w:val="00C11019"/>
    <w:rsid w:val="00C111E9"/>
    <w:rsid w:val="00C11597"/>
    <w:rsid w:val="00C1179B"/>
    <w:rsid w:val="00C1191F"/>
    <w:rsid w:val="00C11933"/>
    <w:rsid w:val="00C11A7D"/>
    <w:rsid w:val="00C11C28"/>
    <w:rsid w:val="00C11E54"/>
    <w:rsid w:val="00C11FC8"/>
    <w:rsid w:val="00C11FCC"/>
    <w:rsid w:val="00C121D0"/>
    <w:rsid w:val="00C122D0"/>
    <w:rsid w:val="00C12400"/>
    <w:rsid w:val="00C125D1"/>
    <w:rsid w:val="00C12606"/>
    <w:rsid w:val="00C1268A"/>
    <w:rsid w:val="00C12693"/>
    <w:rsid w:val="00C12878"/>
    <w:rsid w:val="00C128A3"/>
    <w:rsid w:val="00C128E9"/>
    <w:rsid w:val="00C12B1E"/>
    <w:rsid w:val="00C12BF7"/>
    <w:rsid w:val="00C130F1"/>
    <w:rsid w:val="00C1310A"/>
    <w:rsid w:val="00C1321F"/>
    <w:rsid w:val="00C132EB"/>
    <w:rsid w:val="00C134AB"/>
    <w:rsid w:val="00C13739"/>
    <w:rsid w:val="00C13774"/>
    <w:rsid w:val="00C139B1"/>
    <w:rsid w:val="00C139D4"/>
    <w:rsid w:val="00C13C13"/>
    <w:rsid w:val="00C13C8D"/>
    <w:rsid w:val="00C13EC1"/>
    <w:rsid w:val="00C13F66"/>
    <w:rsid w:val="00C1404C"/>
    <w:rsid w:val="00C14053"/>
    <w:rsid w:val="00C14061"/>
    <w:rsid w:val="00C144B7"/>
    <w:rsid w:val="00C145EE"/>
    <w:rsid w:val="00C14664"/>
    <w:rsid w:val="00C14793"/>
    <w:rsid w:val="00C147E7"/>
    <w:rsid w:val="00C14862"/>
    <w:rsid w:val="00C14945"/>
    <w:rsid w:val="00C149A9"/>
    <w:rsid w:val="00C14A02"/>
    <w:rsid w:val="00C14A75"/>
    <w:rsid w:val="00C14E18"/>
    <w:rsid w:val="00C15214"/>
    <w:rsid w:val="00C154E5"/>
    <w:rsid w:val="00C15536"/>
    <w:rsid w:val="00C15990"/>
    <w:rsid w:val="00C15BB9"/>
    <w:rsid w:val="00C15C23"/>
    <w:rsid w:val="00C15E58"/>
    <w:rsid w:val="00C15F0C"/>
    <w:rsid w:val="00C1603F"/>
    <w:rsid w:val="00C16153"/>
    <w:rsid w:val="00C165F9"/>
    <w:rsid w:val="00C16678"/>
    <w:rsid w:val="00C1671E"/>
    <w:rsid w:val="00C16784"/>
    <w:rsid w:val="00C16C0D"/>
    <w:rsid w:val="00C16C26"/>
    <w:rsid w:val="00C16E57"/>
    <w:rsid w:val="00C16F29"/>
    <w:rsid w:val="00C17096"/>
    <w:rsid w:val="00C171A0"/>
    <w:rsid w:val="00C171BC"/>
    <w:rsid w:val="00C1728A"/>
    <w:rsid w:val="00C17377"/>
    <w:rsid w:val="00C17542"/>
    <w:rsid w:val="00C1797D"/>
    <w:rsid w:val="00C17990"/>
    <w:rsid w:val="00C179EB"/>
    <w:rsid w:val="00C17BBD"/>
    <w:rsid w:val="00C17EF0"/>
    <w:rsid w:val="00C17F38"/>
    <w:rsid w:val="00C17F44"/>
    <w:rsid w:val="00C17FB1"/>
    <w:rsid w:val="00C2000B"/>
    <w:rsid w:val="00C2058B"/>
    <w:rsid w:val="00C2068A"/>
    <w:rsid w:val="00C207CD"/>
    <w:rsid w:val="00C208CD"/>
    <w:rsid w:val="00C20929"/>
    <w:rsid w:val="00C20987"/>
    <w:rsid w:val="00C20AE3"/>
    <w:rsid w:val="00C20B7F"/>
    <w:rsid w:val="00C20C69"/>
    <w:rsid w:val="00C20D03"/>
    <w:rsid w:val="00C210AF"/>
    <w:rsid w:val="00C214FE"/>
    <w:rsid w:val="00C21519"/>
    <w:rsid w:val="00C21717"/>
    <w:rsid w:val="00C219E0"/>
    <w:rsid w:val="00C21A5D"/>
    <w:rsid w:val="00C21C8A"/>
    <w:rsid w:val="00C21E3F"/>
    <w:rsid w:val="00C21EEC"/>
    <w:rsid w:val="00C220F6"/>
    <w:rsid w:val="00C22134"/>
    <w:rsid w:val="00C2217D"/>
    <w:rsid w:val="00C2219C"/>
    <w:rsid w:val="00C221C1"/>
    <w:rsid w:val="00C2236D"/>
    <w:rsid w:val="00C22767"/>
    <w:rsid w:val="00C22771"/>
    <w:rsid w:val="00C229D6"/>
    <w:rsid w:val="00C22AE3"/>
    <w:rsid w:val="00C22B16"/>
    <w:rsid w:val="00C22B4B"/>
    <w:rsid w:val="00C22D32"/>
    <w:rsid w:val="00C22D3E"/>
    <w:rsid w:val="00C2302E"/>
    <w:rsid w:val="00C234D4"/>
    <w:rsid w:val="00C23507"/>
    <w:rsid w:val="00C2383D"/>
    <w:rsid w:val="00C23AAE"/>
    <w:rsid w:val="00C23CE9"/>
    <w:rsid w:val="00C23DC2"/>
    <w:rsid w:val="00C23E3C"/>
    <w:rsid w:val="00C23ED6"/>
    <w:rsid w:val="00C23FA8"/>
    <w:rsid w:val="00C2405C"/>
    <w:rsid w:val="00C243B2"/>
    <w:rsid w:val="00C24506"/>
    <w:rsid w:val="00C24785"/>
    <w:rsid w:val="00C24A74"/>
    <w:rsid w:val="00C24DAF"/>
    <w:rsid w:val="00C24F01"/>
    <w:rsid w:val="00C250AD"/>
    <w:rsid w:val="00C25604"/>
    <w:rsid w:val="00C256CD"/>
    <w:rsid w:val="00C2592D"/>
    <w:rsid w:val="00C25A6F"/>
    <w:rsid w:val="00C25C9C"/>
    <w:rsid w:val="00C25DBE"/>
    <w:rsid w:val="00C25E5F"/>
    <w:rsid w:val="00C25EC6"/>
    <w:rsid w:val="00C25F69"/>
    <w:rsid w:val="00C25FF8"/>
    <w:rsid w:val="00C262BF"/>
    <w:rsid w:val="00C265CE"/>
    <w:rsid w:val="00C26953"/>
    <w:rsid w:val="00C269D8"/>
    <w:rsid w:val="00C26AC7"/>
    <w:rsid w:val="00C27043"/>
    <w:rsid w:val="00C271C3"/>
    <w:rsid w:val="00C2761C"/>
    <w:rsid w:val="00C27B2F"/>
    <w:rsid w:val="00C27E1B"/>
    <w:rsid w:val="00C3000A"/>
    <w:rsid w:val="00C30A31"/>
    <w:rsid w:val="00C30C06"/>
    <w:rsid w:val="00C30DB5"/>
    <w:rsid w:val="00C30FC5"/>
    <w:rsid w:val="00C3122F"/>
    <w:rsid w:val="00C312D9"/>
    <w:rsid w:val="00C317F3"/>
    <w:rsid w:val="00C31CC3"/>
    <w:rsid w:val="00C31E11"/>
    <w:rsid w:val="00C32357"/>
    <w:rsid w:val="00C3251B"/>
    <w:rsid w:val="00C3277F"/>
    <w:rsid w:val="00C32A57"/>
    <w:rsid w:val="00C32E63"/>
    <w:rsid w:val="00C33164"/>
    <w:rsid w:val="00C337DC"/>
    <w:rsid w:val="00C33FC5"/>
    <w:rsid w:val="00C3432F"/>
    <w:rsid w:val="00C343C4"/>
    <w:rsid w:val="00C34409"/>
    <w:rsid w:val="00C34417"/>
    <w:rsid w:val="00C34660"/>
    <w:rsid w:val="00C34A65"/>
    <w:rsid w:val="00C34C6B"/>
    <w:rsid w:val="00C34D73"/>
    <w:rsid w:val="00C35417"/>
    <w:rsid w:val="00C35561"/>
    <w:rsid w:val="00C355E7"/>
    <w:rsid w:val="00C3585F"/>
    <w:rsid w:val="00C35AC8"/>
    <w:rsid w:val="00C35B72"/>
    <w:rsid w:val="00C35B8D"/>
    <w:rsid w:val="00C35E3D"/>
    <w:rsid w:val="00C35F01"/>
    <w:rsid w:val="00C3600C"/>
    <w:rsid w:val="00C36170"/>
    <w:rsid w:val="00C361C8"/>
    <w:rsid w:val="00C36469"/>
    <w:rsid w:val="00C36706"/>
    <w:rsid w:val="00C3672B"/>
    <w:rsid w:val="00C36B5A"/>
    <w:rsid w:val="00C36BB8"/>
    <w:rsid w:val="00C36E29"/>
    <w:rsid w:val="00C36F8C"/>
    <w:rsid w:val="00C3706D"/>
    <w:rsid w:val="00C37132"/>
    <w:rsid w:val="00C3728C"/>
    <w:rsid w:val="00C3729E"/>
    <w:rsid w:val="00C3736C"/>
    <w:rsid w:val="00C37638"/>
    <w:rsid w:val="00C37662"/>
    <w:rsid w:val="00C37804"/>
    <w:rsid w:val="00C3784F"/>
    <w:rsid w:val="00C3786E"/>
    <w:rsid w:val="00C3791D"/>
    <w:rsid w:val="00C3799E"/>
    <w:rsid w:val="00C37A30"/>
    <w:rsid w:val="00C37A74"/>
    <w:rsid w:val="00C37C04"/>
    <w:rsid w:val="00C401CE"/>
    <w:rsid w:val="00C4026C"/>
    <w:rsid w:val="00C40333"/>
    <w:rsid w:val="00C408C6"/>
    <w:rsid w:val="00C40B06"/>
    <w:rsid w:val="00C40D56"/>
    <w:rsid w:val="00C40D7C"/>
    <w:rsid w:val="00C40E24"/>
    <w:rsid w:val="00C40EE4"/>
    <w:rsid w:val="00C40F60"/>
    <w:rsid w:val="00C410A3"/>
    <w:rsid w:val="00C41158"/>
    <w:rsid w:val="00C41187"/>
    <w:rsid w:val="00C411F7"/>
    <w:rsid w:val="00C412EC"/>
    <w:rsid w:val="00C41412"/>
    <w:rsid w:val="00C41E77"/>
    <w:rsid w:val="00C42093"/>
    <w:rsid w:val="00C421D9"/>
    <w:rsid w:val="00C4246C"/>
    <w:rsid w:val="00C42867"/>
    <w:rsid w:val="00C428B3"/>
    <w:rsid w:val="00C42948"/>
    <w:rsid w:val="00C42B65"/>
    <w:rsid w:val="00C42E09"/>
    <w:rsid w:val="00C42FB3"/>
    <w:rsid w:val="00C430AB"/>
    <w:rsid w:val="00C430AC"/>
    <w:rsid w:val="00C4310A"/>
    <w:rsid w:val="00C4350C"/>
    <w:rsid w:val="00C43617"/>
    <w:rsid w:val="00C43809"/>
    <w:rsid w:val="00C43EE8"/>
    <w:rsid w:val="00C44336"/>
    <w:rsid w:val="00C44611"/>
    <w:rsid w:val="00C44852"/>
    <w:rsid w:val="00C448AC"/>
    <w:rsid w:val="00C45135"/>
    <w:rsid w:val="00C4527F"/>
    <w:rsid w:val="00C4534C"/>
    <w:rsid w:val="00C45368"/>
    <w:rsid w:val="00C456F4"/>
    <w:rsid w:val="00C45B1E"/>
    <w:rsid w:val="00C45F84"/>
    <w:rsid w:val="00C460EA"/>
    <w:rsid w:val="00C46481"/>
    <w:rsid w:val="00C4650C"/>
    <w:rsid w:val="00C4650F"/>
    <w:rsid w:val="00C46894"/>
    <w:rsid w:val="00C469D0"/>
    <w:rsid w:val="00C46A1A"/>
    <w:rsid w:val="00C46BBE"/>
    <w:rsid w:val="00C4745E"/>
    <w:rsid w:val="00C476AE"/>
    <w:rsid w:val="00C47806"/>
    <w:rsid w:val="00C47C3D"/>
    <w:rsid w:val="00C47CC3"/>
    <w:rsid w:val="00C47E15"/>
    <w:rsid w:val="00C50004"/>
    <w:rsid w:val="00C50153"/>
    <w:rsid w:val="00C50302"/>
    <w:rsid w:val="00C50380"/>
    <w:rsid w:val="00C503FF"/>
    <w:rsid w:val="00C504B8"/>
    <w:rsid w:val="00C506F5"/>
    <w:rsid w:val="00C5079F"/>
    <w:rsid w:val="00C5099F"/>
    <w:rsid w:val="00C50AD4"/>
    <w:rsid w:val="00C50B9B"/>
    <w:rsid w:val="00C50C21"/>
    <w:rsid w:val="00C50E15"/>
    <w:rsid w:val="00C512A1"/>
    <w:rsid w:val="00C514D7"/>
    <w:rsid w:val="00C51745"/>
    <w:rsid w:val="00C519B6"/>
    <w:rsid w:val="00C51A2B"/>
    <w:rsid w:val="00C51A81"/>
    <w:rsid w:val="00C51BDC"/>
    <w:rsid w:val="00C51DF7"/>
    <w:rsid w:val="00C51E83"/>
    <w:rsid w:val="00C5200A"/>
    <w:rsid w:val="00C52443"/>
    <w:rsid w:val="00C52497"/>
    <w:rsid w:val="00C5257B"/>
    <w:rsid w:val="00C5264A"/>
    <w:rsid w:val="00C527F2"/>
    <w:rsid w:val="00C52980"/>
    <w:rsid w:val="00C52F2E"/>
    <w:rsid w:val="00C53004"/>
    <w:rsid w:val="00C530FA"/>
    <w:rsid w:val="00C5319C"/>
    <w:rsid w:val="00C532EC"/>
    <w:rsid w:val="00C53432"/>
    <w:rsid w:val="00C535C2"/>
    <w:rsid w:val="00C535EE"/>
    <w:rsid w:val="00C53731"/>
    <w:rsid w:val="00C5381D"/>
    <w:rsid w:val="00C5399A"/>
    <w:rsid w:val="00C53B69"/>
    <w:rsid w:val="00C53EB0"/>
    <w:rsid w:val="00C54263"/>
    <w:rsid w:val="00C546A7"/>
    <w:rsid w:val="00C54998"/>
    <w:rsid w:val="00C54F17"/>
    <w:rsid w:val="00C54F49"/>
    <w:rsid w:val="00C55166"/>
    <w:rsid w:val="00C551C5"/>
    <w:rsid w:val="00C556B0"/>
    <w:rsid w:val="00C55A22"/>
    <w:rsid w:val="00C55A46"/>
    <w:rsid w:val="00C55B2D"/>
    <w:rsid w:val="00C55B44"/>
    <w:rsid w:val="00C55D19"/>
    <w:rsid w:val="00C56116"/>
    <w:rsid w:val="00C56405"/>
    <w:rsid w:val="00C565D3"/>
    <w:rsid w:val="00C5660D"/>
    <w:rsid w:val="00C5667A"/>
    <w:rsid w:val="00C56977"/>
    <w:rsid w:val="00C5697B"/>
    <w:rsid w:val="00C5699F"/>
    <w:rsid w:val="00C56A42"/>
    <w:rsid w:val="00C56B9A"/>
    <w:rsid w:val="00C56C01"/>
    <w:rsid w:val="00C5734C"/>
    <w:rsid w:val="00C573AF"/>
    <w:rsid w:val="00C57460"/>
    <w:rsid w:val="00C574C6"/>
    <w:rsid w:val="00C579ED"/>
    <w:rsid w:val="00C57BA8"/>
    <w:rsid w:val="00C6018F"/>
    <w:rsid w:val="00C6043E"/>
    <w:rsid w:val="00C608AE"/>
    <w:rsid w:val="00C60C6D"/>
    <w:rsid w:val="00C60C97"/>
    <w:rsid w:val="00C60CE7"/>
    <w:rsid w:val="00C60D19"/>
    <w:rsid w:val="00C60F14"/>
    <w:rsid w:val="00C610ED"/>
    <w:rsid w:val="00C611B7"/>
    <w:rsid w:val="00C6166B"/>
    <w:rsid w:val="00C61695"/>
    <w:rsid w:val="00C619D9"/>
    <w:rsid w:val="00C61CF6"/>
    <w:rsid w:val="00C61CFD"/>
    <w:rsid w:val="00C61D5D"/>
    <w:rsid w:val="00C61D8A"/>
    <w:rsid w:val="00C61E60"/>
    <w:rsid w:val="00C61F66"/>
    <w:rsid w:val="00C62354"/>
    <w:rsid w:val="00C62498"/>
    <w:rsid w:val="00C6269D"/>
    <w:rsid w:val="00C6288E"/>
    <w:rsid w:val="00C62895"/>
    <w:rsid w:val="00C628B8"/>
    <w:rsid w:val="00C632F0"/>
    <w:rsid w:val="00C632F2"/>
    <w:rsid w:val="00C63603"/>
    <w:rsid w:val="00C636EC"/>
    <w:rsid w:val="00C6371F"/>
    <w:rsid w:val="00C638F5"/>
    <w:rsid w:val="00C63A59"/>
    <w:rsid w:val="00C63B55"/>
    <w:rsid w:val="00C63CD3"/>
    <w:rsid w:val="00C63FAC"/>
    <w:rsid w:val="00C642EC"/>
    <w:rsid w:val="00C64872"/>
    <w:rsid w:val="00C648FE"/>
    <w:rsid w:val="00C649DA"/>
    <w:rsid w:val="00C64A5D"/>
    <w:rsid w:val="00C64A9B"/>
    <w:rsid w:val="00C64BAA"/>
    <w:rsid w:val="00C64C36"/>
    <w:rsid w:val="00C64C43"/>
    <w:rsid w:val="00C64CE7"/>
    <w:rsid w:val="00C64D8A"/>
    <w:rsid w:val="00C64FCB"/>
    <w:rsid w:val="00C6511D"/>
    <w:rsid w:val="00C653B1"/>
    <w:rsid w:val="00C6547A"/>
    <w:rsid w:val="00C65675"/>
    <w:rsid w:val="00C656D0"/>
    <w:rsid w:val="00C65866"/>
    <w:rsid w:val="00C65C25"/>
    <w:rsid w:val="00C65FD5"/>
    <w:rsid w:val="00C66049"/>
    <w:rsid w:val="00C666F1"/>
    <w:rsid w:val="00C66BD3"/>
    <w:rsid w:val="00C66C61"/>
    <w:rsid w:val="00C670AD"/>
    <w:rsid w:val="00C67326"/>
    <w:rsid w:val="00C67787"/>
    <w:rsid w:val="00C67790"/>
    <w:rsid w:val="00C678D6"/>
    <w:rsid w:val="00C67A09"/>
    <w:rsid w:val="00C67A87"/>
    <w:rsid w:val="00C67CE6"/>
    <w:rsid w:val="00C7002D"/>
    <w:rsid w:val="00C700E7"/>
    <w:rsid w:val="00C702E6"/>
    <w:rsid w:val="00C702F9"/>
    <w:rsid w:val="00C703E4"/>
    <w:rsid w:val="00C70456"/>
    <w:rsid w:val="00C704D6"/>
    <w:rsid w:val="00C70853"/>
    <w:rsid w:val="00C70C55"/>
    <w:rsid w:val="00C70E2B"/>
    <w:rsid w:val="00C710FF"/>
    <w:rsid w:val="00C712AD"/>
    <w:rsid w:val="00C7150F"/>
    <w:rsid w:val="00C718BB"/>
    <w:rsid w:val="00C71A47"/>
    <w:rsid w:val="00C71A5E"/>
    <w:rsid w:val="00C71AC5"/>
    <w:rsid w:val="00C71FAB"/>
    <w:rsid w:val="00C7235D"/>
    <w:rsid w:val="00C727CF"/>
    <w:rsid w:val="00C7292E"/>
    <w:rsid w:val="00C72982"/>
    <w:rsid w:val="00C72A0C"/>
    <w:rsid w:val="00C72AE0"/>
    <w:rsid w:val="00C72B8F"/>
    <w:rsid w:val="00C72BCA"/>
    <w:rsid w:val="00C72D45"/>
    <w:rsid w:val="00C72E02"/>
    <w:rsid w:val="00C72ED4"/>
    <w:rsid w:val="00C73046"/>
    <w:rsid w:val="00C7304C"/>
    <w:rsid w:val="00C73078"/>
    <w:rsid w:val="00C736F8"/>
    <w:rsid w:val="00C7390B"/>
    <w:rsid w:val="00C73A8A"/>
    <w:rsid w:val="00C73C99"/>
    <w:rsid w:val="00C73E13"/>
    <w:rsid w:val="00C73E22"/>
    <w:rsid w:val="00C73ECC"/>
    <w:rsid w:val="00C73F57"/>
    <w:rsid w:val="00C73FA4"/>
    <w:rsid w:val="00C740F8"/>
    <w:rsid w:val="00C744EE"/>
    <w:rsid w:val="00C7468C"/>
    <w:rsid w:val="00C749AF"/>
    <w:rsid w:val="00C74B6A"/>
    <w:rsid w:val="00C74C9D"/>
    <w:rsid w:val="00C74DFD"/>
    <w:rsid w:val="00C74E6E"/>
    <w:rsid w:val="00C74E89"/>
    <w:rsid w:val="00C75216"/>
    <w:rsid w:val="00C75357"/>
    <w:rsid w:val="00C75365"/>
    <w:rsid w:val="00C753A8"/>
    <w:rsid w:val="00C7545F"/>
    <w:rsid w:val="00C75653"/>
    <w:rsid w:val="00C7576B"/>
    <w:rsid w:val="00C7590B"/>
    <w:rsid w:val="00C759DF"/>
    <w:rsid w:val="00C75D3C"/>
    <w:rsid w:val="00C75E67"/>
    <w:rsid w:val="00C75EE5"/>
    <w:rsid w:val="00C76088"/>
    <w:rsid w:val="00C761D2"/>
    <w:rsid w:val="00C763CB"/>
    <w:rsid w:val="00C764D3"/>
    <w:rsid w:val="00C7668B"/>
    <w:rsid w:val="00C766DB"/>
    <w:rsid w:val="00C7699E"/>
    <w:rsid w:val="00C76B68"/>
    <w:rsid w:val="00C76BC3"/>
    <w:rsid w:val="00C76C62"/>
    <w:rsid w:val="00C76D2F"/>
    <w:rsid w:val="00C76D87"/>
    <w:rsid w:val="00C76E21"/>
    <w:rsid w:val="00C77C17"/>
    <w:rsid w:val="00C80051"/>
    <w:rsid w:val="00C80592"/>
    <w:rsid w:val="00C806B5"/>
    <w:rsid w:val="00C8078D"/>
    <w:rsid w:val="00C807C0"/>
    <w:rsid w:val="00C80B5D"/>
    <w:rsid w:val="00C8109A"/>
    <w:rsid w:val="00C810A4"/>
    <w:rsid w:val="00C81149"/>
    <w:rsid w:val="00C81C89"/>
    <w:rsid w:val="00C81F42"/>
    <w:rsid w:val="00C81F4C"/>
    <w:rsid w:val="00C821C2"/>
    <w:rsid w:val="00C824ED"/>
    <w:rsid w:val="00C82509"/>
    <w:rsid w:val="00C826CE"/>
    <w:rsid w:val="00C82967"/>
    <w:rsid w:val="00C82A3C"/>
    <w:rsid w:val="00C82B79"/>
    <w:rsid w:val="00C82CB8"/>
    <w:rsid w:val="00C82D9E"/>
    <w:rsid w:val="00C82F0F"/>
    <w:rsid w:val="00C83192"/>
    <w:rsid w:val="00C836F8"/>
    <w:rsid w:val="00C83922"/>
    <w:rsid w:val="00C83B47"/>
    <w:rsid w:val="00C83B70"/>
    <w:rsid w:val="00C83FCD"/>
    <w:rsid w:val="00C83FD7"/>
    <w:rsid w:val="00C83FE4"/>
    <w:rsid w:val="00C8406E"/>
    <w:rsid w:val="00C84137"/>
    <w:rsid w:val="00C84178"/>
    <w:rsid w:val="00C84209"/>
    <w:rsid w:val="00C84218"/>
    <w:rsid w:val="00C844BF"/>
    <w:rsid w:val="00C845E9"/>
    <w:rsid w:val="00C8463D"/>
    <w:rsid w:val="00C84708"/>
    <w:rsid w:val="00C84A09"/>
    <w:rsid w:val="00C84A9F"/>
    <w:rsid w:val="00C84E66"/>
    <w:rsid w:val="00C84F11"/>
    <w:rsid w:val="00C8510F"/>
    <w:rsid w:val="00C851B2"/>
    <w:rsid w:val="00C857AB"/>
    <w:rsid w:val="00C85DEE"/>
    <w:rsid w:val="00C85E4B"/>
    <w:rsid w:val="00C85F17"/>
    <w:rsid w:val="00C8615F"/>
    <w:rsid w:val="00C861BD"/>
    <w:rsid w:val="00C862E2"/>
    <w:rsid w:val="00C86412"/>
    <w:rsid w:val="00C8641A"/>
    <w:rsid w:val="00C867B2"/>
    <w:rsid w:val="00C86824"/>
    <w:rsid w:val="00C86904"/>
    <w:rsid w:val="00C869A2"/>
    <w:rsid w:val="00C86C91"/>
    <w:rsid w:val="00C86D80"/>
    <w:rsid w:val="00C86ED3"/>
    <w:rsid w:val="00C8723F"/>
    <w:rsid w:val="00C87289"/>
    <w:rsid w:val="00C872F2"/>
    <w:rsid w:val="00C87B96"/>
    <w:rsid w:val="00C87C5A"/>
    <w:rsid w:val="00C87C5C"/>
    <w:rsid w:val="00C87DF8"/>
    <w:rsid w:val="00C87FD3"/>
    <w:rsid w:val="00C90542"/>
    <w:rsid w:val="00C908A1"/>
    <w:rsid w:val="00C910DF"/>
    <w:rsid w:val="00C913B6"/>
    <w:rsid w:val="00C91414"/>
    <w:rsid w:val="00C91571"/>
    <w:rsid w:val="00C915B1"/>
    <w:rsid w:val="00C919FC"/>
    <w:rsid w:val="00C91BE1"/>
    <w:rsid w:val="00C91FF2"/>
    <w:rsid w:val="00C923DD"/>
    <w:rsid w:val="00C923E1"/>
    <w:rsid w:val="00C923F3"/>
    <w:rsid w:val="00C925DD"/>
    <w:rsid w:val="00C926D7"/>
    <w:rsid w:val="00C926E8"/>
    <w:rsid w:val="00C927D2"/>
    <w:rsid w:val="00C928D1"/>
    <w:rsid w:val="00C92C54"/>
    <w:rsid w:val="00C92D73"/>
    <w:rsid w:val="00C92DE7"/>
    <w:rsid w:val="00C93516"/>
    <w:rsid w:val="00C9362E"/>
    <w:rsid w:val="00C93737"/>
    <w:rsid w:val="00C9376C"/>
    <w:rsid w:val="00C93980"/>
    <w:rsid w:val="00C93BBE"/>
    <w:rsid w:val="00C93C9B"/>
    <w:rsid w:val="00C93CD6"/>
    <w:rsid w:val="00C93CE5"/>
    <w:rsid w:val="00C93D38"/>
    <w:rsid w:val="00C9412E"/>
    <w:rsid w:val="00C9447C"/>
    <w:rsid w:val="00C946CB"/>
    <w:rsid w:val="00C9474C"/>
    <w:rsid w:val="00C9494E"/>
    <w:rsid w:val="00C94E6C"/>
    <w:rsid w:val="00C95025"/>
    <w:rsid w:val="00C954A3"/>
    <w:rsid w:val="00C954D0"/>
    <w:rsid w:val="00C954E1"/>
    <w:rsid w:val="00C9562B"/>
    <w:rsid w:val="00C9598A"/>
    <w:rsid w:val="00C95A2A"/>
    <w:rsid w:val="00C95A42"/>
    <w:rsid w:val="00C95BD0"/>
    <w:rsid w:val="00C95C32"/>
    <w:rsid w:val="00C95C5A"/>
    <w:rsid w:val="00C95E12"/>
    <w:rsid w:val="00C96278"/>
    <w:rsid w:val="00C963C9"/>
    <w:rsid w:val="00C96592"/>
    <w:rsid w:val="00C965D2"/>
    <w:rsid w:val="00C966B8"/>
    <w:rsid w:val="00C96755"/>
    <w:rsid w:val="00C96838"/>
    <w:rsid w:val="00C96B0B"/>
    <w:rsid w:val="00C96C1B"/>
    <w:rsid w:val="00C96CB3"/>
    <w:rsid w:val="00C96DE0"/>
    <w:rsid w:val="00C972FD"/>
    <w:rsid w:val="00C973C5"/>
    <w:rsid w:val="00C9752D"/>
    <w:rsid w:val="00C97938"/>
    <w:rsid w:val="00C97B20"/>
    <w:rsid w:val="00C97B59"/>
    <w:rsid w:val="00C97C31"/>
    <w:rsid w:val="00C97C75"/>
    <w:rsid w:val="00CA00AF"/>
    <w:rsid w:val="00CA01B9"/>
    <w:rsid w:val="00CA0A55"/>
    <w:rsid w:val="00CA0D2B"/>
    <w:rsid w:val="00CA11A8"/>
    <w:rsid w:val="00CA1227"/>
    <w:rsid w:val="00CA1C7B"/>
    <w:rsid w:val="00CA1D31"/>
    <w:rsid w:val="00CA205C"/>
    <w:rsid w:val="00CA2746"/>
    <w:rsid w:val="00CA29AA"/>
    <w:rsid w:val="00CA2BDF"/>
    <w:rsid w:val="00CA2C08"/>
    <w:rsid w:val="00CA2D23"/>
    <w:rsid w:val="00CA2DA0"/>
    <w:rsid w:val="00CA2E20"/>
    <w:rsid w:val="00CA2E63"/>
    <w:rsid w:val="00CA303A"/>
    <w:rsid w:val="00CA34A5"/>
    <w:rsid w:val="00CA38CE"/>
    <w:rsid w:val="00CA3AB7"/>
    <w:rsid w:val="00CA3BC0"/>
    <w:rsid w:val="00CA3D0E"/>
    <w:rsid w:val="00CA42CB"/>
    <w:rsid w:val="00CA4658"/>
    <w:rsid w:val="00CA468E"/>
    <w:rsid w:val="00CA4743"/>
    <w:rsid w:val="00CA48E4"/>
    <w:rsid w:val="00CA493C"/>
    <w:rsid w:val="00CA4986"/>
    <w:rsid w:val="00CA4988"/>
    <w:rsid w:val="00CA4BDC"/>
    <w:rsid w:val="00CA4C5D"/>
    <w:rsid w:val="00CA4D46"/>
    <w:rsid w:val="00CA4F50"/>
    <w:rsid w:val="00CA4FA8"/>
    <w:rsid w:val="00CA51CE"/>
    <w:rsid w:val="00CA54FD"/>
    <w:rsid w:val="00CA56A1"/>
    <w:rsid w:val="00CA5864"/>
    <w:rsid w:val="00CA5C0B"/>
    <w:rsid w:val="00CA5EB7"/>
    <w:rsid w:val="00CA632E"/>
    <w:rsid w:val="00CA6412"/>
    <w:rsid w:val="00CA6577"/>
    <w:rsid w:val="00CA66BA"/>
    <w:rsid w:val="00CA66CB"/>
    <w:rsid w:val="00CA67EA"/>
    <w:rsid w:val="00CA6854"/>
    <w:rsid w:val="00CA700F"/>
    <w:rsid w:val="00CA7171"/>
    <w:rsid w:val="00CA719B"/>
    <w:rsid w:val="00CA7C2D"/>
    <w:rsid w:val="00CA7DB4"/>
    <w:rsid w:val="00CA7F09"/>
    <w:rsid w:val="00CB023E"/>
    <w:rsid w:val="00CB02BC"/>
    <w:rsid w:val="00CB0332"/>
    <w:rsid w:val="00CB043A"/>
    <w:rsid w:val="00CB043D"/>
    <w:rsid w:val="00CB074B"/>
    <w:rsid w:val="00CB0756"/>
    <w:rsid w:val="00CB07D3"/>
    <w:rsid w:val="00CB08B3"/>
    <w:rsid w:val="00CB09D4"/>
    <w:rsid w:val="00CB09E8"/>
    <w:rsid w:val="00CB0C1F"/>
    <w:rsid w:val="00CB0D45"/>
    <w:rsid w:val="00CB0D91"/>
    <w:rsid w:val="00CB0E96"/>
    <w:rsid w:val="00CB104E"/>
    <w:rsid w:val="00CB11F4"/>
    <w:rsid w:val="00CB120C"/>
    <w:rsid w:val="00CB14CD"/>
    <w:rsid w:val="00CB153A"/>
    <w:rsid w:val="00CB15EE"/>
    <w:rsid w:val="00CB17AF"/>
    <w:rsid w:val="00CB19CC"/>
    <w:rsid w:val="00CB1E7F"/>
    <w:rsid w:val="00CB20F9"/>
    <w:rsid w:val="00CB2468"/>
    <w:rsid w:val="00CB3129"/>
    <w:rsid w:val="00CB32E8"/>
    <w:rsid w:val="00CB340E"/>
    <w:rsid w:val="00CB35E6"/>
    <w:rsid w:val="00CB3C86"/>
    <w:rsid w:val="00CB435E"/>
    <w:rsid w:val="00CB43A0"/>
    <w:rsid w:val="00CB48AF"/>
    <w:rsid w:val="00CB5024"/>
    <w:rsid w:val="00CB504A"/>
    <w:rsid w:val="00CB505A"/>
    <w:rsid w:val="00CB5596"/>
    <w:rsid w:val="00CB56CE"/>
    <w:rsid w:val="00CB5A3F"/>
    <w:rsid w:val="00CB5A8E"/>
    <w:rsid w:val="00CB5C27"/>
    <w:rsid w:val="00CB5DF7"/>
    <w:rsid w:val="00CB5ECD"/>
    <w:rsid w:val="00CB662E"/>
    <w:rsid w:val="00CB6764"/>
    <w:rsid w:val="00CB6C09"/>
    <w:rsid w:val="00CB6C4A"/>
    <w:rsid w:val="00CB7009"/>
    <w:rsid w:val="00CB70E9"/>
    <w:rsid w:val="00CB7134"/>
    <w:rsid w:val="00CB7288"/>
    <w:rsid w:val="00CB7402"/>
    <w:rsid w:val="00CB7888"/>
    <w:rsid w:val="00CB7898"/>
    <w:rsid w:val="00CB78BB"/>
    <w:rsid w:val="00CB78D9"/>
    <w:rsid w:val="00CB7B68"/>
    <w:rsid w:val="00CB7CAE"/>
    <w:rsid w:val="00CB7DB4"/>
    <w:rsid w:val="00CC01AD"/>
    <w:rsid w:val="00CC07CF"/>
    <w:rsid w:val="00CC08B7"/>
    <w:rsid w:val="00CC0C9B"/>
    <w:rsid w:val="00CC0EBE"/>
    <w:rsid w:val="00CC0F12"/>
    <w:rsid w:val="00CC0F65"/>
    <w:rsid w:val="00CC1076"/>
    <w:rsid w:val="00CC1166"/>
    <w:rsid w:val="00CC11A7"/>
    <w:rsid w:val="00CC127E"/>
    <w:rsid w:val="00CC142C"/>
    <w:rsid w:val="00CC14F5"/>
    <w:rsid w:val="00CC1948"/>
    <w:rsid w:val="00CC1B0C"/>
    <w:rsid w:val="00CC1CA5"/>
    <w:rsid w:val="00CC1F2A"/>
    <w:rsid w:val="00CC2658"/>
    <w:rsid w:val="00CC28AE"/>
    <w:rsid w:val="00CC2AF9"/>
    <w:rsid w:val="00CC2AFD"/>
    <w:rsid w:val="00CC2DF6"/>
    <w:rsid w:val="00CC2EAD"/>
    <w:rsid w:val="00CC2FD6"/>
    <w:rsid w:val="00CC32AB"/>
    <w:rsid w:val="00CC35B6"/>
    <w:rsid w:val="00CC39E6"/>
    <w:rsid w:val="00CC3B53"/>
    <w:rsid w:val="00CC3BBC"/>
    <w:rsid w:val="00CC3ECC"/>
    <w:rsid w:val="00CC4281"/>
    <w:rsid w:val="00CC43F4"/>
    <w:rsid w:val="00CC45BE"/>
    <w:rsid w:val="00CC47C0"/>
    <w:rsid w:val="00CC491A"/>
    <w:rsid w:val="00CC4B10"/>
    <w:rsid w:val="00CC5122"/>
    <w:rsid w:val="00CC5145"/>
    <w:rsid w:val="00CC51F1"/>
    <w:rsid w:val="00CC53B8"/>
    <w:rsid w:val="00CC55A3"/>
    <w:rsid w:val="00CC567F"/>
    <w:rsid w:val="00CC571E"/>
    <w:rsid w:val="00CC57DF"/>
    <w:rsid w:val="00CC5821"/>
    <w:rsid w:val="00CC5996"/>
    <w:rsid w:val="00CC5B57"/>
    <w:rsid w:val="00CC5BE4"/>
    <w:rsid w:val="00CC6124"/>
    <w:rsid w:val="00CC6198"/>
    <w:rsid w:val="00CC6A02"/>
    <w:rsid w:val="00CC6C8F"/>
    <w:rsid w:val="00CC6F36"/>
    <w:rsid w:val="00CC6F8A"/>
    <w:rsid w:val="00CC71C3"/>
    <w:rsid w:val="00CC7A4A"/>
    <w:rsid w:val="00CC7B66"/>
    <w:rsid w:val="00CC7E5A"/>
    <w:rsid w:val="00CC7E9D"/>
    <w:rsid w:val="00CC7FDF"/>
    <w:rsid w:val="00CD00B2"/>
    <w:rsid w:val="00CD00F2"/>
    <w:rsid w:val="00CD0132"/>
    <w:rsid w:val="00CD08DF"/>
    <w:rsid w:val="00CD0918"/>
    <w:rsid w:val="00CD0972"/>
    <w:rsid w:val="00CD0A0C"/>
    <w:rsid w:val="00CD0A87"/>
    <w:rsid w:val="00CD0B77"/>
    <w:rsid w:val="00CD0B7D"/>
    <w:rsid w:val="00CD0D9A"/>
    <w:rsid w:val="00CD0F46"/>
    <w:rsid w:val="00CD11E2"/>
    <w:rsid w:val="00CD139D"/>
    <w:rsid w:val="00CD13F8"/>
    <w:rsid w:val="00CD14BE"/>
    <w:rsid w:val="00CD1885"/>
    <w:rsid w:val="00CD1B14"/>
    <w:rsid w:val="00CD1D1F"/>
    <w:rsid w:val="00CD1EF6"/>
    <w:rsid w:val="00CD1F28"/>
    <w:rsid w:val="00CD20CE"/>
    <w:rsid w:val="00CD2318"/>
    <w:rsid w:val="00CD24BB"/>
    <w:rsid w:val="00CD24EA"/>
    <w:rsid w:val="00CD27BE"/>
    <w:rsid w:val="00CD2C15"/>
    <w:rsid w:val="00CD2ECB"/>
    <w:rsid w:val="00CD3478"/>
    <w:rsid w:val="00CD3495"/>
    <w:rsid w:val="00CD35DC"/>
    <w:rsid w:val="00CD36A6"/>
    <w:rsid w:val="00CD36D7"/>
    <w:rsid w:val="00CD3721"/>
    <w:rsid w:val="00CD39E8"/>
    <w:rsid w:val="00CD3AD2"/>
    <w:rsid w:val="00CD3E35"/>
    <w:rsid w:val="00CD402C"/>
    <w:rsid w:val="00CD4349"/>
    <w:rsid w:val="00CD448B"/>
    <w:rsid w:val="00CD4669"/>
    <w:rsid w:val="00CD4693"/>
    <w:rsid w:val="00CD4711"/>
    <w:rsid w:val="00CD471D"/>
    <w:rsid w:val="00CD4831"/>
    <w:rsid w:val="00CD49D1"/>
    <w:rsid w:val="00CD4D08"/>
    <w:rsid w:val="00CD4E8A"/>
    <w:rsid w:val="00CD51B4"/>
    <w:rsid w:val="00CD532B"/>
    <w:rsid w:val="00CD5334"/>
    <w:rsid w:val="00CD547D"/>
    <w:rsid w:val="00CD56C3"/>
    <w:rsid w:val="00CD5A8F"/>
    <w:rsid w:val="00CD5D24"/>
    <w:rsid w:val="00CD5E41"/>
    <w:rsid w:val="00CD5FC2"/>
    <w:rsid w:val="00CD6172"/>
    <w:rsid w:val="00CD6330"/>
    <w:rsid w:val="00CD63B8"/>
    <w:rsid w:val="00CD63DE"/>
    <w:rsid w:val="00CD64AD"/>
    <w:rsid w:val="00CD6532"/>
    <w:rsid w:val="00CD6586"/>
    <w:rsid w:val="00CD6D05"/>
    <w:rsid w:val="00CD747E"/>
    <w:rsid w:val="00CD7512"/>
    <w:rsid w:val="00CD76D2"/>
    <w:rsid w:val="00CD77F3"/>
    <w:rsid w:val="00CD78F7"/>
    <w:rsid w:val="00CD79D8"/>
    <w:rsid w:val="00CD79FF"/>
    <w:rsid w:val="00CD7A41"/>
    <w:rsid w:val="00CE00B1"/>
    <w:rsid w:val="00CE0149"/>
    <w:rsid w:val="00CE019A"/>
    <w:rsid w:val="00CE0A86"/>
    <w:rsid w:val="00CE0DBD"/>
    <w:rsid w:val="00CE0F28"/>
    <w:rsid w:val="00CE0F5C"/>
    <w:rsid w:val="00CE0FEB"/>
    <w:rsid w:val="00CE12BA"/>
    <w:rsid w:val="00CE1403"/>
    <w:rsid w:val="00CE1738"/>
    <w:rsid w:val="00CE1C15"/>
    <w:rsid w:val="00CE1E47"/>
    <w:rsid w:val="00CE1E61"/>
    <w:rsid w:val="00CE2085"/>
    <w:rsid w:val="00CE2248"/>
    <w:rsid w:val="00CE24F7"/>
    <w:rsid w:val="00CE2B5A"/>
    <w:rsid w:val="00CE2DB7"/>
    <w:rsid w:val="00CE303F"/>
    <w:rsid w:val="00CE32E9"/>
    <w:rsid w:val="00CE3800"/>
    <w:rsid w:val="00CE3A00"/>
    <w:rsid w:val="00CE3A30"/>
    <w:rsid w:val="00CE3A3A"/>
    <w:rsid w:val="00CE3BFF"/>
    <w:rsid w:val="00CE3DB9"/>
    <w:rsid w:val="00CE3F26"/>
    <w:rsid w:val="00CE3FDC"/>
    <w:rsid w:val="00CE4414"/>
    <w:rsid w:val="00CE497D"/>
    <w:rsid w:val="00CE4A8E"/>
    <w:rsid w:val="00CE4FA1"/>
    <w:rsid w:val="00CE5164"/>
    <w:rsid w:val="00CE52A8"/>
    <w:rsid w:val="00CE52BF"/>
    <w:rsid w:val="00CE5312"/>
    <w:rsid w:val="00CE54CC"/>
    <w:rsid w:val="00CE5B86"/>
    <w:rsid w:val="00CE5C3B"/>
    <w:rsid w:val="00CE5D3D"/>
    <w:rsid w:val="00CE5F63"/>
    <w:rsid w:val="00CE603D"/>
    <w:rsid w:val="00CE6257"/>
    <w:rsid w:val="00CE6682"/>
    <w:rsid w:val="00CE671D"/>
    <w:rsid w:val="00CE6FA8"/>
    <w:rsid w:val="00CE7270"/>
    <w:rsid w:val="00CE7284"/>
    <w:rsid w:val="00CE73A0"/>
    <w:rsid w:val="00CE76D4"/>
    <w:rsid w:val="00CE7770"/>
    <w:rsid w:val="00CE7ADF"/>
    <w:rsid w:val="00CE7B94"/>
    <w:rsid w:val="00CE7D4E"/>
    <w:rsid w:val="00CE7E71"/>
    <w:rsid w:val="00CE7EA8"/>
    <w:rsid w:val="00CE7EC5"/>
    <w:rsid w:val="00CF0012"/>
    <w:rsid w:val="00CF017F"/>
    <w:rsid w:val="00CF05E0"/>
    <w:rsid w:val="00CF0602"/>
    <w:rsid w:val="00CF067D"/>
    <w:rsid w:val="00CF06A1"/>
    <w:rsid w:val="00CF079F"/>
    <w:rsid w:val="00CF0ACE"/>
    <w:rsid w:val="00CF0B91"/>
    <w:rsid w:val="00CF0D2E"/>
    <w:rsid w:val="00CF0D7F"/>
    <w:rsid w:val="00CF0D85"/>
    <w:rsid w:val="00CF0F6E"/>
    <w:rsid w:val="00CF1074"/>
    <w:rsid w:val="00CF1295"/>
    <w:rsid w:val="00CF12B8"/>
    <w:rsid w:val="00CF1624"/>
    <w:rsid w:val="00CF1BA3"/>
    <w:rsid w:val="00CF1C75"/>
    <w:rsid w:val="00CF1D54"/>
    <w:rsid w:val="00CF1DD6"/>
    <w:rsid w:val="00CF1E5B"/>
    <w:rsid w:val="00CF212F"/>
    <w:rsid w:val="00CF2343"/>
    <w:rsid w:val="00CF2348"/>
    <w:rsid w:val="00CF2909"/>
    <w:rsid w:val="00CF2B12"/>
    <w:rsid w:val="00CF2C04"/>
    <w:rsid w:val="00CF2EB0"/>
    <w:rsid w:val="00CF2F2D"/>
    <w:rsid w:val="00CF2F64"/>
    <w:rsid w:val="00CF3085"/>
    <w:rsid w:val="00CF3172"/>
    <w:rsid w:val="00CF389D"/>
    <w:rsid w:val="00CF3926"/>
    <w:rsid w:val="00CF39FA"/>
    <w:rsid w:val="00CF3A8F"/>
    <w:rsid w:val="00CF3BD8"/>
    <w:rsid w:val="00CF3C0B"/>
    <w:rsid w:val="00CF3CE5"/>
    <w:rsid w:val="00CF3D60"/>
    <w:rsid w:val="00CF3DD2"/>
    <w:rsid w:val="00CF3E55"/>
    <w:rsid w:val="00CF4001"/>
    <w:rsid w:val="00CF4099"/>
    <w:rsid w:val="00CF418C"/>
    <w:rsid w:val="00CF42A6"/>
    <w:rsid w:val="00CF442A"/>
    <w:rsid w:val="00CF45FE"/>
    <w:rsid w:val="00CF4677"/>
    <w:rsid w:val="00CF46D1"/>
    <w:rsid w:val="00CF4703"/>
    <w:rsid w:val="00CF4751"/>
    <w:rsid w:val="00CF49C2"/>
    <w:rsid w:val="00CF51E1"/>
    <w:rsid w:val="00CF5601"/>
    <w:rsid w:val="00CF57FF"/>
    <w:rsid w:val="00CF5A47"/>
    <w:rsid w:val="00CF5C60"/>
    <w:rsid w:val="00CF5FC5"/>
    <w:rsid w:val="00CF622F"/>
    <w:rsid w:val="00CF62F1"/>
    <w:rsid w:val="00CF6982"/>
    <w:rsid w:val="00CF6C52"/>
    <w:rsid w:val="00CF6D24"/>
    <w:rsid w:val="00CF703D"/>
    <w:rsid w:val="00CF71C5"/>
    <w:rsid w:val="00CF766E"/>
    <w:rsid w:val="00CF76EF"/>
    <w:rsid w:val="00CF7C05"/>
    <w:rsid w:val="00CF7D0E"/>
    <w:rsid w:val="00CF7D60"/>
    <w:rsid w:val="00CF7DFA"/>
    <w:rsid w:val="00D0013A"/>
    <w:rsid w:val="00D00301"/>
    <w:rsid w:val="00D00387"/>
    <w:rsid w:val="00D006BB"/>
    <w:rsid w:val="00D009C0"/>
    <w:rsid w:val="00D00AA0"/>
    <w:rsid w:val="00D00CB6"/>
    <w:rsid w:val="00D00D90"/>
    <w:rsid w:val="00D00EB7"/>
    <w:rsid w:val="00D00F1D"/>
    <w:rsid w:val="00D00FD5"/>
    <w:rsid w:val="00D0122F"/>
    <w:rsid w:val="00D012FA"/>
    <w:rsid w:val="00D01392"/>
    <w:rsid w:val="00D014AD"/>
    <w:rsid w:val="00D01A73"/>
    <w:rsid w:val="00D01BBC"/>
    <w:rsid w:val="00D01BE7"/>
    <w:rsid w:val="00D01EB5"/>
    <w:rsid w:val="00D01FDC"/>
    <w:rsid w:val="00D0215C"/>
    <w:rsid w:val="00D021A1"/>
    <w:rsid w:val="00D021EE"/>
    <w:rsid w:val="00D0239E"/>
    <w:rsid w:val="00D02818"/>
    <w:rsid w:val="00D02A44"/>
    <w:rsid w:val="00D02E49"/>
    <w:rsid w:val="00D02F4E"/>
    <w:rsid w:val="00D03098"/>
    <w:rsid w:val="00D031B8"/>
    <w:rsid w:val="00D03379"/>
    <w:rsid w:val="00D03395"/>
    <w:rsid w:val="00D034A5"/>
    <w:rsid w:val="00D036F3"/>
    <w:rsid w:val="00D039EE"/>
    <w:rsid w:val="00D03AC8"/>
    <w:rsid w:val="00D03AE8"/>
    <w:rsid w:val="00D03B32"/>
    <w:rsid w:val="00D03DC4"/>
    <w:rsid w:val="00D03DCA"/>
    <w:rsid w:val="00D03FAD"/>
    <w:rsid w:val="00D040F1"/>
    <w:rsid w:val="00D04185"/>
    <w:rsid w:val="00D0426F"/>
    <w:rsid w:val="00D04950"/>
    <w:rsid w:val="00D04AB4"/>
    <w:rsid w:val="00D04CF4"/>
    <w:rsid w:val="00D04DDD"/>
    <w:rsid w:val="00D04F32"/>
    <w:rsid w:val="00D05173"/>
    <w:rsid w:val="00D05359"/>
    <w:rsid w:val="00D053AD"/>
    <w:rsid w:val="00D055BC"/>
    <w:rsid w:val="00D0578C"/>
    <w:rsid w:val="00D05985"/>
    <w:rsid w:val="00D05A87"/>
    <w:rsid w:val="00D05EDF"/>
    <w:rsid w:val="00D05F54"/>
    <w:rsid w:val="00D064CD"/>
    <w:rsid w:val="00D06588"/>
    <w:rsid w:val="00D065EC"/>
    <w:rsid w:val="00D066FA"/>
    <w:rsid w:val="00D06897"/>
    <w:rsid w:val="00D068FA"/>
    <w:rsid w:val="00D069DA"/>
    <w:rsid w:val="00D06B66"/>
    <w:rsid w:val="00D06CD6"/>
    <w:rsid w:val="00D06D83"/>
    <w:rsid w:val="00D06DF4"/>
    <w:rsid w:val="00D06E74"/>
    <w:rsid w:val="00D06F1B"/>
    <w:rsid w:val="00D074CA"/>
    <w:rsid w:val="00D07535"/>
    <w:rsid w:val="00D0778E"/>
    <w:rsid w:val="00D077C6"/>
    <w:rsid w:val="00D0784C"/>
    <w:rsid w:val="00D07ACD"/>
    <w:rsid w:val="00D07B4E"/>
    <w:rsid w:val="00D07B57"/>
    <w:rsid w:val="00D07C80"/>
    <w:rsid w:val="00D07E3A"/>
    <w:rsid w:val="00D102A3"/>
    <w:rsid w:val="00D10717"/>
    <w:rsid w:val="00D108D7"/>
    <w:rsid w:val="00D10906"/>
    <w:rsid w:val="00D10F12"/>
    <w:rsid w:val="00D10F60"/>
    <w:rsid w:val="00D1103B"/>
    <w:rsid w:val="00D110F9"/>
    <w:rsid w:val="00D1173D"/>
    <w:rsid w:val="00D1184B"/>
    <w:rsid w:val="00D1185C"/>
    <w:rsid w:val="00D119D7"/>
    <w:rsid w:val="00D119EA"/>
    <w:rsid w:val="00D11A0F"/>
    <w:rsid w:val="00D11BC2"/>
    <w:rsid w:val="00D11CBE"/>
    <w:rsid w:val="00D1242D"/>
    <w:rsid w:val="00D12683"/>
    <w:rsid w:val="00D128C4"/>
    <w:rsid w:val="00D12981"/>
    <w:rsid w:val="00D12CF9"/>
    <w:rsid w:val="00D130BA"/>
    <w:rsid w:val="00D13281"/>
    <w:rsid w:val="00D133CC"/>
    <w:rsid w:val="00D1348D"/>
    <w:rsid w:val="00D1351B"/>
    <w:rsid w:val="00D1354D"/>
    <w:rsid w:val="00D13849"/>
    <w:rsid w:val="00D13941"/>
    <w:rsid w:val="00D139B4"/>
    <w:rsid w:val="00D13A73"/>
    <w:rsid w:val="00D13A75"/>
    <w:rsid w:val="00D13B14"/>
    <w:rsid w:val="00D13B25"/>
    <w:rsid w:val="00D13B75"/>
    <w:rsid w:val="00D13D4D"/>
    <w:rsid w:val="00D1419D"/>
    <w:rsid w:val="00D14498"/>
    <w:rsid w:val="00D14686"/>
    <w:rsid w:val="00D14872"/>
    <w:rsid w:val="00D14B11"/>
    <w:rsid w:val="00D14D7D"/>
    <w:rsid w:val="00D14F1A"/>
    <w:rsid w:val="00D15282"/>
    <w:rsid w:val="00D152DF"/>
    <w:rsid w:val="00D15588"/>
    <w:rsid w:val="00D15614"/>
    <w:rsid w:val="00D15B28"/>
    <w:rsid w:val="00D16025"/>
    <w:rsid w:val="00D162EC"/>
    <w:rsid w:val="00D16412"/>
    <w:rsid w:val="00D166E9"/>
    <w:rsid w:val="00D16704"/>
    <w:rsid w:val="00D16873"/>
    <w:rsid w:val="00D1689E"/>
    <w:rsid w:val="00D16A1E"/>
    <w:rsid w:val="00D16A3F"/>
    <w:rsid w:val="00D16DAA"/>
    <w:rsid w:val="00D16DD4"/>
    <w:rsid w:val="00D16FFF"/>
    <w:rsid w:val="00D170D4"/>
    <w:rsid w:val="00D171FA"/>
    <w:rsid w:val="00D1743C"/>
    <w:rsid w:val="00D179E1"/>
    <w:rsid w:val="00D200E6"/>
    <w:rsid w:val="00D205CC"/>
    <w:rsid w:val="00D20974"/>
    <w:rsid w:val="00D20A16"/>
    <w:rsid w:val="00D20B23"/>
    <w:rsid w:val="00D20B33"/>
    <w:rsid w:val="00D20B45"/>
    <w:rsid w:val="00D20C21"/>
    <w:rsid w:val="00D20CE3"/>
    <w:rsid w:val="00D20F9D"/>
    <w:rsid w:val="00D21174"/>
    <w:rsid w:val="00D2129B"/>
    <w:rsid w:val="00D215A0"/>
    <w:rsid w:val="00D21895"/>
    <w:rsid w:val="00D219FF"/>
    <w:rsid w:val="00D21A95"/>
    <w:rsid w:val="00D21B35"/>
    <w:rsid w:val="00D21D68"/>
    <w:rsid w:val="00D21DB1"/>
    <w:rsid w:val="00D21DC8"/>
    <w:rsid w:val="00D21EE6"/>
    <w:rsid w:val="00D21F0E"/>
    <w:rsid w:val="00D21FDD"/>
    <w:rsid w:val="00D225BF"/>
    <w:rsid w:val="00D226BA"/>
    <w:rsid w:val="00D22803"/>
    <w:rsid w:val="00D22A0F"/>
    <w:rsid w:val="00D2319D"/>
    <w:rsid w:val="00D23284"/>
    <w:rsid w:val="00D233A7"/>
    <w:rsid w:val="00D23450"/>
    <w:rsid w:val="00D237BD"/>
    <w:rsid w:val="00D23A54"/>
    <w:rsid w:val="00D23C90"/>
    <w:rsid w:val="00D23D12"/>
    <w:rsid w:val="00D23DA3"/>
    <w:rsid w:val="00D241DE"/>
    <w:rsid w:val="00D244C4"/>
    <w:rsid w:val="00D245D9"/>
    <w:rsid w:val="00D248CE"/>
    <w:rsid w:val="00D248E6"/>
    <w:rsid w:val="00D24AAB"/>
    <w:rsid w:val="00D24AD0"/>
    <w:rsid w:val="00D24D01"/>
    <w:rsid w:val="00D24EA3"/>
    <w:rsid w:val="00D25191"/>
    <w:rsid w:val="00D25867"/>
    <w:rsid w:val="00D25876"/>
    <w:rsid w:val="00D258DC"/>
    <w:rsid w:val="00D258FA"/>
    <w:rsid w:val="00D25999"/>
    <w:rsid w:val="00D25A5A"/>
    <w:rsid w:val="00D25AA5"/>
    <w:rsid w:val="00D25BF8"/>
    <w:rsid w:val="00D25DCA"/>
    <w:rsid w:val="00D25E39"/>
    <w:rsid w:val="00D25E66"/>
    <w:rsid w:val="00D25E8F"/>
    <w:rsid w:val="00D26319"/>
    <w:rsid w:val="00D2670E"/>
    <w:rsid w:val="00D268EE"/>
    <w:rsid w:val="00D26C98"/>
    <w:rsid w:val="00D26E2C"/>
    <w:rsid w:val="00D27039"/>
    <w:rsid w:val="00D271F3"/>
    <w:rsid w:val="00D27401"/>
    <w:rsid w:val="00D27642"/>
    <w:rsid w:val="00D279D6"/>
    <w:rsid w:val="00D27AC4"/>
    <w:rsid w:val="00D27C9C"/>
    <w:rsid w:val="00D27DC2"/>
    <w:rsid w:val="00D27F36"/>
    <w:rsid w:val="00D29A49"/>
    <w:rsid w:val="00D3009A"/>
    <w:rsid w:val="00D30193"/>
    <w:rsid w:val="00D3038C"/>
    <w:rsid w:val="00D30401"/>
    <w:rsid w:val="00D30917"/>
    <w:rsid w:val="00D30C7A"/>
    <w:rsid w:val="00D30CA8"/>
    <w:rsid w:val="00D30F96"/>
    <w:rsid w:val="00D3118C"/>
    <w:rsid w:val="00D311BD"/>
    <w:rsid w:val="00D312FE"/>
    <w:rsid w:val="00D3178C"/>
    <w:rsid w:val="00D3184A"/>
    <w:rsid w:val="00D318CE"/>
    <w:rsid w:val="00D31A15"/>
    <w:rsid w:val="00D31BB0"/>
    <w:rsid w:val="00D31F96"/>
    <w:rsid w:val="00D31FAA"/>
    <w:rsid w:val="00D3217C"/>
    <w:rsid w:val="00D321CB"/>
    <w:rsid w:val="00D321DA"/>
    <w:rsid w:val="00D32582"/>
    <w:rsid w:val="00D327EB"/>
    <w:rsid w:val="00D32895"/>
    <w:rsid w:val="00D32BF7"/>
    <w:rsid w:val="00D32D52"/>
    <w:rsid w:val="00D32DEA"/>
    <w:rsid w:val="00D32DF7"/>
    <w:rsid w:val="00D32E3B"/>
    <w:rsid w:val="00D32F33"/>
    <w:rsid w:val="00D33040"/>
    <w:rsid w:val="00D33193"/>
    <w:rsid w:val="00D33347"/>
    <w:rsid w:val="00D3350B"/>
    <w:rsid w:val="00D33552"/>
    <w:rsid w:val="00D336CB"/>
    <w:rsid w:val="00D33A0B"/>
    <w:rsid w:val="00D33B91"/>
    <w:rsid w:val="00D33C27"/>
    <w:rsid w:val="00D33DB5"/>
    <w:rsid w:val="00D33FDE"/>
    <w:rsid w:val="00D340A5"/>
    <w:rsid w:val="00D341EB"/>
    <w:rsid w:val="00D34579"/>
    <w:rsid w:val="00D34685"/>
    <w:rsid w:val="00D34823"/>
    <w:rsid w:val="00D3486F"/>
    <w:rsid w:val="00D34884"/>
    <w:rsid w:val="00D349D7"/>
    <w:rsid w:val="00D34BC3"/>
    <w:rsid w:val="00D34C6E"/>
    <w:rsid w:val="00D34C89"/>
    <w:rsid w:val="00D34D0A"/>
    <w:rsid w:val="00D34FA4"/>
    <w:rsid w:val="00D35523"/>
    <w:rsid w:val="00D35686"/>
    <w:rsid w:val="00D35780"/>
    <w:rsid w:val="00D35BC4"/>
    <w:rsid w:val="00D35EEE"/>
    <w:rsid w:val="00D361A7"/>
    <w:rsid w:val="00D361FD"/>
    <w:rsid w:val="00D3655E"/>
    <w:rsid w:val="00D367E5"/>
    <w:rsid w:val="00D36A05"/>
    <w:rsid w:val="00D36BEF"/>
    <w:rsid w:val="00D36E02"/>
    <w:rsid w:val="00D36FC7"/>
    <w:rsid w:val="00D37494"/>
    <w:rsid w:val="00D37C49"/>
    <w:rsid w:val="00D37D95"/>
    <w:rsid w:val="00D37DD5"/>
    <w:rsid w:val="00D37EC1"/>
    <w:rsid w:val="00D4009E"/>
    <w:rsid w:val="00D400E7"/>
    <w:rsid w:val="00D401C4"/>
    <w:rsid w:val="00D40271"/>
    <w:rsid w:val="00D40559"/>
    <w:rsid w:val="00D40A7E"/>
    <w:rsid w:val="00D40C3F"/>
    <w:rsid w:val="00D40E83"/>
    <w:rsid w:val="00D41154"/>
    <w:rsid w:val="00D412FA"/>
    <w:rsid w:val="00D412FC"/>
    <w:rsid w:val="00D41467"/>
    <w:rsid w:val="00D4188A"/>
    <w:rsid w:val="00D41AB2"/>
    <w:rsid w:val="00D41BE0"/>
    <w:rsid w:val="00D41C58"/>
    <w:rsid w:val="00D41EFC"/>
    <w:rsid w:val="00D4203E"/>
    <w:rsid w:val="00D42067"/>
    <w:rsid w:val="00D42126"/>
    <w:rsid w:val="00D4224F"/>
    <w:rsid w:val="00D4232D"/>
    <w:rsid w:val="00D42378"/>
    <w:rsid w:val="00D428E3"/>
    <w:rsid w:val="00D42A5F"/>
    <w:rsid w:val="00D42A88"/>
    <w:rsid w:val="00D43266"/>
    <w:rsid w:val="00D43305"/>
    <w:rsid w:val="00D434D6"/>
    <w:rsid w:val="00D434E1"/>
    <w:rsid w:val="00D43623"/>
    <w:rsid w:val="00D43945"/>
    <w:rsid w:val="00D43A66"/>
    <w:rsid w:val="00D43BE7"/>
    <w:rsid w:val="00D4404E"/>
    <w:rsid w:val="00D44050"/>
    <w:rsid w:val="00D445F7"/>
    <w:rsid w:val="00D44713"/>
    <w:rsid w:val="00D44769"/>
    <w:rsid w:val="00D4478E"/>
    <w:rsid w:val="00D448DA"/>
    <w:rsid w:val="00D44995"/>
    <w:rsid w:val="00D44CD0"/>
    <w:rsid w:val="00D451AA"/>
    <w:rsid w:val="00D456C2"/>
    <w:rsid w:val="00D459BB"/>
    <w:rsid w:val="00D45B93"/>
    <w:rsid w:val="00D45C24"/>
    <w:rsid w:val="00D45E18"/>
    <w:rsid w:val="00D45EB5"/>
    <w:rsid w:val="00D461E8"/>
    <w:rsid w:val="00D4648A"/>
    <w:rsid w:val="00D464A9"/>
    <w:rsid w:val="00D46669"/>
    <w:rsid w:val="00D46B8E"/>
    <w:rsid w:val="00D46BE5"/>
    <w:rsid w:val="00D46E56"/>
    <w:rsid w:val="00D471FC"/>
    <w:rsid w:val="00D47511"/>
    <w:rsid w:val="00D4757C"/>
    <w:rsid w:val="00D477B9"/>
    <w:rsid w:val="00D47823"/>
    <w:rsid w:val="00D47BCB"/>
    <w:rsid w:val="00D47CD9"/>
    <w:rsid w:val="00D47D94"/>
    <w:rsid w:val="00D47E08"/>
    <w:rsid w:val="00D50277"/>
    <w:rsid w:val="00D50396"/>
    <w:rsid w:val="00D50927"/>
    <w:rsid w:val="00D50A6D"/>
    <w:rsid w:val="00D50C6A"/>
    <w:rsid w:val="00D50DB7"/>
    <w:rsid w:val="00D510B3"/>
    <w:rsid w:val="00D5118F"/>
    <w:rsid w:val="00D5129E"/>
    <w:rsid w:val="00D51893"/>
    <w:rsid w:val="00D51D15"/>
    <w:rsid w:val="00D51D7A"/>
    <w:rsid w:val="00D51F4A"/>
    <w:rsid w:val="00D525A1"/>
    <w:rsid w:val="00D525D9"/>
    <w:rsid w:val="00D52807"/>
    <w:rsid w:val="00D52A8C"/>
    <w:rsid w:val="00D52DDC"/>
    <w:rsid w:val="00D5332D"/>
    <w:rsid w:val="00D5338E"/>
    <w:rsid w:val="00D53455"/>
    <w:rsid w:val="00D53581"/>
    <w:rsid w:val="00D535BE"/>
    <w:rsid w:val="00D53A12"/>
    <w:rsid w:val="00D53FE5"/>
    <w:rsid w:val="00D540C9"/>
    <w:rsid w:val="00D544C6"/>
    <w:rsid w:val="00D54517"/>
    <w:rsid w:val="00D5489A"/>
    <w:rsid w:val="00D54B4D"/>
    <w:rsid w:val="00D54BEF"/>
    <w:rsid w:val="00D55154"/>
    <w:rsid w:val="00D55582"/>
    <w:rsid w:val="00D555E9"/>
    <w:rsid w:val="00D5568D"/>
    <w:rsid w:val="00D557CF"/>
    <w:rsid w:val="00D55B39"/>
    <w:rsid w:val="00D55F9F"/>
    <w:rsid w:val="00D56535"/>
    <w:rsid w:val="00D5689A"/>
    <w:rsid w:val="00D56928"/>
    <w:rsid w:val="00D56CB6"/>
    <w:rsid w:val="00D56DFB"/>
    <w:rsid w:val="00D56FE6"/>
    <w:rsid w:val="00D5702C"/>
    <w:rsid w:val="00D57355"/>
    <w:rsid w:val="00D5756F"/>
    <w:rsid w:val="00D57AA3"/>
    <w:rsid w:val="00D57C4D"/>
    <w:rsid w:val="00D57CEE"/>
    <w:rsid w:val="00D57D03"/>
    <w:rsid w:val="00D57D57"/>
    <w:rsid w:val="00D6007A"/>
    <w:rsid w:val="00D60333"/>
    <w:rsid w:val="00D607FA"/>
    <w:rsid w:val="00D608AD"/>
    <w:rsid w:val="00D6095C"/>
    <w:rsid w:val="00D609B3"/>
    <w:rsid w:val="00D60BA3"/>
    <w:rsid w:val="00D60C8F"/>
    <w:rsid w:val="00D60F9D"/>
    <w:rsid w:val="00D61080"/>
    <w:rsid w:val="00D611A4"/>
    <w:rsid w:val="00D61302"/>
    <w:rsid w:val="00D61A18"/>
    <w:rsid w:val="00D61A9D"/>
    <w:rsid w:val="00D61D12"/>
    <w:rsid w:val="00D61FC0"/>
    <w:rsid w:val="00D6214E"/>
    <w:rsid w:val="00D62312"/>
    <w:rsid w:val="00D626F0"/>
    <w:rsid w:val="00D6290B"/>
    <w:rsid w:val="00D62918"/>
    <w:rsid w:val="00D629FE"/>
    <w:rsid w:val="00D62AC5"/>
    <w:rsid w:val="00D62CE8"/>
    <w:rsid w:val="00D62E3D"/>
    <w:rsid w:val="00D6309C"/>
    <w:rsid w:val="00D63AA8"/>
    <w:rsid w:val="00D63B00"/>
    <w:rsid w:val="00D63FCE"/>
    <w:rsid w:val="00D640C1"/>
    <w:rsid w:val="00D642BC"/>
    <w:rsid w:val="00D647FD"/>
    <w:rsid w:val="00D64952"/>
    <w:rsid w:val="00D64A56"/>
    <w:rsid w:val="00D64BE3"/>
    <w:rsid w:val="00D64D34"/>
    <w:rsid w:val="00D64DD3"/>
    <w:rsid w:val="00D65463"/>
    <w:rsid w:val="00D657CE"/>
    <w:rsid w:val="00D6585D"/>
    <w:rsid w:val="00D65913"/>
    <w:rsid w:val="00D65976"/>
    <w:rsid w:val="00D65CDE"/>
    <w:rsid w:val="00D65EB7"/>
    <w:rsid w:val="00D663C1"/>
    <w:rsid w:val="00D666B3"/>
    <w:rsid w:val="00D6686B"/>
    <w:rsid w:val="00D66A26"/>
    <w:rsid w:val="00D66B92"/>
    <w:rsid w:val="00D66D6C"/>
    <w:rsid w:val="00D66DB3"/>
    <w:rsid w:val="00D67023"/>
    <w:rsid w:val="00D6725A"/>
    <w:rsid w:val="00D67328"/>
    <w:rsid w:val="00D67355"/>
    <w:rsid w:val="00D676B4"/>
    <w:rsid w:val="00D67921"/>
    <w:rsid w:val="00D67A35"/>
    <w:rsid w:val="00D67A37"/>
    <w:rsid w:val="00D67A7F"/>
    <w:rsid w:val="00D67B50"/>
    <w:rsid w:val="00D67C89"/>
    <w:rsid w:val="00D67EDB"/>
    <w:rsid w:val="00D67EFB"/>
    <w:rsid w:val="00D67F26"/>
    <w:rsid w:val="00D701EC"/>
    <w:rsid w:val="00D70335"/>
    <w:rsid w:val="00D705AD"/>
    <w:rsid w:val="00D709FC"/>
    <w:rsid w:val="00D70E31"/>
    <w:rsid w:val="00D7104B"/>
    <w:rsid w:val="00D71135"/>
    <w:rsid w:val="00D713CE"/>
    <w:rsid w:val="00D718A7"/>
    <w:rsid w:val="00D71A11"/>
    <w:rsid w:val="00D71A70"/>
    <w:rsid w:val="00D71E17"/>
    <w:rsid w:val="00D723FF"/>
    <w:rsid w:val="00D72764"/>
    <w:rsid w:val="00D727D5"/>
    <w:rsid w:val="00D728ED"/>
    <w:rsid w:val="00D72975"/>
    <w:rsid w:val="00D7297A"/>
    <w:rsid w:val="00D72A12"/>
    <w:rsid w:val="00D72ACF"/>
    <w:rsid w:val="00D72BDE"/>
    <w:rsid w:val="00D72BFA"/>
    <w:rsid w:val="00D72C21"/>
    <w:rsid w:val="00D73014"/>
    <w:rsid w:val="00D734AC"/>
    <w:rsid w:val="00D7397F"/>
    <w:rsid w:val="00D739E6"/>
    <w:rsid w:val="00D73C42"/>
    <w:rsid w:val="00D73E04"/>
    <w:rsid w:val="00D743E4"/>
    <w:rsid w:val="00D745EE"/>
    <w:rsid w:val="00D74713"/>
    <w:rsid w:val="00D74AAD"/>
    <w:rsid w:val="00D74B45"/>
    <w:rsid w:val="00D74B54"/>
    <w:rsid w:val="00D74BDB"/>
    <w:rsid w:val="00D74CBE"/>
    <w:rsid w:val="00D74D59"/>
    <w:rsid w:val="00D7513D"/>
    <w:rsid w:val="00D754A3"/>
    <w:rsid w:val="00D758CB"/>
    <w:rsid w:val="00D75987"/>
    <w:rsid w:val="00D75BD8"/>
    <w:rsid w:val="00D75C47"/>
    <w:rsid w:val="00D75F0E"/>
    <w:rsid w:val="00D7614B"/>
    <w:rsid w:val="00D762BD"/>
    <w:rsid w:val="00D76402"/>
    <w:rsid w:val="00D76A6F"/>
    <w:rsid w:val="00D76C14"/>
    <w:rsid w:val="00D76F56"/>
    <w:rsid w:val="00D77073"/>
    <w:rsid w:val="00D77115"/>
    <w:rsid w:val="00D771A1"/>
    <w:rsid w:val="00D7736E"/>
    <w:rsid w:val="00D774B2"/>
    <w:rsid w:val="00D7777F"/>
    <w:rsid w:val="00D7784A"/>
    <w:rsid w:val="00D77975"/>
    <w:rsid w:val="00D77A69"/>
    <w:rsid w:val="00D8016F"/>
    <w:rsid w:val="00D803BC"/>
    <w:rsid w:val="00D8041A"/>
    <w:rsid w:val="00D80551"/>
    <w:rsid w:val="00D805AC"/>
    <w:rsid w:val="00D809B9"/>
    <w:rsid w:val="00D80AA4"/>
    <w:rsid w:val="00D80AD6"/>
    <w:rsid w:val="00D80B01"/>
    <w:rsid w:val="00D80C18"/>
    <w:rsid w:val="00D80CA6"/>
    <w:rsid w:val="00D80D3C"/>
    <w:rsid w:val="00D81003"/>
    <w:rsid w:val="00D81218"/>
    <w:rsid w:val="00D813B8"/>
    <w:rsid w:val="00D816A0"/>
    <w:rsid w:val="00D81B5F"/>
    <w:rsid w:val="00D81EB0"/>
    <w:rsid w:val="00D82107"/>
    <w:rsid w:val="00D824F1"/>
    <w:rsid w:val="00D82A7E"/>
    <w:rsid w:val="00D82AC2"/>
    <w:rsid w:val="00D82C74"/>
    <w:rsid w:val="00D82DE8"/>
    <w:rsid w:val="00D83543"/>
    <w:rsid w:val="00D8378C"/>
    <w:rsid w:val="00D83AAA"/>
    <w:rsid w:val="00D83AF1"/>
    <w:rsid w:val="00D83E12"/>
    <w:rsid w:val="00D844AB"/>
    <w:rsid w:val="00D84724"/>
    <w:rsid w:val="00D848DC"/>
    <w:rsid w:val="00D8496D"/>
    <w:rsid w:val="00D84A31"/>
    <w:rsid w:val="00D84A8D"/>
    <w:rsid w:val="00D84AF5"/>
    <w:rsid w:val="00D84C48"/>
    <w:rsid w:val="00D84F2E"/>
    <w:rsid w:val="00D856C6"/>
    <w:rsid w:val="00D85759"/>
    <w:rsid w:val="00D8581F"/>
    <w:rsid w:val="00D8584B"/>
    <w:rsid w:val="00D85DA3"/>
    <w:rsid w:val="00D85FEC"/>
    <w:rsid w:val="00D8614A"/>
    <w:rsid w:val="00D86273"/>
    <w:rsid w:val="00D866E1"/>
    <w:rsid w:val="00D86917"/>
    <w:rsid w:val="00D86A31"/>
    <w:rsid w:val="00D86B04"/>
    <w:rsid w:val="00D86CDB"/>
    <w:rsid w:val="00D86D13"/>
    <w:rsid w:val="00D86D2A"/>
    <w:rsid w:val="00D86F35"/>
    <w:rsid w:val="00D87031"/>
    <w:rsid w:val="00D87079"/>
    <w:rsid w:val="00D87776"/>
    <w:rsid w:val="00D87B8A"/>
    <w:rsid w:val="00D87BF8"/>
    <w:rsid w:val="00D87C17"/>
    <w:rsid w:val="00D87D9B"/>
    <w:rsid w:val="00D87D9D"/>
    <w:rsid w:val="00D87DD7"/>
    <w:rsid w:val="00D90010"/>
    <w:rsid w:val="00D90121"/>
    <w:rsid w:val="00D902AF"/>
    <w:rsid w:val="00D90444"/>
    <w:rsid w:val="00D90689"/>
    <w:rsid w:val="00D90BBA"/>
    <w:rsid w:val="00D90ED6"/>
    <w:rsid w:val="00D9117A"/>
    <w:rsid w:val="00D913A0"/>
    <w:rsid w:val="00D91540"/>
    <w:rsid w:val="00D9170F"/>
    <w:rsid w:val="00D91724"/>
    <w:rsid w:val="00D9186D"/>
    <w:rsid w:val="00D918C2"/>
    <w:rsid w:val="00D91BDC"/>
    <w:rsid w:val="00D91E15"/>
    <w:rsid w:val="00D9203B"/>
    <w:rsid w:val="00D92154"/>
    <w:rsid w:val="00D9231C"/>
    <w:rsid w:val="00D9233D"/>
    <w:rsid w:val="00D924FA"/>
    <w:rsid w:val="00D92777"/>
    <w:rsid w:val="00D92C6F"/>
    <w:rsid w:val="00D92FD3"/>
    <w:rsid w:val="00D93137"/>
    <w:rsid w:val="00D93168"/>
    <w:rsid w:val="00D932E2"/>
    <w:rsid w:val="00D933E4"/>
    <w:rsid w:val="00D93467"/>
    <w:rsid w:val="00D936A1"/>
    <w:rsid w:val="00D93B5B"/>
    <w:rsid w:val="00D93E43"/>
    <w:rsid w:val="00D94047"/>
    <w:rsid w:val="00D942EE"/>
    <w:rsid w:val="00D94351"/>
    <w:rsid w:val="00D9441F"/>
    <w:rsid w:val="00D944E0"/>
    <w:rsid w:val="00D94659"/>
    <w:rsid w:val="00D9477E"/>
    <w:rsid w:val="00D94888"/>
    <w:rsid w:val="00D949B0"/>
    <w:rsid w:val="00D949BE"/>
    <w:rsid w:val="00D94B5B"/>
    <w:rsid w:val="00D94DDF"/>
    <w:rsid w:val="00D94F6D"/>
    <w:rsid w:val="00D94F75"/>
    <w:rsid w:val="00D94FB7"/>
    <w:rsid w:val="00D94FDF"/>
    <w:rsid w:val="00D954BF"/>
    <w:rsid w:val="00D95521"/>
    <w:rsid w:val="00D95586"/>
    <w:rsid w:val="00D9568F"/>
    <w:rsid w:val="00D95792"/>
    <w:rsid w:val="00D959F2"/>
    <w:rsid w:val="00D95CF4"/>
    <w:rsid w:val="00D96030"/>
    <w:rsid w:val="00D9604A"/>
    <w:rsid w:val="00D96769"/>
    <w:rsid w:val="00D967E2"/>
    <w:rsid w:val="00D97648"/>
    <w:rsid w:val="00D97763"/>
    <w:rsid w:val="00D97816"/>
    <w:rsid w:val="00D97976"/>
    <w:rsid w:val="00D97A9D"/>
    <w:rsid w:val="00D97BBB"/>
    <w:rsid w:val="00D97C53"/>
    <w:rsid w:val="00D97C7A"/>
    <w:rsid w:val="00D97FF0"/>
    <w:rsid w:val="00DA0138"/>
    <w:rsid w:val="00DA02E1"/>
    <w:rsid w:val="00DA045C"/>
    <w:rsid w:val="00DA050B"/>
    <w:rsid w:val="00DA0DFB"/>
    <w:rsid w:val="00DA108E"/>
    <w:rsid w:val="00DA14BF"/>
    <w:rsid w:val="00DA16A7"/>
    <w:rsid w:val="00DA1B74"/>
    <w:rsid w:val="00DA1D47"/>
    <w:rsid w:val="00DA1D60"/>
    <w:rsid w:val="00DA1EE1"/>
    <w:rsid w:val="00DA24A2"/>
    <w:rsid w:val="00DA24BA"/>
    <w:rsid w:val="00DA2669"/>
    <w:rsid w:val="00DA2936"/>
    <w:rsid w:val="00DA293C"/>
    <w:rsid w:val="00DA2E18"/>
    <w:rsid w:val="00DA3322"/>
    <w:rsid w:val="00DA3570"/>
    <w:rsid w:val="00DA3785"/>
    <w:rsid w:val="00DA38DD"/>
    <w:rsid w:val="00DA3ACA"/>
    <w:rsid w:val="00DA3C1B"/>
    <w:rsid w:val="00DA3C84"/>
    <w:rsid w:val="00DA3D69"/>
    <w:rsid w:val="00DA42B8"/>
    <w:rsid w:val="00DA4676"/>
    <w:rsid w:val="00DA470A"/>
    <w:rsid w:val="00DA4E31"/>
    <w:rsid w:val="00DA4EFE"/>
    <w:rsid w:val="00DA4F24"/>
    <w:rsid w:val="00DA50D9"/>
    <w:rsid w:val="00DA539E"/>
    <w:rsid w:val="00DA55B6"/>
    <w:rsid w:val="00DA55E6"/>
    <w:rsid w:val="00DA56CF"/>
    <w:rsid w:val="00DA5BA1"/>
    <w:rsid w:val="00DA5E09"/>
    <w:rsid w:val="00DA5EB3"/>
    <w:rsid w:val="00DA5EE1"/>
    <w:rsid w:val="00DA5F27"/>
    <w:rsid w:val="00DA6084"/>
    <w:rsid w:val="00DA60EE"/>
    <w:rsid w:val="00DA674F"/>
    <w:rsid w:val="00DA6768"/>
    <w:rsid w:val="00DA684E"/>
    <w:rsid w:val="00DA6956"/>
    <w:rsid w:val="00DA69AF"/>
    <w:rsid w:val="00DA6A9F"/>
    <w:rsid w:val="00DA6B81"/>
    <w:rsid w:val="00DA6C14"/>
    <w:rsid w:val="00DA6C1D"/>
    <w:rsid w:val="00DA7142"/>
    <w:rsid w:val="00DA71FA"/>
    <w:rsid w:val="00DA7283"/>
    <w:rsid w:val="00DA7569"/>
    <w:rsid w:val="00DA75E8"/>
    <w:rsid w:val="00DA761E"/>
    <w:rsid w:val="00DA7A7F"/>
    <w:rsid w:val="00DA7C18"/>
    <w:rsid w:val="00DA7D42"/>
    <w:rsid w:val="00DA7DEB"/>
    <w:rsid w:val="00DB014E"/>
    <w:rsid w:val="00DB023D"/>
    <w:rsid w:val="00DB0A29"/>
    <w:rsid w:val="00DB0ED6"/>
    <w:rsid w:val="00DB104C"/>
    <w:rsid w:val="00DB1097"/>
    <w:rsid w:val="00DB15DD"/>
    <w:rsid w:val="00DB1628"/>
    <w:rsid w:val="00DB1874"/>
    <w:rsid w:val="00DB1BA9"/>
    <w:rsid w:val="00DB1C41"/>
    <w:rsid w:val="00DB1D0A"/>
    <w:rsid w:val="00DB1D30"/>
    <w:rsid w:val="00DB1EF4"/>
    <w:rsid w:val="00DB2097"/>
    <w:rsid w:val="00DB20BB"/>
    <w:rsid w:val="00DB211B"/>
    <w:rsid w:val="00DB22EF"/>
    <w:rsid w:val="00DB23A2"/>
    <w:rsid w:val="00DB24BE"/>
    <w:rsid w:val="00DB2501"/>
    <w:rsid w:val="00DB2615"/>
    <w:rsid w:val="00DB2848"/>
    <w:rsid w:val="00DB2908"/>
    <w:rsid w:val="00DB2D3A"/>
    <w:rsid w:val="00DB2EF9"/>
    <w:rsid w:val="00DB2F99"/>
    <w:rsid w:val="00DB2FD9"/>
    <w:rsid w:val="00DB3377"/>
    <w:rsid w:val="00DB33D5"/>
    <w:rsid w:val="00DB3796"/>
    <w:rsid w:val="00DB38F2"/>
    <w:rsid w:val="00DB3C34"/>
    <w:rsid w:val="00DB4193"/>
    <w:rsid w:val="00DB42C9"/>
    <w:rsid w:val="00DB4384"/>
    <w:rsid w:val="00DB43BF"/>
    <w:rsid w:val="00DB4AD8"/>
    <w:rsid w:val="00DB4B3A"/>
    <w:rsid w:val="00DB4C98"/>
    <w:rsid w:val="00DB4CFA"/>
    <w:rsid w:val="00DB4E0F"/>
    <w:rsid w:val="00DB4E46"/>
    <w:rsid w:val="00DB4EFA"/>
    <w:rsid w:val="00DB5051"/>
    <w:rsid w:val="00DB52D4"/>
    <w:rsid w:val="00DB5687"/>
    <w:rsid w:val="00DB56D3"/>
    <w:rsid w:val="00DB57B8"/>
    <w:rsid w:val="00DB57BC"/>
    <w:rsid w:val="00DB58DF"/>
    <w:rsid w:val="00DB5935"/>
    <w:rsid w:val="00DB5B1C"/>
    <w:rsid w:val="00DB5CA7"/>
    <w:rsid w:val="00DB5CF4"/>
    <w:rsid w:val="00DB5D5D"/>
    <w:rsid w:val="00DB5E58"/>
    <w:rsid w:val="00DB5FEC"/>
    <w:rsid w:val="00DB6117"/>
    <w:rsid w:val="00DB64AB"/>
    <w:rsid w:val="00DB6519"/>
    <w:rsid w:val="00DB6641"/>
    <w:rsid w:val="00DB664E"/>
    <w:rsid w:val="00DB677B"/>
    <w:rsid w:val="00DB681A"/>
    <w:rsid w:val="00DB684F"/>
    <w:rsid w:val="00DB68D3"/>
    <w:rsid w:val="00DB6CBC"/>
    <w:rsid w:val="00DB6FF4"/>
    <w:rsid w:val="00DB72EE"/>
    <w:rsid w:val="00DB74A8"/>
    <w:rsid w:val="00DB7528"/>
    <w:rsid w:val="00DB7B9F"/>
    <w:rsid w:val="00DB7BAF"/>
    <w:rsid w:val="00DB7C93"/>
    <w:rsid w:val="00DB7CE2"/>
    <w:rsid w:val="00DB7F07"/>
    <w:rsid w:val="00DB7F4B"/>
    <w:rsid w:val="00DB7F5F"/>
    <w:rsid w:val="00DC0080"/>
    <w:rsid w:val="00DC01AF"/>
    <w:rsid w:val="00DC06A2"/>
    <w:rsid w:val="00DC087B"/>
    <w:rsid w:val="00DC0995"/>
    <w:rsid w:val="00DC0AF2"/>
    <w:rsid w:val="00DC0D3C"/>
    <w:rsid w:val="00DC0D69"/>
    <w:rsid w:val="00DC1372"/>
    <w:rsid w:val="00DC13E1"/>
    <w:rsid w:val="00DC1695"/>
    <w:rsid w:val="00DC1A0F"/>
    <w:rsid w:val="00DC1B76"/>
    <w:rsid w:val="00DC1D30"/>
    <w:rsid w:val="00DC1D99"/>
    <w:rsid w:val="00DC1DAE"/>
    <w:rsid w:val="00DC1EFA"/>
    <w:rsid w:val="00DC1FB9"/>
    <w:rsid w:val="00DC1FD1"/>
    <w:rsid w:val="00DC2567"/>
    <w:rsid w:val="00DC2628"/>
    <w:rsid w:val="00DC2A09"/>
    <w:rsid w:val="00DC2BBC"/>
    <w:rsid w:val="00DC2E11"/>
    <w:rsid w:val="00DC3054"/>
    <w:rsid w:val="00DC3085"/>
    <w:rsid w:val="00DC3159"/>
    <w:rsid w:val="00DC3178"/>
    <w:rsid w:val="00DC3757"/>
    <w:rsid w:val="00DC3832"/>
    <w:rsid w:val="00DC3974"/>
    <w:rsid w:val="00DC3E4E"/>
    <w:rsid w:val="00DC3F54"/>
    <w:rsid w:val="00DC3FB9"/>
    <w:rsid w:val="00DC4476"/>
    <w:rsid w:val="00DC45E9"/>
    <w:rsid w:val="00DC496D"/>
    <w:rsid w:val="00DC4AA0"/>
    <w:rsid w:val="00DC4AF1"/>
    <w:rsid w:val="00DC4B2A"/>
    <w:rsid w:val="00DC4D61"/>
    <w:rsid w:val="00DC5327"/>
    <w:rsid w:val="00DC557A"/>
    <w:rsid w:val="00DC584B"/>
    <w:rsid w:val="00DC5D33"/>
    <w:rsid w:val="00DC620D"/>
    <w:rsid w:val="00DC634E"/>
    <w:rsid w:val="00DC636D"/>
    <w:rsid w:val="00DC64C6"/>
    <w:rsid w:val="00DC68C8"/>
    <w:rsid w:val="00DC68D4"/>
    <w:rsid w:val="00DC6B08"/>
    <w:rsid w:val="00DC6CD1"/>
    <w:rsid w:val="00DC6CDB"/>
    <w:rsid w:val="00DC7073"/>
    <w:rsid w:val="00DC74BE"/>
    <w:rsid w:val="00DC780C"/>
    <w:rsid w:val="00DC7BF5"/>
    <w:rsid w:val="00DC7D56"/>
    <w:rsid w:val="00DC7DE6"/>
    <w:rsid w:val="00DC7EE0"/>
    <w:rsid w:val="00DD017A"/>
    <w:rsid w:val="00DD026C"/>
    <w:rsid w:val="00DD0401"/>
    <w:rsid w:val="00DD043D"/>
    <w:rsid w:val="00DD044A"/>
    <w:rsid w:val="00DD078C"/>
    <w:rsid w:val="00DD08DD"/>
    <w:rsid w:val="00DD099B"/>
    <w:rsid w:val="00DD0A75"/>
    <w:rsid w:val="00DD0B27"/>
    <w:rsid w:val="00DD0D57"/>
    <w:rsid w:val="00DD0DFE"/>
    <w:rsid w:val="00DD0E75"/>
    <w:rsid w:val="00DD0F6C"/>
    <w:rsid w:val="00DD1A08"/>
    <w:rsid w:val="00DD1A6E"/>
    <w:rsid w:val="00DD1AF9"/>
    <w:rsid w:val="00DD1B61"/>
    <w:rsid w:val="00DD1C7A"/>
    <w:rsid w:val="00DD1EDF"/>
    <w:rsid w:val="00DD2334"/>
    <w:rsid w:val="00DD2346"/>
    <w:rsid w:val="00DD237F"/>
    <w:rsid w:val="00DD2455"/>
    <w:rsid w:val="00DD26F2"/>
    <w:rsid w:val="00DD298A"/>
    <w:rsid w:val="00DD2DA9"/>
    <w:rsid w:val="00DD2E0C"/>
    <w:rsid w:val="00DD2EB1"/>
    <w:rsid w:val="00DD3019"/>
    <w:rsid w:val="00DD3085"/>
    <w:rsid w:val="00DD3156"/>
    <w:rsid w:val="00DD3608"/>
    <w:rsid w:val="00DD36BB"/>
    <w:rsid w:val="00DD373D"/>
    <w:rsid w:val="00DD3770"/>
    <w:rsid w:val="00DD3DF4"/>
    <w:rsid w:val="00DD3F7E"/>
    <w:rsid w:val="00DD4044"/>
    <w:rsid w:val="00DD4218"/>
    <w:rsid w:val="00DD427C"/>
    <w:rsid w:val="00DD441A"/>
    <w:rsid w:val="00DD4CA5"/>
    <w:rsid w:val="00DD4FFD"/>
    <w:rsid w:val="00DD522D"/>
    <w:rsid w:val="00DD5230"/>
    <w:rsid w:val="00DD5312"/>
    <w:rsid w:val="00DD5323"/>
    <w:rsid w:val="00DD56C5"/>
    <w:rsid w:val="00DD59B3"/>
    <w:rsid w:val="00DD5A13"/>
    <w:rsid w:val="00DD5EC6"/>
    <w:rsid w:val="00DD6656"/>
    <w:rsid w:val="00DD6741"/>
    <w:rsid w:val="00DD6BBD"/>
    <w:rsid w:val="00DD6C10"/>
    <w:rsid w:val="00DD6DCA"/>
    <w:rsid w:val="00DD706B"/>
    <w:rsid w:val="00DD7167"/>
    <w:rsid w:val="00DD71F8"/>
    <w:rsid w:val="00DD73DF"/>
    <w:rsid w:val="00DD7553"/>
    <w:rsid w:val="00DD755B"/>
    <w:rsid w:val="00DD75B3"/>
    <w:rsid w:val="00DD7BDE"/>
    <w:rsid w:val="00DD7C0B"/>
    <w:rsid w:val="00DD7D2D"/>
    <w:rsid w:val="00DD7D4B"/>
    <w:rsid w:val="00DD7E01"/>
    <w:rsid w:val="00DD7E18"/>
    <w:rsid w:val="00DE00CA"/>
    <w:rsid w:val="00DE02DC"/>
    <w:rsid w:val="00DE05E9"/>
    <w:rsid w:val="00DE0E79"/>
    <w:rsid w:val="00DE0EBB"/>
    <w:rsid w:val="00DE12EC"/>
    <w:rsid w:val="00DE1934"/>
    <w:rsid w:val="00DE1CD0"/>
    <w:rsid w:val="00DE1D97"/>
    <w:rsid w:val="00DE1E3E"/>
    <w:rsid w:val="00DE1E72"/>
    <w:rsid w:val="00DE1EE5"/>
    <w:rsid w:val="00DE1EE9"/>
    <w:rsid w:val="00DE1F77"/>
    <w:rsid w:val="00DE20FB"/>
    <w:rsid w:val="00DE2962"/>
    <w:rsid w:val="00DE2A91"/>
    <w:rsid w:val="00DE30E3"/>
    <w:rsid w:val="00DE3521"/>
    <w:rsid w:val="00DE357A"/>
    <w:rsid w:val="00DE3746"/>
    <w:rsid w:val="00DE38D1"/>
    <w:rsid w:val="00DE3D83"/>
    <w:rsid w:val="00DE3DB1"/>
    <w:rsid w:val="00DE4548"/>
    <w:rsid w:val="00DE4678"/>
    <w:rsid w:val="00DE482D"/>
    <w:rsid w:val="00DE4C19"/>
    <w:rsid w:val="00DE4FAB"/>
    <w:rsid w:val="00DE525F"/>
    <w:rsid w:val="00DE52A3"/>
    <w:rsid w:val="00DE554D"/>
    <w:rsid w:val="00DE57C7"/>
    <w:rsid w:val="00DE59C9"/>
    <w:rsid w:val="00DE5B0B"/>
    <w:rsid w:val="00DE5DBC"/>
    <w:rsid w:val="00DE5EAA"/>
    <w:rsid w:val="00DE60AA"/>
    <w:rsid w:val="00DE61C3"/>
    <w:rsid w:val="00DE62CE"/>
    <w:rsid w:val="00DE6455"/>
    <w:rsid w:val="00DE66E1"/>
    <w:rsid w:val="00DE6B48"/>
    <w:rsid w:val="00DE6C9B"/>
    <w:rsid w:val="00DE6D24"/>
    <w:rsid w:val="00DE6D63"/>
    <w:rsid w:val="00DE7331"/>
    <w:rsid w:val="00DE7748"/>
    <w:rsid w:val="00DE7762"/>
    <w:rsid w:val="00DE7894"/>
    <w:rsid w:val="00DE7920"/>
    <w:rsid w:val="00DE79E3"/>
    <w:rsid w:val="00DE7A77"/>
    <w:rsid w:val="00DE7C79"/>
    <w:rsid w:val="00DE7ED5"/>
    <w:rsid w:val="00DE7F8D"/>
    <w:rsid w:val="00DF0133"/>
    <w:rsid w:val="00DF0147"/>
    <w:rsid w:val="00DF02E7"/>
    <w:rsid w:val="00DF03B2"/>
    <w:rsid w:val="00DF06F6"/>
    <w:rsid w:val="00DF08AD"/>
    <w:rsid w:val="00DF096F"/>
    <w:rsid w:val="00DF0C49"/>
    <w:rsid w:val="00DF0E53"/>
    <w:rsid w:val="00DF0E71"/>
    <w:rsid w:val="00DF1051"/>
    <w:rsid w:val="00DF1151"/>
    <w:rsid w:val="00DF15BB"/>
    <w:rsid w:val="00DF1662"/>
    <w:rsid w:val="00DF18E8"/>
    <w:rsid w:val="00DF19BF"/>
    <w:rsid w:val="00DF1B77"/>
    <w:rsid w:val="00DF1D8B"/>
    <w:rsid w:val="00DF1E22"/>
    <w:rsid w:val="00DF20B7"/>
    <w:rsid w:val="00DF213C"/>
    <w:rsid w:val="00DF2157"/>
    <w:rsid w:val="00DF2206"/>
    <w:rsid w:val="00DF23C8"/>
    <w:rsid w:val="00DF28F1"/>
    <w:rsid w:val="00DF291C"/>
    <w:rsid w:val="00DF2FF6"/>
    <w:rsid w:val="00DF30CC"/>
    <w:rsid w:val="00DF31C3"/>
    <w:rsid w:val="00DF31C8"/>
    <w:rsid w:val="00DF34E5"/>
    <w:rsid w:val="00DF36BC"/>
    <w:rsid w:val="00DF36DA"/>
    <w:rsid w:val="00DF37C8"/>
    <w:rsid w:val="00DF37CA"/>
    <w:rsid w:val="00DF38EC"/>
    <w:rsid w:val="00DF3A78"/>
    <w:rsid w:val="00DF3B83"/>
    <w:rsid w:val="00DF3E98"/>
    <w:rsid w:val="00DF40E0"/>
    <w:rsid w:val="00DF4193"/>
    <w:rsid w:val="00DF41E7"/>
    <w:rsid w:val="00DF45A4"/>
    <w:rsid w:val="00DF462B"/>
    <w:rsid w:val="00DF489D"/>
    <w:rsid w:val="00DF4B37"/>
    <w:rsid w:val="00DF4D24"/>
    <w:rsid w:val="00DF4DBD"/>
    <w:rsid w:val="00DF4DF8"/>
    <w:rsid w:val="00DF5022"/>
    <w:rsid w:val="00DF521F"/>
    <w:rsid w:val="00DF52EE"/>
    <w:rsid w:val="00DF553B"/>
    <w:rsid w:val="00DF5730"/>
    <w:rsid w:val="00DF57C0"/>
    <w:rsid w:val="00DF5870"/>
    <w:rsid w:val="00DF5D9B"/>
    <w:rsid w:val="00DF604D"/>
    <w:rsid w:val="00DF6061"/>
    <w:rsid w:val="00DF614E"/>
    <w:rsid w:val="00DF62A2"/>
    <w:rsid w:val="00DF6A20"/>
    <w:rsid w:val="00DF6B16"/>
    <w:rsid w:val="00DF6D56"/>
    <w:rsid w:val="00DF705B"/>
    <w:rsid w:val="00DF715C"/>
    <w:rsid w:val="00DF73B3"/>
    <w:rsid w:val="00DF7405"/>
    <w:rsid w:val="00DF7624"/>
    <w:rsid w:val="00DF7949"/>
    <w:rsid w:val="00DF7A03"/>
    <w:rsid w:val="00DF7B28"/>
    <w:rsid w:val="00DF7BBB"/>
    <w:rsid w:val="00DF7DB4"/>
    <w:rsid w:val="00E0058C"/>
    <w:rsid w:val="00E00706"/>
    <w:rsid w:val="00E00A0B"/>
    <w:rsid w:val="00E00A5A"/>
    <w:rsid w:val="00E00D57"/>
    <w:rsid w:val="00E00D6A"/>
    <w:rsid w:val="00E00F0B"/>
    <w:rsid w:val="00E00FFD"/>
    <w:rsid w:val="00E0111E"/>
    <w:rsid w:val="00E012A0"/>
    <w:rsid w:val="00E01584"/>
    <w:rsid w:val="00E016F0"/>
    <w:rsid w:val="00E017C5"/>
    <w:rsid w:val="00E0189B"/>
    <w:rsid w:val="00E0189C"/>
    <w:rsid w:val="00E01931"/>
    <w:rsid w:val="00E0193B"/>
    <w:rsid w:val="00E01C72"/>
    <w:rsid w:val="00E01CC9"/>
    <w:rsid w:val="00E01F35"/>
    <w:rsid w:val="00E01FF7"/>
    <w:rsid w:val="00E02202"/>
    <w:rsid w:val="00E028D3"/>
    <w:rsid w:val="00E02DCC"/>
    <w:rsid w:val="00E03073"/>
    <w:rsid w:val="00E03104"/>
    <w:rsid w:val="00E032E8"/>
    <w:rsid w:val="00E033FB"/>
    <w:rsid w:val="00E034DD"/>
    <w:rsid w:val="00E036F1"/>
    <w:rsid w:val="00E03968"/>
    <w:rsid w:val="00E039BB"/>
    <w:rsid w:val="00E03DF1"/>
    <w:rsid w:val="00E03E52"/>
    <w:rsid w:val="00E03FEB"/>
    <w:rsid w:val="00E042DE"/>
    <w:rsid w:val="00E04372"/>
    <w:rsid w:val="00E04465"/>
    <w:rsid w:val="00E05148"/>
    <w:rsid w:val="00E051A7"/>
    <w:rsid w:val="00E0579E"/>
    <w:rsid w:val="00E058B2"/>
    <w:rsid w:val="00E0595E"/>
    <w:rsid w:val="00E05C25"/>
    <w:rsid w:val="00E05D9B"/>
    <w:rsid w:val="00E05F8C"/>
    <w:rsid w:val="00E060F8"/>
    <w:rsid w:val="00E061C4"/>
    <w:rsid w:val="00E06383"/>
    <w:rsid w:val="00E06416"/>
    <w:rsid w:val="00E06483"/>
    <w:rsid w:val="00E0651C"/>
    <w:rsid w:val="00E0670A"/>
    <w:rsid w:val="00E0694B"/>
    <w:rsid w:val="00E06B97"/>
    <w:rsid w:val="00E06C68"/>
    <w:rsid w:val="00E06CA9"/>
    <w:rsid w:val="00E06DEE"/>
    <w:rsid w:val="00E07283"/>
    <w:rsid w:val="00E072D1"/>
    <w:rsid w:val="00E07383"/>
    <w:rsid w:val="00E07442"/>
    <w:rsid w:val="00E07469"/>
    <w:rsid w:val="00E07538"/>
    <w:rsid w:val="00E07594"/>
    <w:rsid w:val="00E0769F"/>
    <w:rsid w:val="00E07851"/>
    <w:rsid w:val="00E0785C"/>
    <w:rsid w:val="00E078FF"/>
    <w:rsid w:val="00E07A23"/>
    <w:rsid w:val="00E07C6E"/>
    <w:rsid w:val="00E07F2B"/>
    <w:rsid w:val="00E10045"/>
    <w:rsid w:val="00E10530"/>
    <w:rsid w:val="00E106C1"/>
    <w:rsid w:val="00E106C8"/>
    <w:rsid w:val="00E10B4F"/>
    <w:rsid w:val="00E10C10"/>
    <w:rsid w:val="00E10C60"/>
    <w:rsid w:val="00E10C89"/>
    <w:rsid w:val="00E10D78"/>
    <w:rsid w:val="00E11109"/>
    <w:rsid w:val="00E11448"/>
    <w:rsid w:val="00E117D5"/>
    <w:rsid w:val="00E118EF"/>
    <w:rsid w:val="00E11E25"/>
    <w:rsid w:val="00E11E72"/>
    <w:rsid w:val="00E11F16"/>
    <w:rsid w:val="00E1215B"/>
    <w:rsid w:val="00E12173"/>
    <w:rsid w:val="00E124EA"/>
    <w:rsid w:val="00E1277A"/>
    <w:rsid w:val="00E129BC"/>
    <w:rsid w:val="00E12E72"/>
    <w:rsid w:val="00E12F65"/>
    <w:rsid w:val="00E13131"/>
    <w:rsid w:val="00E13254"/>
    <w:rsid w:val="00E1345C"/>
    <w:rsid w:val="00E134F6"/>
    <w:rsid w:val="00E137E3"/>
    <w:rsid w:val="00E1385D"/>
    <w:rsid w:val="00E13A0A"/>
    <w:rsid w:val="00E13ABF"/>
    <w:rsid w:val="00E13B6D"/>
    <w:rsid w:val="00E13CD4"/>
    <w:rsid w:val="00E13CFA"/>
    <w:rsid w:val="00E14037"/>
    <w:rsid w:val="00E140C8"/>
    <w:rsid w:val="00E145F9"/>
    <w:rsid w:val="00E14778"/>
    <w:rsid w:val="00E14997"/>
    <w:rsid w:val="00E14B19"/>
    <w:rsid w:val="00E14DBC"/>
    <w:rsid w:val="00E14E4F"/>
    <w:rsid w:val="00E14FCF"/>
    <w:rsid w:val="00E14FF8"/>
    <w:rsid w:val="00E1565D"/>
    <w:rsid w:val="00E156B9"/>
    <w:rsid w:val="00E157C6"/>
    <w:rsid w:val="00E158FB"/>
    <w:rsid w:val="00E15A09"/>
    <w:rsid w:val="00E15C0D"/>
    <w:rsid w:val="00E164F4"/>
    <w:rsid w:val="00E165EF"/>
    <w:rsid w:val="00E16635"/>
    <w:rsid w:val="00E16874"/>
    <w:rsid w:val="00E16E5A"/>
    <w:rsid w:val="00E16FF5"/>
    <w:rsid w:val="00E17467"/>
    <w:rsid w:val="00E17738"/>
    <w:rsid w:val="00E17750"/>
    <w:rsid w:val="00E178FD"/>
    <w:rsid w:val="00E17BCD"/>
    <w:rsid w:val="00E17C38"/>
    <w:rsid w:val="00E17EB8"/>
    <w:rsid w:val="00E200DA"/>
    <w:rsid w:val="00E20424"/>
    <w:rsid w:val="00E20F7C"/>
    <w:rsid w:val="00E20FC8"/>
    <w:rsid w:val="00E210A1"/>
    <w:rsid w:val="00E210FD"/>
    <w:rsid w:val="00E2123F"/>
    <w:rsid w:val="00E2131C"/>
    <w:rsid w:val="00E214AD"/>
    <w:rsid w:val="00E219F2"/>
    <w:rsid w:val="00E21AAA"/>
    <w:rsid w:val="00E21E39"/>
    <w:rsid w:val="00E2246F"/>
    <w:rsid w:val="00E22886"/>
    <w:rsid w:val="00E22A16"/>
    <w:rsid w:val="00E22FAE"/>
    <w:rsid w:val="00E232B8"/>
    <w:rsid w:val="00E236A0"/>
    <w:rsid w:val="00E236B9"/>
    <w:rsid w:val="00E237BC"/>
    <w:rsid w:val="00E237C4"/>
    <w:rsid w:val="00E23AA4"/>
    <w:rsid w:val="00E24038"/>
    <w:rsid w:val="00E24174"/>
    <w:rsid w:val="00E2437F"/>
    <w:rsid w:val="00E244A1"/>
    <w:rsid w:val="00E24621"/>
    <w:rsid w:val="00E24935"/>
    <w:rsid w:val="00E24A28"/>
    <w:rsid w:val="00E251A7"/>
    <w:rsid w:val="00E25371"/>
    <w:rsid w:val="00E254B8"/>
    <w:rsid w:val="00E25728"/>
    <w:rsid w:val="00E25B62"/>
    <w:rsid w:val="00E25BC2"/>
    <w:rsid w:val="00E25D94"/>
    <w:rsid w:val="00E25EFC"/>
    <w:rsid w:val="00E26029"/>
    <w:rsid w:val="00E26333"/>
    <w:rsid w:val="00E26370"/>
    <w:rsid w:val="00E2642A"/>
    <w:rsid w:val="00E2678D"/>
    <w:rsid w:val="00E26C86"/>
    <w:rsid w:val="00E27360"/>
    <w:rsid w:val="00E2761D"/>
    <w:rsid w:val="00E276EB"/>
    <w:rsid w:val="00E2782A"/>
    <w:rsid w:val="00E27CFB"/>
    <w:rsid w:val="00E300D8"/>
    <w:rsid w:val="00E30182"/>
    <w:rsid w:val="00E3033B"/>
    <w:rsid w:val="00E304ED"/>
    <w:rsid w:val="00E30623"/>
    <w:rsid w:val="00E30880"/>
    <w:rsid w:val="00E3092C"/>
    <w:rsid w:val="00E3092D"/>
    <w:rsid w:val="00E30BE7"/>
    <w:rsid w:val="00E30E5A"/>
    <w:rsid w:val="00E30F62"/>
    <w:rsid w:val="00E3120F"/>
    <w:rsid w:val="00E314D4"/>
    <w:rsid w:val="00E315B3"/>
    <w:rsid w:val="00E31756"/>
    <w:rsid w:val="00E31874"/>
    <w:rsid w:val="00E31A8C"/>
    <w:rsid w:val="00E31B83"/>
    <w:rsid w:val="00E31F9C"/>
    <w:rsid w:val="00E322D9"/>
    <w:rsid w:val="00E32327"/>
    <w:rsid w:val="00E32639"/>
    <w:rsid w:val="00E32A95"/>
    <w:rsid w:val="00E32AC8"/>
    <w:rsid w:val="00E32EB5"/>
    <w:rsid w:val="00E332C2"/>
    <w:rsid w:val="00E332F5"/>
    <w:rsid w:val="00E3331E"/>
    <w:rsid w:val="00E334CE"/>
    <w:rsid w:val="00E3367A"/>
    <w:rsid w:val="00E33692"/>
    <w:rsid w:val="00E33866"/>
    <w:rsid w:val="00E33B0B"/>
    <w:rsid w:val="00E33E08"/>
    <w:rsid w:val="00E33F99"/>
    <w:rsid w:val="00E3436F"/>
    <w:rsid w:val="00E343F7"/>
    <w:rsid w:val="00E344DD"/>
    <w:rsid w:val="00E34544"/>
    <w:rsid w:val="00E345AE"/>
    <w:rsid w:val="00E34801"/>
    <w:rsid w:val="00E34A4A"/>
    <w:rsid w:val="00E34E93"/>
    <w:rsid w:val="00E35021"/>
    <w:rsid w:val="00E3512C"/>
    <w:rsid w:val="00E3533B"/>
    <w:rsid w:val="00E353DE"/>
    <w:rsid w:val="00E355B2"/>
    <w:rsid w:val="00E356A4"/>
    <w:rsid w:val="00E35978"/>
    <w:rsid w:val="00E35B34"/>
    <w:rsid w:val="00E35D01"/>
    <w:rsid w:val="00E35E26"/>
    <w:rsid w:val="00E36216"/>
    <w:rsid w:val="00E3626F"/>
    <w:rsid w:val="00E367A0"/>
    <w:rsid w:val="00E36968"/>
    <w:rsid w:val="00E36A76"/>
    <w:rsid w:val="00E36A7D"/>
    <w:rsid w:val="00E36C7E"/>
    <w:rsid w:val="00E36C88"/>
    <w:rsid w:val="00E36E45"/>
    <w:rsid w:val="00E370D4"/>
    <w:rsid w:val="00E37174"/>
    <w:rsid w:val="00E3771F"/>
    <w:rsid w:val="00E3782A"/>
    <w:rsid w:val="00E378BA"/>
    <w:rsid w:val="00E37E8A"/>
    <w:rsid w:val="00E37F31"/>
    <w:rsid w:val="00E40154"/>
    <w:rsid w:val="00E4041F"/>
    <w:rsid w:val="00E40452"/>
    <w:rsid w:val="00E404B1"/>
    <w:rsid w:val="00E405A7"/>
    <w:rsid w:val="00E408E6"/>
    <w:rsid w:val="00E40B59"/>
    <w:rsid w:val="00E40B6F"/>
    <w:rsid w:val="00E40D16"/>
    <w:rsid w:val="00E40DD7"/>
    <w:rsid w:val="00E40DF6"/>
    <w:rsid w:val="00E41A0F"/>
    <w:rsid w:val="00E41A81"/>
    <w:rsid w:val="00E41CCC"/>
    <w:rsid w:val="00E41E90"/>
    <w:rsid w:val="00E41F0A"/>
    <w:rsid w:val="00E41FFE"/>
    <w:rsid w:val="00E420F6"/>
    <w:rsid w:val="00E4249B"/>
    <w:rsid w:val="00E4261F"/>
    <w:rsid w:val="00E42670"/>
    <w:rsid w:val="00E42713"/>
    <w:rsid w:val="00E427F6"/>
    <w:rsid w:val="00E42C3F"/>
    <w:rsid w:val="00E42C7E"/>
    <w:rsid w:val="00E42CB8"/>
    <w:rsid w:val="00E42E29"/>
    <w:rsid w:val="00E4308B"/>
    <w:rsid w:val="00E43169"/>
    <w:rsid w:val="00E43343"/>
    <w:rsid w:val="00E436A9"/>
    <w:rsid w:val="00E43978"/>
    <w:rsid w:val="00E43C54"/>
    <w:rsid w:val="00E43CDF"/>
    <w:rsid w:val="00E43DE0"/>
    <w:rsid w:val="00E43E07"/>
    <w:rsid w:val="00E43F11"/>
    <w:rsid w:val="00E441FF"/>
    <w:rsid w:val="00E442B7"/>
    <w:rsid w:val="00E442EA"/>
    <w:rsid w:val="00E44416"/>
    <w:rsid w:val="00E4449A"/>
    <w:rsid w:val="00E44574"/>
    <w:rsid w:val="00E4458D"/>
    <w:rsid w:val="00E445CC"/>
    <w:rsid w:val="00E44927"/>
    <w:rsid w:val="00E44A1F"/>
    <w:rsid w:val="00E44A86"/>
    <w:rsid w:val="00E44AA6"/>
    <w:rsid w:val="00E44ADC"/>
    <w:rsid w:val="00E44C0E"/>
    <w:rsid w:val="00E44D87"/>
    <w:rsid w:val="00E44E43"/>
    <w:rsid w:val="00E44E63"/>
    <w:rsid w:val="00E45824"/>
    <w:rsid w:val="00E458D0"/>
    <w:rsid w:val="00E45B65"/>
    <w:rsid w:val="00E45C22"/>
    <w:rsid w:val="00E45DD1"/>
    <w:rsid w:val="00E45E67"/>
    <w:rsid w:val="00E45EA7"/>
    <w:rsid w:val="00E45F25"/>
    <w:rsid w:val="00E45FA7"/>
    <w:rsid w:val="00E460FD"/>
    <w:rsid w:val="00E46177"/>
    <w:rsid w:val="00E461DA"/>
    <w:rsid w:val="00E462A3"/>
    <w:rsid w:val="00E463C2"/>
    <w:rsid w:val="00E4662E"/>
    <w:rsid w:val="00E46661"/>
    <w:rsid w:val="00E46738"/>
    <w:rsid w:val="00E467F5"/>
    <w:rsid w:val="00E46AB0"/>
    <w:rsid w:val="00E47213"/>
    <w:rsid w:val="00E47301"/>
    <w:rsid w:val="00E474EC"/>
    <w:rsid w:val="00E475C7"/>
    <w:rsid w:val="00E47B63"/>
    <w:rsid w:val="00E50198"/>
    <w:rsid w:val="00E5028F"/>
    <w:rsid w:val="00E5063D"/>
    <w:rsid w:val="00E5063E"/>
    <w:rsid w:val="00E5077A"/>
    <w:rsid w:val="00E50A7A"/>
    <w:rsid w:val="00E50ADE"/>
    <w:rsid w:val="00E50B0A"/>
    <w:rsid w:val="00E50C53"/>
    <w:rsid w:val="00E50D51"/>
    <w:rsid w:val="00E50DF3"/>
    <w:rsid w:val="00E5115F"/>
    <w:rsid w:val="00E51294"/>
    <w:rsid w:val="00E512BD"/>
    <w:rsid w:val="00E513BD"/>
    <w:rsid w:val="00E514FC"/>
    <w:rsid w:val="00E51741"/>
    <w:rsid w:val="00E5197C"/>
    <w:rsid w:val="00E51F68"/>
    <w:rsid w:val="00E52017"/>
    <w:rsid w:val="00E520E2"/>
    <w:rsid w:val="00E526AA"/>
    <w:rsid w:val="00E52848"/>
    <w:rsid w:val="00E528C2"/>
    <w:rsid w:val="00E528E2"/>
    <w:rsid w:val="00E52E2B"/>
    <w:rsid w:val="00E52F06"/>
    <w:rsid w:val="00E5318E"/>
    <w:rsid w:val="00E53341"/>
    <w:rsid w:val="00E5337F"/>
    <w:rsid w:val="00E53B35"/>
    <w:rsid w:val="00E53E98"/>
    <w:rsid w:val="00E53EB4"/>
    <w:rsid w:val="00E53EDA"/>
    <w:rsid w:val="00E541B5"/>
    <w:rsid w:val="00E5428A"/>
    <w:rsid w:val="00E548DD"/>
    <w:rsid w:val="00E54BDC"/>
    <w:rsid w:val="00E54E25"/>
    <w:rsid w:val="00E54F19"/>
    <w:rsid w:val="00E5516B"/>
    <w:rsid w:val="00E55369"/>
    <w:rsid w:val="00E55527"/>
    <w:rsid w:val="00E55894"/>
    <w:rsid w:val="00E55CFC"/>
    <w:rsid w:val="00E55E6B"/>
    <w:rsid w:val="00E560AF"/>
    <w:rsid w:val="00E560E1"/>
    <w:rsid w:val="00E56AB5"/>
    <w:rsid w:val="00E56BA5"/>
    <w:rsid w:val="00E56C57"/>
    <w:rsid w:val="00E56DB2"/>
    <w:rsid w:val="00E56FDD"/>
    <w:rsid w:val="00E57122"/>
    <w:rsid w:val="00E57170"/>
    <w:rsid w:val="00E572F4"/>
    <w:rsid w:val="00E572F9"/>
    <w:rsid w:val="00E57408"/>
    <w:rsid w:val="00E5761F"/>
    <w:rsid w:val="00E57722"/>
    <w:rsid w:val="00E5775E"/>
    <w:rsid w:val="00E579B9"/>
    <w:rsid w:val="00E57A1B"/>
    <w:rsid w:val="00E57BC2"/>
    <w:rsid w:val="00E57E2C"/>
    <w:rsid w:val="00E605E1"/>
    <w:rsid w:val="00E607C1"/>
    <w:rsid w:val="00E6081F"/>
    <w:rsid w:val="00E608DB"/>
    <w:rsid w:val="00E60A81"/>
    <w:rsid w:val="00E60ABE"/>
    <w:rsid w:val="00E60B3E"/>
    <w:rsid w:val="00E60B5C"/>
    <w:rsid w:val="00E60CF8"/>
    <w:rsid w:val="00E61078"/>
    <w:rsid w:val="00E61099"/>
    <w:rsid w:val="00E61462"/>
    <w:rsid w:val="00E6147D"/>
    <w:rsid w:val="00E6168C"/>
    <w:rsid w:val="00E61810"/>
    <w:rsid w:val="00E61AB5"/>
    <w:rsid w:val="00E61BC5"/>
    <w:rsid w:val="00E61DC2"/>
    <w:rsid w:val="00E61E7A"/>
    <w:rsid w:val="00E61F28"/>
    <w:rsid w:val="00E61F89"/>
    <w:rsid w:val="00E621FA"/>
    <w:rsid w:val="00E623D1"/>
    <w:rsid w:val="00E626F8"/>
    <w:rsid w:val="00E62711"/>
    <w:rsid w:val="00E628F1"/>
    <w:rsid w:val="00E62AD9"/>
    <w:rsid w:val="00E62B80"/>
    <w:rsid w:val="00E62D5E"/>
    <w:rsid w:val="00E62DF7"/>
    <w:rsid w:val="00E634AC"/>
    <w:rsid w:val="00E635A4"/>
    <w:rsid w:val="00E6363E"/>
    <w:rsid w:val="00E63887"/>
    <w:rsid w:val="00E63D53"/>
    <w:rsid w:val="00E63D5F"/>
    <w:rsid w:val="00E63E4D"/>
    <w:rsid w:val="00E640B1"/>
    <w:rsid w:val="00E640F3"/>
    <w:rsid w:val="00E64130"/>
    <w:rsid w:val="00E64147"/>
    <w:rsid w:val="00E64717"/>
    <w:rsid w:val="00E648BF"/>
    <w:rsid w:val="00E6496E"/>
    <w:rsid w:val="00E64C46"/>
    <w:rsid w:val="00E64CFD"/>
    <w:rsid w:val="00E64DED"/>
    <w:rsid w:val="00E64E53"/>
    <w:rsid w:val="00E65077"/>
    <w:rsid w:val="00E6575C"/>
    <w:rsid w:val="00E6589F"/>
    <w:rsid w:val="00E658FD"/>
    <w:rsid w:val="00E659E8"/>
    <w:rsid w:val="00E65A96"/>
    <w:rsid w:val="00E65D97"/>
    <w:rsid w:val="00E65FD7"/>
    <w:rsid w:val="00E66153"/>
    <w:rsid w:val="00E66411"/>
    <w:rsid w:val="00E668F9"/>
    <w:rsid w:val="00E66A3E"/>
    <w:rsid w:val="00E66CAD"/>
    <w:rsid w:val="00E66EE7"/>
    <w:rsid w:val="00E67115"/>
    <w:rsid w:val="00E672EF"/>
    <w:rsid w:val="00E67585"/>
    <w:rsid w:val="00E6780B"/>
    <w:rsid w:val="00E67A0D"/>
    <w:rsid w:val="00E7006B"/>
    <w:rsid w:val="00E700B4"/>
    <w:rsid w:val="00E701E8"/>
    <w:rsid w:val="00E70795"/>
    <w:rsid w:val="00E7091A"/>
    <w:rsid w:val="00E70964"/>
    <w:rsid w:val="00E70D9E"/>
    <w:rsid w:val="00E70E81"/>
    <w:rsid w:val="00E70E96"/>
    <w:rsid w:val="00E71029"/>
    <w:rsid w:val="00E710AD"/>
    <w:rsid w:val="00E71150"/>
    <w:rsid w:val="00E712A6"/>
    <w:rsid w:val="00E715AE"/>
    <w:rsid w:val="00E71E3F"/>
    <w:rsid w:val="00E72285"/>
    <w:rsid w:val="00E72318"/>
    <w:rsid w:val="00E724D7"/>
    <w:rsid w:val="00E72677"/>
    <w:rsid w:val="00E726A2"/>
    <w:rsid w:val="00E72FEB"/>
    <w:rsid w:val="00E73301"/>
    <w:rsid w:val="00E7337F"/>
    <w:rsid w:val="00E733A5"/>
    <w:rsid w:val="00E733E1"/>
    <w:rsid w:val="00E73570"/>
    <w:rsid w:val="00E735BE"/>
    <w:rsid w:val="00E73632"/>
    <w:rsid w:val="00E73664"/>
    <w:rsid w:val="00E73A37"/>
    <w:rsid w:val="00E73A65"/>
    <w:rsid w:val="00E73D3B"/>
    <w:rsid w:val="00E73E05"/>
    <w:rsid w:val="00E73E7F"/>
    <w:rsid w:val="00E748DE"/>
    <w:rsid w:val="00E74B2F"/>
    <w:rsid w:val="00E74B7D"/>
    <w:rsid w:val="00E74FEE"/>
    <w:rsid w:val="00E75253"/>
    <w:rsid w:val="00E75258"/>
    <w:rsid w:val="00E75394"/>
    <w:rsid w:val="00E7546E"/>
    <w:rsid w:val="00E755DE"/>
    <w:rsid w:val="00E755E6"/>
    <w:rsid w:val="00E7581D"/>
    <w:rsid w:val="00E75D33"/>
    <w:rsid w:val="00E75E66"/>
    <w:rsid w:val="00E75E76"/>
    <w:rsid w:val="00E75EAA"/>
    <w:rsid w:val="00E75FC2"/>
    <w:rsid w:val="00E76298"/>
    <w:rsid w:val="00E76599"/>
    <w:rsid w:val="00E76B78"/>
    <w:rsid w:val="00E76BC0"/>
    <w:rsid w:val="00E76ED8"/>
    <w:rsid w:val="00E7707F"/>
    <w:rsid w:val="00E7723D"/>
    <w:rsid w:val="00E7724B"/>
    <w:rsid w:val="00E7741E"/>
    <w:rsid w:val="00E774F0"/>
    <w:rsid w:val="00E7752C"/>
    <w:rsid w:val="00E775F3"/>
    <w:rsid w:val="00E77E42"/>
    <w:rsid w:val="00E77E5D"/>
    <w:rsid w:val="00E80220"/>
    <w:rsid w:val="00E80296"/>
    <w:rsid w:val="00E803DD"/>
    <w:rsid w:val="00E8095C"/>
    <w:rsid w:val="00E80BC7"/>
    <w:rsid w:val="00E80CCE"/>
    <w:rsid w:val="00E80CE2"/>
    <w:rsid w:val="00E813F9"/>
    <w:rsid w:val="00E815A4"/>
    <w:rsid w:val="00E81CB9"/>
    <w:rsid w:val="00E82058"/>
    <w:rsid w:val="00E8206F"/>
    <w:rsid w:val="00E82118"/>
    <w:rsid w:val="00E82124"/>
    <w:rsid w:val="00E82648"/>
    <w:rsid w:val="00E82706"/>
    <w:rsid w:val="00E82985"/>
    <w:rsid w:val="00E829F5"/>
    <w:rsid w:val="00E82CE8"/>
    <w:rsid w:val="00E82D40"/>
    <w:rsid w:val="00E82D6C"/>
    <w:rsid w:val="00E83084"/>
    <w:rsid w:val="00E831B1"/>
    <w:rsid w:val="00E83428"/>
    <w:rsid w:val="00E8356B"/>
    <w:rsid w:val="00E83754"/>
    <w:rsid w:val="00E838F2"/>
    <w:rsid w:val="00E8394D"/>
    <w:rsid w:val="00E83D13"/>
    <w:rsid w:val="00E83E2B"/>
    <w:rsid w:val="00E83F83"/>
    <w:rsid w:val="00E840BE"/>
    <w:rsid w:val="00E84330"/>
    <w:rsid w:val="00E845EB"/>
    <w:rsid w:val="00E84766"/>
    <w:rsid w:val="00E84A46"/>
    <w:rsid w:val="00E84AB1"/>
    <w:rsid w:val="00E84B3B"/>
    <w:rsid w:val="00E84C16"/>
    <w:rsid w:val="00E84CE6"/>
    <w:rsid w:val="00E84E82"/>
    <w:rsid w:val="00E84FFB"/>
    <w:rsid w:val="00E8504A"/>
    <w:rsid w:val="00E85122"/>
    <w:rsid w:val="00E852F4"/>
    <w:rsid w:val="00E856D1"/>
    <w:rsid w:val="00E85E2B"/>
    <w:rsid w:val="00E85FB1"/>
    <w:rsid w:val="00E8602F"/>
    <w:rsid w:val="00E8619B"/>
    <w:rsid w:val="00E869DB"/>
    <w:rsid w:val="00E86AC0"/>
    <w:rsid w:val="00E8726A"/>
    <w:rsid w:val="00E8749A"/>
    <w:rsid w:val="00E876BC"/>
    <w:rsid w:val="00E87A09"/>
    <w:rsid w:val="00E87E0E"/>
    <w:rsid w:val="00E902C3"/>
    <w:rsid w:val="00E905EE"/>
    <w:rsid w:val="00E90648"/>
    <w:rsid w:val="00E90DE7"/>
    <w:rsid w:val="00E90E6F"/>
    <w:rsid w:val="00E90F3A"/>
    <w:rsid w:val="00E910A9"/>
    <w:rsid w:val="00E9110F"/>
    <w:rsid w:val="00E91637"/>
    <w:rsid w:val="00E91735"/>
    <w:rsid w:val="00E91975"/>
    <w:rsid w:val="00E91A1E"/>
    <w:rsid w:val="00E91B86"/>
    <w:rsid w:val="00E91FB1"/>
    <w:rsid w:val="00E921EC"/>
    <w:rsid w:val="00E922A8"/>
    <w:rsid w:val="00E9279A"/>
    <w:rsid w:val="00E92805"/>
    <w:rsid w:val="00E92864"/>
    <w:rsid w:val="00E92BAF"/>
    <w:rsid w:val="00E92BBE"/>
    <w:rsid w:val="00E9316E"/>
    <w:rsid w:val="00E93485"/>
    <w:rsid w:val="00E9368C"/>
    <w:rsid w:val="00E93923"/>
    <w:rsid w:val="00E93AD0"/>
    <w:rsid w:val="00E93BB0"/>
    <w:rsid w:val="00E93BC2"/>
    <w:rsid w:val="00E9416B"/>
    <w:rsid w:val="00E941B4"/>
    <w:rsid w:val="00E94548"/>
    <w:rsid w:val="00E9489A"/>
    <w:rsid w:val="00E94A5C"/>
    <w:rsid w:val="00E94CAA"/>
    <w:rsid w:val="00E95172"/>
    <w:rsid w:val="00E9522A"/>
    <w:rsid w:val="00E952B9"/>
    <w:rsid w:val="00E953A4"/>
    <w:rsid w:val="00E954D0"/>
    <w:rsid w:val="00E957EB"/>
    <w:rsid w:val="00E96095"/>
    <w:rsid w:val="00E961D7"/>
    <w:rsid w:val="00E961F3"/>
    <w:rsid w:val="00E9622C"/>
    <w:rsid w:val="00E9639B"/>
    <w:rsid w:val="00E96531"/>
    <w:rsid w:val="00E965E6"/>
    <w:rsid w:val="00E96743"/>
    <w:rsid w:val="00E96C33"/>
    <w:rsid w:val="00E96F26"/>
    <w:rsid w:val="00E972DA"/>
    <w:rsid w:val="00E97534"/>
    <w:rsid w:val="00E97A79"/>
    <w:rsid w:val="00E97CB8"/>
    <w:rsid w:val="00E97D29"/>
    <w:rsid w:val="00E97E38"/>
    <w:rsid w:val="00E97E5C"/>
    <w:rsid w:val="00EA00C6"/>
    <w:rsid w:val="00EA0230"/>
    <w:rsid w:val="00EA029B"/>
    <w:rsid w:val="00EA0654"/>
    <w:rsid w:val="00EA0CA3"/>
    <w:rsid w:val="00EA1131"/>
    <w:rsid w:val="00EA14B6"/>
    <w:rsid w:val="00EA16EA"/>
    <w:rsid w:val="00EA18A9"/>
    <w:rsid w:val="00EA18D0"/>
    <w:rsid w:val="00EA1977"/>
    <w:rsid w:val="00EA1BA7"/>
    <w:rsid w:val="00EA2151"/>
    <w:rsid w:val="00EA2331"/>
    <w:rsid w:val="00EA2494"/>
    <w:rsid w:val="00EA2555"/>
    <w:rsid w:val="00EA273F"/>
    <w:rsid w:val="00EA278D"/>
    <w:rsid w:val="00EA2E28"/>
    <w:rsid w:val="00EA30CD"/>
    <w:rsid w:val="00EA3595"/>
    <w:rsid w:val="00EA35C3"/>
    <w:rsid w:val="00EA36FF"/>
    <w:rsid w:val="00EA371B"/>
    <w:rsid w:val="00EA3798"/>
    <w:rsid w:val="00EA37B0"/>
    <w:rsid w:val="00EA3866"/>
    <w:rsid w:val="00EA3DA6"/>
    <w:rsid w:val="00EA3E80"/>
    <w:rsid w:val="00EA4070"/>
    <w:rsid w:val="00EA4297"/>
    <w:rsid w:val="00EA43AD"/>
    <w:rsid w:val="00EA4491"/>
    <w:rsid w:val="00EA4880"/>
    <w:rsid w:val="00EA49AE"/>
    <w:rsid w:val="00EA49DA"/>
    <w:rsid w:val="00EA5435"/>
    <w:rsid w:val="00EA566D"/>
    <w:rsid w:val="00EA5821"/>
    <w:rsid w:val="00EA5912"/>
    <w:rsid w:val="00EA5A39"/>
    <w:rsid w:val="00EA62C1"/>
    <w:rsid w:val="00EA63CB"/>
    <w:rsid w:val="00EA65C1"/>
    <w:rsid w:val="00EA695A"/>
    <w:rsid w:val="00EA6982"/>
    <w:rsid w:val="00EA6BD2"/>
    <w:rsid w:val="00EA6C17"/>
    <w:rsid w:val="00EA6C1F"/>
    <w:rsid w:val="00EA6CFA"/>
    <w:rsid w:val="00EA7483"/>
    <w:rsid w:val="00EA7529"/>
    <w:rsid w:val="00EA7587"/>
    <w:rsid w:val="00EA75B5"/>
    <w:rsid w:val="00EA765C"/>
    <w:rsid w:val="00EA76C6"/>
    <w:rsid w:val="00EA787D"/>
    <w:rsid w:val="00EA7BD3"/>
    <w:rsid w:val="00EA7D29"/>
    <w:rsid w:val="00EB0124"/>
    <w:rsid w:val="00EB01A3"/>
    <w:rsid w:val="00EB02CC"/>
    <w:rsid w:val="00EB0335"/>
    <w:rsid w:val="00EB0555"/>
    <w:rsid w:val="00EB08BA"/>
    <w:rsid w:val="00EB0931"/>
    <w:rsid w:val="00EB0AE6"/>
    <w:rsid w:val="00EB0D65"/>
    <w:rsid w:val="00EB0DB7"/>
    <w:rsid w:val="00EB0E43"/>
    <w:rsid w:val="00EB0E4F"/>
    <w:rsid w:val="00EB1316"/>
    <w:rsid w:val="00EB13EF"/>
    <w:rsid w:val="00EB18D6"/>
    <w:rsid w:val="00EB1A15"/>
    <w:rsid w:val="00EB1CD6"/>
    <w:rsid w:val="00EB1E35"/>
    <w:rsid w:val="00EB1E5C"/>
    <w:rsid w:val="00EB1EAA"/>
    <w:rsid w:val="00EB1F26"/>
    <w:rsid w:val="00EB1F63"/>
    <w:rsid w:val="00EB2160"/>
    <w:rsid w:val="00EB22CD"/>
    <w:rsid w:val="00EB24BB"/>
    <w:rsid w:val="00EB251F"/>
    <w:rsid w:val="00EB255F"/>
    <w:rsid w:val="00EB264A"/>
    <w:rsid w:val="00EB2769"/>
    <w:rsid w:val="00EB27B9"/>
    <w:rsid w:val="00EB2A08"/>
    <w:rsid w:val="00EB2BF4"/>
    <w:rsid w:val="00EB2EEE"/>
    <w:rsid w:val="00EB2FED"/>
    <w:rsid w:val="00EB3046"/>
    <w:rsid w:val="00EB316E"/>
    <w:rsid w:val="00EB36DC"/>
    <w:rsid w:val="00EB3771"/>
    <w:rsid w:val="00EB3954"/>
    <w:rsid w:val="00EB3BBF"/>
    <w:rsid w:val="00EB3CE0"/>
    <w:rsid w:val="00EB3D74"/>
    <w:rsid w:val="00EB3E88"/>
    <w:rsid w:val="00EB3F9C"/>
    <w:rsid w:val="00EB441F"/>
    <w:rsid w:val="00EB44AE"/>
    <w:rsid w:val="00EB45C2"/>
    <w:rsid w:val="00EB4602"/>
    <w:rsid w:val="00EB47D3"/>
    <w:rsid w:val="00EB4CB4"/>
    <w:rsid w:val="00EB4F67"/>
    <w:rsid w:val="00EB5047"/>
    <w:rsid w:val="00EB5477"/>
    <w:rsid w:val="00EB55B5"/>
    <w:rsid w:val="00EB5788"/>
    <w:rsid w:val="00EB5985"/>
    <w:rsid w:val="00EB5991"/>
    <w:rsid w:val="00EB5B2A"/>
    <w:rsid w:val="00EB5C10"/>
    <w:rsid w:val="00EB5FF6"/>
    <w:rsid w:val="00EB6090"/>
    <w:rsid w:val="00EB616C"/>
    <w:rsid w:val="00EB65E2"/>
    <w:rsid w:val="00EB660C"/>
    <w:rsid w:val="00EB6777"/>
    <w:rsid w:val="00EB68EF"/>
    <w:rsid w:val="00EB6A05"/>
    <w:rsid w:val="00EB6D23"/>
    <w:rsid w:val="00EB6DA3"/>
    <w:rsid w:val="00EB6FEA"/>
    <w:rsid w:val="00EB727F"/>
    <w:rsid w:val="00EB74D6"/>
    <w:rsid w:val="00EB7530"/>
    <w:rsid w:val="00EB77E4"/>
    <w:rsid w:val="00EB7D15"/>
    <w:rsid w:val="00EB7EFE"/>
    <w:rsid w:val="00EB7F29"/>
    <w:rsid w:val="00EC03B1"/>
    <w:rsid w:val="00EC050C"/>
    <w:rsid w:val="00EC0524"/>
    <w:rsid w:val="00EC0541"/>
    <w:rsid w:val="00EC08A0"/>
    <w:rsid w:val="00EC093B"/>
    <w:rsid w:val="00EC0A2E"/>
    <w:rsid w:val="00EC0A63"/>
    <w:rsid w:val="00EC0DB4"/>
    <w:rsid w:val="00EC0FC5"/>
    <w:rsid w:val="00EC1108"/>
    <w:rsid w:val="00EC118B"/>
    <w:rsid w:val="00EC1368"/>
    <w:rsid w:val="00EC1776"/>
    <w:rsid w:val="00EC1818"/>
    <w:rsid w:val="00EC1A03"/>
    <w:rsid w:val="00EC1AAB"/>
    <w:rsid w:val="00EC1C71"/>
    <w:rsid w:val="00EC1CC0"/>
    <w:rsid w:val="00EC1CE8"/>
    <w:rsid w:val="00EC2178"/>
    <w:rsid w:val="00EC230F"/>
    <w:rsid w:val="00EC249A"/>
    <w:rsid w:val="00EC254A"/>
    <w:rsid w:val="00EC269D"/>
    <w:rsid w:val="00EC2781"/>
    <w:rsid w:val="00EC2BD3"/>
    <w:rsid w:val="00EC2D0F"/>
    <w:rsid w:val="00EC2F43"/>
    <w:rsid w:val="00EC332D"/>
    <w:rsid w:val="00EC33DC"/>
    <w:rsid w:val="00EC3417"/>
    <w:rsid w:val="00EC35A5"/>
    <w:rsid w:val="00EC368D"/>
    <w:rsid w:val="00EC384E"/>
    <w:rsid w:val="00EC3889"/>
    <w:rsid w:val="00EC3928"/>
    <w:rsid w:val="00EC397A"/>
    <w:rsid w:val="00EC3B97"/>
    <w:rsid w:val="00EC3CAA"/>
    <w:rsid w:val="00EC410F"/>
    <w:rsid w:val="00EC4154"/>
    <w:rsid w:val="00EC42D3"/>
    <w:rsid w:val="00EC4803"/>
    <w:rsid w:val="00EC486B"/>
    <w:rsid w:val="00EC4A1E"/>
    <w:rsid w:val="00EC4CCC"/>
    <w:rsid w:val="00EC4CE7"/>
    <w:rsid w:val="00EC4F7F"/>
    <w:rsid w:val="00EC4FB6"/>
    <w:rsid w:val="00EC524B"/>
    <w:rsid w:val="00EC5357"/>
    <w:rsid w:val="00EC5462"/>
    <w:rsid w:val="00EC598B"/>
    <w:rsid w:val="00EC5A4E"/>
    <w:rsid w:val="00EC5A62"/>
    <w:rsid w:val="00EC5CD7"/>
    <w:rsid w:val="00EC5E1C"/>
    <w:rsid w:val="00EC5F78"/>
    <w:rsid w:val="00EC5FF5"/>
    <w:rsid w:val="00EC6148"/>
    <w:rsid w:val="00EC6183"/>
    <w:rsid w:val="00EC6332"/>
    <w:rsid w:val="00EC644F"/>
    <w:rsid w:val="00EC6850"/>
    <w:rsid w:val="00EC69D6"/>
    <w:rsid w:val="00EC706F"/>
    <w:rsid w:val="00EC7240"/>
    <w:rsid w:val="00EC72C1"/>
    <w:rsid w:val="00EC7345"/>
    <w:rsid w:val="00EC749E"/>
    <w:rsid w:val="00EC7565"/>
    <w:rsid w:val="00EC7660"/>
    <w:rsid w:val="00EC7B20"/>
    <w:rsid w:val="00EC7B9F"/>
    <w:rsid w:val="00ED0141"/>
    <w:rsid w:val="00ED0237"/>
    <w:rsid w:val="00ED0A22"/>
    <w:rsid w:val="00ED10E4"/>
    <w:rsid w:val="00ED10F1"/>
    <w:rsid w:val="00ED1887"/>
    <w:rsid w:val="00ED1B5D"/>
    <w:rsid w:val="00ED1C96"/>
    <w:rsid w:val="00ED20B0"/>
    <w:rsid w:val="00ED23B2"/>
    <w:rsid w:val="00ED27EB"/>
    <w:rsid w:val="00ED2925"/>
    <w:rsid w:val="00ED2978"/>
    <w:rsid w:val="00ED2C11"/>
    <w:rsid w:val="00ED2D1C"/>
    <w:rsid w:val="00ED3150"/>
    <w:rsid w:val="00ED31FA"/>
    <w:rsid w:val="00ED32D3"/>
    <w:rsid w:val="00ED331C"/>
    <w:rsid w:val="00ED33BA"/>
    <w:rsid w:val="00ED39E0"/>
    <w:rsid w:val="00ED3AF4"/>
    <w:rsid w:val="00ED3C1F"/>
    <w:rsid w:val="00ED3D92"/>
    <w:rsid w:val="00ED3E50"/>
    <w:rsid w:val="00ED424A"/>
    <w:rsid w:val="00ED43C3"/>
    <w:rsid w:val="00ED49C8"/>
    <w:rsid w:val="00ED4AFD"/>
    <w:rsid w:val="00ED5169"/>
    <w:rsid w:val="00ED5586"/>
    <w:rsid w:val="00ED5722"/>
    <w:rsid w:val="00ED5992"/>
    <w:rsid w:val="00ED5D5C"/>
    <w:rsid w:val="00ED5D6B"/>
    <w:rsid w:val="00ED5F56"/>
    <w:rsid w:val="00ED62D5"/>
    <w:rsid w:val="00ED66DF"/>
    <w:rsid w:val="00ED6778"/>
    <w:rsid w:val="00ED6C51"/>
    <w:rsid w:val="00ED6D4F"/>
    <w:rsid w:val="00ED6E59"/>
    <w:rsid w:val="00ED6EF4"/>
    <w:rsid w:val="00ED6FC8"/>
    <w:rsid w:val="00ED7015"/>
    <w:rsid w:val="00ED702B"/>
    <w:rsid w:val="00ED7278"/>
    <w:rsid w:val="00ED72BA"/>
    <w:rsid w:val="00ED7323"/>
    <w:rsid w:val="00ED7429"/>
    <w:rsid w:val="00ED74C8"/>
    <w:rsid w:val="00ED7579"/>
    <w:rsid w:val="00ED7724"/>
    <w:rsid w:val="00ED7B63"/>
    <w:rsid w:val="00ED7CD0"/>
    <w:rsid w:val="00ED7D53"/>
    <w:rsid w:val="00ED7DAB"/>
    <w:rsid w:val="00ED7DF4"/>
    <w:rsid w:val="00ED7FB2"/>
    <w:rsid w:val="00EE031C"/>
    <w:rsid w:val="00EE0321"/>
    <w:rsid w:val="00EE0361"/>
    <w:rsid w:val="00EE062E"/>
    <w:rsid w:val="00EE0824"/>
    <w:rsid w:val="00EE0AEA"/>
    <w:rsid w:val="00EE0B62"/>
    <w:rsid w:val="00EE0BAF"/>
    <w:rsid w:val="00EE0F85"/>
    <w:rsid w:val="00EE113B"/>
    <w:rsid w:val="00EE1595"/>
    <w:rsid w:val="00EE1602"/>
    <w:rsid w:val="00EE18C0"/>
    <w:rsid w:val="00EE1C14"/>
    <w:rsid w:val="00EE1C25"/>
    <w:rsid w:val="00EE1CFE"/>
    <w:rsid w:val="00EE1FFA"/>
    <w:rsid w:val="00EE203E"/>
    <w:rsid w:val="00EE207E"/>
    <w:rsid w:val="00EE2374"/>
    <w:rsid w:val="00EE25B5"/>
    <w:rsid w:val="00EE27A2"/>
    <w:rsid w:val="00EE2945"/>
    <w:rsid w:val="00EE2AF8"/>
    <w:rsid w:val="00EE2BD3"/>
    <w:rsid w:val="00EE2E97"/>
    <w:rsid w:val="00EE2FB6"/>
    <w:rsid w:val="00EE309B"/>
    <w:rsid w:val="00EE342B"/>
    <w:rsid w:val="00EE35CA"/>
    <w:rsid w:val="00EE3727"/>
    <w:rsid w:val="00EE37F3"/>
    <w:rsid w:val="00EE3952"/>
    <w:rsid w:val="00EE3FDD"/>
    <w:rsid w:val="00EE40CE"/>
    <w:rsid w:val="00EE45FE"/>
    <w:rsid w:val="00EE479C"/>
    <w:rsid w:val="00EE4D24"/>
    <w:rsid w:val="00EE4FD4"/>
    <w:rsid w:val="00EE502A"/>
    <w:rsid w:val="00EE5443"/>
    <w:rsid w:val="00EE586C"/>
    <w:rsid w:val="00EE58C3"/>
    <w:rsid w:val="00EE5911"/>
    <w:rsid w:val="00EE6638"/>
    <w:rsid w:val="00EE669A"/>
    <w:rsid w:val="00EE67A0"/>
    <w:rsid w:val="00EE6996"/>
    <w:rsid w:val="00EE6CFD"/>
    <w:rsid w:val="00EE6DBA"/>
    <w:rsid w:val="00EE6F6A"/>
    <w:rsid w:val="00EE7036"/>
    <w:rsid w:val="00EE70CE"/>
    <w:rsid w:val="00EE74BB"/>
    <w:rsid w:val="00EE7720"/>
    <w:rsid w:val="00EE7847"/>
    <w:rsid w:val="00EF0166"/>
    <w:rsid w:val="00EF03E6"/>
    <w:rsid w:val="00EF0573"/>
    <w:rsid w:val="00EF05A7"/>
    <w:rsid w:val="00EF092D"/>
    <w:rsid w:val="00EF0B21"/>
    <w:rsid w:val="00EF0D06"/>
    <w:rsid w:val="00EF106D"/>
    <w:rsid w:val="00EF120F"/>
    <w:rsid w:val="00EF12E6"/>
    <w:rsid w:val="00EF1B54"/>
    <w:rsid w:val="00EF1B8E"/>
    <w:rsid w:val="00EF1BE7"/>
    <w:rsid w:val="00EF1DA7"/>
    <w:rsid w:val="00EF1FBA"/>
    <w:rsid w:val="00EF224C"/>
    <w:rsid w:val="00EF24B2"/>
    <w:rsid w:val="00EF25D7"/>
    <w:rsid w:val="00EF267E"/>
    <w:rsid w:val="00EF27AE"/>
    <w:rsid w:val="00EF2AAE"/>
    <w:rsid w:val="00EF2AE2"/>
    <w:rsid w:val="00EF2B46"/>
    <w:rsid w:val="00EF2E89"/>
    <w:rsid w:val="00EF2EA0"/>
    <w:rsid w:val="00EF2F5F"/>
    <w:rsid w:val="00EF3003"/>
    <w:rsid w:val="00EF31C4"/>
    <w:rsid w:val="00EF3427"/>
    <w:rsid w:val="00EF3680"/>
    <w:rsid w:val="00EF37B0"/>
    <w:rsid w:val="00EF3CA0"/>
    <w:rsid w:val="00EF3D1C"/>
    <w:rsid w:val="00EF3E8F"/>
    <w:rsid w:val="00EF3F59"/>
    <w:rsid w:val="00EF3FCF"/>
    <w:rsid w:val="00EF40F9"/>
    <w:rsid w:val="00EF464C"/>
    <w:rsid w:val="00EF4E10"/>
    <w:rsid w:val="00EF4EC5"/>
    <w:rsid w:val="00EF5109"/>
    <w:rsid w:val="00EF5126"/>
    <w:rsid w:val="00EF5423"/>
    <w:rsid w:val="00EF5436"/>
    <w:rsid w:val="00EF544A"/>
    <w:rsid w:val="00EF551F"/>
    <w:rsid w:val="00EF558D"/>
    <w:rsid w:val="00EF5758"/>
    <w:rsid w:val="00EF5AC5"/>
    <w:rsid w:val="00EF5FB5"/>
    <w:rsid w:val="00EF607D"/>
    <w:rsid w:val="00EF633A"/>
    <w:rsid w:val="00EF647A"/>
    <w:rsid w:val="00EF654C"/>
    <w:rsid w:val="00EF670E"/>
    <w:rsid w:val="00EF6769"/>
    <w:rsid w:val="00EF67FF"/>
    <w:rsid w:val="00EF6846"/>
    <w:rsid w:val="00EF6A4E"/>
    <w:rsid w:val="00EF6FFD"/>
    <w:rsid w:val="00EF7195"/>
    <w:rsid w:val="00EF765A"/>
    <w:rsid w:val="00EF7A16"/>
    <w:rsid w:val="00EF7A30"/>
    <w:rsid w:val="00EF7B49"/>
    <w:rsid w:val="00EF7B91"/>
    <w:rsid w:val="00EF7DCC"/>
    <w:rsid w:val="00EF7E61"/>
    <w:rsid w:val="00F00375"/>
    <w:rsid w:val="00F00B20"/>
    <w:rsid w:val="00F00F4B"/>
    <w:rsid w:val="00F0101B"/>
    <w:rsid w:val="00F0184C"/>
    <w:rsid w:val="00F018B4"/>
    <w:rsid w:val="00F019A5"/>
    <w:rsid w:val="00F019CD"/>
    <w:rsid w:val="00F01A1C"/>
    <w:rsid w:val="00F01BFF"/>
    <w:rsid w:val="00F01EB4"/>
    <w:rsid w:val="00F02316"/>
    <w:rsid w:val="00F02501"/>
    <w:rsid w:val="00F025EF"/>
    <w:rsid w:val="00F02923"/>
    <w:rsid w:val="00F02944"/>
    <w:rsid w:val="00F03524"/>
    <w:rsid w:val="00F038AA"/>
    <w:rsid w:val="00F0390E"/>
    <w:rsid w:val="00F03DD1"/>
    <w:rsid w:val="00F040CC"/>
    <w:rsid w:val="00F045E7"/>
    <w:rsid w:val="00F0460B"/>
    <w:rsid w:val="00F04683"/>
    <w:rsid w:val="00F04695"/>
    <w:rsid w:val="00F0485D"/>
    <w:rsid w:val="00F049B2"/>
    <w:rsid w:val="00F04C0D"/>
    <w:rsid w:val="00F0566E"/>
    <w:rsid w:val="00F05718"/>
    <w:rsid w:val="00F05808"/>
    <w:rsid w:val="00F0596E"/>
    <w:rsid w:val="00F05A9A"/>
    <w:rsid w:val="00F05C0F"/>
    <w:rsid w:val="00F05F2B"/>
    <w:rsid w:val="00F062B6"/>
    <w:rsid w:val="00F06646"/>
    <w:rsid w:val="00F066F0"/>
    <w:rsid w:val="00F069A2"/>
    <w:rsid w:val="00F069B1"/>
    <w:rsid w:val="00F06B9B"/>
    <w:rsid w:val="00F06E5C"/>
    <w:rsid w:val="00F07192"/>
    <w:rsid w:val="00F072A7"/>
    <w:rsid w:val="00F076AE"/>
    <w:rsid w:val="00F077F9"/>
    <w:rsid w:val="00F07897"/>
    <w:rsid w:val="00F078DA"/>
    <w:rsid w:val="00F07978"/>
    <w:rsid w:val="00F079A4"/>
    <w:rsid w:val="00F07AA4"/>
    <w:rsid w:val="00F07CC8"/>
    <w:rsid w:val="00F07EA5"/>
    <w:rsid w:val="00F101CB"/>
    <w:rsid w:val="00F10528"/>
    <w:rsid w:val="00F105EF"/>
    <w:rsid w:val="00F1086A"/>
    <w:rsid w:val="00F10CB5"/>
    <w:rsid w:val="00F10E12"/>
    <w:rsid w:val="00F10E46"/>
    <w:rsid w:val="00F10FBB"/>
    <w:rsid w:val="00F1107E"/>
    <w:rsid w:val="00F11168"/>
    <w:rsid w:val="00F116D0"/>
    <w:rsid w:val="00F11B2A"/>
    <w:rsid w:val="00F11C7A"/>
    <w:rsid w:val="00F11E78"/>
    <w:rsid w:val="00F11FCE"/>
    <w:rsid w:val="00F1227E"/>
    <w:rsid w:val="00F12609"/>
    <w:rsid w:val="00F126E3"/>
    <w:rsid w:val="00F127A7"/>
    <w:rsid w:val="00F1283B"/>
    <w:rsid w:val="00F12A24"/>
    <w:rsid w:val="00F12C31"/>
    <w:rsid w:val="00F12E0A"/>
    <w:rsid w:val="00F1317C"/>
    <w:rsid w:val="00F134AE"/>
    <w:rsid w:val="00F13500"/>
    <w:rsid w:val="00F13695"/>
    <w:rsid w:val="00F1396F"/>
    <w:rsid w:val="00F13B90"/>
    <w:rsid w:val="00F13D23"/>
    <w:rsid w:val="00F1491C"/>
    <w:rsid w:val="00F14943"/>
    <w:rsid w:val="00F14968"/>
    <w:rsid w:val="00F14B03"/>
    <w:rsid w:val="00F14E30"/>
    <w:rsid w:val="00F14FAF"/>
    <w:rsid w:val="00F153F9"/>
    <w:rsid w:val="00F15410"/>
    <w:rsid w:val="00F15518"/>
    <w:rsid w:val="00F15756"/>
    <w:rsid w:val="00F15795"/>
    <w:rsid w:val="00F15EB9"/>
    <w:rsid w:val="00F161C4"/>
    <w:rsid w:val="00F16393"/>
    <w:rsid w:val="00F1664D"/>
    <w:rsid w:val="00F167F0"/>
    <w:rsid w:val="00F1694D"/>
    <w:rsid w:val="00F169E8"/>
    <w:rsid w:val="00F16B82"/>
    <w:rsid w:val="00F16D41"/>
    <w:rsid w:val="00F16EF4"/>
    <w:rsid w:val="00F17080"/>
    <w:rsid w:val="00F172EA"/>
    <w:rsid w:val="00F1752E"/>
    <w:rsid w:val="00F17854"/>
    <w:rsid w:val="00F179AC"/>
    <w:rsid w:val="00F17ACB"/>
    <w:rsid w:val="00F17D2C"/>
    <w:rsid w:val="00F17EC8"/>
    <w:rsid w:val="00F20731"/>
    <w:rsid w:val="00F207BA"/>
    <w:rsid w:val="00F20BCF"/>
    <w:rsid w:val="00F20E30"/>
    <w:rsid w:val="00F20EBD"/>
    <w:rsid w:val="00F2121D"/>
    <w:rsid w:val="00F21271"/>
    <w:rsid w:val="00F21503"/>
    <w:rsid w:val="00F215B9"/>
    <w:rsid w:val="00F2182F"/>
    <w:rsid w:val="00F21C8A"/>
    <w:rsid w:val="00F21C99"/>
    <w:rsid w:val="00F21F8C"/>
    <w:rsid w:val="00F2217C"/>
    <w:rsid w:val="00F22201"/>
    <w:rsid w:val="00F222E7"/>
    <w:rsid w:val="00F22427"/>
    <w:rsid w:val="00F2258A"/>
    <w:rsid w:val="00F227A0"/>
    <w:rsid w:val="00F22A09"/>
    <w:rsid w:val="00F22C5B"/>
    <w:rsid w:val="00F22D16"/>
    <w:rsid w:val="00F22E7E"/>
    <w:rsid w:val="00F23163"/>
    <w:rsid w:val="00F23400"/>
    <w:rsid w:val="00F23549"/>
    <w:rsid w:val="00F23717"/>
    <w:rsid w:val="00F23724"/>
    <w:rsid w:val="00F2374A"/>
    <w:rsid w:val="00F23B2F"/>
    <w:rsid w:val="00F23BFF"/>
    <w:rsid w:val="00F23FF8"/>
    <w:rsid w:val="00F240E4"/>
    <w:rsid w:val="00F24156"/>
    <w:rsid w:val="00F2417A"/>
    <w:rsid w:val="00F2422A"/>
    <w:rsid w:val="00F24287"/>
    <w:rsid w:val="00F24783"/>
    <w:rsid w:val="00F2483B"/>
    <w:rsid w:val="00F24A90"/>
    <w:rsid w:val="00F24C73"/>
    <w:rsid w:val="00F2547F"/>
    <w:rsid w:val="00F25696"/>
    <w:rsid w:val="00F25B0D"/>
    <w:rsid w:val="00F25B21"/>
    <w:rsid w:val="00F25B6E"/>
    <w:rsid w:val="00F25D36"/>
    <w:rsid w:val="00F25EBC"/>
    <w:rsid w:val="00F263AB"/>
    <w:rsid w:val="00F26488"/>
    <w:rsid w:val="00F26C64"/>
    <w:rsid w:val="00F26CC8"/>
    <w:rsid w:val="00F26D14"/>
    <w:rsid w:val="00F26DA3"/>
    <w:rsid w:val="00F2706A"/>
    <w:rsid w:val="00F272BA"/>
    <w:rsid w:val="00F272FB"/>
    <w:rsid w:val="00F27722"/>
    <w:rsid w:val="00F27C83"/>
    <w:rsid w:val="00F27E44"/>
    <w:rsid w:val="00F27F98"/>
    <w:rsid w:val="00F30186"/>
    <w:rsid w:val="00F302E8"/>
    <w:rsid w:val="00F30468"/>
    <w:rsid w:val="00F307A1"/>
    <w:rsid w:val="00F30927"/>
    <w:rsid w:val="00F30E3A"/>
    <w:rsid w:val="00F310A1"/>
    <w:rsid w:val="00F317A3"/>
    <w:rsid w:val="00F319A4"/>
    <w:rsid w:val="00F31B59"/>
    <w:rsid w:val="00F31C22"/>
    <w:rsid w:val="00F32118"/>
    <w:rsid w:val="00F32458"/>
    <w:rsid w:val="00F325F3"/>
    <w:rsid w:val="00F32799"/>
    <w:rsid w:val="00F32B75"/>
    <w:rsid w:val="00F32B80"/>
    <w:rsid w:val="00F32CBF"/>
    <w:rsid w:val="00F32E44"/>
    <w:rsid w:val="00F33064"/>
    <w:rsid w:val="00F33138"/>
    <w:rsid w:val="00F33239"/>
    <w:rsid w:val="00F334DC"/>
    <w:rsid w:val="00F337CE"/>
    <w:rsid w:val="00F3385A"/>
    <w:rsid w:val="00F3386D"/>
    <w:rsid w:val="00F33BFA"/>
    <w:rsid w:val="00F33C7C"/>
    <w:rsid w:val="00F33F8D"/>
    <w:rsid w:val="00F343F7"/>
    <w:rsid w:val="00F3454E"/>
    <w:rsid w:val="00F345D5"/>
    <w:rsid w:val="00F34A3A"/>
    <w:rsid w:val="00F34A88"/>
    <w:rsid w:val="00F34DEA"/>
    <w:rsid w:val="00F354A7"/>
    <w:rsid w:val="00F354D4"/>
    <w:rsid w:val="00F3550E"/>
    <w:rsid w:val="00F355F9"/>
    <w:rsid w:val="00F35631"/>
    <w:rsid w:val="00F3570D"/>
    <w:rsid w:val="00F3574A"/>
    <w:rsid w:val="00F35934"/>
    <w:rsid w:val="00F35B96"/>
    <w:rsid w:val="00F35C5B"/>
    <w:rsid w:val="00F35DF7"/>
    <w:rsid w:val="00F35FF5"/>
    <w:rsid w:val="00F3638E"/>
    <w:rsid w:val="00F3647D"/>
    <w:rsid w:val="00F36500"/>
    <w:rsid w:val="00F36772"/>
    <w:rsid w:val="00F368B3"/>
    <w:rsid w:val="00F3698E"/>
    <w:rsid w:val="00F36B08"/>
    <w:rsid w:val="00F36DD7"/>
    <w:rsid w:val="00F36E2D"/>
    <w:rsid w:val="00F36F4F"/>
    <w:rsid w:val="00F36F64"/>
    <w:rsid w:val="00F3736F"/>
    <w:rsid w:val="00F376B6"/>
    <w:rsid w:val="00F37744"/>
    <w:rsid w:val="00F37869"/>
    <w:rsid w:val="00F3793B"/>
    <w:rsid w:val="00F37CAC"/>
    <w:rsid w:val="00F37D4A"/>
    <w:rsid w:val="00F37F9B"/>
    <w:rsid w:val="00F37FD6"/>
    <w:rsid w:val="00F40217"/>
    <w:rsid w:val="00F403E0"/>
    <w:rsid w:val="00F4058E"/>
    <w:rsid w:val="00F40798"/>
    <w:rsid w:val="00F40DE8"/>
    <w:rsid w:val="00F40E1D"/>
    <w:rsid w:val="00F41155"/>
    <w:rsid w:val="00F41418"/>
    <w:rsid w:val="00F41689"/>
    <w:rsid w:val="00F41764"/>
    <w:rsid w:val="00F41859"/>
    <w:rsid w:val="00F41932"/>
    <w:rsid w:val="00F419CB"/>
    <w:rsid w:val="00F41D12"/>
    <w:rsid w:val="00F42072"/>
    <w:rsid w:val="00F4224E"/>
    <w:rsid w:val="00F4231C"/>
    <w:rsid w:val="00F4233A"/>
    <w:rsid w:val="00F425C3"/>
    <w:rsid w:val="00F4261C"/>
    <w:rsid w:val="00F42657"/>
    <w:rsid w:val="00F427F4"/>
    <w:rsid w:val="00F42849"/>
    <w:rsid w:val="00F429E2"/>
    <w:rsid w:val="00F42B6F"/>
    <w:rsid w:val="00F42C7E"/>
    <w:rsid w:val="00F42ED4"/>
    <w:rsid w:val="00F43618"/>
    <w:rsid w:val="00F436C2"/>
    <w:rsid w:val="00F43732"/>
    <w:rsid w:val="00F43ACF"/>
    <w:rsid w:val="00F43EB7"/>
    <w:rsid w:val="00F442D9"/>
    <w:rsid w:val="00F444D1"/>
    <w:rsid w:val="00F44610"/>
    <w:rsid w:val="00F446AF"/>
    <w:rsid w:val="00F44700"/>
    <w:rsid w:val="00F44769"/>
    <w:rsid w:val="00F45186"/>
    <w:rsid w:val="00F4534F"/>
    <w:rsid w:val="00F45617"/>
    <w:rsid w:val="00F456E3"/>
    <w:rsid w:val="00F45943"/>
    <w:rsid w:val="00F4596F"/>
    <w:rsid w:val="00F45F24"/>
    <w:rsid w:val="00F45F44"/>
    <w:rsid w:val="00F462BA"/>
    <w:rsid w:val="00F4651B"/>
    <w:rsid w:val="00F46A53"/>
    <w:rsid w:val="00F46B09"/>
    <w:rsid w:val="00F46EF1"/>
    <w:rsid w:val="00F46F2B"/>
    <w:rsid w:val="00F476AD"/>
    <w:rsid w:val="00F476F0"/>
    <w:rsid w:val="00F4773C"/>
    <w:rsid w:val="00F479B0"/>
    <w:rsid w:val="00F47B58"/>
    <w:rsid w:val="00F47C20"/>
    <w:rsid w:val="00F50270"/>
    <w:rsid w:val="00F50356"/>
    <w:rsid w:val="00F5053B"/>
    <w:rsid w:val="00F508C2"/>
    <w:rsid w:val="00F50B55"/>
    <w:rsid w:val="00F50D3C"/>
    <w:rsid w:val="00F50D5E"/>
    <w:rsid w:val="00F50E04"/>
    <w:rsid w:val="00F50EA0"/>
    <w:rsid w:val="00F51239"/>
    <w:rsid w:val="00F514BE"/>
    <w:rsid w:val="00F51686"/>
    <w:rsid w:val="00F5190E"/>
    <w:rsid w:val="00F51B23"/>
    <w:rsid w:val="00F51D82"/>
    <w:rsid w:val="00F51E46"/>
    <w:rsid w:val="00F52388"/>
    <w:rsid w:val="00F52442"/>
    <w:rsid w:val="00F524E6"/>
    <w:rsid w:val="00F52769"/>
    <w:rsid w:val="00F52844"/>
    <w:rsid w:val="00F52928"/>
    <w:rsid w:val="00F52B9F"/>
    <w:rsid w:val="00F52E89"/>
    <w:rsid w:val="00F5310A"/>
    <w:rsid w:val="00F53235"/>
    <w:rsid w:val="00F53285"/>
    <w:rsid w:val="00F532F7"/>
    <w:rsid w:val="00F53367"/>
    <w:rsid w:val="00F53465"/>
    <w:rsid w:val="00F53578"/>
    <w:rsid w:val="00F53664"/>
    <w:rsid w:val="00F5383E"/>
    <w:rsid w:val="00F53B6F"/>
    <w:rsid w:val="00F53D9A"/>
    <w:rsid w:val="00F541F9"/>
    <w:rsid w:val="00F54554"/>
    <w:rsid w:val="00F54581"/>
    <w:rsid w:val="00F546E1"/>
    <w:rsid w:val="00F54A06"/>
    <w:rsid w:val="00F54B4D"/>
    <w:rsid w:val="00F54CE0"/>
    <w:rsid w:val="00F54F26"/>
    <w:rsid w:val="00F54FB6"/>
    <w:rsid w:val="00F5509F"/>
    <w:rsid w:val="00F55392"/>
    <w:rsid w:val="00F554A9"/>
    <w:rsid w:val="00F5556F"/>
    <w:rsid w:val="00F5575A"/>
    <w:rsid w:val="00F558A2"/>
    <w:rsid w:val="00F55BE8"/>
    <w:rsid w:val="00F55EC2"/>
    <w:rsid w:val="00F5646B"/>
    <w:rsid w:val="00F56488"/>
    <w:rsid w:val="00F565BB"/>
    <w:rsid w:val="00F566EA"/>
    <w:rsid w:val="00F56810"/>
    <w:rsid w:val="00F56872"/>
    <w:rsid w:val="00F56A1C"/>
    <w:rsid w:val="00F56B7A"/>
    <w:rsid w:val="00F56B84"/>
    <w:rsid w:val="00F56FCD"/>
    <w:rsid w:val="00F570A6"/>
    <w:rsid w:val="00F57604"/>
    <w:rsid w:val="00F57C2B"/>
    <w:rsid w:val="00F57CC1"/>
    <w:rsid w:val="00F57D6B"/>
    <w:rsid w:val="00F57D73"/>
    <w:rsid w:val="00F60111"/>
    <w:rsid w:val="00F60249"/>
    <w:rsid w:val="00F60486"/>
    <w:rsid w:val="00F6049D"/>
    <w:rsid w:val="00F6062F"/>
    <w:rsid w:val="00F60C6F"/>
    <w:rsid w:val="00F60E99"/>
    <w:rsid w:val="00F613C5"/>
    <w:rsid w:val="00F61BBC"/>
    <w:rsid w:val="00F61E53"/>
    <w:rsid w:val="00F61F0A"/>
    <w:rsid w:val="00F61F7F"/>
    <w:rsid w:val="00F621A8"/>
    <w:rsid w:val="00F623C6"/>
    <w:rsid w:val="00F625F3"/>
    <w:rsid w:val="00F62760"/>
    <w:rsid w:val="00F627C9"/>
    <w:rsid w:val="00F62AC8"/>
    <w:rsid w:val="00F6314C"/>
    <w:rsid w:val="00F631C2"/>
    <w:rsid w:val="00F634AE"/>
    <w:rsid w:val="00F638D6"/>
    <w:rsid w:val="00F63B34"/>
    <w:rsid w:val="00F63CEE"/>
    <w:rsid w:val="00F63D40"/>
    <w:rsid w:val="00F640A0"/>
    <w:rsid w:val="00F640DB"/>
    <w:rsid w:val="00F644C1"/>
    <w:rsid w:val="00F64683"/>
    <w:rsid w:val="00F64E54"/>
    <w:rsid w:val="00F6507C"/>
    <w:rsid w:val="00F650A3"/>
    <w:rsid w:val="00F65236"/>
    <w:rsid w:val="00F652A2"/>
    <w:rsid w:val="00F652EA"/>
    <w:rsid w:val="00F653F1"/>
    <w:rsid w:val="00F65481"/>
    <w:rsid w:val="00F65842"/>
    <w:rsid w:val="00F66756"/>
    <w:rsid w:val="00F6677C"/>
    <w:rsid w:val="00F66830"/>
    <w:rsid w:val="00F668FF"/>
    <w:rsid w:val="00F66BB0"/>
    <w:rsid w:val="00F66C3A"/>
    <w:rsid w:val="00F66DF7"/>
    <w:rsid w:val="00F670BA"/>
    <w:rsid w:val="00F670BB"/>
    <w:rsid w:val="00F6760C"/>
    <w:rsid w:val="00F67632"/>
    <w:rsid w:val="00F67671"/>
    <w:rsid w:val="00F6792C"/>
    <w:rsid w:val="00F67D18"/>
    <w:rsid w:val="00F67DED"/>
    <w:rsid w:val="00F67E9F"/>
    <w:rsid w:val="00F67EE5"/>
    <w:rsid w:val="00F70166"/>
    <w:rsid w:val="00F7027D"/>
    <w:rsid w:val="00F706DE"/>
    <w:rsid w:val="00F7071C"/>
    <w:rsid w:val="00F70768"/>
    <w:rsid w:val="00F70847"/>
    <w:rsid w:val="00F7084C"/>
    <w:rsid w:val="00F7097E"/>
    <w:rsid w:val="00F70A50"/>
    <w:rsid w:val="00F70CB4"/>
    <w:rsid w:val="00F70F47"/>
    <w:rsid w:val="00F71B78"/>
    <w:rsid w:val="00F71F31"/>
    <w:rsid w:val="00F71FA7"/>
    <w:rsid w:val="00F72360"/>
    <w:rsid w:val="00F7247C"/>
    <w:rsid w:val="00F724F3"/>
    <w:rsid w:val="00F7279F"/>
    <w:rsid w:val="00F72D4B"/>
    <w:rsid w:val="00F72D95"/>
    <w:rsid w:val="00F72F32"/>
    <w:rsid w:val="00F72FBE"/>
    <w:rsid w:val="00F7312F"/>
    <w:rsid w:val="00F734BB"/>
    <w:rsid w:val="00F73DD8"/>
    <w:rsid w:val="00F73DDE"/>
    <w:rsid w:val="00F73F6D"/>
    <w:rsid w:val="00F74356"/>
    <w:rsid w:val="00F7450D"/>
    <w:rsid w:val="00F7452B"/>
    <w:rsid w:val="00F74830"/>
    <w:rsid w:val="00F7489B"/>
    <w:rsid w:val="00F74988"/>
    <w:rsid w:val="00F74ABE"/>
    <w:rsid w:val="00F74B38"/>
    <w:rsid w:val="00F74DDA"/>
    <w:rsid w:val="00F7511F"/>
    <w:rsid w:val="00F752BC"/>
    <w:rsid w:val="00F752CA"/>
    <w:rsid w:val="00F758C9"/>
    <w:rsid w:val="00F75947"/>
    <w:rsid w:val="00F76474"/>
    <w:rsid w:val="00F767C0"/>
    <w:rsid w:val="00F767C6"/>
    <w:rsid w:val="00F76808"/>
    <w:rsid w:val="00F76819"/>
    <w:rsid w:val="00F76A59"/>
    <w:rsid w:val="00F76B15"/>
    <w:rsid w:val="00F76C9A"/>
    <w:rsid w:val="00F771FC"/>
    <w:rsid w:val="00F77269"/>
    <w:rsid w:val="00F773A5"/>
    <w:rsid w:val="00F774DC"/>
    <w:rsid w:val="00F775AD"/>
    <w:rsid w:val="00F776D9"/>
    <w:rsid w:val="00F77953"/>
    <w:rsid w:val="00F77985"/>
    <w:rsid w:val="00F779E2"/>
    <w:rsid w:val="00F77D09"/>
    <w:rsid w:val="00F77D5D"/>
    <w:rsid w:val="00F77E8A"/>
    <w:rsid w:val="00F77E91"/>
    <w:rsid w:val="00F77EC2"/>
    <w:rsid w:val="00F800C2"/>
    <w:rsid w:val="00F800DE"/>
    <w:rsid w:val="00F80183"/>
    <w:rsid w:val="00F80210"/>
    <w:rsid w:val="00F803E4"/>
    <w:rsid w:val="00F806BD"/>
    <w:rsid w:val="00F8070F"/>
    <w:rsid w:val="00F8071E"/>
    <w:rsid w:val="00F80861"/>
    <w:rsid w:val="00F808F6"/>
    <w:rsid w:val="00F80AEF"/>
    <w:rsid w:val="00F80BC6"/>
    <w:rsid w:val="00F80DEB"/>
    <w:rsid w:val="00F8118D"/>
    <w:rsid w:val="00F8140F"/>
    <w:rsid w:val="00F8150C"/>
    <w:rsid w:val="00F81930"/>
    <w:rsid w:val="00F81C00"/>
    <w:rsid w:val="00F81E81"/>
    <w:rsid w:val="00F823A0"/>
    <w:rsid w:val="00F824C8"/>
    <w:rsid w:val="00F825E1"/>
    <w:rsid w:val="00F82773"/>
    <w:rsid w:val="00F828A9"/>
    <w:rsid w:val="00F828AB"/>
    <w:rsid w:val="00F829FC"/>
    <w:rsid w:val="00F82BFC"/>
    <w:rsid w:val="00F82C04"/>
    <w:rsid w:val="00F82C2E"/>
    <w:rsid w:val="00F82DA8"/>
    <w:rsid w:val="00F82EEC"/>
    <w:rsid w:val="00F832BA"/>
    <w:rsid w:val="00F839C2"/>
    <w:rsid w:val="00F83CB7"/>
    <w:rsid w:val="00F83FE1"/>
    <w:rsid w:val="00F84174"/>
    <w:rsid w:val="00F841CB"/>
    <w:rsid w:val="00F84216"/>
    <w:rsid w:val="00F842A7"/>
    <w:rsid w:val="00F84414"/>
    <w:rsid w:val="00F8499B"/>
    <w:rsid w:val="00F84AEB"/>
    <w:rsid w:val="00F84B75"/>
    <w:rsid w:val="00F84BDD"/>
    <w:rsid w:val="00F84C26"/>
    <w:rsid w:val="00F84D84"/>
    <w:rsid w:val="00F84E08"/>
    <w:rsid w:val="00F84F47"/>
    <w:rsid w:val="00F84FF7"/>
    <w:rsid w:val="00F850A3"/>
    <w:rsid w:val="00F85244"/>
    <w:rsid w:val="00F85328"/>
    <w:rsid w:val="00F853B9"/>
    <w:rsid w:val="00F855F2"/>
    <w:rsid w:val="00F857E6"/>
    <w:rsid w:val="00F85995"/>
    <w:rsid w:val="00F85A07"/>
    <w:rsid w:val="00F85C91"/>
    <w:rsid w:val="00F85DF1"/>
    <w:rsid w:val="00F86402"/>
    <w:rsid w:val="00F86A85"/>
    <w:rsid w:val="00F87094"/>
    <w:rsid w:val="00F871F4"/>
    <w:rsid w:val="00F87222"/>
    <w:rsid w:val="00F87233"/>
    <w:rsid w:val="00F8785F"/>
    <w:rsid w:val="00F87AD4"/>
    <w:rsid w:val="00F87B99"/>
    <w:rsid w:val="00F87B9C"/>
    <w:rsid w:val="00F87C40"/>
    <w:rsid w:val="00F900D6"/>
    <w:rsid w:val="00F90277"/>
    <w:rsid w:val="00F9032D"/>
    <w:rsid w:val="00F90637"/>
    <w:rsid w:val="00F90638"/>
    <w:rsid w:val="00F90877"/>
    <w:rsid w:val="00F90A0C"/>
    <w:rsid w:val="00F90EEB"/>
    <w:rsid w:val="00F91241"/>
    <w:rsid w:val="00F91369"/>
    <w:rsid w:val="00F91457"/>
    <w:rsid w:val="00F918EB"/>
    <w:rsid w:val="00F91E8A"/>
    <w:rsid w:val="00F91EB7"/>
    <w:rsid w:val="00F9218A"/>
    <w:rsid w:val="00F926D3"/>
    <w:rsid w:val="00F92B84"/>
    <w:rsid w:val="00F92FB2"/>
    <w:rsid w:val="00F93036"/>
    <w:rsid w:val="00F9323D"/>
    <w:rsid w:val="00F93260"/>
    <w:rsid w:val="00F93383"/>
    <w:rsid w:val="00F938CD"/>
    <w:rsid w:val="00F938E4"/>
    <w:rsid w:val="00F93A53"/>
    <w:rsid w:val="00F94259"/>
    <w:rsid w:val="00F943A3"/>
    <w:rsid w:val="00F94426"/>
    <w:rsid w:val="00F945DF"/>
    <w:rsid w:val="00F94707"/>
    <w:rsid w:val="00F94CB5"/>
    <w:rsid w:val="00F95089"/>
    <w:rsid w:val="00F9519A"/>
    <w:rsid w:val="00F955EC"/>
    <w:rsid w:val="00F957C6"/>
    <w:rsid w:val="00F9581D"/>
    <w:rsid w:val="00F95A6B"/>
    <w:rsid w:val="00F95D4A"/>
    <w:rsid w:val="00F95E80"/>
    <w:rsid w:val="00F9608E"/>
    <w:rsid w:val="00F96174"/>
    <w:rsid w:val="00F9622A"/>
    <w:rsid w:val="00F96536"/>
    <w:rsid w:val="00F9688F"/>
    <w:rsid w:val="00F96B73"/>
    <w:rsid w:val="00F96D3C"/>
    <w:rsid w:val="00F96D5D"/>
    <w:rsid w:val="00F96D95"/>
    <w:rsid w:val="00F96E20"/>
    <w:rsid w:val="00F96F60"/>
    <w:rsid w:val="00F9705A"/>
    <w:rsid w:val="00F973DD"/>
    <w:rsid w:val="00F9750B"/>
    <w:rsid w:val="00F975A4"/>
    <w:rsid w:val="00F97689"/>
    <w:rsid w:val="00F97A0C"/>
    <w:rsid w:val="00F97A6D"/>
    <w:rsid w:val="00F97AD7"/>
    <w:rsid w:val="00F97C0B"/>
    <w:rsid w:val="00F97C44"/>
    <w:rsid w:val="00F97E80"/>
    <w:rsid w:val="00FA0063"/>
    <w:rsid w:val="00FA0067"/>
    <w:rsid w:val="00FA0250"/>
    <w:rsid w:val="00FA050B"/>
    <w:rsid w:val="00FA0843"/>
    <w:rsid w:val="00FA0959"/>
    <w:rsid w:val="00FA0967"/>
    <w:rsid w:val="00FA09FA"/>
    <w:rsid w:val="00FA0BA6"/>
    <w:rsid w:val="00FA0CD3"/>
    <w:rsid w:val="00FA0D29"/>
    <w:rsid w:val="00FA0F89"/>
    <w:rsid w:val="00FA10A2"/>
    <w:rsid w:val="00FA137A"/>
    <w:rsid w:val="00FA13B7"/>
    <w:rsid w:val="00FA17A8"/>
    <w:rsid w:val="00FA180A"/>
    <w:rsid w:val="00FA1A76"/>
    <w:rsid w:val="00FA1AAF"/>
    <w:rsid w:val="00FA1F01"/>
    <w:rsid w:val="00FA2998"/>
    <w:rsid w:val="00FA2BAE"/>
    <w:rsid w:val="00FA2E23"/>
    <w:rsid w:val="00FA304B"/>
    <w:rsid w:val="00FA317A"/>
    <w:rsid w:val="00FA349C"/>
    <w:rsid w:val="00FA35FB"/>
    <w:rsid w:val="00FA3855"/>
    <w:rsid w:val="00FA39DC"/>
    <w:rsid w:val="00FA3A11"/>
    <w:rsid w:val="00FA3C8D"/>
    <w:rsid w:val="00FA3E10"/>
    <w:rsid w:val="00FA3E3B"/>
    <w:rsid w:val="00FA40C1"/>
    <w:rsid w:val="00FA44AD"/>
    <w:rsid w:val="00FA455D"/>
    <w:rsid w:val="00FA4A8A"/>
    <w:rsid w:val="00FA4E68"/>
    <w:rsid w:val="00FA4F53"/>
    <w:rsid w:val="00FA58ED"/>
    <w:rsid w:val="00FA59F6"/>
    <w:rsid w:val="00FA5B7E"/>
    <w:rsid w:val="00FA5B90"/>
    <w:rsid w:val="00FA5C68"/>
    <w:rsid w:val="00FA5DAC"/>
    <w:rsid w:val="00FA5F72"/>
    <w:rsid w:val="00FA60C8"/>
    <w:rsid w:val="00FA64B0"/>
    <w:rsid w:val="00FA650D"/>
    <w:rsid w:val="00FA666F"/>
    <w:rsid w:val="00FA668E"/>
    <w:rsid w:val="00FA6728"/>
    <w:rsid w:val="00FA672C"/>
    <w:rsid w:val="00FA6927"/>
    <w:rsid w:val="00FA6A93"/>
    <w:rsid w:val="00FA7019"/>
    <w:rsid w:val="00FA7327"/>
    <w:rsid w:val="00FA75AC"/>
    <w:rsid w:val="00FA771B"/>
    <w:rsid w:val="00FA7A88"/>
    <w:rsid w:val="00FA7D27"/>
    <w:rsid w:val="00FA7F4F"/>
    <w:rsid w:val="00FB0047"/>
    <w:rsid w:val="00FB00F1"/>
    <w:rsid w:val="00FB080E"/>
    <w:rsid w:val="00FB089E"/>
    <w:rsid w:val="00FB0A1D"/>
    <w:rsid w:val="00FB1286"/>
    <w:rsid w:val="00FB13A9"/>
    <w:rsid w:val="00FB13C0"/>
    <w:rsid w:val="00FB1402"/>
    <w:rsid w:val="00FB1A1D"/>
    <w:rsid w:val="00FB1CC1"/>
    <w:rsid w:val="00FB1D36"/>
    <w:rsid w:val="00FB1F9F"/>
    <w:rsid w:val="00FB2031"/>
    <w:rsid w:val="00FB203E"/>
    <w:rsid w:val="00FB22BF"/>
    <w:rsid w:val="00FB26E4"/>
    <w:rsid w:val="00FB2853"/>
    <w:rsid w:val="00FB2B27"/>
    <w:rsid w:val="00FB2DAA"/>
    <w:rsid w:val="00FB315D"/>
    <w:rsid w:val="00FB36EE"/>
    <w:rsid w:val="00FB3BAC"/>
    <w:rsid w:val="00FB3E12"/>
    <w:rsid w:val="00FB3EC6"/>
    <w:rsid w:val="00FB4012"/>
    <w:rsid w:val="00FB416C"/>
    <w:rsid w:val="00FB4267"/>
    <w:rsid w:val="00FB42B0"/>
    <w:rsid w:val="00FB43CE"/>
    <w:rsid w:val="00FB442D"/>
    <w:rsid w:val="00FB4769"/>
    <w:rsid w:val="00FB48E0"/>
    <w:rsid w:val="00FB48ED"/>
    <w:rsid w:val="00FB4B0F"/>
    <w:rsid w:val="00FB4CFD"/>
    <w:rsid w:val="00FB4E5C"/>
    <w:rsid w:val="00FB50F0"/>
    <w:rsid w:val="00FB51C8"/>
    <w:rsid w:val="00FB552A"/>
    <w:rsid w:val="00FB567F"/>
    <w:rsid w:val="00FB5848"/>
    <w:rsid w:val="00FB5B18"/>
    <w:rsid w:val="00FB5E7A"/>
    <w:rsid w:val="00FB5EC2"/>
    <w:rsid w:val="00FB69C7"/>
    <w:rsid w:val="00FB6A80"/>
    <w:rsid w:val="00FB711B"/>
    <w:rsid w:val="00FB711E"/>
    <w:rsid w:val="00FB776A"/>
    <w:rsid w:val="00FB7A6B"/>
    <w:rsid w:val="00FB7B32"/>
    <w:rsid w:val="00FB7D9C"/>
    <w:rsid w:val="00FB7E88"/>
    <w:rsid w:val="00FC001E"/>
    <w:rsid w:val="00FC009D"/>
    <w:rsid w:val="00FC0153"/>
    <w:rsid w:val="00FC0295"/>
    <w:rsid w:val="00FC036A"/>
    <w:rsid w:val="00FC04EC"/>
    <w:rsid w:val="00FC069E"/>
    <w:rsid w:val="00FC096F"/>
    <w:rsid w:val="00FC0A51"/>
    <w:rsid w:val="00FC0ABE"/>
    <w:rsid w:val="00FC0AE8"/>
    <w:rsid w:val="00FC0BEA"/>
    <w:rsid w:val="00FC0EE2"/>
    <w:rsid w:val="00FC0F1C"/>
    <w:rsid w:val="00FC1D7B"/>
    <w:rsid w:val="00FC1DA2"/>
    <w:rsid w:val="00FC20B6"/>
    <w:rsid w:val="00FC22CE"/>
    <w:rsid w:val="00FC230A"/>
    <w:rsid w:val="00FC26AF"/>
    <w:rsid w:val="00FC28A3"/>
    <w:rsid w:val="00FC28DD"/>
    <w:rsid w:val="00FC293B"/>
    <w:rsid w:val="00FC2B8E"/>
    <w:rsid w:val="00FC2C24"/>
    <w:rsid w:val="00FC2DCB"/>
    <w:rsid w:val="00FC2EDD"/>
    <w:rsid w:val="00FC30C5"/>
    <w:rsid w:val="00FC319D"/>
    <w:rsid w:val="00FC33F5"/>
    <w:rsid w:val="00FC3543"/>
    <w:rsid w:val="00FC36C1"/>
    <w:rsid w:val="00FC3C4E"/>
    <w:rsid w:val="00FC3CF1"/>
    <w:rsid w:val="00FC3D86"/>
    <w:rsid w:val="00FC3F1F"/>
    <w:rsid w:val="00FC3FAE"/>
    <w:rsid w:val="00FC41D5"/>
    <w:rsid w:val="00FC4223"/>
    <w:rsid w:val="00FC42DC"/>
    <w:rsid w:val="00FC43B5"/>
    <w:rsid w:val="00FC461B"/>
    <w:rsid w:val="00FC4850"/>
    <w:rsid w:val="00FC48FD"/>
    <w:rsid w:val="00FC4B8E"/>
    <w:rsid w:val="00FC4C54"/>
    <w:rsid w:val="00FC4E7D"/>
    <w:rsid w:val="00FC5123"/>
    <w:rsid w:val="00FC5230"/>
    <w:rsid w:val="00FC5381"/>
    <w:rsid w:val="00FC58A1"/>
    <w:rsid w:val="00FC59FE"/>
    <w:rsid w:val="00FC5A31"/>
    <w:rsid w:val="00FC5A9E"/>
    <w:rsid w:val="00FC5C6A"/>
    <w:rsid w:val="00FC613D"/>
    <w:rsid w:val="00FC6147"/>
    <w:rsid w:val="00FC61F0"/>
    <w:rsid w:val="00FC65EE"/>
    <w:rsid w:val="00FC6602"/>
    <w:rsid w:val="00FC66BE"/>
    <w:rsid w:val="00FC6C86"/>
    <w:rsid w:val="00FC6CD4"/>
    <w:rsid w:val="00FC6D30"/>
    <w:rsid w:val="00FC6E91"/>
    <w:rsid w:val="00FC7129"/>
    <w:rsid w:val="00FC71C0"/>
    <w:rsid w:val="00FC7505"/>
    <w:rsid w:val="00FC75B2"/>
    <w:rsid w:val="00FC75EC"/>
    <w:rsid w:val="00FC776E"/>
    <w:rsid w:val="00FC7772"/>
    <w:rsid w:val="00FC7777"/>
    <w:rsid w:val="00FC7B85"/>
    <w:rsid w:val="00FC7C98"/>
    <w:rsid w:val="00FC7D35"/>
    <w:rsid w:val="00FD0261"/>
    <w:rsid w:val="00FD02DF"/>
    <w:rsid w:val="00FD04E6"/>
    <w:rsid w:val="00FD08EC"/>
    <w:rsid w:val="00FD0B0D"/>
    <w:rsid w:val="00FD0B63"/>
    <w:rsid w:val="00FD0E2A"/>
    <w:rsid w:val="00FD0EEC"/>
    <w:rsid w:val="00FD0F04"/>
    <w:rsid w:val="00FD0FBD"/>
    <w:rsid w:val="00FD1345"/>
    <w:rsid w:val="00FD16E1"/>
    <w:rsid w:val="00FD188D"/>
    <w:rsid w:val="00FD1891"/>
    <w:rsid w:val="00FD19E6"/>
    <w:rsid w:val="00FD19FC"/>
    <w:rsid w:val="00FD1A00"/>
    <w:rsid w:val="00FD1AB8"/>
    <w:rsid w:val="00FD1B89"/>
    <w:rsid w:val="00FD1C09"/>
    <w:rsid w:val="00FD1ED9"/>
    <w:rsid w:val="00FD201E"/>
    <w:rsid w:val="00FD2186"/>
    <w:rsid w:val="00FD2194"/>
    <w:rsid w:val="00FD23EA"/>
    <w:rsid w:val="00FD2670"/>
    <w:rsid w:val="00FD27C8"/>
    <w:rsid w:val="00FD28D4"/>
    <w:rsid w:val="00FD2BEC"/>
    <w:rsid w:val="00FD2C1E"/>
    <w:rsid w:val="00FD2C41"/>
    <w:rsid w:val="00FD2D04"/>
    <w:rsid w:val="00FD2DD8"/>
    <w:rsid w:val="00FD340C"/>
    <w:rsid w:val="00FD3790"/>
    <w:rsid w:val="00FD3806"/>
    <w:rsid w:val="00FD38FA"/>
    <w:rsid w:val="00FD3B37"/>
    <w:rsid w:val="00FD3C68"/>
    <w:rsid w:val="00FD3FAA"/>
    <w:rsid w:val="00FD431E"/>
    <w:rsid w:val="00FD44FF"/>
    <w:rsid w:val="00FD4545"/>
    <w:rsid w:val="00FD4697"/>
    <w:rsid w:val="00FD493B"/>
    <w:rsid w:val="00FD4949"/>
    <w:rsid w:val="00FD4AB1"/>
    <w:rsid w:val="00FD4B9E"/>
    <w:rsid w:val="00FD4C25"/>
    <w:rsid w:val="00FD4D47"/>
    <w:rsid w:val="00FD4EF5"/>
    <w:rsid w:val="00FD4F8F"/>
    <w:rsid w:val="00FD5038"/>
    <w:rsid w:val="00FD51F5"/>
    <w:rsid w:val="00FD5272"/>
    <w:rsid w:val="00FD55CF"/>
    <w:rsid w:val="00FD5621"/>
    <w:rsid w:val="00FD56A8"/>
    <w:rsid w:val="00FD5A1E"/>
    <w:rsid w:val="00FD5C00"/>
    <w:rsid w:val="00FD5E82"/>
    <w:rsid w:val="00FD5E84"/>
    <w:rsid w:val="00FD6330"/>
    <w:rsid w:val="00FD65B1"/>
    <w:rsid w:val="00FD6791"/>
    <w:rsid w:val="00FD67FF"/>
    <w:rsid w:val="00FD6E84"/>
    <w:rsid w:val="00FD6ECC"/>
    <w:rsid w:val="00FD6F33"/>
    <w:rsid w:val="00FD711B"/>
    <w:rsid w:val="00FD7535"/>
    <w:rsid w:val="00FD7A08"/>
    <w:rsid w:val="00FD7AE4"/>
    <w:rsid w:val="00FE0455"/>
    <w:rsid w:val="00FE0570"/>
    <w:rsid w:val="00FE070B"/>
    <w:rsid w:val="00FE0FB6"/>
    <w:rsid w:val="00FE0FBE"/>
    <w:rsid w:val="00FE1443"/>
    <w:rsid w:val="00FE14E3"/>
    <w:rsid w:val="00FE1994"/>
    <w:rsid w:val="00FE1B36"/>
    <w:rsid w:val="00FE1C79"/>
    <w:rsid w:val="00FE2043"/>
    <w:rsid w:val="00FE22B0"/>
    <w:rsid w:val="00FE2312"/>
    <w:rsid w:val="00FE244E"/>
    <w:rsid w:val="00FE246F"/>
    <w:rsid w:val="00FE2798"/>
    <w:rsid w:val="00FE2804"/>
    <w:rsid w:val="00FE2A1E"/>
    <w:rsid w:val="00FE2C69"/>
    <w:rsid w:val="00FE2E2E"/>
    <w:rsid w:val="00FE2F0E"/>
    <w:rsid w:val="00FE319F"/>
    <w:rsid w:val="00FE32E6"/>
    <w:rsid w:val="00FE3356"/>
    <w:rsid w:val="00FE3500"/>
    <w:rsid w:val="00FE3652"/>
    <w:rsid w:val="00FE3668"/>
    <w:rsid w:val="00FE36B7"/>
    <w:rsid w:val="00FE36BA"/>
    <w:rsid w:val="00FE36F5"/>
    <w:rsid w:val="00FE3D03"/>
    <w:rsid w:val="00FE4731"/>
    <w:rsid w:val="00FE4F6B"/>
    <w:rsid w:val="00FE52B5"/>
    <w:rsid w:val="00FE5396"/>
    <w:rsid w:val="00FE555F"/>
    <w:rsid w:val="00FE55AA"/>
    <w:rsid w:val="00FE55C2"/>
    <w:rsid w:val="00FE564C"/>
    <w:rsid w:val="00FE5677"/>
    <w:rsid w:val="00FE592D"/>
    <w:rsid w:val="00FE59F9"/>
    <w:rsid w:val="00FE5B2D"/>
    <w:rsid w:val="00FE5D6F"/>
    <w:rsid w:val="00FE60F5"/>
    <w:rsid w:val="00FE6646"/>
    <w:rsid w:val="00FE6718"/>
    <w:rsid w:val="00FE682B"/>
    <w:rsid w:val="00FE6948"/>
    <w:rsid w:val="00FE699B"/>
    <w:rsid w:val="00FE6EA7"/>
    <w:rsid w:val="00FE6EBB"/>
    <w:rsid w:val="00FE7293"/>
    <w:rsid w:val="00FE73CC"/>
    <w:rsid w:val="00FE7545"/>
    <w:rsid w:val="00FE77F7"/>
    <w:rsid w:val="00FE781F"/>
    <w:rsid w:val="00FE7ECA"/>
    <w:rsid w:val="00FE7F49"/>
    <w:rsid w:val="00FE7F9E"/>
    <w:rsid w:val="00FF015D"/>
    <w:rsid w:val="00FF037F"/>
    <w:rsid w:val="00FF0426"/>
    <w:rsid w:val="00FF0617"/>
    <w:rsid w:val="00FF0789"/>
    <w:rsid w:val="00FF0841"/>
    <w:rsid w:val="00FF0EB4"/>
    <w:rsid w:val="00FF10B1"/>
    <w:rsid w:val="00FF1148"/>
    <w:rsid w:val="00FF1341"/>
    <w:rsid w:val="00FF1765"/>
    <w:rsid w:val="00FF17CB"/>
    <w:rsid w:val="00FF1A94"/>
    <w:rsid w:val="00FF1AC7"/>
    <w:rsid w:val="00FF1B21"/>
    <w:rsid w:val="00FF1EAE"/>
    <w:rsid w:val="00FF1EE3"/>
    <w:rsid w:val="00FF22CC"/>
    <w:rsid w:val="00FF25AF"/>
    <w:rsid w:val="00FF2775"/>
    <w:rsid w:val="00FF282C"/>
    <w:rsid w:val="00FF29DA"/>
    <w:rsid w:val="00FF2B44"/>
    <w:rsid w:val="00FF2C5D"/>
    <w:rsid w:val="00FF2D08"/>
    <w:rsid w:val="00FF2D49"/>
    <w:rsid w:val="00FF2EDB"/>
    <w:rsid w:val="00FF2F1B"/>
    <w:rsid w:val="00FF3406"/>
    <w:rsid w:val="00FF349B"/>
    <w:rsid w:val="00FF384F"/>
    <w:rsid w:val="00FF393C"/>
    <w:rsid w:val="00FF3988"/>
    <w:rsid w:val="00FF3AF6"/>
    <w:rsid w:val="00FF3C8E"/>
    <w:rsid w:val="00FF4495"/>
    <w:rsid w:val="00FF46AB"/>
    <w:rsid w:val="00FF4871"/>
    <w:rsid w:val="00FF49DC"/>
    <w:rsid w:val="00FF4C9F"/>
    <w:rsid w:val="00FF4F85"/>
    <w:rsid w:val="00FF50FD"/>
    <w:rsid w:val="00FF53AC"/>
    <w:rsid w:val="00FF53B0"/>
    <w:rsid w:val="00FF5775"/>
    <w:rsid w:val="00FF5CAD"/>
    <w:rsid w:val="00FF6130"/>
    <w:rsid w:val="00FF6169"/>
    <w:rsid w:val="00FF617D"/>
    <w:rsid w:val="00FF6243"/>
    <w:rsid w:val="00FF6269"/>
    <w:rsid w:val="00FF6520"/>
    <w:rsid w:val="00FF6635"/>
    <w:rsid w:val="00FF66DF"/>
    <w:rsid w:val="00FF6869"/>
    <w:rsid w:val="00FF69E9"/>
    <w:rsid w:val="00FF6B79"/>
    <w:rsid w:val="00FF6C36"/>
    <w:rsid w:val="00FF6F07"/>
    <w:rsid w:val="00FF6FB1"/>
    <w:rsid w:val="00FF7029"/>
    <w:rsid w:val="00FF72F2"/>
    <w:rsid w:val="00FF7311"/>
    <w:rsid w:val="00FF76CB"/>
    <w:rsid w:val="00FF77FB"/>
    <w:rsid w:val="00FF78BD"/>
    <w:rsid w:val="00FF7973"/>
    <w:rsid w:val="010CEC0D"/>
    <w:rsid w:val="0139E6E4"/>
    <w:rsid w:val="013E5A99"/>
    <w:rsid w:val="014D14E6"/>
    <w:rsid w:val="01669C43"/>
    <w:rsid w:val="01922583"/>
    <w:rsid w:val="01965A78"/>
    <w:rsid w:val="01C7ABFF"/>
    <w:rsid w:val="01EE7A01"/>
    <w:rsid w:val="01FAD166"/>
    <w:rsid w:val="01FDD63B"/>
    <w:rsid w:val="021A7E82"/>
    <w:rsid w:val="02292006"/>
    <w:rsid w:val="025D573D"/>
    <w:rsid w:val="02600C63"/>
    <w:rsid w:val="02766BD4"/>
    <w:rsid w:val="02B34F31"/>
    <w:rsid w:val="02B4D0DF"/>
    <w:rsid w:val="02C3DC57"/>
    <w:rsid w:val="02DAFEA3"/>
    <w:rsid w:val="02F985A7"/>
    <w:rsid w:val="0308CBFA"/>
    <w:rsid w:val="031F9436"/>
    <w:rsid w:val="03209550"/>
    <w:rsid w:val="03250269"/>
    <w:rsid w:val="03262041"/>
    <w:rsid w:val="0337D0F5"/>
    <w:rsid w:val="0347A317"/>
    <w:rsid w:val="0350B12B"/>
    <w:rsid w:val="035F84EF"/>
    <w:rsid w:val="036F34B3"/>
    <w:rsid w:val="0391FDE3"/>
    <w:rsid w:val="0397EE25"/>
    <w:rsid w:val="039D42E7"/>
    <w:rsid w:val="03A61B05"/>
    <w:rsid w:val="03A8F400"/>
    <w:rsid w:val="03BE708C"/>
    <w:rsid w:val="03C26730"/>
    <w:rsid w:val="03D4ECF6"/>
    <w:rsid w:val="03E5E566"/>
    <w:rsid w:val="0405FE19"/>
    <w:rsid w:val="040FCCF2"/>
    <w:rsid w:val="042D3E51"/>
    <w:rsid w:val="04306708"/>
    <w:rsid w:val="04447131"/>
    <w:rsid w:val="044BAD9D"/>
    <w:rsid w:val="044E6437"/>
    <w:rsid w:val="0466B353"/>
    <w:rsid w:val="04949FA3"/>
    <w:rsid w:val="04A7BACA"/>
    <w:rsid w:val="04AACCB2"/>
    <w:rsid w:val="04F4073A"/>
    <w:rsid w:val="0539EDC6"/>
    <w:rsid w:val="053B7CEA"/>
    <w:rsid w:val="054BF603"/>
    <w:rsid w:val="056B3647"/>
    <w:rsid w:val="0576F3B7"/>
    <w:rsid w:val="057C4738"/>
    <w:rsid w:val="058A87C4"/>
    <w:rsid w:val="05B7A3AC"/>
    <w:rsid w:val="05BAB6F7"/>
    <w:rsid w:val="05BEFF27"/>
    <w:rsid w:val="05C2F29D"/>
    <w:rsid w:val="05C57DC6"/>
    <w:rsid w:val="05D3D47D"/>
    <w:rsid w:val="05E91CE2"/>
    <w:rsid w:val="05F9E50E"/>
    <w:rsid w:val="05FC7E25"/>
    <w:rsid w:val="0646FAAC"/>
    <w:rsid w:val="0667B210"/>
    <w:rsid w:val="0672C76B"/>
    <w:rsid w:val="068870F6"/>
    <w:rsid w:val="069F7001"/>
    <w:rsid w:val="06A0855E"/>
    <w:rsid w:val="06AE78DB"/>
    <w:rsid w:val="06AE984F"/>
    <w:rsid w:val="06E77BFC"/>
    <w:rsid w:val="06F8DEAD"/>
    <w:rsid w:val="0719C6AC"/>
    <w:rsid w:val="07253C67"/>
    <w:rsid w:val="072F778D"/>
    <w:rsid w:val="073D3157"/>
    <w:rsid w:val="074025E7"/>
    <w:rsid w:val="07496225"/>
    <w:rsid w:val="0751F1E4"/>
    <w:rsid w:val="0765F1EB"/>
    <w:rsid w:val="077B8369"/>
    <w:rsid w:val="07894690"/>
    <w:rsid w:val="078BC329"/>
    <w:rsid w:val="078FFB28"/>
    <w:rsid w:val="0794E0A3"/>
    <w:rsid w:val="07C67757"/>
    <w:rsid w:val="07DD0DB7"/>
    <w:rsid w:val="07E6875F"/>
    <w:rsid w:val="07FE8052"/>
    <w:rsid w:val="081111D4"/>
    <w:rsid w:val="082D443C"/>
    <w:rsid w:val="084BD9D1"/>
    <w:rsid w:val="08508D2D"/>
    <w:rsid w:val="085C04DD"/>
    <w:rsid w:val="085FDE30"/>
    <w:rsid w:val="086D8A57"/>
    <w:rsid w:val="08770A79"/>
    <w:rsid w:val="0889A819"/>
    <w:rsid w:val="08F20E5F"/>
    <w:rsid w:val="08F257B9"/>
    <w:rsid w:val="08F36E62"/>
    <w:rsid w:val="090CD141"/>
    <w:rsid w:val="090D04EF"/>
    <w:rsid w:val="09186BB6"/>
    <w:rsid w:val="091A8C8E"/>
    <w:rsid w:val="091F1A13"/>
    <w:rsid w:val="0925C0F9"/>
    <w:rsid w:val="09269E50"/>
    <w:rsid w:val="09346B3E"/>
    <w:rsid w:val="094DD1E0"/>
    <w:rsid w:val="096CD9E1"/>
    <w:rsid w:val="09A23402"/>
    <w:rsid w:val="09C52DBE"/>
    <w:rsid w:val="09F298A8"/>
    <w:rsid w:val="0A00C8C4"/>
    <w:rsid w:val="0A0AC616"/>
    <w:rsid w:val="0A2BBDEF"/>
    <w:rsid w:val="0A33C108"/>
    <w:rsid w:val="0A511A53"/>
    <w:rsid w:val="0A828475"/>
    <w:rsid w:val="0A844C0A"/>
    <w:rsid w:val="0ABDDA48"/>
    <w:rsid w:val="0ABE0999"/>
    <w:rsid w:val="0AC4D6A2"/>
    <w:rsid w:val="0AFB8D79"/>
    <w:rsid w:val="0B03E965"/>
    <w:rsid w:val="0B252559"/>
    <w:rsid w:val="0B2A5FB8"/>
    <w:rsid w:val="0B885A2F"/>
    <w:rsid w:val="0BD5A035"/>
    <w:rsid w:val="0BE56A9E"/>
    <w:rsid w:val="0BEE4FD8"/>
    <w:rsid w:val="0BF43799"/>
    <w:rsid w:val="0C20B67E"/>
    <w:rsid w:val="0C2ED0A2"/>
    <w:rsid w:val="0C38F231"/>
    <w:rsid w:val="0C3BE566"/>
    <w:rsid w:val="0C45E077"/>
    <w:rsid w:val="0C5D426C"/>
    <w:rsid w:val="0C66DBAB"/>
    <w:rsid w:val="0C6D46B7"/>
    <w:rsid w:val="0C7595E7"/>
    <w:rsid w:val="0C9D483C"/>
    <w:rsid w:val="0CB461E7"/>
    <w:rsid w:val="0CB4F62F"/>
    <w:rsid w:val="0CB5F7A9"/>
    <w:rsid w:val="0CD64EF8"/>
    <w:rsid w:val="0CE24500"/>
    <w:rsid w:val="0CFD6816"/>
    <w:rsid w:val="0D047822"/>
    <w:rsid w:val="0D0C6B28"/>
    <w:rsid w:val="0D167444"/>
    <w:rsid w:val="0D3222B8"/>
    <w:rsid w:val="0D6C57A7"/>
    <w:rsid w:val="0D75B0B4"/>
    <w:rsid w:val="0D7AB483"/>
    <w:rsid w:val="0D7B558E"/>
    <w:rsid w:val="0D857EF4"/>
    <w:rsid w:val="0D88B287"/>
    <w:rsid w:val="0D8C3C3A"/>
    <w:rsid w:val="0D9E56F8"/>
    <w:rsid w:val="0DCECE45"/>
    <w:rsid w:val="0DDDA604"/>
    <w:rsid w:val="0DDDEA43"/>
    <w:rsid w:val="0DE3DD3A"/>
    <w:rsid w:val="0DE6C96B"/>
    <w:rsid w:val="0DFBF819"/>
    <w:rsid w:val="0E19DD98"/>
    <w:rsid w:val="0E1FC06F"/>
    <w:rsid w:val="0E30197F"/>
    <w:rsid w:val="0E5C6719"/>
    <w:rsid w:val="0E74437C"/>
    <w:rsid w:val="0E8CD2ED"/>
    <w:rsid w:val="0EC8FEEF"/>
    <w:rsid w:val="0EDDA165"/>
    <w:rsid w:val="0F07424B"/>
    <w:rsid w:val="0F0BCF90"/>
    <w:rsid w:val="0F3F6E03"/>
    <w:rsid w:val="0F56D20D"/>
    <w:rsid w:val="0F8CE8F5"/>
    <w:rsid w:val="0FA7826F"/>
    <w:rsid w:val="0FA96FEA"/>
    <w:rsid w:val="0FB13FC4"/>
    <w:rsid w:val="0FCCE1E2"/>
    <w:rsid w:val="0FD9BFB5"/>
    <w:rsid w:val="0FE6FFE3"/>
    <w:rsid w:val="100AA082"/>
    <w:rsid w:val="1010D320"/>
    <w:rsid w:val="101F7DC2"/>
    <w:rsid w:val="102558EE"/>
    <w:rsid w:val="10388D9C"/>
    <w:rsid w:val="1065B3C5"/>
    <w:rsid w:val="10A7048A"/>
    <w:rsid w:val="10A9A0C0"/>
    <w:rsid w:val="10B61CF8"/>
    <w:rsid w:val="10B7461C"/>
    <w:rsid w:val="10C6172E"/>
    <w:rsid w:val="10CF370A"/>
    <w:rsid w:val="10E9C955"/>
    <w:rsid w:val="10EAA639"/>
    <w:rsid w:val="10ED46AA"/>
    <w:rsid w:val="11055629"/>
    <w:rsid w:val="110F635F"/>
    <w:rsid w:val="11297750"/>
    <w:rsid w:val="1129CCE8"/>
    <w:rsid w:val="112CB359"/>
    <w:rsid w:val="113124E8"/>
    <w:rsid w:val="1132D034"/>
    <w:rsid w:val="11410083"/>
    <w:rsid w:val="115A981F"/>
    <w:rsid w:val="116EACD8"/>
    <w:rsid w:val="11965A24"/>
    <w:rsid w:val="119DD095"/>
    <w:rsid w:val="11B4500B"/>
    <w:rsid w:val="11B8321F"/>
    <w:rsid w:val="11B98B51"/>
    <w:rsid w:val="11BBDD43"/>
    <w:rsid w:val="11EAB889"/>
    <w:rsid w:val="121440FE"/>
    <w:rsid w:val="125D0B99"/>
    <w:rsid w:val="125DA5F5"/>
    <w:rsid w:val="126B3FC2"/>
    <w:rsid w:val="126FBF4C"/>
    <w:rsid w:val="1277AB01"/>
    <w:rsid w:val="129AE0DD"/>
    <w:rsid w:val="129FC7F5"/>
    <w:rsid w:val="12A02C22"/>
    <w:rsid w:val="12B7CCDA"/>
    <w:rsid w:val="12DD50CF"/>
    <w:rsid w:val="12FCEF2B"/>
    <w:rsid w:val="12FDC509"/>
    <w:rsid w:val="1303C178"/>
    <w:rsid w:val="1305EE5A"/>
    <w:rsid w:val="1318E4A9"/>
    <w:rsid w:val="132D99B3"/>
    <w:rsid w:val="134F9DA1"/>
    <w:rsid w:val="1352D277"/>
    <w:rsid w:val="1364401F"/>
    <w:rsid w:val="1394CDFF"/>
    <w:rsid w:val="13A52648"/>
    <w:rsid w:val="13A75036"/>
    <w:rsid w:val="13ADF0E4"/>
    <w:rsid w:val="13CB1544"/>
    <w:rsid w:val="13DC1048"/>
    <w:rsid w:val="13DC620C"/>
    <w:rsid w:val="13FEA83D"/>
    <w:rsid w:val="1406DBD8"/>
    <w:rsid w:val="140B8311"/>
    <w:rsid w:val="140C92E5"/>
    <w:rsid w:val="141987C0"/>
    <w:rsid w:val="1421C9CB"/>
    <w:rsid w:val="1429C2A0"/>
    <w:rsid w:val="1435BF3A"/>
    <w:rsid w:val="14428EC3"/>
    <w:rsid w:val="1495D204"/>
    <w:rsid w:val="14A0365F"/>
    <w:rsid w:val="14B3638C"/>
    <w:rsid w:val="14BFCF5D"/>
    <w:rsid w:val="14C00F71"/>
    <w:rsid w:val="14C1DC44"/>
    <w:rsid w:val="14D9AB17"/>
    <w:rsid w:val="14DF7075"/>
    <w:rsid w:val="14E3023F"/>
    <w:rsid w:val="150CCDFB"/>
    <w:rsid w:val="1510B2CC"/>
    <w:rsid w:val="15136D81"/>
    <w:rsid w:val="15182363"/>
    <w:rsid w:val="152008ED"/>
    <w:rsid w:val="152EAF48"/>
    <w:rsid w:val="154E4255"/>
    <w:rsid w:val="1569CF57"/>
    <w:rsid w:val="15A04E59"/>
    <w:rsid w:val="15E758AB"/>
    <w:rsid w:val="15E92F38"/>
    <w:rsid w:val="15ED14DD"/>
    <w:rsid w:val="16232098"/>
    <w:rsid w:val="162F875C"/>
    <w:rsid w:val="1632F6D8"/>
    <w:rsid w:val="16442DE2"/>
    <w:rsid w:val="16561636"/>
    <w:rsid w:val="168A0352"/>
    <w:rsid w:val="168FCF6B"/>
    <w:rsid w:val="1696538B"/>
    <w:rsid w:val="16A6D1EC"/>
    <w:rsid w:val="16A8C385"/>
    <w:rsid w:val="16E72F3B"/>
    <w:rsid w:val="170117D7"/>
    <w:rsid w:val="172093F8"/>
    <w:rsid w:val="1722C854"/>
    <w:rsid w:val="1729D0B2"/>
    <w:rsid w:val="1758993D"/>
    <w:rsid w:val="176AB448"/>
    <w:rsid w:val="1777F490"/>
    <w:rsid w:val="1790634C"/>
    <w:rsid w:val="179A0D60"/>
    <w:rsid w:val="17CA5DA8"/>
    <w:rsid w:val="18217340"/>
    <w:rsid w:val="1826B8A7"/>
    <w:rsid w:val="182C1AE4"/>
    <w:rsid w:val="184C3DFB"/>
    <w:rsid w:val="1858443E"/>
    <w:rsid w:val="1863C1A3"/>
    <w:rsid w:val="18B17FD8"/>
    <w:rsid w:val="18DAB546"/>
    <w:rsid w:val="18DC7E33"/>
    <w:rsid w:val="18F41DD3"/>
    <w:rsid w:val="18F99B7B"/>
    <w:rsid w:val="191256FA"/>
    <w:rsid w:val="1925E48F"/>
    <w:rsid w:val="193208F4"/>
    <w:rsid w:val="1962783E"/>
    <w:rsid w:val="19766F9B"/>
    <w:rsid w:val="197813CB"/>
    <w:rsid w:val="19BDDF9B"/>
    <w:rsid w:val="19C25BA1"/>
    <w:rsid w:val="19CD8788"/>
    <w:rsid w:val="19E8983F"/>
    <w:rsid w:val="19FE1EFD"/>
    <w:rsid w:val="1A52718C"/>
    <w:rsid w:val="1A53B0FB"/>
    <w:rsid w:val="1A5570E8"/>
    <w:rsid w:val="1A78F58E"/>
    <w:rsid w:val="1A978A36"/>
    <w:rsid w:val="1A9F839F"/>
    <w:rsid w:val="1AC6A59C"/>
    <w:rsid w:val="1AD45B1D"/>
    <w:rsid w:val="1AE1483A"/>
    <w:rsid w:val="1AE855AF"/>
    <w:rsid w:val="1AF7BA57"/>
    <w:rsid w:val="1B053346"/>
    <w:rsid w:val="1B18C62F"/>
    <w:rsid w:val="1B218675"/>
    <w:rsid w:val="1B45E54A"/>
    <w:rsid w:val="1B55430C"/>
    <w:rsid w:val="1B868545"/>
    <w:rsid w:val="1B96423C"/>
    <w:rsid w:val="1BAAB918"/>
    <w:rsid w:val="1BC31CD4"/>
    <w:rsid w:val="1BC9412C"/>
    <w:rsid w:val="1BE6F1D6"/>
    <w:rsid w:val="1BEECED6"/>
    <w:rsid w:val="1BFE99A0"/>
    <w:rsid w:val="1C1A8C32"/>
    <w:rsid w:val="1C2EE1B4"/>
    <w:rsid w:val="1C2F92A1"/>
    <w:rsid w:val="1C3760F1"/>
    <w:rsid w:val="1C487E2C"/>
    <w:rsid w:val="1C4E481C"/>
    <w:rsid w:val="1C52DF9C"/>
    <w:rsid w:val="1C64A141"/>
    <w:rsid w:val="1C76711C"/>
    <w:rsid w:val="1C8351B5"/>
    <w:rsid w:val="1C85AE23"/>
    <w:rsid w:val="1CAA61C5"/>
    <w:rsid w:val="1CD1AF69"/>
    <w:rsid w:val="1CF8B89E"/>
    <w:rsid w:val="1D00B8AB"/>
    <w:rsid w:val="1D0DFE1F"/>
    <w:rsid w:val="1D109F56"/>
    <w:rsid w:val="1D32B743"/>
    <w:rsid w:val="1D71332F"/>
    <w:rsid w:val="1D7207F6"/>
    <w:rsid w:val="1D76FD1D"/>
    <w:rsid w:val="1D79040D"/>
    <w:rsid w:val="1D80436A"/>
    <w:rsid w:val="1DA66145"/>
    <w:rsid w:val="1DB64C69"/>
    <w:rsid w:val="1DD28129"/>
    <w:rsid w:val="1DD971CC"/>
    <w:rsid w:val="1E269A8E"/>
    <w:rsid w:val="1E2B76BD"/>
    <w:rsid w:val="1E2E3944"/>
    <w:rsid w:val="1E3F4831"/>
    <w:rsid w:val="1E4A7CE1"/>
    <w:rsid w:val="1E72AC84"/>
    <w:rsid w:val="1E7F1AF5"/>
    <w:rsid w:val="1EBF0E0F"/>
    <w:rsid w:val="1EE1766E"/>
    <w:rsid w:val="1F0B96AA"/>
    <w:rsid w:val="1F12F707"/>
    <w:rsid w:val="1F15CC2D"/>
    <w:rsid w:val="1F194391"/>
    <w:rsid w:val="1F2EC1E8"/>
    <w:rsid w:val="1F340099"/>
    <w:rsid w:val="1F512644"/>
    <w:rsid w:val="1F6B69B3"/>
    <w:rsid w:val="1F6CECF6"/>
    <w:rsid w:val="1FBA370A"/>
    <w:rsid w:val="1FCA212F"/>
    <w:rsid w:val="1FCD5558"/>
    <w:rsid w:val="1FEB23AD"/>
    <w:rsid w:val="1FF16CBD"/>
    <w:rsid w:val="2006E935"/>
    <w:rsid w:val="2007401D"/>
    <w:rsid w:val="20122BDB"/>
    <w:rsid w:val="2013ABF8"/>
    <w:rsid w:val="202A343A"/>
    <w:rsid w:val="202D9A4F"/>
    <w:rsid w:val="205DEE77"/>
    <w:rsid w:val="2070C85B"/>
    <w:rsid w:val="2078EE7E"/>
    <w:rsid w:val="2090C419"/>
    <w:rsid w:val="20CFFBFE"/>
    <w:rsid w:val="20D2CA7B"/>
    <w:rsid w:val="20D31D14"/>
    <w:rsid w:val="20DE3DB9"/>
    <w:rsid w:val="20E37B1A"/>
    <w:rsid w:val="20F91B2C"/>
    <w:rsid w:val="214787A5"/>
    <w:rsid w:val="214E664C"/>
    <w:rsid w:val="216C5EA9"/>
    <w:rsid w:val="216E3FF4"/>
    <w:rsid w:val="2173B8C9"/>
    <w:rsid w:val="21818FDA"/>
    <w:rsid w:val="21A4D297"/>
    <w:rsid w:val="21A5A580"/>
    <w:rsid w:val="21B7F584"/>
    <w:rsid w:val="21DBDE51"/>
    <w:rsid w:val="21FBC0EE"/>
    <w:rsid w:val="21FE98BB"/>
    <w:rsid w:val="220803F2"/>
    <w:rsid w:val="22283B2B"/>
    <w:rsid w:val="22296937"/>
    <w:rsid w:val="2255464C"/>
    <w:rsid w:val="227B084C"/>
    <w:rsid w:val="2290BEF1"/>
    <w:rsid w:val="22954D72"/>
    <w:rsid w:val="2296F5D9"/>
    <w:rsid w:val="22A995DC"/>
    <w:rsid w:val="22CDEC25"/>
    <w:rsid w:val="22FB1066"/>
    <w:rsid w:val="2306F286"/>
    <w:rsid w:val="231E054A"/>
    <w:rsid w:val="2323AC16"/>
    <w:rsid w:val="233165C7"/>
    <w:rsid w:val="236A98F9"/>
    <w:rsid w:val="23705B4D"/>
    <w:rsid w:val="2389F85F"/>
    <w:rsid w:val="23BA2054"/>
    <w:rsid w:val="23D72A58"/>
    <w:rsid w:val="23D76F06"/>
    <w:rsid w:val="23DACB63"/>
    <w:rsid w:val="23F0F374"/>
    <w:rsid w:val="23FF30BD"/>
    <w:rsid w:val="24026471"/>
    <w:rsid w:val="2419C057"/>
    <w:rsid w:val="241EE582"/>
    <w:rsid w:val="24206A29"/>
    <w:rsid w:val="243572E3"/>
    <w:rsid w:val="24377073"/>
    <w:rsid w:val="24500E17"/>
    <w:rsid w:val="2461F6A2"/>
    <w:rsid w:val="246A1045"/>
    <w:rsid w:val="248B5442"/>
    <w:rsid w:val="24A28D0B"/>
    <w:rsid w:val="24A95044"/>
    <w:rsid w:val="24AEAC89"/>
    <w:rsid w:val="24BB543A"/>
    <w:rsid w:val="24C1634A"/>
    <w:rsid w:val="24C68BF3"/>
    <w:rsid w:val="24E4FF8C"/>
    <w:rsid w:val="24E7DA27"/>
    <w:rsid w:val="2508B691"/>
    <w:rsid w:val="25174125"/>
    <w:rsid w:val="2517AC7B"/>
    <w:rsid w:val="2525C8C0"/>
    <w:rsid w:val="2534A15F"/>
    <w:rsid w:val="25373B8A"/>
    <w:rsid w:val="253B1D08"/>
    <w:rsid w:val="25421E07"/>
    <w:rsid w:val="2546F627"/>
    <w:rsid w:val="256256F9"/>
    <w:rsid w:val="2587CD0E"/>
    <w:rsid w:val="2587E017"/>
    <w:rsid w:val="259FF71D"/>
    <w:rsid w:val="25CCECD9"/>
    <w:rsid w:val="25F557CF"/>
    <w:rsid w:val="25F5F4E6"/>
    <w:rsid w:val="2601192B"/>
    <w:rsid w:val="260D191D"/>
    <w:rsid w:val="261032E4"/>
    <w:rsid w:val="261CC5AB"/>
    <w:rsid w:val="26210DC0"/>
    <w:rsid w:val="2629D2EB"/>
    <w:rsid w:val="265E74E9"/>
    <w:rsid w:val="2671DEAC"/>
    <w:rsid w:val="268C0ECF"/>
    <w:rsid w:val="269C28A5"/>
    <w:rsid w:val="26C19921"/>
    <w:rsid w:val="26C97C28"/>
    <w:rsid w:val="26DBBE0D"/>
    <w:rsid w:val="26E656B2"/>
    <w:rsid w:val="26E821C5"/>
    <w:rsid w:val="26E8275A"/>
    <w:rsid w:val="26F1F156"/>
    <w:rsid w:val="270FB0D0"/>
    <w:rsid w:val="274E697D"/>
    <w:rsid w:val="277B51B5"/>
    <w:rsid w:val="277C5AE4"/>
    <w:rsid w:val="2781C8F1"/>
    <w:rsid w:val="2793B968"/>
    <w:rsid w:val="279F1B66"/>
    <w:rsid w:val="27B4912C"/>
    <w:rsid w:val="27C4FEA3"/>
    <w:rsid w:val="27CE7C0C"/>
    <w:rsid w:val="27CF956C"/>
    <w:rsid w:val="27F4BDE7"/>
    <w:rsid w:val="281B3354"/>
    <w:rsid w:val="2825A146"/>
    <w:rsid w:val="2842C35E"/>
    <w:rsid w:val="284677C8"/>
    <w:rsid w:val="28494D18"/>
    <w:rsid w:val="284DCDEA"/>
    <w:rsid w:val="284DD50C"/>
    <w:rsid w:val="2868D56B"/>
    <w:rsid w:val="2893762D"/>
    <w:rsid w:val="289ECEEA"/>
    <w:rsid w:val="28B1C7FF"/>
    <w:rsid w:val="28D08260"/>
    <w:rsid w:val="28D2A283"/>
    <w:rsid w:val="28DA0B18"/>
    <w:rsid w:val="28F09D8B"/>
    <w:rsid w:val="2907DF7D"/>
    <w:rsid w:val="291B927B"/>
    <w:rsid w:val="293836FE"/>
    <w:rsid w:val="293EE812"/>
    <w:rsid w:val="294334A5"/>
    <w:rsid w:val="29650F2E"/>
    <w:rsid w:val="299B1338"/>
    <w:rsid w:val="29A3D640"/>
    <w:rsid w:val="29BBFDBE"/>
    <w:rsid w:val="29D3136A"/>
    <w:rsid w:val="29FA3833"/>
    <w:rsid w:val="2A0B7852"/>
    <w:rsid w:val="2A1D8566"/>
    <w:rsid w:val="2A2C9629"/>
    <w:rsid w:val="2A33BDD0"/>
    <w:rsid w:val="2A697169"/>
    <w:rsid w:val="2A6BD9DC"/>
    <w:rsid w:val="2A74ECEF"/>
    <w:rsid w:val="2A7A7D3C"/>
    <w:rsid w:val="2A8572C7"/>
    <w:rsid w:val="2AB033A8"/>
    <w:rsid w:val="2AB03910"/>
    <w:rsid w:val="2AB82E8D"/>
    <w:rsid w:val="2AD4DA4C"/>
    <w:rsid w:val="2AD9E723"/>
    <w:rsid w:val="2AE9AEB9"/>
    <w:rsid w:val="2B02CBF0"/>
    <w:rsid w:val="2B15B2B1"/>
    <w:rsid w:val="2B607B33"/>
    <w:rsid w:val="2B677E69"/>
    <w:rsid w:val="2B78B036"/>
    <w:rsid w:val="2B7F814B"/>
    <w:rsid w:val="2B9E196D"/>
    <w:rsid w:val="2BAF0B46"/>
    <w:rsid w:val="2BC37167"/>
    <w:rsid w:val="2BCA7EE8"/>
    <w:rsid w:val="2BD1B8C4"/>
    <w:rsid w:val="2BD8FAEC"/>
    <w:rsid w:val="2BDE1D8E"/>
    <w:rsid w:val="2BE06676"/>
    <w:rsid w:val="2BE2886F"/>
    <w:rsid w:val="2BF51303"/>
    <w:rsid w:val="2C02E615"/>
    <w:rsid w:val="2C056DED"/>
    <w:rsid w:val="2C0DAAD0"/>
    <w:rsid w:val="2C287AF0"/>
    <w:rsid w:val="2C31EF85"/>
    <w:rsid w:val="2C385068"/>
    <w:rsid w:val="2C3AD14B"/>
    <w:rsid w:val="2C4891DD"/>
    <w:rsid w:val="2C646804"/>
    <w:rsid w:val="2C6AA41C"/>
    <w:rsid w:val="2C969320"/>
    <w:rsid w:val="2CD1AC48"/>
    <w:rsid w:val="2CD972C1"/>
    <w:rsid w:val="2CDB5B70"/>
    <w:rsid w:val="2CDF9648"/>
    <w:rsid w:val="2CFF7632"/>
    <w:rsid w:val="2D2B1AB4"/>
    <w:rsid w:val="2D4F19DD"/>
    <w:rsid w:val="2D613CD3"/>
    <w:rsid w:val="2D896A60"/>
    <w:rsid w:val="2D984B9F"/>
    <w:rsid w:val="2DADD42F"/>
    <w:rsid w:val="2DB49955"/>
    <w:rsid w:val="2DBD15C2"/>
    <w:rsid w:val="2DC3519F"/>
    <w:rsid w:val="2DD8C336"/>
    <w:rsid w:val="2DE32D08"/>
    <w:rsid w:val="2DE76C0B"/>
    <w:rsid w:val="2DF02AFC"/>
    <w:rsid w:val="2DF3E7BC"/>
    <w:rsid w:val="2E093E9C"/>
    <w:rsid w:val="2E0A5B73"/>
    <w:rsid w:val="2E33974E"/>
    <w:rsid w:val="2E3BD4EE"/>
    <w:rsid w:val="2E494A53"/>
    <w:rsid w:val="2E4BECA2"/>
    <w:rsid w:val="2E557157"/>
    <w:rsid w:val="2E5EE4D9"/>
    <w:rsid w:val="2E72A516"/>
    <w:rsid w:val="2E73AA2B"/>
    <w:rsid w:val="2E83A70A"/>
    <w:rsid w:val="2E8D5687"/>
    <w:rsid w:val="2E94DC56"/>
    <w:rsid w:val="2E9D58D9"/>
    <w:rsid w:val="2EB875C4"/>
    <w:rsid w:val="2EB98E31"/>
    <w:rsid w:val="2ECFC136"/>
    <w:rsid w:val="2EED74DC"/>
    <w:rsid w:val="2F05A202"/>
    <w:rsid w:val="2F1A4EFB"/>
    <w:rsid w:val="2F341A44"/>
    <w:rsid w:val="2F3C36A8"/>
    <w:rsid w:val="2F3CA74E"/>
    <w:rsid w:val="2F542310"/>
    <w:rsid w:val="2F55D681"/>
    <w:rsid w:val="2F5BE145"/>
    <w:rsid w:val="2F5D7ECD"/>
    <w:rsid w:val="2F6DBFAE"/>
    <w:rsid w:val="2F772C2B"/>
    <w:rsid w:val="2F834C6B"/>
    <w:rsid w:val="2F9FDAFD"/>
    <w:rsid w:val="2FA263AF"/>
    <w:rsid w:val="2FA993E1"/>
    <w:rsid w:val="2FD25737"/>
    <w:rsid w:val="2FEF75A5"/>
    <w:rsid w:val="2FF7B69A"/>
    <w:rsid w:val="30049A22"/>
    <w:rsid w:val="3008E6E1"/>
    <w:rsid w:val="30208598"/>
    <w:rsid w:val="3029065D"/>
    <w:rsid w:val="304BA593"/>
    <w:rsid w:val="3075FAF6"/>
    <w:rsid w:val="30874D1C"/>
    <w:rsid w:val="30B2B00D"/>
    <w:rsid w:val="30CCD231"/>
    <w:rsid w:val="30D5FC69"/>
    <w:rsid w:val="30DCCDB8"/>
    <w:rsid w:val="30DD73FE"/>
    <w:rsid w:val="30FC6588"/>
    <w:rsid w:val="3123B0BB"/>
    <w:rsid w:val="312695A1"/>
    <w:rsid w:val="312AF369"/>
    <w:rsid w:val="313E3410"/>
    <w:rsid w:val="313F2CB8"/>
    <w:rsid w:val="3150AEED"/>
    <w:rsid w:val="319833A0"/>
    <w:rsid w:val="31A5D5A9"/>
    <w:rsid w:val="31B3EC33"/>
    <w:rsid w:val="31F7DE80"/>
    <w:rsid w:val="31FBA143"/>
    <w:rsid w:val="31FDA90D"/>
    <w:rsid w:val="32127BE0"/>
    <w:rsid w:val="323209B7"/>
    <w:rsid w:val="324B50A1"/>
    <w:rsid w:val="325C9EC1"/>
    <w:rsid w:val="32676A66"/>
    <w:rsid w:val="327A4F12"/>
    <w:rsid w:val="327D3D3D"/>
    <w:rsid w:val="3281C441"/>
    <w:rsid w:val="3297048D"/>
    <w:rsid w:val="32B15996"/>
    <w:rsid w:val="32C6C3CA"/>
    <w:rsid w:val="32E90029"/>
    <w:rsid w:val="32EDF736"/>
    <w:rsid w:val="32FF019E"/>
    <w:rsid w:val="32FF3E47"/>
    <w:rsid w:val="32FFBD88"/>
    <w:rsid w:val="330BF02F"/>
    <w:rsid w:val="3311185A"/>
    <w:rsid w:val="3349FB18"/>
    <w:rsid w:val="33564859"/>
    <w:rsid w:val="335F1D45"/>
    <w:rsid w:val="3365D8B1"/>
    <w:rsid w:val="336F28BC"/>
    <w:rsid w:val="337E1A59"/>
    <w:rsid w:val="33967F76"/>
    <w:rsid w:val="339AD88B"/>
    <w:rsid w:val="3408D326"/>
    <w:rsid w:val="340BCA70"/>
    <w:rsid w:val="341412EF"/>
    <w:rsid w:val="3425141A"/>
    <w:rsid w:val="3463F3E5"/>
    <w:rsid w:val="3482AE15"/>
    <w:rsid w:val="34B1BF87"/>
    <w:rsid w:val="34BEBA83"/>
    <w:rsid w:val="34FF83BC"/>
    <w:rsid w:val="35088679"/>
    <w:rsid w:val="350ECB71"/>
    <w:rsid w:val="351683D1"/>
    <w:rsid w:val="352A1839"/>
    <w:rsid w:val="35436E01"/>
    <w:rsid w:val="355EB1C8"/>
    <w:rsid w:val="356C9867"/>
    <w:rsid w:val="3574C5C2"/>
    <w:rsid w:val="35A51318"/>
    <w:rsid w:val="35ADC156"/>
    <w:rsid w:val="35BFB15D"/>
    <w:rsid w:val="35C8C1D2"/>
    <w:rsid w:val="35E4646F"/>
    <w:rsid w:val="35EC508A"/>
    <w:rsid w:val="35FFA82F"/>
    <w:rsid w:val="3606CBFF"/>
    <w:rsid w:val="3607DD6A"/>
    <w:rsid w:val="360B8030"/>
    <w:rsid w:val="360BA8AF"/>
    <w:rsid w:val="361C2DAD"/>
    <w:rsid w:val="363283F2"/>
    <w:rsid w:val="363FD321"/>
    <w:rsid w:val="36438F5C"/>
    <w:rsid w:val="366A336A"/>
    <w:rsid w:val="368D1C75"/>
    <w:rsid w:val="36905305"/>
    <w:rsid w:val="369E9E73"/>
    <w:rsid w:val="36A474E7"/>
    <w:rsid w:val="36BF2DBD"/>
    <w:rsid w:val="36C189FB"/>
    <w:rsid w:val="36C9BA83"/>
    <w:rsid w:val="36D65AD6"/>
    <w:rsid w:val="36DDE21C"/>
    <w:rsid w:val="36F033B5"/>
    <w:rsid w:val="36F27610"/>
    <w:rsid w:val="372D9D4D"/>
    <w:rsid w:val="374C2C9E"/>
    <w:rsid w:val="3752DB38"/>
    <w:rsid w:val="3760E6E7"/>
    <w:rsid w:val="376D508A"/>
    <w:rsid w:val="377ABD14"/>
    <w:rsid w:val="377DD6DA"/>
    <w:rsid w:val="377E021E"/>
    <w:rsid w:val="378839EB"/>
    <w:rsid w:val="37891E14"/>
    <w:rsid w:val="3790D5C7"/>
    <w:rsid w:val="37B2E51D"/>
    <w:rsid w:val="37C4665F"/>
    <w:rsid w:val="37CECC34"/>
    <w:rsid w:val="37D7EF5A"/>
    <w:rsid w:val="37E813D2"/>
    <w:rsid w:val="380784A8"/>
    <w:rsid w:val="38082E5E"/>
    <w:rsid w:val="380B8E0C"/>
    <w:rsid w:val="381A23D3"/>
    <w:rsid w:val="3826DC9E"/>
    <w:rsid w:val="38333D87"/>
    <w:rsid w:val="3865DAB3"/>
    <w:rsid w:val="386D92AE"/>
    <w:rsid w:val="388AFC4F"/>
    <w:rsid w:val="38BBC5F9"/>
    <w:rsid w:val="38D4579B"/>
    <w:rsid w:val="38D97FA7"/>
    <w:rsid w:val="38DB2499"/>
    <w:rsid w:val="38E31758"/>
    <w:rsid w:val="3918D5BA"/>
    <w:rsid w:val="391DC2D4"/>
    <w:rsid w:val="39334A10"/>
    <w:rsid w:val="3947C8A0"/>
    <w:rsid w:val="394DCD38"/>
    <w:rsid w:val="39548A8A"/>
    <w:rsid w:val="39772F25"/>
    <w:rsid w:val="39DA7F60"/>
    <w:rsid w:val="39E3853F"/>
    <w:rsid w:val="3A033866"/>
    <w:rsid w:val="3A064F22"/>
    <w:rsid w:val="3A082482"/>
    <w:rsid w:val="3A366CE3"/>
    <w:rsid w:val="3A4019EA"/>
    <w:rsid w:val="3A556E1D"/>
    <w:rsid w:val="3A5941C5"/>
    <w:rsid w:val="3A848F77"/>
    <w:rsid w:val="3A9841C3"/>
    <w:rsid w:val="3AB70581"/>
    <w:rsid w:val="3ACC3DC2"/>
    <w:rsid w:val="3ADF6AF9"/>
    <w:rsid w:val="3AE2ABE9"/>
    <w:rsid w:val="3AE51B85"/>
    <w:rsid w:val="3AFB7E50"/>
    <w:rsid w:val="3B08E119"/>
    <w:rsid w:val="3B14E775"/>
    <w:rsid w:val="3B15A8A9"/>
    <w:rsid w:val="3B27288C"/>
    <w:rsid w:val="3B35F2FB"/>
    <w:rsid w:val="3B39DE85"/>
    <w:rsid w:val="3B3E70EB"/>
    <w:rsid w:val="3B4131EC"/>
    <w:rsid w:val="3B6A46FA"/>
    <w:rsid w:val="3B7772F1"/>
    <w:rsid w:val="3B81A664"/>
    <w:rsid w:val="3B83239C"/>
    <w:rsid w:val="3B904519"/>
    <w:rsid w:val="3B93A6C2"/>
    <w:rsid w:val="3BA6B934"/>
    <w:rsid w:val="3BB304E7"/>
    <w:rsid w:val="3BB4CA99"/>
    <w:rsid w:val="3BDDC063"/>
    <w:rsid w:val="3BE1492E"/>
    <w:rsid w:val="3BE1C8AD"/>
    <w:rsid w:val="3BF01754"/>
    <w:rsid w:val="3C03766F"/>
    <w:rsid w:val="3C1B3178"/>
    <w:rsid w:val="3C349B0F"/>
    <w:rsid w:val="3C3913B6"/>
    <w:rsid w:val="3C45F940"/>
    <w:rsid w:val="3C67638C"/>
    <w:rsid w:val="3C769DED"/>
    <w:rsid w:val="3C7C2C4A"/>
    <w:rsid w:val="3C8DA391"/>
    <w:rsid w:val="3C9CAFE0"/>
    <w:rsid w:val="3C9D1625"/>
    <w:rsid w:val="3CBE4BD0"/>
    <w:rsid w:val="3CF7A4FE"/>
    <w:rsid w:val="3CFA77E8"/>
    <w:rsid w:val="3D1DE888"/>
    <w:rsid w:val="3D44A564"/>
    <w:rsid w:val="3D4815DB"/>
    <w:rsid w:val="3D4EEBF5"/>
    <w:rsid w:val="3D52BC6A"/>
    <w:rsid w:val="3D55773D"/>
    <w:rsid w:val="3D59C3FB"/>
    <w:rsid w:val="3D6093C3"/>
    <w:rsid w:val="3D713940"/>
    <w:rsid w:val="3D71FE58"/>
    <w:rsid w:val="3D7B20E5"/>
    <w:rsid w:val="3DA1ADAA"/>
    <w:rsid w:val="3DB03C4D"/>
    <w:rsid w:val="3DC87F31"/>
    <w:rsid w:val="3DD31AAB"/>
    <w:rsid w:val="3DD7A452"/>
    <w:rsid w:val="3DDFAECF"/>
    <w:rsid w:val="3DE3BA67"/>
    <w:rsid w:val="3DE414E3"/>
    <w:rsid w:val="3DE9BAB0"/>
    <w:rsid w:val="3DFBA3D1"/>
    <w:rsid w:val="3E1B6C3D"/>
    <w:rsid w:val="3E1D50AB"/>
    <w:rsid w:val="3E27ACF5"/>
    <w:rsid w:val="3E466B01"/>
    <w:rsid w:val="3E6657D5"/>
    <w:rsid w:val="3E6BEE80"/>
    <w:rsid w:val="3E7C7E67"/>
    <w:rsid w:val="3E8A231C"/>
    <w:rsid w:val="3E8C5DB5"/>
    <w:rsid w:val="3E8D0B2E"/>
    <w:rsid w:val="3EB212BD"/>
    <w:rsid w:val="3ED65F4E"/>
    <w:rsid w:val="3EEAA06C"/>
    <w:rsid w:val="3EF27423"/>
    <w:rsid w:val="3EFFE77C"/>
    <w:rsid w:val="3F037F72"/>
    <w:rsid w:val="3F1FE1B6"/>
    <w:rsid w:val="3F46A0F8"/>
    <w:rsid w:val="3F508DAB"/>
    <w:rsid w:val="3F609B38"/>
    <w:rsid w:val="3F6BE3C5"/>
    <w:rsid w:val="3F9B26CF"/>
    <w:rsid w:val="3FA5905C"/>
    <w:rsid w:val="3FB91B7A"/>
    <w:rsid w:val="3FBAE017"/>
    <w:rsid w:val="3FCB99CE"/>
    <w:rsid w:val="3FD27ABC"/>
    <w:rsid w:val="3FD5BFB0"/>
    <w:rsid w:val="3FEDAFAB"/>
    <w:rsid w:val="3FFABD5D"/>
    <w:rsid w:val="4016F407"/>
    <w:rsid w:val="4027026B"/>
    <w:rsid w:val="40295378"/>
    <w:rsid w:val="4046F201"/>
    <w:rsid w:val="4059B26B"/>
    <w:rsid w:val="408598E8"/>
    <w:rsid w:val="4092EC4B"/>
    <w:rsid w:val="40948059"/>
    <w:rsid w:val="409A0AAB"/>
    <w:rsid w:val="40BB380C"/>
    <w:rsid w:val="40BBBCE6"/>
    <w:rsid w:val="40BCDDB1"/>
    <w:rsid w:val="40BFFD5F"/>
    <w:rsid w:val="40C7D765"/>
    <w:rsid w:val="40C91252"/>
    <w:rsid w:val="40CAAEDA"/>
    <w:rsid w:val="40D6BFC5"/>
    <w:rsid w:val="40F548FB"/>
    <w:rsid w:val="40FC635F"/>
    <w:rsid w:val="40FCF52F"/>
    <w:rsid w:val="4103CBA5"/>
    <w:rsid w:val="41100FCD"/>
    <w:rsid w:val="4114E404"/>
    <w:rsid w:val="4131D34D"/>
    <w:rsid w:val="413A6B07"/>
    <w:rsid w:val="41436BE7"/>
    <w:rsid w:val="414779FC"/>
    <w:rsid w:val="414B3058"/>
    <w:rsid w:val="4159676C"/>
    <w:rsid w:val="419EBFC7"/>
    <w:rsid w:val="419F3182"/>
    <w:rsid w:val="41A2DDD3"/>
    <w:rsid w:val="41ABB1E9"/>
    <w:rsid w:val="41B30B77"/>
    <w:rsid w:val="41B4DAC5"/>
    <w:rsid w:val="41CE35B2"/>
    <w:rsid w:val="41D7E9CA"/>
    <w:rsid w:val="41F8CCE6"/>
    <w:rsid w:val="4215D22F"/>
    <w:rsid w:val="421771F9"/>
    <w:rsid w:val="422D02C8"/>
    <w:rsid w:val="423EDEBF"/>
    <w:rsid w:val="424214A4"/>
    <w:rsid w:val="4253B9D4"/>
    <w:rsid w:val="427106FA"/>
    <w:rsid w:val="4292BCA7"/>
    <w:rsid w:val="42E9AB0F"/>
    <w:rsid w:val="42F1EB2C"/>
    <w:rsid w:val="42F2037F"/>
    <w:rsid w:val="42F439F5"/>
    <w:rsid w:val="4301F098"/>
    <w:rsid w:val="4316045B"/>
    <w:rsid w:val="431B2BC3"/>
    <w:rsid w:val="432ABA37"/>
    <w:rsid w:val="4347D1E1"/>
    <w:rsid w:val="436A99DB"/>
    <w:rsid w:val="4397E0F0"/>
    <w:rsid w:val="43C66018"/>
    <w:rsid w:val="43D9CC50"/>
    <w:rsid w:val="43E1E16E"/>
    <w:rsid w:val="43E2059B"/>
    <w:rsid w:val="43E6E9E2"/>
    <w:rsid w:val="443A77A9"/>
    <w:rsid w:val="4441D7B9"/>
    <w:rsid w:val="446FC290"/>
    <w:rsid w:val="44865CF3"/>
    <w:rsid w:val="44900FE7"/>
    <w:rsid w:val="4490DA0C"/>
    <w:rsid w:val="4491E05C"/>
    <w:rsid w:val="4492BE42"/>
    <w:rsid w:val="4493F62A"/>
    <w:rsid w:val="44967CF9"/>
    <w:rsid w:val="4496B185"/>
    <w:rsid w:val="44976EFA"/>
    <w:rsid w:val="4497E9E5"/>
    <w:rsid w:val="44EB71DA"/>
    <w:rsid w:val="44EBDFDD"/>
    <w:rsid w:val="44F83DE2"/>
    <w:rsid w:val="451DD718"/>
    <w:rsid w:val="452DFC77"/>
    <w:rsid w:val="45325BCA"/>
    <w:rsid w:val="45333B53"/>
    <w:rsid w:val="45441B26"/>
    <w:rsid w:val="45487448"/>
    <w:rsid w:val="4549DAE6"/>
    <w:rsid w:val="455ABD4C"/>
    <w:rsid w:val="4568E1A1"/>
    <w:rsid w:val="457C76CF"/>
    <w:rsid w:val="4589CC4B"/>
    <w:rsid w:val="458ED4C6"/>
    <w:rsid w:val="459CA9BC"/>
    <w:rsid w:val="45A041EF"/>
    <w:rsid w:val="45A4C7B4"/>
    <w:rsid w:val="45BC8FFB"/>
    <w:rsid w:val="45F51E62"/>
    <w:rsid w:val="46053435"/>
    <w:rsid w:val="461381CC"/>
    <w:rsid w:val="4615FC36"/>
    <w:rsid w:val="46176A28"/>
    <w:rsid w:val="461FC690"/>
    <w:rsid w:val="463305EC"/>
    <w:rsid w:val="4636A3F5"/>
    <w:rsid w:val="468196D6"/>
    <w:rsid w:val="4689FF80"/>
    <w:rsid w:val="4691EBC2"/>
    <w:rsid w:val="46966C13"/>
    <w:rsid w:val="46A4749C"/>
    <w:rsid w:val="46C2A214"/>
    <w:rsid w:val="46D4C4A7"/>
    <w:rsid w:val="46E56B88"/>
    <w:rsid w:val="46EE1D03"/>
    <w:rsid w:val="46FD6336"/>
    <w:rsid w:val="47133BC5"/>
    <w:rsid w:val="47341601"/>
    <w:rsid w:val="47433992"/>
    <w:rsid w:val="4749B9DE"/>
    <w:rsid w:val="47513CCF"/>
    <w:rsid w:val="4758BB78"/>
    <w:rsid w:val="4768ABD8"/>
    <w:rsid w:val="476A97E8"/>
    <w:rsid w:val="47772C56"/>
    <w:rsid w:val="47A6A5C1"/>
    <w:rsid w:val="47B80F7C"/>
    <w:rsid w:val="47BACF8D"/>
    <w:rsid w:val="47BC2994"/>
    <w:rsid w:val="47DF526A"/>
    <w:rsid w:val="47E5DD72"/>
    <w:rsid w:val="47FDFD2F"/>
    <w:rsid w:val="4838B818"/>
    <w:rsid w:val="48405DD6"/>
    <w:rsid w:val="4846BEB4"/>
    <w:rsid w:val="48764CE7"/>
    <w:rsid w:val="4890851B"/>
    <w:rsid w:val="48BACFF8"/>
    <w:rsid w:val="48BE2208"/>
    <w:rsid w:val="48CA9020"/>
    <w:rsid w:val="48D240A3"/>
    <w:rsid w:val="48DFD900"/>
    <w:rsid w:val="48F6BCB0"/>
    <w:rsid w:val="4904FD78"/>
    <w:rsid w:val="492077DF"/>
    <w:rsid w:val="4925966B"/>
    <w:rsid w:val="492A38C3"/>
    <w:rsid w:val="49319F78"/>
    <w:rsid w:val="4939C9AB"/>
    <w:rsid w:val="494AF8D7"/>
    <w:rsid w:val="494C2125"/>
    <w:rsid w:val="4971442A"/>
    <w:rsid w:val="4988E078"/>
    <w:rsid w:val="4998C918"/>
    <w:rsid w:val="49A3E45D"/>
    <w:rsid w:val="49A7A8DA"/>
    <w:rsid w:val="49AA4F6F"/>
    <w:rsid w:val="49CC9DDF"/>
    <w:rsid w:val="49E10F9E"/>
    <w:rsid w:val="49EF80F1"/>
    <w:rsid w:val="4A0F05A4"/>
    <w:rsid w:val="4A3A93A6"/>
    <w:rsid w:val="4A3D4293"/>
    <w:rsid w:val="4A4198BB"/>
    <w:rsid w:val="4A578704"/>
    <w:rsid w:val="4A80E8E9"/>
    <w:rsid w:val="4AADF3CA"/>
    <w:rsid w:val="4AB16AF1"/>
    <w:rsid w:val="4B01CA34"/>
    <w:rsid w:val="4B08C644"/>
    <w:rsid w:val="4B141784"/>
    <w:rsid w:val="4B1BE59A"/>
    <w:rsid w:val="4B270636"/>
    <w:rsid w:val="4B382B9E"/>
    <w:rsid w:val="4B465EAB"/>
    <w:rsid w:val="4B7132BC"/>
    <w:rsid w:val="4BB8E673"/>
    <w:rsid w:val="4BC273A8"/>
    <w:rsid w:val="4BCD76E0"/>
    <w:rsid w:val="4C099141"/>
    <w:rsid w:val="4C1B87DF"/>
    <w:rsid w:val="4C4FDEFD"/>
    <w:rsid w:val="4C728F03"/>
    <w:rsid w:val="4C7D72E4"/>
    <w:rsid w:val="4C9182F7"/>
    <w:rsid w:val="4C91C4C6"/>
    <w:rsid w:val="4C9C2B17"/>
    <w:rsid w:val="4CB86121"/>
    <w:rsid w:val="4CD0E3C5"/>
    <w:rsid w:val="4CFF66A2"/>
    <w:rsid w:val="4D0477F7"/>
    <w:rsid w:val="4D72F88A"/>
    <w:rsid w:val="4D78C434"/>
    <w:rsid w:val="4DAD1A58"/>
    <w:rsid w:val="4DBD9D11"/>
    <w:rsid w:val="4DC09230"/>
    <w:rsid w:val="4DC0ABF9"/>
    <w:rsid w:val="4DD742EE"/>
    <w:rsid w:val="4DFA8789"/>
    <w:rsid w:val="4DFEB6AC"/>
    <w:rsid w:val="4E0CCF6D"/>
    <w:rsid w:val="4E143E61"/>
    <w:rsid w:val="4E321309"/>
    <w:rsid w:val="4E6E47BD"/>
    <w:rsid w:val="4E6F3D86"/>
    <w:rsid w:val="4E7445FB"/>
    <w:rsid w:val="4E7A2C8A"/>
    <w:rsid w:val="4E7B9CB0"/>
    <w:rsid w:val="4EB05754"/>
    <w:rsid w:val="4EB27ADE"/>
    <w:rsid w:val="4EB53AE6"/>
    <w:rsid w:val="4EC2F6FF"/>
    <w:rsid w:val="4ED1ADB3"/>
    <w:rsid w:val="4ED392BA"/>
    <w:rsid w:val="4F082017"/>
    <w:rsid w:val="4F302F93"/>
    <w:rsid w:val="4F3BDD27"/>
    <w:rsid w:val="4F4C4BDB"/>
    <w:rsid w:val="4F571C7E"/>
    <w:rsid w:val="4F6FF937"/>
    <w:rsid w:val="4F742AC9"/>
    <w:rsid w:val="4F84C6E5"/>
    <w:rsid w:val="4F86FB34"/>
    <w:rsid w:val="4F895129"/>
    <w:rsid w:val="4F8FB691"/>
    <w:rsid w:val="4FB11C57"/>
    <w:rsid w:val="4FC570A8"/>
    <w:rsid w:val="4FD22024"/>
    <w:rsid w:val="4FD8AA5C"/>
    <w:rsid w:val="4FF1870E"/>
    <w:rsid w:val="5025E144"/>
    <w:rsid w:val="502A1E27"/>
    <w:rsid w:val="504F4877"/>
    <w:rsid w:val="505766BA"/>
    <w:rsid w:val="505DB621"/>
    <w:rsid w:val="5071B44B"/>
    <w:rsid w:val="507B26D9"/>
    <w:rsid w:val="507CC50A"/>
    <w:rsid w:val="5083D3EE"/>
    <w:rsid w:val="50B6F06D"/>
    <w:rsid w:val="50D4AE87"/>
    <w:rsid w:val="50DE2A03"/>
    <w:rsid w:val="51001D07"/>
    <w:rsid w:val="510D29CE"/>
    <w:rsid w:val="510F2EC1"/>
    <w:rsid w:val="51160D3E"/>
    <w:rsid w:val="51518130"/>
    <w:rsid w:val="51574D08"/>
    <w:rsid w:val="5181FD84"/>
    <w:rsid w:val="5196B235"/>
    <w:rsid w:val="51A29ACF"/>
    <w:rsid w:val="51A87E89"/>
    <w:rsid w:val="51BF6C06"/>
    <w:rsid w:val="51DDF6E8"/>
    <w:rsid w:val="51FC7C9B"/>
    <w:rsid w:val="520C3A93"/>
    <w:rsid w:val="521EE67B"/>
    <w:rsid w:val="52301A91"/>
    <w:rsid w:val="52368625"/>
    <w:rsid w:val="523FD0C3"/>
    <w:rsid w:val="52460E28"/>
    <w:rsid w:val="524E2AE1"/>
    <w:rsid w:val="52531282"/>
    <w:rsid w:val="526BF417"/>
    <w:rsid w:val="5283AA43"/>
    <w:rsid w:val="529F3719"/>
    <w:rsid w:val="52AD8CE6"/>
    <w:rsid w:val="52B0C256"/>
    <w:rsid w:val="52B17889"/>
    <w:rsid w:val="52BCB308"/>
    <w:rsid w:val="52E019CB"/>
    <w:rsid w:val="52EE7BC0"/>
    <w:rsid w:val="5302C508"/>
    <w:rsid w:val="5315BC44"/>
    <w:rsid w:val="5315DB17"/>
    <w:rsid w:val="5318FB51"/>
    <w:rsid w:val="531F57FF"/>
    <w:rsid w:val="533AB5B4"/>
    <w:rsid w:val="533AF260"/>
    <w:rsid w:val="5349F397"/>
    <w:rsid w:val="53570A61"/>
    <w:rsid w:val="5365B78D"/>
    <w:rsid w:val="53717C61"/>
    <w:rsid w:val="5375FD10"/>
    <w:rsid w:val="5377C7B1"/>
    <w:rsid w:val="539AF5EA"/>
    <w:rsid w:val="53AB333F"/>
    <w:rsid w:val="53B96C32"/>
    <w:rsid w:val="53BB8DEE"/>
    <w:rsid w:val="53EA7094"/>
    <w:rsid w:val="53EBF465"/>
    <w:rsid w:val="540759F9"/>
    <w:rsid w:val="54106E83"/>
    <w:rsid w:val="541350D4"/>
    <w:rsid w:val="541A5074"/>
    <w:rsid w:val="541A842F"/>
    <w:rsid w:val="542196F6"/>
    <w:rsid w:val="5424AE9A"/>
    <w:rsid w:val="543B9F65"/>
    <w:rsid w:val="545C78CE"/>
    <w:rsid w:val="546321E0"/>
    <w:rsid w:val="54689CA6"/>
    <w:rsid w:val="54B52FFC"/>
    <w:rsid w:val="54BDE58F"/>
    <w:rsid w:val="54E39FDD"/>
    <w:rsid w:val="54F90340"/>
    <w:rsid w:val="550A3C58"/>
    <w:rsid w:val="5524210D"/>
    <w:rsid w:val="552BCEDB"/>
    <w:rsid w:val="555E1F14"/>
    <w:rsid w:val="5560E47A"/>
    <w:rsid w:val="55748213"/>
    <w:rsid w:val="558DCACF"/>
    <w:rsid w:val="55982E1C"/>
    <w:rsid w:val="55A61628"/>
    <w:rsid w:val="55ABB66D"/>
    <w:rsid w:val="55ECCE91"/>
    <w:rsid w:val="55FF10B6"/>
    <w:rsid w:val="56138993"/>
    <w:rsid w:val="561B628F"/>
    <w:rsid w:val="564441A1"/>
    <w:rsid w:val="5645B663"/>
    <w:rsid w:val="56594DC6"/>
    <w:rsid w:val="5661BCA0"/>
    <w:rsid w:val="56668735"/>
    <w:rsid w:val="56774496"/>
    <w:rsid w:val="5677B20D"/>
    <w:rsid w:val="567E5DF4"/>
    <w:rsid w:val="56825419"/>
    <w:rsid w:val="568A13E8"/>
    <w:rsid w:val="56B9B31E"/>
    <w:rsid w:val="56C7AFC6"/>
    <w:rsid w:val="56CE873F"/>
    <w:rsid w:val="56CFC72F"/>
    <w:rsid w:val="56D92A42"/>
    <w:rsid w:val="57021F0B"/>
    <w:rsid w:val="570E2C08"/>
    <w:rsid w:val="571CEE4A"/>
    <w:rsid w:val="57370918"/>
    <w:rsid w:val="573C0805"/>
    <w:rsid w:val="573CA4CD"/>
    <w:rsid w:val="573FB3BB"/>
    <w:rsid w:val="575B0B26"/>
    <w:rsid w:val="577B3D84"/>
    <w:rsid w:val="57836681"/>
    <w:rsid w:val="5784B4C6"/>
    <w:rsid w:val="57A7FE98"/>
    <w:rsid w:val="57AF59F4"/>
    <w:rsid w:val="57C7B5DC"/>
    <w:rsid w:val="57D026DA"/>
    <w:rsid w:val="57D1E8B5"/>
    <w:rsid w:val="57D5B953"/>
    <w:rsid w:val="57D9550A"/>
    <w:rsid w:val="57E2C6CC"/>
    <w:rsid w:val="57F1217E"/>
    <w:rsid w:val="57F235DF"/>
    <w:rsid w:val="57FAA75B"/>
    <w:rsid w:val="57FC73B1"/>
    <w:rsid w:val="5803488F"/>
    <w:rsid w:val="580D39E2"/>
    <w:rsid w:val="582EF0F5"/>
    <w:rsid w:val="5838D61F"/>
    <w:rsid w:val="5840FA5B"/>
    <w:rsid w:val="5847C37A"/>
    <w:rsid w:val="584F01A6"/>
    <w:rsid w:val="5854AAEC"/>
    <w:rsid w:val="58594A5A"/>
    <w:rsid w:val="588C30EE"/>
    <w:rsid w:val="588D9AB6"/>
    <w:rsid w:val="5892C601"/>
    <w:rsid w:val="58ABD8A7"/>
    <w:rsid w:val="58B4BA66"/>
    <w:rsid w:val="58BAAAA9"/>
    <w:rsid w:val="58E5697C"/>
    <w:rsid w:val="58FF15A0"/>
    <w:rsid w:val="590253D6"/>
    <w:rsid w:val="590AE4CF"/>
    <w:rsid w:val="592ADE0E"/>
    <w:rsid w:val="594BFCBA"/>
    <w:rsid w:val="595E6371"/>
    <w:rsid w:val="59601DE3"/>
    <w:rsid w:val="597CBB0D"/>
    <w:rsid w:val="598C9F57"/>
    <w:rsid w:val="59BF94B3"/>
    <w:rsid w:val="59D8B6BC"/>
    <w:rsid w:val="59F60CFE"/>
    <w:rsid w:val="59F7E2FC"/>
    <w:rsid w:val="59F8E76B"/>
    <w:rsid w:val="59FD6628"/>
    <w:rsid w:val="5A041BE3"/>
    <w:rsid w:val="5A11E339"/>
    <w:rsid w:val="5A3A50CA"/>
    <w:rsid w:val="5A3CA2AF"/>
    <w:rsid w:val="5A661F1B"/>
    <w:rsid w:val="5A68EDD7"/>
    <w:rsid w:val="5A8B2384"/>
    <w:rsid w:val="5AA982B4"/>
    <w:rsid w:val="5ACDCDC8"/>
    <w:rsid w:val="5AD0EB88"/>
    <w:rsid w:val="5AD1BACA"/>
    <w:rsid w:val="5B035418"/>
    <w:rsid w:val="5B0D3726"/>
    <w:rsid w:val="5B285D3A"/>
    <w:rsid w:val="5B2C2C92"/>
    <w:rsid w:val="5B413732"/>
    <w:rsid w:val="5B4FB0E6"/>
    <w:rsid w:val="5B5000F1"/>
    <w:rsid w:val="5B85E01C"/>
    <w:rsid w:val="5BCC9D73"/>
    <w:rsid w:val="5BE66C32"/>
    <w:rsid w:val="5C001E16"/>
    <w:rsid w:val="5C029848"/>
    <w:rsid w:val="5C14BE2B"/>
    <w:rsid w:val="5C2022A6"/>
    <w:rsid w:val="5C3498E4"/>
    <w:rsid w:val="5C38B9D3"/>
    <w:rsid w:val="5C3DA84E"/>
    <w:rsid w:val="5C567C27"/>
    <w:rsid w:val="5C5ADC20"/>
    <w:rsid w:val="5CA4BDE9"/>
    <w:rsid w:val="5CAFCA3A"/>
    <w:rsid w:val="5CBA6D65"/>
    <w:rsid w:val="5CC6399B"/>
    <w:rsid w:val="5CD5A974"/>
    <w:rsid w:val="5CDE1ECC"/>
    <w:rsid w:val="5CEC423C"/>
    <w:rsid w:val="5D08D400"/>
    <w:rsid w:val="5D0F9C71"/>
    <w:rsid w:val="5D134717"/>
    <w:rsid w:val="5D1F8564"/>
    <w:rsid w:val="5D22F40D"/>
    <w:rsid w:val="5D279FEB"/>
    <w:rsid w:val="5D2A9CBD"/>
    <w:rsid w:val="5D2DFB11"/>
    <w:rsid w:val="5D3681F3"/>
    <w:rsid w:val="5D4ED5FF"/>
    <w:rsid w:val="5DA11000"/>
    <w:rsid w:val="5DA3920A"/>
    <w:rsid w:val="5DA5A421"/>
    <w:rsid w:val="5DA727DF"/>
    <w:rsid w:val="5DB12EED"/>
    <w:rsid w:val="5DDCBAFB"/>
    <w:rsid w:val="5DDE0897"/>
    <w:rsid w:val="5DE17AEE"/>
    <w:rsid w:val="5E2392E5"/>
    <w:rsid w:val="5E2DC169"/>
    <w:rsid w:val="5E35A7AD"/>
    <w:rsid w:val="5E39C9D8"/>
    <w:rsid w:val="5E505156"/>
    <w:rsid w:val="5E529C6E"/>
    <w:rsid w:val="5E532124"/>
    <w:rsid w:val="5E54D0FB"/>
    <w:rsid w:val="5E56550D"/>
    <w:rsid w:val="5E691DB8"/>
    <w:rsid w:val="5E807E8E"/>
    <w:rsid w:val="5E808293"/>
    <w:rsid w:val="5E864597"/>
    <w:rsid w:val="5EA76E9C"/>
    <w:rsid w:val="5EB30745"/>
    <w:rsid w:val="5EC470C3"/>
    <w:rsid w:val="5EE86FD1"/>
    <w:rsid w:val="5EEA510D"/>
    <w:rsid w:val="5EFB9A6C"/>
    <w:rsid w:val="5F03DBF6"/>
    <w:rsid w:val="5F0B3FCD"/>
    <w:rsid w:val="5F0DA76A"/>
    <w:rsid w:val="5F2521E9"/>
    <w:rsid w:val="5F3912F7"/>
    <w:rsid w:val="5F713A78"/>
    <w:rsid w:val="5FB2B16A"/>
    <w:rsid w:val="5FB7A6D6"/>
    <w:rsid w:val="5FD013E8"/>
    <w:rsid w:val="5FE043E8"/>
    <w:rsid w:val="5FE08B2D"/>
    <w:rsid w:val="5FFE33D8"/>
    <w:rsid w:val="5FFFAFAA"/>
    <w:rsid w:val="600BB6B9"/>
    <w:rsid w:val="603C6DD2"/>
    <w:rsid w:val="6064A672"/>
    <w:rsid w:val="60712C84"/>
    <w:rsid w:val="607A929F"/>
    <w:rsid w:val="6087A5DF"/>
    <w:rsid w:val="608CD9DB"/>
    <w:rsid w:val="609E8415"/>
    <w:rsid w:val="60BC7413"/>
    <w:rsid w:val="60D9D206"/>
    <w:rsid w:val="60F023D6"/>
    <w:rsid w:val="611186C0"/>
    <w:rsid w:val="6119D2E3"/>
    <w:rsid w:val="61258690"/>
    <w:rsid w:val="61380B3E"/>
    <w:rsid w:val="6143F2E2"/>
    <w:rsid w:val="614CB735"/>
    <w:rsid w:val="6152500D"/>
    <w:rsid w:val="615395A4"/>
    <w:rsid w:val="61542ECB"/>
    <w:rsid w:val="61616BEC"/>
    <w:rsid w:val="61710F48"/>
    <w:rsid w:val="6184008E"/>
    <w:rsid w:val="61858FFF"/>
    <w:rsid w:val="619311BD"/>
    <w:rsid w:val="619B269C"/>
    <w:rsid w:val="61A5D760"/>
    <w:rsid w:val="61C125DB"/>
    <w:rsid w:val="61D5E2B0"/>
    <w:rsid w:val="61EECB47"/>
    <w:rsid w:val="61F33AC7"/>
    <w:rsid w:val="61F573E5"/>
    <w:rsid w:val="62197B0C"/>
    <w:rsid w:val="62316FE9"/>
    <w:rsid w:val="624BA48F"/>
    <w:rsid w:val="624CBE7D"/>
    <w:rsid w:val="625A58F8"/>
    <w:rsid w:val="6274D0D9"/>
    <w:rsid w:val="6277A867"/>
    <w:rsid w:val="62CE755E"/>
    <w:rsid w:val="62E33622"/>
    <w:rsid w:val="6302A2F8"/>
    <w:rsid w:val="634757E0"/>
    <w:rsid w:val="635AD060"/>
    <w:rsid w:val="638DD9CD"/>
    <w:rsid w:val="63B39A5A"/>
    <w:rsid w:val="63DA460F"/>
    <w:rsid w:val="63DB861D"/>
    <w:rsid w:val="63E2859A"/>
    <w:rsid w:val="63FC50A0"/>
    <w:rsid w:val="640215D1"/>
    <w:rsid w:val="64477738"/>
    <w:rsid w:val="644B416B"/>
    <w:rsid w:val="645189FC"/>
    <w:rsid w:val="6457D45C"/>
    <w:rsid w:val="645A73BB"/>
    <w:rsid w:val="648F2DEF"/>
    <w:rsid w:val="6494B443"/>
    <w:rsid w:val="649E2D06"/>
    <w:rsid w:val="64A90EF0"/>
    <w:rsid w:val="64AFB7A6"/>
    <w:rsid w:val="64B3B99B"/>
    <w:rsid w:val="64B837C1"/>
    <w:rsid w:val="64D87A68"/>
    <w:rsid w:val="64F5544A"/>
    <w:rsid w:val="65092CFD"/>
    <w:rsid w:val="65191491"/>
    <w:rsid w:val="6526A47E"/>
    <w:rsid w:val="65331B1F"/>
    <w:rsid w:val="656386DD"/>
    <w:rsid w:val="658DB47F"/>
    <w:rsid w:val="65989415"/>
    <w:rsid w:val="659B2960"/>
    <w:rsid w:val="65C8F63A"/>
    <w:rsid w:val="65D89B35"/>
    <w:rsid w:val="65E86DCA"/>
    <w:rsid w:val="6601A06C"/>
    <w:rsid w:val="660AB575"/>
    <w:rsid w:val="66166F08"/>
    <w:rsid w:val="66449984"/>
    <w:rsid w:val="664D3DEB"/>
    <w:rsid w:val="666466FE"/>
    <w:rsid w:val="66820F9D"/>
    <w:rsid w:val="66A04FCF"/>
    <w:rsid w:val="66A0BD83"/>
    <w:rsid w:val="66A3D0D9"/>
    <w:rsid w:val="66C7C4A5"/>
    <w:rsid w:val="66F37364"/>
    <w:rsid w:val="66F74CCF"/>
    <w:rsid w:val="66FE9716"/>
    <w:rsid w:val="671B401B"/>
    <w:rsid w:val="673138B1"/>
    <w:rsid w:val="675FDC95"/>
    <w:rsid w:val="67607A88"/>
    <w:rsid w:val="67696BC2"/>
    <w:rsid w:val="6775E905"/>
    <w:rsid w:val="678B6636"/>
    <w:rsid w:val="678E2465"/>
    <w:rsid w:val="67A2F8F6"/>
    <w:rsid w:val="67BBDAD6"/>
    <w:rsid w:val="67C0C89F"/>
    <w:rsid w:val="67C70D50"/>
    <w:rsid w:val="67CB73AC"/>
    <w:rsid w:val="67D3F381"/>
    <w:rsid w:val="67DB49F0"/>
    <w:rsid w:val="67DD78CC"/>
    <w:rsid w:val="67E8F8E4"/>
    <w:rsid w:val="6826020B"/>
    <w:rsid w:val="68261A92"/>
    <w:rsid w:val="6826EB75"/>
    <w:rsid w:val="6861B546"/>
    <w:rsid w:val="6866F03B"/>
    <w:rsid w:val="687095F3"/>
    <w:rsid w:val="687B745A"/>
    <w:rsid w:val="6887F52D"/>
    <w:rsid w:val="6892FE4E"/>
    <w:rsid w:val="68990F79"/>
    <w:rsid w:val="68A3EEB7"/>
    <w:rsid w:val="68E833F5"/>
    <w:rsid w:val="68EFF2C7"/>
    <w:rsid w:val="68F2C19D"/>
    <w:rsid w:val="69236010"/>
    <w:rsid w:val="69275B2F"/>
    <w:rsid w:val="69299E14"/>
    <w:rsid w:val="692C0559"/>
    <w:rsid w:val="69396F0F"/>
    <w:rsid w:val="695D43EE"/>
    <w:rsid w:val="697054A4"/>
    <w:rsid w:val="69839E30"/>
    <w:rsid w:val="6993B075"/>
    <w:rsid w:val="69A5F106"/>
    <w:rsid w:val="69AB9556"/>
    <w:rsid w:val="69AEEA1A"/>
    <w:rsid w:val="69B07057"/>
    <w:rsid w:val="69B8F8C0"/>
    <w:rsid w:val="69B90338"/>
    <w:rsid w:val="69CB8FF7"/>
    <w:rsid w:val="69E1012F"/>
    <w:rsid w:val="69E37F45"/>
    <w:rsid w:val="6A0EEE56"/>
    <w:rsid w:val="6A0FAEEB"/>
    <w:rsid w:val="6A63E0F5"/>
    <w:rsid w:val="6A6496C6"/>
    <w:rsid w:val="6A781E30"/>
    <w:rsid w:val="6A7BC854"/>
    <w:rsid w:val="6A7F27B0"/>
    <w:rsid w:val="6A812280"/>
    <w:rsid w:val="6A9F6342"/>
    <w:rsid w:val="6AC75AE0"/>
    <w:rsid w:val="6AE9E98F"/>
    <w:rsid w:val="6AFE1663"/>
    <w:rsid w:val="6B08F620"/>
    <w:rsid w:val="6B1419A2"/>
    <w:rsid w:val="6B18E7A9"/>
    <w:rsid w:val="6B1DD6DD"/>
    <w:rsid w:val="6B374562"/>
    <w:rsid w:val="6B395C1F"/>
    <w:rsid w:val="6B609C42"/>
    <w:rsid w:val="6B670E0F"/>
    <w:rsid w:val="6B95BE83"/>
    <w:rsid w:val="6BB77E82"/>
    <w:rsid w:val="6BBB00CA"/>
    <w:rsid w:val="6BE038A8"/>
    <w:rsid w:val="6BE1945A"/>
    <w:rsid w:val="6BF21D58"/>
    <w:rsid w:val="6BF2F42B"/>
    <w:rsid w:val="6BF36281"/>
    <w:rsid w:val="6C0D57A9"/>
    <w:rsid w:val="6C1F86FB"/>
    <w:rsid w:val="6C43B5BF"/>
    <w:rsid w:val="6C460F50"/>
    <w:rsid w:val="6C4C3FB4"/>
    <w:rsid w:val="6C8DED35"/>
    <w:rsid w:val="6C9C97A5"/>
    <w:rsid w:val="6C9F01E5"/>
    <w:rsid w:val="6CB06D52"/>
    <w:rsid w:val="6CCC923F"/>
    <w:rsid w:val="6CDDCA19"/>
    <w:rsid w:val="6CE3CD9A"/>
    <w:rsid w:val="6CEEBAD3"/>
    <w:rsid w:val="6CF5BA3D"/>
    <w:rsid w:val="6CFD4950"/>
    <w:rsid w:val="6D0CDAA0"/>
    <w:rsid w:val="6D3B0EC3"/>
    <w:rsid w:val="6D46B243"/>
    <w:rsid w:val="6D862811"/>
    <w:rsid w:val="6D9A351B"/>
    <w:rsid w:val="6D9BE800"/>
    <w:rsid w:val="6DAAC0DD"/>
    <w:rsid w:val="6DB2584E"/>
    <w:rsid w:val="6DB6D244"/>
    <w:rsid w:val="6DD6D811"/>
    <w:rsid w:val="6DD789CF"/>
    <w:rsid w:val="6DF17D68"/>
    <w:rsid w:val="6DFA638A"/>
    <w:rsid w:val="6DFF288C"/>
    <w:rsid w:val="6E0E2AC0"/>
    <w:rsid w:val="6E3C8D6A"/>
    <w:rsid w:val="6E42027D"/>
    <w:rsid w:val="6E5623A0"/>
    <w:rsid w:val="6E7C8B6C"/>
    <w:rsid w:val="6EBC422C"/>
    <w:rsid w:val="6EDCD641"/>
    <w:rsid w:val="6F0614A3"/>
    <w:rsid w:val="6F0BF87D"/>
    <w:rsid w:val="6F2C324D"/>
    <w:rsid w:val="6F304E3F"/>
    <w:rsid w:val="6F36FAF6"/>
    <w:rsid w:val="6F514AE8"/>
    <w:rsid w:val="6F57F83A"/>
    <w:rsid w:val="6F5D73BB"/>
    <w:rsid w:val="6F8339C3"/>
    <w:rsid w:val="6FCD98E8"/>
    <w:rsid w:val="7002A76B"/>
    <w:rsid w:val="70219E86"/>
    <w:rsid w:val="7023D499"/>
    <w:rsid w:val="704BA817"/>
    <w:rsid w:val="7057DEEA"/>
    <w:rsid w:val="708F3DD4"/>
    <w:rsid w:val="7096C0BF"/>
    <w:rsid w:val="709E0688"/>
    <w:rsid w:val="70A051D8"/>
    <w:rsid w:val="70B0B6D8"/>
    <w:rsid w:val="70B1474B"/>
    <w:rsid w:val="70B441AF"/>
    <w:rsid w:val="70B5D9DC"/>
    <w:rsid w:val="70CB1354"/>
    <w:rsid w:val="70CEDF81"/>
    <w:rsid w:val="70CF8744"/>
    <w:rsid w:val="70D92D12"/>
    <w:rsid w:val="70E25CE0"/>
    <w:rsid w:val="70F15696"/>
    <w:rsid w:val="7121B779"/>
    <w:rsid w:val="714A6977"/>
    <w:rsid w:val="715D87B8"/>
    <w:rsid w:val="716890D7"/>
    <w:rsid w:val="716CC33B"/>
    <w:rsid w:val="7170CFE4"/>
    <w:rsid w:val="7188292D"/>
    <w:rsid w:val="719EDC47"/>
    <w:rsid w:val="71A99347"/>
    <w:rsid w:val="71C2CCB7"/>
    <w:rsid w:val="71C8EDBB"/>
    <w:rsid w:val="71CBDBE6"/>
    <w:rsid w:val="71E1FB1E"/>
    <w:rsid w:val="71F04D12"/>
    <w:rsid w:val="720B3950"/>
    <w:rsid w:val="723729A0"/>
    <w:rsid w:val="72566E88"/>
    <w:rsid w:val="7259C68C"/>
    <w:rsid w:val="725B476E"/>
    <w:rsid w:val="72875F7C"/>
    <w:rsid w:val="728E6C0E"/>
    <w:rsid w:val="72944AA4"/>
    <w:rsid w:val="729B3A29"/>
    <w:rsid w:val="72A278C4"/>
    <w:rsid w:val="72A54447"/>
    <w:rsid w:val="72D392D1"/>
    <w:rsid w:val="72EFBD0B"/>
    <w:rsid w:val="73186987"/>
    <w:rsid w:val="732ABB35"/>
    <w:rsid w:val="734EE830"/>
    <w:rsid w:val="7350BECC"/>
    <w:rsid w:val="73563B08"/>
    <w:rsid w:val="7356E5D9"/>
    <w:rsid w:val="735FF439"/>
    <w:rsid w:val="738164A3"/>
    <w:rsid w:val="7382B0F5"/>
    <w:rsid w:val="73947697"/>
    <w:rsid w:val="73A204E4"/>
    <w:rsid w:val="73C5475C"/>
    <w:rsid w:val="73DD4945"/>
    <w:rsid w:val="73F9E4EE"/>
    <w:rsid w:val="7413C7E4"/>
    <w:rsid w:val="74151C52"/>
    <w:rsid w:val="7424F7C8"/>
    <w:rsid w:val="742865E4"/>
    <w:rsid w:val="742E164D"/>
    <w:rsid w:val="74390549"/>
    <w:rsid w:val="744456FA"/>
    <w:rsid w:val="744CCF0B"/>
    <w:rsid w:val="745D9FF8"/>
    <w:rsid w:val="74622E89"/>
    <w:rsid w:val="7463FFD9"/>
    <w:rsid w:val="746830E4"/>
    <w:rsid w:val="7471D0F5"/>
    <w:rsid w:val="74760DA3"/>
    <w:rsid w:val="749254BB"/>
    <w:rsid w:val="74A8101F"/>
    <w:rsid w:val="74B49ADB"/>
    <w:rsid w:val="74C3853A"/>
    <w:rsid w:val="74E05B84"/>
    <w:rsid w:val="750B52A7"/>
    <w:rsid w:val="75227B84"/>
    <w:rsid w:val="753648CB"/>
    <w:rsid w:val="753FCACA"/>
    <w:rsid w:val="7571E5FD"/>
    <w:rsid w:val="757B0470"/>
    <w:rsid w:val="757C52AD"/>
    <w:rsid w:val="758EB00B"/>
    <w:rsid w:val="75BB1E53"/>
    <w:rsid w:val="75D8186F"/>
    <w:rsid w:val="75E45540"/>
    <w:rsid w:val="75F05F98"/>
    <w:rsid w:val="75F5B8C3"/>
    <w:rsid w:val="760E6F78"/>
    <w:rsid w:val="761BBCC1"/>
    <w:rsid w:val="764ACFF9"/>
    <w:rsid w:val="7655A603"/>
    <w:rsid w:val="765A0CBD"/>
    <w:rsid w:val="765B9A50"/>
    <w:rsid w:val="765CB251"/>
    <w:rsid w:val="767ABA53"/>
    <w:rsid w:val="767C04B5"/>
    <w:rsid w:val="767FD517"/>
    <w:rsid w:val="76A27519"/>
    <w:rsid w:val="76B69CA5"/>
    <w:rsid w:val="76D00BD2"/>
    <w:rsid w:val="76F3C8D0"/>
    <w:rsid w:val="7715D442"/>
    <w:rsid w:val="77307CDE"/>
    <w:rsid w:val="7737B861"/>
    <w:rsid w:val="773A59D1"/>
    <w:rsid w:val="7741E97B"/>
    <w:rsid w:val="77482D6C"/>
    <w:rsid w:val="7750CE92"/>
    <w:rsid w:val="776049AB"/>
    <w:rsid w:val="776BCC6C"/>
    <w:rsid w:val="77EED221"/>
    <w:rsid w:val="7831E941"/>
    <w:rsid w:val="7847E731"/>
    <w:rsid w:val="7849010F"/>
    <w:rsid w:val="78538D9E"/>
    <w:rsid w:val="7857B925"/>
    <w:rsid w:val="785885CC"/>
    <w:rsid w:val="78614FA5"/>
    <w:rsid w:val="787B8096"/>
    <w:rsid w:val="787EE2C5"/>
    <w:rsid w:val="788EFEE1"/>
    <w:rsid w:val="7890D608"/>
    <w:rsid w:val="78A1A2D4"/>
    <w:rsid w:val="78A2FB77"/>
    <w:rsid w:val="78A721B0"/>
    <w:rsid w:val="78CEEF95"/>
    <w:rsid w:val="79051A72"/>
    <w:rsid w:val="795F47DF"/>
    <w:rsid w:val="79623A13"/>
    <w:rsid w:val="7978B1EF"/>
    <w:rsid w:val="79906F88"/>
    <w:rsid w:val="79915A9D"/>
    <w:rsid w:val="7991DA4C"/>
    <w:rsid w:val="7992F9D2"/>
    <w:rsid w:val="79A73AA4"/>
    <w:rsid w:val="79BCEA6E"/>
    <w:rsid w:val="79C8095B"/>
    <w:rsid w:val="79D704AF"/>
    <w:rsid w:val="79E0D02D"/>
    <w:rsid w:val="79EB8CA8"/>
    <w:rsid w:val="79F14AC4"/>
    <w:rsid w:val="79FFD028"/>
    <w:rsid w:val="7A12147F"/>
    <w:rsid w:val="7A14A412"/>
    <w:rsid w:val="7A1B0C46"/>
    <w:rsid w:val="7A236D57"/>
    <w:rsid w:val="7A2AB6D2"/>
    <w:rsid w:val="7A5FEEBE"/>
    <w:rsid w:val="7A68FD4A"/>
    <w:rsid w:val="7A6A9F05"/>
    <w:rsid w:val="7A9527C0"/>
    <w:rsid w:val="7AA5689B"/>
    <w:rsid w:val="7AA80DFB"/>
    <w:rsid w:val="7AB02E82"/>
    <w:rsid w:val="7AB5666E"/>
    <w:rsid w:val="7AE1EC2E"/>
    <w:rsid w:val="7AEC9677"/>
    <w:rsid w:val="7AFE24EB"/>
    <w:rsid w:val="7B27ADB6"/>
    <w:rsid w:val="7B4A320F"/>
    <w:rsid w:val="7B522CC6"/>
    <w:rsid w:val="7B63D9BC"/>
    <w:rsid w:val="7B63FB84"/>
    <w:rsid w:val="7B6691C0"/>
    <w:rsid w:val="7B7BD33E"/>
    <w:rsid w:val="7B956938"/>
    <w:rsid w:val="7B977ADC"/>
    <w:rsid w:val="7B99F748"/>
    <w:rsid w:val="7BA32690"/>
    <w:rsid w:val="7BA680D5"/>
    <w:rsid w:val="7BB45E43"/>
    <w:rsid w:val="7BBA8612"/>
    <w:rsid w:val="7BBAFDD5"/>
    <w:rsid w:val="7BBB6205"/>
    <w:rsid w:val="7BC2DA99"/>
    <w:rsid w:val="7BC5D214"/>
    <w:rsid w:val="7BC5DE0A"/>
    <w:rsid w:val="7C0AD01C"/>
    <w:rsid w:val="7C1A1792"/>
    <w:rsid w:val="7C2886E8"/>
    <w:rsid w:val="7C2CFD0D"/>
    <w:rsid w:val="7C311D49"/>
    <w:rsid w:val="7C34E91B"/>
    <w:rsid w:val="7C36897E"/>
    <w:rsid w:val="7C573BE2"/>
    <w:rsid w:val="7C74DB0C"/>
    <w:rsid w:val="7C7A5D20"/>
    <w:rsid w:val="7C7A9E5B"/>
    <w:rsid w:val="7C7B17F9"/>
    <w:rsid w:val="7C8C1449"/>
    <w:rsid w:val="7C8FB148"/>
    <w:rsid w:val="7CA850DD"/>
    <w:rsid w:val="7CA9178A"/>
    <w:rsid w:val="7CB0AE5E"/>
    <w:rsid w:val="7CC0C6A6"/>
    <w:rsid w:val="7CE517B1"/>
    <w:rsid w:val="7CFFAA1D"/>
    <w:rsid w:val="7D1D3D7E"/>
    <w:rsid w:val="7D213A60"/>
    <w:rsid w:val="7D363175"/>
    <w:rsid w:val="7D50E361"/>
    <w:rsid w:val="7D6C02F7"/>
    <w:rsid w:val="7D864466"/>
    <w:rsid w:val="7D883ECA"/>
    <w:rsid w:val="7DA8F2CA"/>
    <w:rsid w:val="7DB776AD"/>
    <w:rsid w:val="7DD845F0"/>
    <w:rsid w:val="7DE34A67"/>
    <w:rsid w:val="7E1EFFFB"/>
    <w:rsid w:val="7E343367"/>
    <w:rsid w:val="7E566F1B"/>
    <w:rsid w:val="7E69B601"/>
    <w:rsid w:val="7E710CF8"/>
    <w:rsid w:val="7E7C86C9"/>
    <w:rsid w:val="7E7FB03E"/>
    <w:rsid w:val="7E852050"/>
    <w:rsid w:val="7E85ADD7"/>
    <w:rsid w:val="7E877F51"/>
    <w:rsid w:val="7E99D6D9"/>
    <w:rsid w:val="7EB9B137"/>
    <w:rsid w:val="7EC14E37"/>
    <w:rsid w:val="7EC6BCF8"/>
    <w:rsid w:val="7EE4F530"/>
    <w:rsid w:val="7EE983DB"/>
    <w:rsid w:val="7EEB01C3"/>
    <w:rsid w:val="7EEDEBB2"/>
    <w:rsid w:val="7EF77774"/>
    <w:rsid w:val="7F033A8C"/>
    <w:rsid w:val="7F16F254"/>
    <w:rsid w:val="7F1DD69C"/>
    <w:rsid w:val="7F207BD5"/>
    <w:rsid w:val="7F2E0FFA"/>
    <w:rsid w:val="7F92A6DD"/>
    <w:rsid w:val="7FB456B1"/>
    <w:rsid w:val="7FB4F00C"/>
    <w:rsid w:val="7FBB2BE2"/>
    <w:rsid w:val="7FC46718"/>
    <w:rsid w:val="7FCF6C1B"/>
    <w:rsid w:val="7FF0ED1F"/>
    <w:rsid w:val="7FF4D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4B5D4"/>
  <w15:chartTrackingRefBased/>
  <w15:docId w15:val="{6D60A60E-D9D6-41A2-B3B5-1CBE4065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2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customStyle="1" w:styleId="UnresolvedMention1">
    <w:name w:val="Unresolved Mention1"/>
    <w:basedOn w:val="DefaultParagraphFont"/>
    <w:uiPriority w:val="99"/>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 w:type="character" w:styleId="Strong">
    <w:name w:val="Strong"/>
    <w:basedOn w:val="DefaultParagraphFont"/>
    <w:uiPriority w:val="22"/>
    <w:qFormat/>
    <w:rsid w:val="00F040CC"/>
    <w:rPr>
      <w:b/>
      <w:bCs/>
    </w:rPr>
  </w:style>
  <w:style w:type="character" w:customStyle="1" w:styleId="Heading4Char">
    <w:name w:val="Heading 4 Char"/>
    <w:basedOn w:val="DefaultParagraphFont"/>
    <w:link w:val="Heading4"/>
    <w:uiPriority w:val="9"/>
    <w:rsid w:val="00D92777"/>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293D"/>
    <w:rPr>
      <w:color w:val="2B579A"/>
      <w:shd w:val="clear" w:color="auto" w:fill="E1DFDD"/>
    </w:rPr>
  </w:style>
  <w:style w:type="paragraph" w:customStyle="1" w:styleId="TableParagraph">
    <w:name w:val="Table Paragraph"/>
    <w:basedOn w:val="Normal"/>
    <w:uiPriority w:val="1"/>
    <w:qFormat/>
    <w:rsid w:val="00B17424"/>
    <w:pPr>
      <w:widowControl w:val="0"/>
      <w:autoSpaceDE w:val="0"/>
      <w:autoSpaceDN w:val="0"/>
      <w:spacing w:after="0" w:line="268" w:lineRule="exact"/>
      <w:ind w:left="107"/>
    </w:pPr>
    <w:rPr>
      <w:rFonts w:ascii="Calibri" w:eastAsia="Calibri" w:hAnsi="Calibri" w:cs="Calibri"/>
      <w:lang w:bidi="en-US"/>
    </w:rPr>
  </w:style>
  <w:style w:type="character" w:customStyle="1" w:styleId="normaltextrun">
    <w:name w:val="normaltextrun"/>
    <w:basedOn w:val="DefaultParagraphFont"/>
    <w:rsid w:val="004B2442"/>
  </w:style>
  <w:style w:type="character" w:styleId="UnresolvedMention">
    <w:name w:val="Unresolved Mention"/>
    <w:basedOn w:val="DefaultParagraphFont"/>
    <w:uiPriority w:val="99"/>
    <w:unhideWhenUsed/>
    <w:rsid w:val="00997CA5"/>
    <w:rPr>
      <w:color w:val="605E5C"/>
      <w:shd w:val="clear" w:color="auto" w:fill="E1DFDD"/>
    </w:rPr>
  </w:style>
  <w:style w:type="paragraph" w:customStyle="1" w:styleId="TableHeadings">
    <w:name w:val="Table Headings"/>
    <w:basedOn w:val="Normal"/>
    <w:link w:val="TableHeadingsChar"/>
    <w:qFormat/>
    <w:rsid w:val="00274C18"/>
    <w:pPr>
      <w:keepNext/>
      <w:keepLines/>
      <w:spacing w:line="240" w:lineRule="auto"/>
    </w:pPr>
    <w:rPr>
      <w:rFonts w:ascii="Times New Roman" w:hAnsi="Times New Roman" w:cs="Times New Roman"/>
      <w:i/>
      <w:color w:val="44546A"/>
    </w:rPr>
  </w:style>
  <w:style w:type="character" w:customStyle="1" w:styleId="TableHeadingsChar">
    <w:name w:val="Table Headings Char"/>
    <w:basedOn w:val="DefaultParagraphFont"/>
    <w:link w:val="TableHeadings"/>
    <w:rsid w:val="00274C18"/>
    <w:rPr>
      <w:rFonts w:ascii="Times New Roman" w:hAnsi="Times New Roman" w:cs="Times New Roman"/>
      <w:i/>
      <w:color w:val="4454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79854872">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3700273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1276262">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69322230">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1337377">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87887387">
      <w:bodyDiv w:val="1"/>
      <w:marLeft w:val="0"/>
      <w:marRight w:val="0"/>
      <w:marTop w:val="0"/>
      <w:marBottom w:val="0"/>
      <w:divBdr>
        <w:top w:val="none" w:sz="0" w:space="0" w:color="auto"/>
        <w:left w:val="none" w:sz="0" w:space="0" w:color="auto"/>
        <w:bottom w:val="none" w:sz="0" w:space="0" w:color="auto"/>
        <w:right w:val="none" w:sz="0" w:space="0" w:color="auto"/>
      </w:divBdr>
    </w:div>
    <w:div w:id="603004411">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6452651">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999652491">
      <w:bodyDiv w:val="1"/>
      <w:marLeft w:val="0"/>
      <w:marRight w:val="0"/>
      <w:marTop w:val="0"/>
      <w:marBottom w:val="0"/>
      <w:divBdr>
        <w:top w:val="none" w:sz="0" w:space="0" w:color="auto"/>
        <w:left w:val="none" w:sz="0" w:space="0" w:color="auto"/>
        <w:bottom w:val="none" w:sz="0" w:space="0" w:color="auto"/>
        <w:right w:val="none" w:sz="0" w:space="0" w:color="auto"/>
      </w:divBdr>
    </w:div>
    <w:div w:id="1027676460">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0438925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27593365">
      <w:bodyDiv w:val="1"/>
      <w:marLeft w:val="0"/>
      <w:marRight w:val="0"/>
      <w:marTop w:val="0"/>
      <w:marBottom w:val="0"/>
      <w:divBdr>
        <w:top w:val="none" w:sz="0" w:space="0" w:color="auto"/>
        <w:left w:val="none" w:sz="0" w:space="0" w:color="auto"/>
        <w:bottom w:val="none" w:sz="0" w:space="0" w:color="auto"/>
        <w:right w:val="none" w:sz="0" w:space="0" w:color="auto"/>
      </w:divBdr>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19060035">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51239476">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47464348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10301789">
      <w:bodyDiv w:val="1"/>
      <w:marLeft w:val="0"/>
      <w:marRight w:val="0"/>
      <w:marTop w:val="0"/>
      <w:marBottom w:val="0"/>
      <w:divBdr>
        <w:top w:val="none" w:sz="0" w:space="0" w:color="auto"/>
        <w:left w:val="none" w:sz="0" w:space="0" w:color="auto"/>
        <w:bottom w:val="none" w:sz="0" w:space="0" w:color="auto"/>
        <w:right w:val="none" w:sz="0" w:space="0" w:color="auto"/>
      </w:divBdr>
      <w:divsChild>
        <w:div w:id="25570303">
          <w:marLeft w:val="0"/>
          <w:marRight w:val="0"/>
          <w:marTop w:val="0"/>
          <w:marBottom w:val="0"/>
          <w:divBdr>
            <w:top w:val="none" w:sz="0" w:space="0" w:color="auto"/>
            <w:left w:val="none" w:sz="0" w:space="0" w:color="auto"/>
            <w:bottom w:val="none" w:sz="0" w:space="0" w:color="auto"/>
            <w:right w:val="none" w:sz="0" w:space="0" w:color="auto"/>
          </w:divBdr>
        </w:div>
      </w:divsChild>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62025970">
      <w:bodyDiv w:val="1"/>
      <w:marLeft w:val="0"/>
      <w:marRight w:val="0"/>
      <w:marTop w:val="0"/>
      <w:marBottom w:val="0"/>
      <w:divBdr>
        <w:top w:val="none" w:sz="0" w:space="0" w:color="auto"/>
        <w:left w:val="none" w:sz="0" w:space="0" w:color="auto"/>
        <w:bottom w:val="none" w:sz="0" w:space="0" w:color="auto"/>
        <w:right w:val="none" w:sz="0" w:space="0" w:color="auto"/>
      </w:divBdr>
      <w:divsChild>
        <w:div w:id="839275905">
          <w:marLeft w:val="0"/>
          <w:marRight w:val="0"/>
          <w:marTop w:val="0"/>
          <w:marBottom w:val="0"/>
          <w:divBdr>
            <w:top w:val="none" w:sz="0" w:space="0" w:color="auto"/>
            <w:left w:val="none" w:sz="0" w:space="0" w:color="auto"/>
            <w:bottom w:val="none" w:sz="0" w:space="0" w:color="auto"/>
            <w:right w:val="none" w:sz="0" w:space="0" w:color="auto"/>
          </w:divBdr>
        </w:div>
      </w:divsChild>
    </w:div>
    <w:div w:id="1797211590">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05151373">
      <w:bodyDiv w:val="1"/>
      <w:marLeft w:val="0"/>
      <w:marRight w:val="0"/>
      <w:marTop w:val="0"/>
      <w:marBottom w:val="0"/>
      <w:divBdr>
        <w:top w:val="none" w:sz="0" w:space="0" w:color="auto"/>
        <w:left w:val="none" w:sz="0" w:space="0" w:color="auto"/>
        <w:bottom w:val="none" w:sz="0" w:space="0" w:color="auto"/>
        <w:right w:val="none" w:sz="0" w:space="0" w:color="auto"/>
      </w:divBdr>
    </w:div>
    <w:div w:id="1810367332">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52324806">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26857028">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3089436">
      <w:bodyDiv w:val="1"/>
      <w:marLeft w:val="0"/>
      <w:marRight w:val="0"/>
      <w:marTop w:val="0"/>
      <w:marBottom w:val="0"/>
      <w:divBdr>
        <w:top w:val="none" w:sz="0" w:space="0" w:color="auto"/>
        <w:left w:val="none" w:sz="0" w:space="0" w:color="auto"/>
        <w:bottom w:val="none" w:sz="0" w:space="0" w:color="auto"/>
        <w:right w:val="none" w:sz="0" w:space="0" w:color="auto"/>
      </w:divBdr>
    </w:div>
    <w:div w:id="2095859279">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otnotes" Target="footnotes.xml"/><Relationship Id="rId39" Type="http://schemas.openxmlformats.org/officeDocument/2006/relationships/hyperlink" Target="https://jneme910.github.io/CART/chapters/Ponding_or_Flooding" TargetMode="External"/><Relationship Id="rId21" Type="http://schemas.openxmlformats.org/officeDocument/2006/relationships/customXml" Target="../customXml/item21.xml"/><Relationship Id="rId34" Type="http://schemas.openxmlformats.org/officeDocument/2006/relationships/hyperlink" Target="https://jneme910.github.io/CART/chapters/Soil_Susceptibility_to_Compaction" TargetMode="External"/><Relationship Id="rId42" Type="http://schemas.openxmlformats.org/officeDocument/2006/relationships/hyperlink" Target="https://www.nrcs.usda.gov/Internet/FSE_DOCUMENTS/stelprdb1046311.pdf" TargetMode="External"/><Relationship Id="rId47" Type="http://schemas.openxmlformats.org/officeDocument/2006/relationships/hyperlink" Target="http://naqsat.tamu.edu/" TargetMode="External"/><Relationship Id="rId50" Type="http://schemas.openxmlformats.org/officeDocument/2006/relationships/hyperlink" Target="http://naqsat.tamu.edu/" TargetMode="External"/><Relationship Id="rId55"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image" Target="media/image2.png"/><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hyperlink" Target="https://directives.sc.egov.usda.gov/OpenNonWebContent.aspx?content=44534.wba" TargetMode="External"/><Relationship Id="rId37" Type="http://schemas.openxmlformats.org/officeDocument/2006/relationships/hyperlink" Target="https://jneme910.github.io/CART/chapters/Limitations_for_Aerobic_Soil_Organisms" TargetMode="External"/><Relationship Id="rId40" Type="http://schemas.openxmlformats.org/officeDocument/2006/relationships/hyperlink" Target="https://jneme910.github.io/CART/chapters/Depth_to_Water_Table" TargetMode="External"/><Relationship Id="rId45" Type="http://schemas.openxmlformats.org/officeDocument/2006/relationships/hyperlink" Target="http://naqsat.tamu.edu/" TargetMode="External"/><Relationship Id="rId53" Type="http://schemas.openxmlformats.org/officeDocument/2006/relationships/hyperlink" Target="https://usdagcc.sharepoint.com/:x:/r/sites/nrcs/intranet/Shared%20Documents/CART/Engine%20EPA%20Tier%20Chart_091720.xlsx?d=we362f4a622ac489e877a57a413bc7d59&amp;csf=1&amp;web=1&amp;e=poWdMW" TargetMode="External"/><Relationship Id="rId58"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numbering" Target="numbering.xml"/><Relationship Id="rId27" Type="http://schemas.openxmlformats.org/officeDocument/2006/relationships/endnotes" Target="endnotes.xml"/><Relationship Id="rId30" Type="http://schemas.openxmlformats.org/officeDocument/2006/relationships/image" Target="media/image3.jpeg"/><Relationship Id="rId35" Type="http://schemas.openxmlformats.org/officeDocument/2006/relationships/hyperlink" Target="https://jneme910.github.io/CART/chapters/Organic_Matter_Depletion" TargetMode="External"/><Relationship Id="rId43" Type="http://schemas.openxmlformats.org/officeDocument/2006/relationships/hyperlink" Target="https://jneme910.github.io/CART/chapters/Organic_Matter_Depletion" TargetMode="External"/><Relationship Id="rId48" Type="http://schemas.openxmlformats.org/officeDocument/2006/relationships/hyperlink" Target="http://naqsat.tamu.edu/" TargetMode="External"/><Relationship Id="rId56"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hyperlink" Target="https://energytools.sc.egov.usda.gov/"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33" Type="http://schemas.openxmlformats.org/officeDocument/2006/relationships/hyperlink" Target="https://jneme910.github.io/CART/chapters/Agricultural_Organic_Soil_Subsidence" TargetMode="External"/><Relationship Id="rId38" Type="http://schemas.openxmlformats.org/officeDocument/2006/relationships/hyperlink" Target="https://jneme910.github.io/CART/chapters/Aggregate_stability" TargetMode="External"/><Relationship Id="rId46" Type="http://schemas.openxmlformats.org/officeDocument/2006/relationships/hyperlink" Target="https://www.nrcs.usda.gov/Internet/FSE_DOCUMENTS/stelprdb1046311.pdf" TargetMode="External"/><Relationship Id="rId59"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hyperlink" Target="https://jneme910.github.io/CART/chapters/Hydric_Rating_by_Map_Unit" TargetMode="External"/><Relationship Id="rId54"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tyles" Target="styles.xml"/><Relationship Id="rId28" Type="http://schemas.openxmlformats.org/officeDocument/2006/relationships/image" Target="media/image1.png"/><Relationship Id="rId36" Type="http://schemas.openxmlformats.org/officeDocument/2006/relationships/hyperlink" Target="https://jneme910.github.io/CART/chapters/Surface_Salt_Concentration" TargetMode="External"/><Relationship Id="rId49" Type="http://schemas.openxmlformats.org/officeDocument/2006/relationships/hyperlink" Target="https://www.nrcs.usda.gov/Internet/FSE_DOCUMENTS/stelprdb1046311.pdf" TargetMode="External"/><Relationship Id="rId57" Type="http://schemas.openxmlformats.org/officeDocument/2006/relationships/header" Target="header2.xml"/><Relationship Id="rId10" Type="http://schemas.openxmlformats.org/officeDocument/2006/relationships/customXml" Target="../customXml/item10.xml"/><Relationship Id="rId31" Type="http://schemas.openxmlformats.org/officeDocument/2006/relationships/hyperlink" Target="https://www.nrcs.usda.gov/Internet/FSE_DOCUMENTS/nrcs144p2_042678.pdf" TargetMode="External"/><Relationship Id="rId44" Type="http://schemas.openxmlformats.org/officeDocument/2006/relationships/hyperlink" Target="https://jneme910.github.io/CART/chapters/Soil_Organic_Carbon_Stock" TargetMode="External"/><Relationship Id="rId52" Type="http://schemas.openxmlformats.org/officeDocument/2006/relationships/hyperlink" Target="https://jneme910.github.io/CAR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2022-10-11T00:00:00</PublishDate>
  <Abstract/>
  <CompanyAddress/>
  <CompanyPhone/>
  <CompanyFax/>
  <CompanyEmail/>
</CoverPageProperties>
</file>

<file path=customXml/item10.xml><?xml version="1.0" encoding="utf-8"?>
<CoverPageProperties xmlns="http://schemas.microsoft.com/office/2006/coverPageProps">
  <PublishDate>2019</PublishDate>
  <Abstract/>
  <CompanyAddress/>
  <CompanyPhone/>
  <CompanyFax/>
  <CompanyEmail/>
</CoverPageProperties>
</file>

<file path=customXml/item11.xml><?xml version="1.0" encoding="utf-8"?>
<CoverPageProperties xmlns="http://schemas.microsoft.com/office/2006/coverPageProps">
  <PublishDate>2019</PublishDate>
  <Abstract/>
  <CompanyAddress/>
  <CompanyPhone/>
  <CompanyFax/>
  <CompanyEmail/>
</CoverPageProperti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8"?>
<LongProperties xmlns="http://schemas.microsoft.com/office/2006/metadata/longProperties"/>
</file>

<file path=customXml/item14.xml><?xml version="1.0" encoding="utf-8"?>
<CoverPageProperties xmlns="http://schemas.microsoft.com/office/2006/coverPageProps">
  <PublishDate>2019</PublishDate>
  <Abstract/>
  <CompanyAddress/>
  <CompanyPhone/>
  <CompanyFax/>
  <CompanyEmail/>
</CoverPageProperties>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mso-contentType ?>
<FormTemplates xmlns="http://schemas.microsoft.com/sharepoint/v3/contenttype/forms">
  <Display>DocumentLibraryForm</Display>
  <Edit>DocumentLibraryForm</Edit>
  <New>DocumentLibraryForm</New>
</FormTemplates>
</file>

<file path=customXml/item17.xml><?xml version="1.0" encoding="utf-8"?>
<?mso-contentType ?>
<FormTemplates xmlns="http://schemas.microsoft.com/sharepoint/v3/contenttype/forms">
  <Display>DocumentLibraryForm</Display>
  <Edit>DocumentLibraryForm</Edit>
  <New>DocumentLibraryForm</New>
</FormTemplat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ct:contentTypeSchema xmlns:ct="http://schemas.microsoft.com/office/2006/metadata/contentType" xmlns:ma="http://schemas.microsoft.com/office/2006/metadata/properties/metaAttributes" ct:_="" ma:_="" ma:contentTypeName="Document" ma:contentTypeID="0x010100C75617D018608543A1A0A0895C38D7BB" ma:contentTypeVersion="10" ma:contentTypeDescription="Create a new document." ma:contentTypeScope="" ma:versionID="c10ca22bfcbf7ed41f7b0f4a46b87d36">
  <xsd:schema xmlns:xsd="http://www.w3.org/2001/XMLSchema" xmlns:xs="http://www.w3.org/2001/XMLSchema" xmlns:p="http://schemas.microsoft.com/office/2006/metadata/properties" xmlns:ns2="ff54f65f-5900-4f3a-8a8f-36c4ef76e5b6" xmlns:ns3="2db1afa0-f4cc-4c31-81f0-8bc1b21c3304" xmlns:ns4="1f55e043-7b47-41d0-93d1-e55901283066" targetNamespace="http://schemas.microsoft.com/office/2006/metadata/properties" ma:root="true" ma:fieldsID="95d4c37b440b12bb9ff55ec75ee5fd2d" ns2:_="" ns3:_="" ns4:_="">
    <xsd:import namespace="ff54f65f-5900-4f3a-8a8f-36c4ef76e5b6"/>
    <xsd:import namespace="2db1afa0-f4cc-4c31-81f0-8bc1b21c3304"/>
    <xsd:import namespace="1f55e043-7b47-41d0-93d1-e5590128306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b1afa0-f4cc-4c31-81f0-8bc1b21c33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55e043-7b47-41d0-93d1-e559012830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2019</PublishDate>
  <Abstract/>
  <CompanyAddress/>
  <CompanyPhone/>
  <CompanyFax/>
  <CompanyEmail/>
</CoverPageProperties>
</file>

<file path=customXml/item20.xml><?xml version="1.0" encoding="utf-8"?>
<CoverPageProperties xmlns="http://schemas.microsoft.com/office/2006/coverPageProps">
  <PublishDate>2019</PublishDate>
  <Abstract/>
  <CompanyAddress/>
  <CompanyPhone/>
  <CompanyFax/>
  <CompanyEmail/>
</CoverPageProperties>
</file>

<file path=customXml/item2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overPageProperties xmlns="http://schemas.microsoft.com/office/2006/coverPageProps">
  <PublishDate>2019</PublishDate>
  <Abstract/>
  <CompanyAddress/>
  <CompanyPhone/>
  <CompanyFax/>
  <CompanyEmail/>
</CoverPage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SharedWithUsers xmlns="1f55e043-7b47-41d0-93d1-e55901283066">
      <UserInfo>
        <DisplayName>Flint, Matt - NRCS, Greensboro, NC</DisplayName>
        <AccountId>41</AccountId>
        <AccountType/>
      </UserInfo>
      <UserInfo>
        <DisplayName>McTaggart, Eric - NRCS, Washington, DC</DisplayName>
        <AccountId>31</AccountId>
        <AccountType/>
      </UserInfo>
    </SharedWithUsers>
    <_dlc_DocId xmlns="ff54f65f-5900-4f3a-8a8f-36c4ef76e5b6">YE5Y6NEVEPFP-1486788296-1366</_dlc_DocId>
    <_dlc_DocIdUrl xmlns="ff54f65f-5900-4f3a-8a8f-36c4ef76e5b6">
      <Url>https://usdagcc.sharepoint.com/sites/nrcs/intranet/_layouts/15/DocIdRedir.aspx?ID=YE5Y6NEVEPFP-1486788296-1366</Url>
      <Description>YE5Y6NEVEPFP-1486788296-1366</Description>
    </_dlc_DocIdUrl>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11.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2.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13.xml><?xml version="1.0" encoding="utf-8"?>
<ds:datastoreItem xmlns:ds="http://schemas.openxmlformats.org/officeDocument/2006/customXml" ds:itemID="{91B16A58-913E-47C1-B7CD-B9AF93CA45E5}">
  <ds:schemaRefs>
    <ds:schemaRef ds:uri="http://schemas.microsoft.com/office/2006/metadata/longProperties"/>
  </ds:schemaRefs>
</ds:datastoreItem>
</file>

<file path=customXml/itemProps14.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5.xml><?xml version="1.0" encoding="utf-8"?>
<ds:datastoreItem xmlns:ds="http://schemas.openxmlformats.org/officeDocument/2006/customXml" ds:itemID="{8F56FB1D-EABF-4E12-85CA-31E8D0503CD9}">
  <ds:schemaRefs>
    <ds:schemaRef ds:uri="http://schemas.openxmlformats.org/officeDocument/2006/bibliography"/>
  </ds:schemaRefs>
</ds:datastoreItem>
</file>

<file path=customXml/itemProps16.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17.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8.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19.xml><?xml version="1.0" encoding="utf-8"?>
<ds:datastoreItem xmlns:ds="http://schemas.openxmlformats.org/officeDocument/2006/customXml" ds:itemID="{1C11FB10-B0DF-4D2E-B3DE-C06838FD3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4f65f-5900-4f3a-8a8f-36c4ef76e5b6"/>
    <ds:schemaRef ds:uri="2db1afa0-f4cc-4c31-81f0-8bc1b21c3304"/>
    <ds:schemaRef ds:uri="1f55e043-7b47-41d0-93d1-e55901283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20.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21.xml><?xml version="1.0" encoding="utf-8"?>
<ds:datastoreItem xmlns:ds="http://schemas.openxmlformats.org/officeDocument/2006/customXml" ds:itemID="{5E2635CA-1004-4BFD-88A3-5530F6BA25E8}">
  <ds:schemaRefs>
    <ds:schemaRef ds:uri="http://schemas.microsoft.com/sharepoint/events"/>
  </ds:schemaRefs>
</ds:datastoreItem>
</file>

<file path=customXml/itemProps3.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4.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5.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6.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7.xml><?xml version="1.0" encoding="utf-8"?>
<ds:datastoreItem xmlns:ds="http://schemas.openxmlformats.org/officeDocument/2006/customXml" ds:itemID="{B0DBFD91-DCA9-4FDE-9159-80565B5CC9B9}">
  <ds:schemaRefs>
    <ds:schemaRef ds:uri="http://schemas.microsoft.com/office/2006/metadata/properties"/>
    <ds:schemaRef ds:uri="http://schemas.microsoft.com/office/infopath/2007/PartnerControls"/>
    <ds:schemaRef ds:uri="1f55e043-7b47-41d0-93d1-e55901283066"/>
    <ds:schemaRef ds:uri="ff54f65f-5900-4f3a-8a8f-36c4ef76e5b6"/>
  </ds:schemaRefs>
</ds:datastoreItem>
</file>

<file path=customXml/itemProps8.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9.xml><?xml version="1.0" encoding="utf-8"?>
<ds:datastoreItem xmlns:ds="http://schemas.openxmlformats.org/officeDocument/2006/customXml" ds:itemID="{4B8FFDFB-BDB4-4EC4-9011-33D30D7D058D}">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203</Pages>
  <Words>50744</Words>
  <Characters>289247</Characters>
  <Application>Microsoft Office Word</Application>
  <DocSecurity>8</DocSecurity>
  <Lines>2410</Lines>
  <Paragraphs>678</Paragraphs>
  <ScaleCrop>false</ScaleCrop>
  <HeadingPairs>
    <vt:vector size="2" baseType="variant">
      <vt:variant>
        <vt:lpstr>Title</vt:lpstr>
      </vt:variant>
      <vt:variant>
        <vt:i4>1</vt:i4>
      </vt:variant>
    </vt:vector>
  </HeadingPairs>
  <TitlesOfParts>
    <vt:vector size="1" baseType="lpstr">
      <vt:lpstr>CART Resource Concern Assessment for Fiscal Year 2023</vt:lpstr>
    </vt:vector>
  </TitlesOfParts>
  <Company/>
  <LinksUpToDate>false</LinksUpToDate>
  <CharactersWithSpaces>339313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for Fiscal Year 2023</dc:title>
  <dc:subject>Authors</dc:subject>
  <dc:creator>Aaron LAuster, Conservation Planning Branch Lead, NRCS;breanna.barlow@usda.gov;rose.luzader@usda.gov;john.andreoni@usda.gov</dc:creator>
  <cp:keywords/>
  <dc:description/>
  <cp:lastModifiedBy>Barlow, Breanna - NRCS, Washington, DC</cp:lastModifiedBy>
  <cp:revision>73</cp:revision>
  <cp:lastPrinted>2021-02-18T17:00:00Z</cp:lastPrinted>
  <dcterms:created xsi:type="dcterms:W3CDTF">2022-09-30T17:50:00Z</dcterms:created>
  <dcterms:modified xsi:type="dcterms:W3CDTF">2023-01-18T21:07:00Z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0x010100C75617D018608543A1A0A0895C38D7BB</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y fmtid="{D5CDD505-2E9C-101B-9397-08002B2CF9AE}" pid="8" name="_dlc_DocIdItemGuid">
    <vt:lpwstr>f0100a08-c500-489f-b109-854caf8c2665</vt:lpwstr>
  </property>
</Properties>
</file>