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543ED" w14:textId="77777777" w:rsidR="00600AB9" w:rsidRPr="00F859B3" w:rsidRDefault="006C04A5" w:rsidP="00EF3119">
      <w:pPr>
        <w:pStyle w:val="Heading5"/>
        <w:numPr>
          <w:ilvl w:val="0"/>
          <w:numId w:val="0"/>
        </w:numPr>
        <w:rPr>
          <w:rFonts w:cs="Arial"/>
        </w:rPr>
      </w:pPr>
      <w:bookmarkStart w:id="0" w:name="xgraphic"/>
      <w:r w:rsidRPr="00F859B3">
        <w:rPr>
          <w:rFonts w:cs="Arial"/>
          <w:noProof/>
        </w:rPr>
        <w:drawing>
          <wp:inline distT="0" distB="0" distL="0" distR="0" wp14:anchorId="0641C1E7" wp14:editId="23B870DE">
            <wp:extent cx="3324225" cy="10382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038225"/>
                    </a:xfrm>
                    <a:prstGeom prst="rect">
                      <a:avLst/>
                    </a:prstGeom>
                    <a:noFill/>
                    <a:ln>
                      <a:noFill/>
                    </a:ln>
                  </pic:spPr>
                </pic:pic>
              </a:graphicData>
            </a:graphic>
          </wp:inline>
        </w:drawing>
      </w:r>
    </w:p>
    <w:tbl>
      <w:tblPr>
        <w:tblpPr w:leftFromText="187" w:rightFromText="187" w:horzAnchor="margin" w:tblpXSpec="right" w:tblpYSpec="top"/>
        <w:tblW w:w="2000" w:type="pct"/>
        <w:tblBorders>
          <w:top w:val="single" w:sz="36" w:space="0" w:color="339966"/>
          <w:bottom w:val="single" w:sz="36" w:space="0" w:color="339966"/>
          <w:insideH w:val="single" w:sz="36" w:space="0" w:color="33996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3744"/>
      </w:tblGrid>
      <w:tr w:rsidR="00600AB9" w:rsidRPr="00F859B3" w14:paraId="5A9627A1" w14:textId="77777777" w:rsidTr="0036796D">
        <w:trPr>
          <w:trHeight w:val="990"/>
        </w:trPr>
        <w:tc>
          <w:tcPr>
            <w:tcW w:w="0" w:type="auto"/>
          </w:tcPr>
          <w:p w14:paraId="77CBA56C" w14:textId="77777777" w:rsidR="00600AB9" w:rsidRPr="00D36461" w:rsidRDefault="006A3CBA" w:rsidP="00EF3119">
            <w:pPr>
              <w:pStyle w:val="TitleText1"/>
              <w:framePr w:hSpace="0" w:wrap="auto" w:hAnchor="text" w:xAlign="left" w:yAlign="inline"/>
              <w:contextualSpacing/>
              <w:jc w:val="center"/>
              <w:rPr>
                <w:rFonts w:ascii="Arial" w:hAnsi="Arial" w:cs="Arial"/>
                <w:sz w:val="72"/>
                <w:szCs w:val="72"/>
              </w:rPr>
            </w:pPr>
            <w:r>
              <w:rPr>
                <w:rFonts w:ascii="Arial" w:hAnsi="Arial" w:cs="Arial"/>
                <w:i/>
              </w:rPr>
              <w:t xml:space="preserve">Soil Health and </w:t>
            </w:r>
            <w:r w:rsidR="00EB023F">
              <w:rPr>
                <w:rFonts w:ascii="Arial" w:hAnsi="Arial" w:cs="Arial"/>
                <w:i/>
              </w:rPr>
              <w:t>Dynamic Soil</w:t>
            </w:r>
            <w:r w:rsidR="004708DD">
              <w:rPr>
                <w:rFonts w:ascii="Arial" w:hAnsi="Arial" w:cs="Arial"/>
                <w:i/>
              </w:rPr>
              <w:t xml:space="preserve"> Properties Database</w:t>
            </w:r>
          </w:p>
        </w:tc>
      </w:tr>
      <w:tr w:rsidR="00600AB9" w:rsidRPr="00F859B3" w14:paraId="09A14A30" w14:textId="77777777" w:rsidTr="00600AB9">
        <w:trPr>
          <w:trHeight w:val="2324"/>
        </w:trPr>
        <w:tc>
          <w:tcPr>
            <w:tcW w:w="0" w:type="auto"/>
          </w:tcPr>
          <w:p w14:paraId="4D7B2E05" w14:textId="77777777" w:rsidR="00600AB9" w:rsidRPr="00F859B3" w:rsidRDefault="00670E54" w:rsidP="00EF3119">
            <w:pPr>
              <w:pStyle w:val="TitleText2"/>
              <w:framePr w:hSpace="0" w:wrap="auto" w:hAnchor="text" w:xAlign="left" w:yAlign="inline"/>
              <w:contextualSpacing/>
              <w:rPr>
                <w:rFonts w:ascii="Arial" w:hAnsi="Arial" w:cs="Arial"/>
                <w:b/>
                <w:sz w:val="44"/>
                <w:szCs w:val="44"/>
              </w:rPr>
            </w:pPr>
            <w:r>
              <w:rPr>
                <w:rFonts w:ascii="Arial" w:hAnsi="Arial" w:cs="Arial"/>
                <w:b/>
                <w:sz w:val="44"/>
                <w:szCs w:val="44"/>
              </w:rPr>
              <w:t>High Level Business</w:t>
            </w:r>
            <w:r w:rsidR="00495C3D" w:rsidRPr="00F859B3">
              <w:rPr>
                <w:rFonts w:ascii="Arial" w:hAnsi="Arial" w:cs="Arial"/>
                <w:b/>
                <w:sz w:val="44"/>
                <w:szCs w:val="44"/>
              </w:rPr>
              <w:t xml:space="preserve"> </w:t>
            </w:r>
            <w:r w:rsidR="00655B41" w:rsidRPr="00F859B3">
              <w:rPr>
                <w:rFonts w:ascii="Arial" w:hAnsi="Arial" w:cs="Arial"/>
                <w:b/>
                <w:sz w:val="44"/>
                <w:szCs w:val="44"/>
              </w:rPr>
              <w:t xml:space="preserve">Requirements Specification </w:t>
            </w:r>
          </w:p>
        </w:tc>
      </w:tr>
      <w:tr w:rsidR="00600AB9" w:rsidRPr="00F859B3" w14:paraId="40483ECD" w14:textId="77777777" w:rsidTr="00D96E28">
        <w:trPr>
          <w:trHeight w:val="1575"/>
        </w:trPr>
        <w:tc>
          <w:tcPr>
            <w:tcW w:w="0" w:type="auto"/>
          </w:tcPr>
          <w:p w14:paraId="0BA7DB26" w14:textId="77777777" w:rsidR="00BA1CB2" w:rsidRPr="00F859B3" w:rsidRDefault="00BA1CB2" w:rsidP="00EF3119">
            <w:pPr>
              <w:spacing w:line="276" w:lineRule="auto"/>
              <w:contextualSpacing/>
              <w:rPr>
                <w:rFonts w:cs="Arial"/>
              </w:rPr>
            </w:pPr>
            <w:r w:rsidRPr="00F859B3">
              <w:rPr>
                <w:rFonts w:cs="Arial"/>
              </w:rPr>
              <w:t>Office of the Chief Information Officer</w:t>
            </w:r>
          </w:p>
          <w:p w14:paraId="418EEDC3" w14:textId="77777777" w:rsidR="00BA1CB2" w:rsidRPr="00F859B3" w:rsidRDefault="00BA1CB2" w:rsidP="00EF3119">
            <w:pPr>
              <w:spacing w:line="276" w:lineRule="auto"/>
              <w:contextualSpacing/>
              <w:rPr>
                <w:rFonts w:cs="Arial"/>
              </w:rPr>
            </w:pPr>
            <w:r w:rsidRPr="00F859B3">
              <w:rPr>
                <w:rFonts w:cs="Arial"/>
              </w:rPr>
              <w:t>Natural Resources Conservation Service</w:t>
            </w:r>
          </w:p>
          <w:p w14:paraId="23442B15" w14:textId="77777777" w:rsidR="00600AB9" w:rsidRDefault="00BA1CB2" w:rsidP="00EF3119">
            <w:pPr>
              <w:pStyle w:val="CommentText"/>
              <w:contextualSpacing/>
              <w:rPr>
                <w:rFonts w:cs="Arial"/>
                <w:color w:val="auto"/>
              </w:rPr>
            </w:pPr>
            <w:r w:rsidRPr="00F859B3">
              <w:rPr>
                <w:rFonts w:cs="Arial"/>
                <w:color w:val="auto"/>
              </w:rPr>
              <w:t>Washington, D.C.</w:t>
            </w:r>
          </w:p>
          <w:p w14:paraId="093584EC" w14:textId="77777777" w:rsidR="00EB023F" w:rsidRPr="00EB023F" w:rsidRDefault="00EB023F" w:rsidP="00EF3119">
            <w:pPr>
              <w:spacing w:before="100" w:beforeAutospacing="1" w:after="100" w:afterAutospacing="1" w:line="276" w:lineRule="auto"/>
              <w:contextualSpacing/>
              <w:jc w:val="right"/>
              <w:rPr>
                <w:rFonts w:cs="Arial"/>
                <w:highlight w:val="yellow"/>
              </w:rPr>
            </w:pPr>
            <w:r w:rsidRPr="00EB023F">
              <w:rPr>
                <w:rFonts w:cs="Arial"/>
                <w:highlight w:val="yellow"/>
              </w:rPr>
              <w:t>Completion target:</w:t>
            </w:r>
          </w:p>
          <w:p w14:paraId="6538FF5D" w14:textId="77777777" w:rsidR="00D96E28" w:rsidRPr="00EB023F" w:rsidRDefault="00EB023F" w:rsidP="00EF3119">
            <w:pPr>
              <w:spacing w:before="100" w:beforeAutospacing="1" w:after="100" w:afterAutospacing="1" w:line="276" w:lineRule="auto"/>
              <w:contextualSpacing/>
              <w:jc w:val="right"/>
              <w:rPr>
                <w:rFonts w:cs="Arial"/>
                <w:highlight w:val="yellow"/>
              </w:rPr>
            </w:pPr>
            <w:r w:rsidRPr="00EB023F">
              <w:rPr>
                <w:rFonts w:cs="Arial"/>
                <w:highlight w:val="yellow"/>
              </w:rPr>
              <w:t>5/1/2017</w:t>
            </w:r>
          </w:p>
          <w:p w14:paraId="56A98460" w14:textId="77777777" w:rsidR="00600AB9" w:rsidRPr="00670E54" w:rsidRDefault="00D96E28" w:rsidP="00EF3119">
            <w:pPr>
              <w:spacing w:before="100" w:beforeAutospacing="1" w:after="100" w:afterAutospacing="1" w:line="276" w:lineRule="auto"/>
              <w:contextualSpacing/>
              <w:jc w:val="right"/>
              <w:rPr>
                <w:rFonts w:cs="Arial"/>
                <w:i/>
                <w:sz w:val="28"/>
                <w:szCs w:val="28"/>
              </w:rPr>
            </w:pPr>
            <w:r w:rsidRPr="00EB023F">
              <w:rPr>
                <w:rFonts w:cs="Arial"/>
                <w:highlight w:val="yellow"/>
              </w:rPr>
              <w:t>Version 1.</w:t>
            </w:r>
            <w:r w:rsidR="004708DD" w:rsidRPr="00EB023F">
              <w:rPr>
                <w:rFonts w:cs="Arial"/>
                <w:highlight w:val="yellow"/>
              </w:rPr>
              <w:t>0</w:t>
            </w:r>
          </w:p>
        </w:tc>
      </w:tr>
    </w:tbl>
    <w:p w14:paraId="2E9E15D7" w14:textId="77777777" w:rsidR="00600AB9" w:rsidRPr="00F859B3" w:rsidRDefault="00600AB9" w:rsidP="00EF3119">
      <w:pPr>
        <w:contextualSpacing/>
        <w:rPr>
          <w:rFonts w:cs="Arial"/>
        </w:rPr>
      </w:pPr>
    </w:p>
    <w:p w14:paraId="01B8AB02" w14:textId="77777777" w:rsidR="00600AB9" w:rsidRPr="00F859B3" w:rsidRDefault="00600AB9" w:rsidP="00EF3119">
      <w:pPr>
        <w:contextualSpacing/>
        <w:rPr>
          <w:rFonts w:cs="Arial"/>
        </w:rPr>
      </w:pPr>
    </w:p>
    <w:p w14:paraId="24850D4C" w14:textId="77777777" w:rsidR="00600AB9" w:rsidRPr="00F859B3" w:rsidRDefault="00600AB9" w:rsidP="00EF3119">
      <w:pPr>
        <w:contextualSpacing/>
        <w:rPr>
          <w:rFonts w:cs="Arial"/>
        </w:rPr>
      </w:pPr>
    </w:p>
    <w:p w14:paraId="1F5BDE7A" w14:textId="77777777" w:rsidR="00600AB9" w:rsidRPr="00F859B3" w:rsidRDefault="00600AB9" w:rsidP="00EF3119">
      <w:pPr>
        <w:contextualSpacing/>
        <w:rPr>
          <w:rFonts w:cs="Arial"/>
        </w:rPr>
      </w:pPr>
    </w:p>
    <w:p w14:paraId="2272ABD7" w14:textId="77777777" w:rsidR="00600AB9" w:rsidRPr="00F859B3" w:rsidRDefault="00600AB9" w:rsidP="00EF3119">
      <w:pPr>
        <w:contextualSpacing/>
        <w:rPr>
          <w:rFonts w:cs="Arial"/>
        </w:rPr>
      </w:pPr>
    </w:p>
    <w:p w14:paraId="24370F74" w14:textId="77777777" w:rsidR="00600AB9" w:rsidRPr="00F859B3" w:rsidRDefault="00600AB9" w:rsidP="00EF3119">
      <w:pPr>
        <w:contextualSpacing/>
        <w:rPr>
          <w:rFonts w:cs="Arial"/>
        </w:rPr>
      </w:pPr>
    </w:p>
    <w:p w14:paraId="6F589F64" w14:textId="77777777" w:rsidR="00600AB9" w:rsidRPr="00F859B3" w:rsidRDefault="00600AB9" w:rsidP="00EF3119">
      <w:pPr>
        <w:contextualSpacing/>
        <w:rPr>
          <w:rFonts w:cs="Arial"/>
        </w:rPr>
      </w:pPr>
    </w:p>
    <w:p w14:paraId="35E7BFC2" w14:textId="77777777" w:rsidR="00600AB9" w:rsidRPr="00F859B3" w:rsidRDefault="00600AB9" w:rsidP="00EF3119">
      <w:pPr>
        <w:contextualSpacing/>
        <w:rPr>
          <w:rFonts w:cs="Arial"/>
        </w:rPr>
      </w:pPr>
    </w:p>
    <w:p w14:paraId="16B435D8" w14:textId="77777777" w:rsidR="00600AB9" w:rsidRPr="00F859B3" w:rsidRDefault="00600AB9" w:rsidP="00EF3119">
      <w:pPr>
        <w:contextualSpacing/>
        <w:jc w:val="right"/>
        <w:rPr>
          <w:rFonts w:cs="Arial"/>
        </w:rPr>
      </w:pPr>
    </w:p>
    <w:p w14:paraId="1A825412" w14:textId="77777777" w:rsidR="00600AB9" w:rsidRPr="00F859B3" w:rsidRDefault="00600AB9" w:rsidP="00EF3119">
      <w:pPr>
        <w:contextualSpacing/>
        <w:rPr>
          <w:rFonts w:cs="Arial"/>
        </w:rPr>
      </w:pPr>
      <w:bookmarkStart w:id="1" w:name="_GoBack"/>
      <w:bookmarkEnd w:id="1"/>
    </w:p>
    <w:p w14:paraId="14DFFDA6" w14:textId="77777777" w:rsidR="00600AB9" w:rsidRPr="00F859B3" w:rsidRDefault="00600AB9" w:rsidP="00EF3119">
      <w:pPr>
        <w:contextualSpacing/>
        <w:rPr>
          <w:rFonts w:cs="Arial"/>
        </w:rPr>
      </w:pPr>
    </w:p>
    <w:p w14:paraId="70128B3D" w14:textId="77777777" w:rsidR="00600AB9" w:rsidRPr="00F859B3" w:rsidRDefault="00600AB9" w:rsidP="00EF3119">
      <w:pPr>
        <w:contextualSpacing/>
        <w:rPr>
          <w:rFonts w:cs="Arial"/>
        </w:rPr>
      </w:pPr>
    </w:p>
    <w:p w14:paraId="12749D5F" w14:textId="77777777" w:rsidR="00600AB9" w:rsidRPr="00F859B3" w:rsidRDefault="00600AB9" w:rsidP="00EF3119">
      <w:pPr>
        <w:contextualSpacing/>
        <w:rPr>
          <w:rFonts w:cs="Arial"/>
        </w:rPr>
      </w:pPr>
    </w:p>
    <w:p w14:paraId="1EC602E1" w14:textId="77777777" w:rsidR="00600AB9" w:rsidRPr="00F859B3" w:rsidRDefault="00600AB9" w:rsidP="00EF3119">
      <w:pPr>
        <w:contextualSpacing/>
        <w:rPr>
          <w:rFonts w:cs="Arial"/>
        </w:rPr>
      </w:pPr>
    </w:p>
    <w:p w14:paraId="2D694283" w14:textId="77777777" w:rsidR="00600AB9" w:rsidRPr="00F859B3" w:rsidRDefault="00600AB9" w:rsidP="00EF3119">
      <w:pPr>
        <w:pStyle w:val="TOC1"/>
        <w:contextualSpacing/>
        <w:rPr>
          <w:rFonts w:cs="Arial"/>
        </w:rPr>
      </w:pPr>
    </w:p>
    <w:p w14:paraId="3A296E16" w14:textId="77777777" w:rsidR="00600AB9" w:rsidRPr="00F859B3" w:rsidRDefault="00600AB9" w:rsidP="00EF3119">
      <w:pPr>
        <w:contextualSpacing/>
        <w:rPr>
          <w:rFonts w:cs="Arial"/>
        </w:rPr>
      </w:pPr>
    </w:p>
    <w:p w14:paraId="62711B4E" w14:textId="77777777" w:rsidR="00600AB9" w:rsidRPr="00F859B3" w:rsidRDefault="00600AB9" w:rsidP="00EF3119">
      <w:pPr>
        <w:pStyle w:val="TOC1"/>
        <w:contextualSpacing/>
        <w:rPr>
          <w:rFonts w:cs="Arial"/>
        </w:rPr>
      </w:pPr>
    </w:p>
    <w:p w14:paraId="28316CF5" w14:textId="77777777" w:rsidR="00600AB9" w:rsidRPr="00F859B3" w:rsidRDefault="00600AB9" w:rsidP="00EF3119">
      <w:pPr>
        <w:contextualSpacing/>
        <w:jc w:val="center"/>
        <w:rPr>
          <w:rFonts w:cs="Arial"/>
        </w:rPr>
      </w:pPr>
    </w:p>
    <w:p w14:paraId="0B2DC2E2" w14:textId="77777777" w:rsidR="00600AB9" w:rsidRPr="00F859B3" w:rsidRDefault="00600AB9" w:rsidP="00EF3119">
      <w:pPr>
        <w:contextualSpacing/>
        <w:rPr>
          <w:rFonts w:cs="Arial"/>
        </w:rPr>
      </w:pPr>
    </w:p>
    <w:p w14:paraId="7599FD57" w14:textId="77777777" w:rsidR="00600AB9" w:rsidRPr="00F859B3" w:rsidRDefault="00600AB9" w:rsidP="00EF3119">
      <w:pPr>
        <w:contextualSpacing/>
        <w:rPr>
          <w:rFonts w:cs="Arial"/>
        </w:rPr>
      </w:pPr>
    </w:p>
    <w:p w14:paraId="2F98D703" w14:textId="77777777" w:rsidR="00C45203" w:rsidRPr="00F859B3" w:rsidRDefault="00C45203" w:rsidP="00EF3119">
      <w:pPr>
        <w:contextualSpacing/>
        <w:rPr>
          <w:rFonts w:cs="Arial"/>
        </w:rPr>
      </w:pPr>
    </w:p>
    <w:p w14:paraId="157D50DB" w14:textId="77777777" w:rsidR="00C45203" w:rsidRPr="00F859B3" w:rsidRDefault="00C45203" w:rsidP="00EF3119">
      <w:pPr>
        <w:contextualSpacing/>
        <w:rPr>
          <w:rFonts w:cs="Arial"/>
        </w:rPr>
      </w:pPr>
    </w:p>
    <w:p w14:paraId="03938EF8" w14:textId="77777777" w:rsidR="00C45203" w:rsidRPr="00F859B3" w:rsidRDefault="00C45203" w:rsidP="00EF3119">
      <w:pPr>
        <w:contextualSpacing/>
        <w:rPr>
          <w:rFonts w:cs="Arial"/>
        </w:rPr>
      </w:pPr>
    </w:p>
    <w:p w14:paraId="4EE0766B" w14:textId="77777777" w:rsidR="00C45203" w:rsidRPr="00F859B3" w:rsidRDefault="00C45203" w:rsidP="00EF3119">
      <w:pPr>
        <w:contextualSpacing/>
        <w:rPr>
          <w:rFonts w:cs="Arial"/>
        </w:rPr>
      </w:pPr>
    </w:p>
    <w:p w14:paraId="142BB4CD" w14:textId="77777777" w:rsidR="00BA1CB2" w:rsidRPr="00F859B3" w:rsidRDefault="00BA1CB2" w:rsidP="00EF3119">
      <w:pPr>
        <w:contextualSpacing/>
        <w:jc w:val="right"/>
        <w:rPr>
          <w:rFonts w:cs="Arial"/>
          <w:i/>
          <w:sz w:val="28"/>
          <w:szCs w:val="28"/>
        </w:rPr>
      </w:pPr>
    </w:p>
    <w:p w14:paraId="6BC3CC59" w14:textId="77777777" w:rsidR="00BA1CB2" w:rsidRPr="00F859B3" w:rsidRDefault="00BA1CB2" w:rsidP="00EF3119">
      <w:pPr>
        <w:contextualSpacing/>
        <w:jc w:val="right"/>
        <w:rPr>
          <w:rFonts w:cs="Arial"/>
          <w:i/>
          <w:sz w:val="28"/>
          <w:szCs w:val="28"/>
        </w:rPr>
      </w:pPr>
    </w:p>
    <w:p w14:paraId="51837528" w14:textId="77777777" w:rsidR="00BA1CB2" w:rsidRPr="00F859B3" w:rsidRDefault="00BA1CB2" w:rsidP="00EF3119">
      <w:pPr>
        <w:contextualSpacing/>
        <w:jc w:val="right"/>
        <w:rPr>
          <w:rFonts w:cs="Arial"/>
          <w:i/>
          <w:sz w:val="28"/>
          <w:szCs w:val="28"/>
        </w:rPr>
      </w:pPr>
    </w:p>
    <w:p w14:paraId="3B325F11" w14:textId="77777777" w:rsidR="00BA1CB2" w:rsidRPr="00F859B3" w:rsidRDefault="00BA1CB2" w:rsidP="00EF3119">
      <w:pPr>
        <w:contextualSpacing/>
        <w:jc w:val="right"/>
        <w:rPr>
          <w:rFonts w:cs="Arial"/>
          <w:i/>
          <w:sz w:val="28"/>
          <w:szCs w:val="28"/>
        </w:rPr>
      </w:pPr>
    </w:p>
    <w:p w14:paraId="1675D95C" w14:textId="77777777" w:rsidR="00BA1CB2" w:rsidRPr="00F859B3" w:rsidRDefault="00BA1CB2" w:rsidP="00EF3119">
      <w:pPr>
        <w:contextualSpacing/>
        <w:jc w:val="right"/>
        <w:rPr>
          <w:rFonts w:cs="Arial"/>
          <w:i/>
          <w:sz w:val="28"/>
          <w:szCs w:val="28"/>
        </w:rPr>
      </w:pPr>
    </w:p>
    <w:bookmarkEnd w:id="0"/>
    <w:p w14:paraId="42204B27" w14:textId="77777777" w:rsidR="00C45203" w:rsidRPr="00F859B3" w:rsidRDefault="00C45203" w:rsidP="00EF3119">
      <w:pPr>
        <w:contextualSpacing/>
        <w:jc w:val="right"/>
        <w:rPr>
          <w:rFonts w:cs="Arial"/>
        </w:rPr>
      </w:pPr>
      <w:r w:rsidRPr="00F859B3">
        <w:rPr>
          <w:rFonts w:cs="Arial"/>
        </w:rPr>
        <w:br w:type="page"/>
      </w:r>
    </w:p>
    <w:p w14:paraId="6BF001DD" w14:textId="77777777" w:rsidR="00554FF4" w:rsidRPr="00F859B3" w:rsidRDefault="00554FF4" w:rsidP="00EF3119">
      <w:pPr>
        <w:contextualSpacing/>
        <w:jc w:val="center"/>
        <w:rPr>
          <w:rFonts w:cs="Arial"/>
          <w:b/>
          <w:iCs/>
          <w:sz w:val="24"/>
          <w:szCs w:val="24"/>
        </w:rPr>
      </w:pPr>
    </w:p>
    <w:p w14:paraId="71846E4C" w14:textId="77777777" w:rsidR="00554FF4" w:rsidRPr="00F859B3" w:rsidRDefault="00554FF4" w:rsidP="00EF3119">
      <w:pPr>
        <w:contextualSpacing/>
        <w:jc w:val="center"/>
        <w:rPr>
          <w:rFonts w:cs="Arial"/>
          <w:b/>
          <w:iCs/>
          <w:sz w:val="24"/>
          <w:szCs w:val="24"/>
        </w:rPr>
      </w:pPr>
    </w:p>
    <w:p w14:paraId="008852EC" w14:textId="77777777" w:rsidR="00FB6463" w:rsidRPr="00F859B3" w:rsidRDefault="00FB6463" w:rsidP="00EF3119">
      <w:pPr>
        <w:autoSpaceDE w:val="0"/>
        <w:autoSpaceDN w:val="0"/>
        <w:adjustRightInd w:val="0"/>
        <w:rPr>
          <w:rFonts w:cs="Arial"/>
          <w:b/>
          <w:bCs/>
          <w:iCs/>
          <w:sz w:val="24"/>
          <w:szCs w:val="22"/>
        </w:rPr>
      </w:pPr>
      <w:r w:rsidRPr="00F859B3">
        <w:rPr>
          <w:rFonts w:cs="Arial"/>
          <w:b/>
          <w:bCs/>
          <w:iCs/>
          <w:sz w:val="24"/>
          <w:szCs w:val="22"/>
        </w:rPr>
        <w:t>Revision History</w:t>
      </w:r>
    </w:p>
    <w:p w14:paraId="08E1DE36" w14:textId="77777777" w:rsidR="00FB6463" w:rsidRPr="00F859B3" w:rsidRDefault="00FB6463" w:rsidP="00EF3119">
      <w:pPr>
        <w:spacing w:line="276"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687"/>
        <w:gridCol w:w="1260"/>
        <w:gridCol w:w="1170"/>
        <w:gridCol w:w="1103"/>
        <w:gridCol w:w="3150"/>
      </w:tblGrid>
      <w:tr w:rsidR="00F70679" w:rsidRPr="00F859B3" w14:paraId="2F372153" w14:textId="77777777" w:rsidTr="004708DD">
        <w:trPr>
          <w:trHeight w:val="575"/>
          <w:tblHeader/>
        </w:trPr>
        <w:tc>
          <w:tcPr>
            <w:tcW w:w="990" w:type="dxa"/>
            <w:shd w:val="clear" w:color="auto" w:fill="002060"/>
            <w:vAlign w:val="center"/>
          </w:tcPr>
          <w:p w14:paraId="5C16731E" w14:textId="77777777" w:rsidR="00FB6463" w:rsidRPr="00F859B3" w:rsidRDefault="00FB6463" w:rsidP="00EF3119">
            <w:pPr>
              <w:jc w:val="center"/>
              <w:rPr>
                <w:rFonts w:cs="Arial"/>
                <w:color w:val="FFFFFF"/>
              </w:rPr>
            </w:pPr>
            <w:r w:rsidRPr="00F859B3">
              <w:rPr>
                <w:rFonts w:cs="Arial"/>
                <w:color w:val="FFFFFF"/>
              </w:rPr>
              <w:t xml:space="preserve">Version </w:t>
            </w:r>
          </w:p>
        </w:tc>
        <w:tc>
          <w:tcPr>
            <w:tcW w:w="1687" w:type="dxa"/>
            <w:shd w:val="clear" w:color="auto" w:fill="002060"/>
            <w:vAlign w:val="center"/>
          </w:tcPr>
          <w:p w14:paraId="644B1F66" w14:textId="77777777" w:rsidR="00FB6463" w:rsidRPr="00F859B3" w:rsidRDefault="00FB6463" w:rsidP="00EF3119">
            <w:pPr>
              <w:jc w:val="center"/>
              <w:rPr>
                <w:rFonts w:cs="Arial"/>
                <w:color w:val="FFFFFF"/>
              </w:rPr>
            </w:pPr>
            <w:r w:rsidRPr="00F859B3">
              <w:rPr>
                <w:rFonts w:cs="Arial"/>
                <w:color w:val="FFFFFF"/>
              </w:rPr>
              <w:t>Implemented By</w:t>
            </w:r>
          </w:p>
        </w:tc>
        <w:tc>
          <w:tcPr>
            <w:tcW w:w="1260" w:type="dxa"/>
            <w:shd w:val="clear" w:color="auto" w:fill="002060"/>
            <w:vAlign w:val="center"/>
          </w:tcPr>
          <w:p w14:paraId="310077F4" w14:textId="77777777" w:rsidR="00FB6463" w:rsidRPr="00F859B3" w:rsidRDefault="00FB6463" w:rsidP="00EF3119">
            <w:pPr>
              <w:jc w:val="center"/>
              <w:rPr>
                <w:rFonts w:cs="Arial"/>
                <w:color w:val="FFFFFF"/>
              </w:rPr>
            </w:pPr>
            <w:r w:rsidRPr="00F859B3">
              <w:rPr>
                <w:rFonts w:cs="Arial"/>
                <w:color w:val="FFFFFF"/>
              </w:rPr>
              <w:t>Revision Date</w:t>
            </w:r>
          </w:p>
        </w:tc>
        <w:tc>
          <w:tcPr>
            <w:tcW w:w="1170" w:type="dxa"/>
            <w:shd w:val="clear" w:color="auto" w:fill="002060"/>
            <w:vAlign w:val="center"/>
          </w:tcPr>
          <w:p w14:paraId="7A0694B1" w14:textId="77777777" w:rsidR="00FB6463" w:rsidRPr="00F859B3" w:rsidRDefault="00FB6463" w:rsidP="00EF3119">
            <w:pPr>
              <w:jc w:val="center"/>
              <w:rPr>
                <w:rFonts w:cs="Arial"/>
                <w:color w:val="FFFFFF"/>
              </w:rPr>
            </w:pPr>
            <w:r w:rsidRPr="00F859B3">
              <w:rPr>
                <w:rFonts w:cs="Arial"/>
                <w:color w:val="FFFFFF"/>
              </w:rPr>
              <w:t>Approved By</w:t>
            </w:r>
          </w:p>
        </w:tc>
        <w:tc>
          <w:tcPr>
            <w:tcW w:w="1103" w:type="dxa"/>
            <w:shd w:val="clear" w:color="auto" w:fill="002060"/>
            <w:vAlign w:val="center"/>
          </w:tcPr>
          <w:p w14:paraId="69834E52" w14:textId="77777777" w:rsidR="00FB6463" w:rsidRPr="00F859B3" w:rsidRDefault="00FB6463" w:rsidP="00EF3119">
            <w:pPr>
              <w:jc w:val="center"/>
              <w:rPr>
                <w:rFonts w:cs="Arial"/>
                <w:color w:val="FFFFFF"/>
              </w:rPr>
            </w:pPr>
            <w:r w:rsidRPr="00F859B3">
              <w:rPr>
                <w:rFonts w:cs="Arial"/>
                <w:color w:val="FFFFFF"/>
              </w:rPr>
              <w:t>Approval Date</w:t>
            </w:r>
          </w:p>
        </w:tc>
        <w:tc>
          <w:tcPr>
            <w:tcW w:w="3150" w:type="dxa"/>
            <w:shd w:val="clear" w:color="auto" w:fill="002060"/>
            <w:vAlign w:val="center"/>
          </w:tcPr>
          <w:p w14:paraId="6D60A216" w14:textId="77777777" w:rsidR="00FB6463" w:rsidRPr="00F859B3" w:rsidRDefault="00FB6463" w:rsidP="00EF3119">
            <w:pPr>
              <w:jc w:val="center"/>
              <w:rPr>
                <w:rFonts w:cs="Arial"/>
                <w:color w:val="FFFFFF"/>
              </w:rPr>
            </w:pPr>
            <w:r w:rsidRPr="00F859B3">
              <w:rPr>
                <w:rFonts w:cs="Arial"/>
                <w:color w:val="FFFFFF"/>
              </w:rPr>
              <w:t>Description of Change</w:t>
            </w:r>
          </w:p>
        </w:tc>
      </w:tr>
      <w:tr w:rsidR="007E2228" w:rsidRPr="004708DD" w14:paraId="4DB0048D" w14:textId="77777777" w:rsidTr="004708DD">
        <w:trPr>
          <w:trHeight w:val="548"/>
        </w:trPr>
        <w:tc>
          <w:tcPr>
            <w:tcW w:w="990" w:type="dxa"/>
            <w:shd w:val="clear" w:color="auto" w:fill="auto"/>
            <w:vAlign w:val="center"/>
          </w:tcPr>
          <w:p w14:paraId="71064664" w14:textId="77777777" w:rsidR="00FB6463" w:rsidRPr="004708DD" w:rsidRDefault="00E673B5" w:rsidP="00EF3119">
            <w:pPr>
              <w:jc w:val="center"/>
              <w:rPr>
                <w:rFonts w:cs="Arial"/>
              </w:rPr>
            </w:pPr>
            <w:r w:rsidRPr="004708DD">
              <w:rPr>
                <w:rFonts w:cs="Arial"/>
              </w:rPr>
              <w:t>1.0</w:t>
            </w:r>
          </w:p>
        </w:tc>
        <w:tc>
          <w:tcPr>
            <w:tcW w:w="1687" w:type="dxa"/>
            <w:shd w:val="clear" w:color="auto" w:fill="auto"/>
            <w:vAlign w:val="center"/>
          </w:tcPr>
          <w:p w14:paraId="18C750FC" w14:textId="77777777" w:rsidR="00FB6463" w:rsidRPr="004708DD" w:rsidRDefault="00EB023F" w:rsidP="00EF3119">
            <w:pPr>
              <w:rPr>
                <w:rFonts w:cs="Arial"/>
                <w:color w:val="0070C0"/>
              </w:rPr>
            </w:pPr>
            <w:r>
              <w:rPr>
                <w:rFonts w:cs="Arial"/>
                <w:color w:val="0070C0"/>
              </w:rPr>
              <w:t>Skye Wills</w:t>
            </w:r>
          </w:p>
        </w:tc>
        <w:tc>
          <w:tcPr>
            <w:tcW w:w="1260" w:type="dxa"/>
            <w:shd w:val="clear" w:color="auto" w:fill="auto"/>
            <w:vAlign w:val="center"/>
          </w:tcPr>
          <w:p w14:paraId="317A8154" w14:textId="77777777" w:rsidR="00FB6463" w:rsidRPr="004708DD" w:rsidRDefault="00EB023F" w:rsidP="00EF3119">
            <w:pPr>
              <w:jc w:val="center"/>
              <w:rPr>
                <w:rFonts w:cs="Arial"/>
                <w:color w:val="0070C0"/>
              </w:rPr>
            </w:pPr>
            <w:r>
              <w:rPr>
                <w:rFonts w:cs="Arial"/>
                <w:color w:val="0070C0"/>
              </w:rPr>
              <w:t>5/1/2017</w:t>
            </w:r>
          </w:p>
        </w:tc>
        <w:tc>
          <w:tcPr>
            <w:tcW w:w="1170" w:type="dxa"/>
            <w:shd w:val="clear" w:color="auto" w:fill="auto"/>
            <w:vAlign w:val="center"/>
          </w:tcPr>
          <w:p w14:paraId="43C04CAE" w14:textId="77777777" w:rsidR="00FB6463" w:rsidRPr="004708DD" w:rsidRDefault="00FB6463" w:rsidP="00EF3119">
            <w:pPr>
              <w:rPr>
                <w:rFonts w:cs="Arial"/>
                <w:sz w:val="18"/>
                <w:szCs w:val="18"/>
              </w:rPr>
            </w:pPr>
          </w:p>
        </w:tc>
        <w:tc>
          <w:tcPr>
            <w:tcW w:w="1103" w:type="dxa"/>
            <w:shd w:val="clear" w:color="auto" w:fill="auto"/>
            <w:vAlign w:val="center"/>
          </w:tcPr>
          <w:p w14:paraId="434A8EE5" w14:textId="77777777" w:rsidR="00FB6463" w:rsidRPr="004708DD" w:rsidRDefault="00FB6463" w:rsidP="00EF3119">
            <w:pPr>
              <w:jc w:val="center"/>
              <w:rPr>
                <w:rFonts w:cs="Arial"/>
                <w:sz w:val="18"/>
                <w:szCs w:val="18"/>
              </w:rPr>
            </w:pPr>
          </w:p>
        </w:tc>
        <w:tc>
          <w:tcPr>
            <w:tcW w:w="3150" w:type="dxa"/>
            <w:shd w:val="clear" w:color="auto" w:fill="auto"/>
            <w:vAlign w:val="center"/>
          </w:tcPr>
          <w:p w14:paraId="1E58BF4F" w14:textId="77777777" w:rsidR="00FB6463" w:rsidRPr="004708DD" w:rsidRDefault="001B6533" w:rsidP="00EF3119">
            <w:pPr>
              <w:rPr>
                <w:rFonts w:cs="Arial"/>
              </w:rPr>
            </w:pPr>
            <w:r w:rsidRPr="004708DD">
              <w:rPr>
                <w:rFonts w:cs="Arial"/>
                <w:color w:val="0070C0"/>
              </w:rPr>
              <w:t>Initial Version</w:t>
            </w:r>
          </w:p>
        </w:tc>
      </w:tr>
      <w:tr w:rsidR="00130305" w:rsidRPr="00F859B3" w14:paraId="54176CAD" w14:textId="77777777" w:rsidTr="004708DD">
        <w:trPr>
          <w:trHeight w:val="548"/>
        </w:trPr>
        <w:tc>
          <w:tcPr>
            <w:tcW w:w="990" w:type="dxa"/>
            <w:shd w:val="clear" w:color="auto" w:fill="auto"/>
            <w:vAlign w:val="center"/>
          </w:tcPr>
          <w:p w14:paraId="74AB80AB" w14:textId="77777777" w:rsidR="00130305" w:rsidRDefault="00130305" w:rsidP="00EF3119">
            <w:pPr>
              <w:rPr>
                <w:rFonts w:cs="Arial"/>
                <w:i/>
              </w:rPr>
            </w:pPr>
          </w:p>
        </w:tc>
        <w:tc>
          <w:tcPr>
            <w:tcW w:w="1687" w:type="dxa"/>
            <w:shd w:val="clear" w:color="auto" w:fill="auto"/>
            <w:vAlign w:val="center"/>
          </w:tcPr>
          <w:p w14:paraId="72740C17" w14:textId="77777777" w:rsidR="00130305" w:rsidRDefault="00130305" w:rsidP="00EF3119">
            <w:pPr>
              <w:rPr>
                <w:rFonts w:cs="Arial"/>
                <w:i/>
                <w:color w:val="0070C0"/>
              </w:rPr>
            </w:pPr>
          </w:p>
        </w:tc>
        <w:tc>
          <w:tcPr>
            <w:tcW w:w="1260" w:type="dxa"/>
            <w:shd w:val="clear" w:color="auto" w:fill="auto"/>
            <w:vAlign w:val="center"/>
          </w:tcPr>
          <w:p w14:paraId="6900C4D1" w14:textId="77777777" w:rsidR="00130305" w:rsidRDefault="00130305" w:rsidP="00EF3119">
            <w:pPr>
              <w:rPr>
                <w:rFonts w:cs="Arial"/>
                <w:i/>
                <w:color w:val="0070C0"/>
              </w:rPr>
            </w:pPr>
          </w:p>
        </w:tc>
        <w:tc>
          <w:tcPr>
            <w:tcW w:w="1170" w:type="dxa"/>
            <w:shd w:val="clear" w:color="auto" w:fill="auto"/>
            <w:vAlign w:val="center"/>
          </w:tcPr>
          <w:p w14:paraId="5D8B6682" w14:textId="77777777" w:rsidR="00130305" w:rsidRPr="00F859B3" w:rsidRDefault="00130305" w:rsidP="00EF3119">
            <w:pPr>
              <w:rPr>
                <w:rFonts w:cs="Arial"/>
                <w:sz w:val="18"/>
                <w:szCs w:val="18"/>
              </w:rPr>
            </w:pPr>
          </w:p>
        </w:tc>
        <w:tc>
          <w:tcPr>
            <w:tcW w:w="1103" w:type="dxa"/>
            <w:shd w:val="clear" w:color="auto" w:fill="auto"/>
            <w:vAlign w:val="center"/>
          </w:tcPr>
          <w:p w14:paraId="47E8683C" w14:textId="77777777" w:rsidR="00130305" w:rsidRPr="00F859B3" w:rsidRDefault="00130305" w:rsidP="00EF3119">
            <w:pPr>
              <w:rPr>
                <w:rFonts w:cs="Arial"/>
                <w:sz w:val="18"/>
                <w:szCs w:val="18"/>
              </w:rPr>
            </w:pPr>
          </w:p>
        </w:tc>
        <w:tc>
          <w:tcPr>
            <w:tcW w:w="3150" w:type="dxa"/>
            <w:shd w:val="clear" w:color="auto" w:fill="auto"/>
            <w:vAlign w:val="center"/>
          </w:tcPr>
          <w:p w14:paraId="39F3ABED" w14:textId="77777777" w:rsidR="00130305" w:rsidRPr="00F859B3" w:rsidRDefault="00130305" w:rsidP="00EF3119">
            <w:pPr>
              <w:rPr>
                <w:rFonts w:cs="Arial"/>
                <w:i/>
                <w:color w:val="0070C0"/>
              </w:rPr>
            </w:pPr>
          </w:p>
        </w:tc>
      </w:tr>
      <w:tr w:rsidR="00760975" w:rsidRPr="00F859B3" w14:paraId="4721E8C8" w14:textId="77777777" w:rsidTr="004708DD">
        <w:trPr>
          <w:trHeight w:val="548"/>
        </w:trPr>
        <w:tc>
          <w:tcPr>
            <w:tcW w:w="990" w:type="dxa"/>
            <w:shd w:val="clear" w:color="auto" w:fill="auto"/>
            <w:vAlign w:val="center"/>
          </w:tcPr>
          <w:p w14:paraId="21B110ED" w14:textId="77777777" w:rsidR="00760975" w:rsidRDefault="00760975" w:rsidP="00EF3119">
            <w:pPr>
              <w:rPr>
                <w:rFonts w:cs="Arial"/>
                <w:i/>
              </w:rPr>
            </w:pPr>
          </w:p>
        </w:tc>
        <w:tc>
          <w:tcPr>
            <w:tcW w:w="1687" w:type="dxa"/>
            <w:shd w:val="clear" w:color="auto" w:fill="auto"/>
            <w:vAlign w:val="center"/>
          </w:tcPr>
          <w:p w14:paraId="20E3130A" w14:textId="77777777" w:rsidR="00760975" w:rsidRDefault="00760975" w:rsidP="00EF3119">
            <w:pPr>
              <w:rPr>
                <w:rFonts w:cs="Arial"/>
                <w:i/>
                <w:color w:val="0070C0"/>
              </w:rPr>
            </w:pPr>
          </w:p>
        </w:tc>
        <w:tc>
          <w:tcPr>
            <w:tcW w:w="1260" w:type="dxa"/>
            <w:shd w:val="clear" w:color="auto" w:fill="auto"/>
            <w:vAlign w:val="center"/>
          </w:tcPr>
          <w:p w14:paraId="425E304A" w14:textId="77777777" w:rsidR="00760975" w:rsidRDefault="00760975" w:rsidP="00EF3119">
            <w:pPr>
              <w:rPr>
                <w:rFonts w:cs="Arial"/>
                <w:i/>
                <w:color w:val="0070C0"/>
              </w:rPr>
            </w:pPr>
          </w:p>
        </w:tc>
        <w:tc>
          <w:tcPr>
            <w:tcW w:w="1170" w:type="dxa"/>
            <w:shd w:val="clear" w:color="auto" w:fill="auto"/>
            <w:vAlign w:val="center"/>
          </w:tcPr>
          <w:p w14:paraId="326F4F90" w14:textId="77777777" w:rsidR="00760975" w:rsidRPr="00F859B3" w:rsidRDefault="00760975" w:rsidP="00EF3119">
            <w:pPr>
              <w:rPr>
                <w:rFonts w:cs="Arial"/>
                <w:sz w:val="18"/>
                <w:szCs w:val="18"/>
              </w:rPr>
            </w:pPr>
          </w:p>
        </w:tc>
        <w:tc>
          <w:tcPr>
            <w:tcW w:w="1103" w:type="dxa"/>
            <w:shd w:val="clear" w:color="auto" w:fill="auto"/>
            <w:vAlign w:val="center"/>
          </w:tcPr>
          <w:p w14:paraId="734C287E" w14:textId="77777777" w:rsidR="00760975" w:rsidRPr="00F859B3" w:rsidRDefault="00760975" w:rsidP="00EF3119">
            <w:pPr>
              <w:rPr>
                <w:rFonts w:cs="Arial"/>
                <w:sz w:val="18"/>
                <w:szCs w:val="18"/>
              </w:rPr>
            </w:pPr>
          </w:p>
        </w:tc>
        <w:tc>
          <w:tcPr>
            <w:tcW w:w="3150" w:type="dxa"/>
            <w:shd w:val="clear" w:color="auto" w:fill="auto"/>
            <w:vAlign w:val="center"/>
          </w:tcPr>
          <w:p w14:paraId="4BBA5A2A" w14:textId="77777777" w:rsidR="00760975" w:rsidRDefault="00760975" w:rsidP="00EF3119">
            <w:pPr>
              <w:rPr>
                <w:rFonts w:cs="Arial"/>
                <w:i/>
                <w:color w:val="0070C0"/>
              </w:rPr>
            </w:pPr>
          </w:p>
        </w:tc>
      </w:tr>
    </w:tbl>
    <w:p w14:paraId="7AEC0D3B" w14:textId="77777777" w:rsidR="00E945B8" w:rsidRDefault="00E945B8" w:rsidP="00EF3119">
      <w:pPr>
        <w:autoSpaceDE w:val="0"/>
        <w:autoSpaceDN w:val="0"/>
        <w:adjustRightInd w:val="0"/>
        <w:rPr>
          <w:rFonts w:cs="Arial"/>
          <w:b/>
          <w:bCs/>
          <w:iCs/>
          <w:sz w:val="24"/>
          <w:szCs w:val="22"/>
        </w:rPr>
      </w:pPr>
    </w:p>
    <w:p w14:paraId="4CC482B3" w14:textId="77777777" w:rsidR="00E945B8" w:rsidRDefault="00E945B8" w:rsidP="00EF3119">
      <w:pPr>
        <w:autoSpaceDE w:val="0"/>
        <w:autoSpaceDN w:val="0"/>
        <w:adjustRightInd w:val="0"/>
        <w:rPr>
          <w:rFonts w:cs="Arial"/>
          <w:b/>
          <w:bCs/>
          <w:iCs/>
          <w:sz w:val="24"/>
          <w:szCs w:val="22"/>
        </w:rPr>
      </w:pPr>
    </w:p>
    <w:p w14:paraId="29D6E705" w14:textId="77777777" w:rsidR="00E945B8" w:rsidRPr="00F859B3" w:rsidRDefault="00E945B8" w:rsidP="00EF3119">
      <w:pPr>
        <w:autoSpaceDE w:val="0"/>
        <w:autoSpaceDN w:val="0"/>
        <w:adjustRightInd w:val="0"/>
        <w:rPr>
          <w:rFonts w:cs="Arial"/>
          <w:b/>
          <w:bCs/>
          <w:iCs/>
          <w:sz w:val="24"/>
          <w:szCs w:val="22"/>
        </w:rPr>
      </w:pPr>
      <w:r>
        <w:rPr>
          <w:rFonts w:cs="Arial"/>
          <w:b/>
          <w:bCs/>
          <w:iCs/>
          <w:sz w:val="24"/>
          <w:szCs w:val="22"/>
        </w:rPr>
        <w:t>Project Contacts</w:t>
      </w:r>
    </w:p>
    <w:p w14:paraId="34696410" w14:textId="77777777" w:rsidR="00E945B8" w:rsidRPr="00F859B3" w:rsidRDefault="00E945B8" w:rsidP="00EF3119">
      <w:pPr>
        <w:spacing w:line="276" w:lineRule="auto"/>
        <w:rPr>
          <w:rFonts w:cs="Arial"/>
        </w:rPr>
      </w:pP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3690"/>
        <w:gridCol w:w="3060"/>
      </w:tblGrid>
      <w:tr w:rsidR="005F30FE" w:rsidRPr="00F859B3" w14:paraId="448B3E57" w14:textId="77777777" w:rsidTr="00FF5A48">
        <w:trPr>
          <w:trHeight w:val="575"/>
          <w:tblHeader/>
        </w:trPr>
        <w:tc>
          <w:tcPr>
            <w:tcW w:w="2587" w:type="dxa"/>
            <w:shd w:val="clear" w:color="auto" w:fill="002060"/>
            <w:vAlign w:val="center"/>
          </w:tcPr>
          <w:p w14:paraId="4A308AF6" w14:textId="77777777" w:rsidR="005F30FE" w:rsidRPr="00F859B3" w:rsidRDefault="005F30FE" w:rsidP="00EF3119">
            <w:pPr>
              <w:jc w:val="center"/>
              <w:rPr>
                <w:rFonts w:cs="Arial"/>
                <w:color w:val="FFFFFF"/>
              </w:rPr>
            </w:pPr>
            <w:r>
              <w:rPr>
                <w:rFonts w:cs="Arial"/>
                <w:color w:val="FFFFFF"/>
              </w:rPr>
              <w:t>Name</w:t>
            </w:r>
          </w:p>
        </w:tc>
        <w:tc>
          <w:tcPr>
            <w:tcW w:w="3690" w:type="dxa"/>
            <w:shd w:val="clear" w:color="auto" w:fill="002060"/>
            <w:vAlign w:val="center"/>
          </w:tcPr>
          <w:p w14:paraId="434FCE57" w14:textId="77777777" w:rsidR="005F30FE" w:rsidRPr="00F859B3" w:rsidRDefault="005F30FE" w:rsidP="00EF3119">
            <w:pPr>
              <w:jc w:val="center"/>
              <w:rPr>
                <w:rFonts w:cs="Arial"/>
                <w:color w:val="FFFFFF"/>
              </w:rPr>
            </w:pPr>
            <w:r>
              <w:rPr>
                <w:rFonts w:cs="Arial"/>
                <w:color w:val="FFFFFF"/>
              </w:rPr>
              <w:t>Title</w:t>
            </w:r>
          </w:p>
        </w:tc>
        <w:tc>
          <w:tcPr>
            <w:tcW w:w="3060" w:type="dxa"/>
            <w:shd w:val="clear" w:color="auto" w:fill="002060"/>
            <w:vAlign w:val="center"/>
          </w:tcPr>
          <w:p w14:paraId="67ABCAAD" w14:textId="77777777" w:rsidR="005F30FE" w:rsidRPr="00F859B3" w:rsidRDefault="005F30FE" w:rsidP="00EF3119">
            <w:pPr>
              <w:jc w:val="center"/>
              <w:rPr>
                <w:rFonts w:cs="Arial"/>
                <w:color w:val="FFFFFF"/>
              </w:rPr>
            </w:pPr>
            <w:r>
              <w:rPr>
                <w:rFonts w:cs="Arial"/>
                <w:color w:val="FFFFFF"/>
              </w:rPr>
              <w:t>Project Role</w:t>
            </w:r>
          </w:p>
        </w:tc>
      </w:tr>
      <w:tr w:rsidR="00EB023F" w:rsidRPr="005F30FE" w14:paraId="7CE27806" w14:textId="77777777" w:rsidTr="00FF5A48">
        <w:trPr>
          <w:trHeight w:val="548"/>
        </w:trPr>
        <w:tc>
          <w:tcPr>
            <w:tcW w:w="2587" w:type="dxa"/>
            <w:shd w:val="clear" w:color="auto" w:fill="auto"/>
            <w:vAlign w:val="center"/>
          </w:tcPr>
          <w:p w14:paraId="2CE3743C" w14:textId="77777777" w:rsidR="00EB023F" w:rsidRDefault="00EB023F" w:rsidP="00EF3119">
            <w:pPr>
              <w:rPr>
                <w:rFonts w:cs="Arial"/>
              </w:rPr>
            </w:pPr>
            <w:r>
              <w:rPr>
                <w:rFonts w:cs="Arial"/>
              </w:rPr>
              <w:t>Dave Hoover</w:t>
            </w:r>
          </w:p>
        </w:tc>
        <w:tc>
          <w:tcPr>
            <w:tcW w:w="3690" w:type="dxa"/>
            <w:shd w:val="clear" w:color="auto" w:fill="auto"/>
            <w:vAlign w:val="center"/>
          </w:tcPr>
          <w:p w14:paraId="2CEEF977" w14:textId="77777777" w:rsidR="00EB023F" w:rsidRDefault="00EB023F" w:rsidP="00EF3119">
            <w:pPr>
              <w:rPr>
                <w:rFonts w:cs="Arial"/>
              </w:rPr>
            </w:pPr>
          </w:p>
        </w:tc>
        <w:tc>
          <w:tcPr>
            <w:tcW w:w="3060" w:type="dxa"/>
            <w:shd w:val="clear" w:color="auto" w:fill="auto"/>
            <w:vAlign w:val="center"/>
          </w:tcPr>
          <w:p w14:paraId="66E511A3" w14:textId="77777777" w:rsidR="00EB023F" w:rsidRDefault="00EB023F" w:rsidP="00EF3119">
            <w:pPr>
              <w:rPr>
                <w:rFonts w:cs="Arial"/>
              </w:rPr>
            </w:pPr>
          </w:p>
        </w:tc>
      </w:tr>
      <w:tr w:rsidR="005F30FE" w:rsidRPr="005F30FE" w14:paraId="5839B093" w14:textId="77777777" w:rsidTr="00FF5A48">
        <w:trPr>
          <w:trHeight w:val="548"/>
        </w:trPr>
        <w:tc>
          <w:tcPr>
            <w:tcW w:w="2587" w:type="dxa"/>
            <w:shd w:val="clear" w:color="auto" w:fill="auto"/>
            <w:vAlign w:val="center"/>
          </w:tcPr>
          <w:p w14:paraId="172367E8" w14:textId="77777777" w:rsidR="005F30FE" w:rsidRPr="005F30FE" w:rsidRDefault="00EB023F" w:rsidP="00EF3119">
            <w:pPr>
              <w:rPr>
                <w:rFonts w:cs="Arial"/>
              </w:rPr>
            </w:pPr>
            <w:r>
              <w:rPr>
                <w:rFonts w:cs="Arial"/>
              </w:rPr>
              <w:t>Drew Kinney (acting)</w:t>
            </w:r>
          </w:p>
        </w:tc>
        <w:tc>
          <w:tcPr>
            <w:tcW w:w="3690" w:type="dxa"/>
            <w:shd w:val="clear" w:color="auto" w:fill="auto"/>
            <w:vAlign w:val="center"/>
          </w:tcPr>
          <w:p w14:paraId="4455EE25" w14:textId="77777777" w:rsidR="005F30FE" w:rsidRPr="005F30FE" w:rsidRDefault="005F30FE" w:rsidP="00EF3119">
            <w:pPr>
              <w:rPr>
                <w:rFonts w:cs="Arial"/>
              </w:rPr>
            </w:pPr>
            <w:r>
              <w:rPr>
                <w:rFonts w:cs="Arial"/>
              </w:rPr>
              <w:t>National Leader, Soil Business Systems</w:t>
            </w:r>
          </w:p>
        </w:tc>
        <w:tc>
          <w:tcPr>
            <w:tcW w:w="3060" w:type="dxa"/>
            <w:shd w:val="clear" w:color="auto" w:fill="auto"/>
            <w:vAlign w:val="center"/>
          </w:tcPr>
          <w:p w14:paraId="2F9DEA7E" w14:textId="77777777" w:rsidR="005F30FE" w:rsidRPr="005F30FE" w:rsidRDefault="005F30FE" w:rsidP="00EF3119">
            <w:pPr>
              <w:rPr>
                <w:rFonts w:cs="Arial"/>
              </w:rPr>
            </w:pPr>
            <w:r>
              <w:rPr>
                <w:rFonts w:cs="Arial"/>
              </w:rPr>
              <w:t>Business Liaison</w:t>
            </w:r>
          </w:p>
        </w:tc>
      </w:tr>
      <w:tr w:rsidR="005F30FE" w:rsidRPr="005F30FE" w14:paraId="1B8FE4AC" w14:textId="77777777" w:rsidTr="00FF5A48">
        <w:trPr>
          <w:trHeight w:val="548"/>
        </w:trPr>
        <w:tc>
          <w:tcPr>
            <w:tcW w:w="2587" w:type="dxa"/>
            <w:shd w:val="clear" w:color="auto" w:fill="auto"/>
            <w:vAlign w:val="center"/>
          </w:tcPr>
          <w:p w14:paraId="3837D836" w14:textId="77777777" w:rsidR="005F30FE" w:rsidRPr="005F30FE" w:rsidRDefault="005F30FE" w:rsidP="00EF3119">
            <w:pPr>
              <w:rPr>
                <w:rFonts w:cs="Arial"/>
              </w:rPr>
            </w:pPr>
          </w:p>
        </w:tc>
        <w:tc>
          <w:tcPr>
            <w:tcW w:w="3690" w:type="dxa"/>
            <w:shd w:val="clear" w:color="auto" w:fill="auto"/>
            <w:vAlign w:val="center"/>
          </w:tcPr>
          <w:p w14:paraId="516E5D2B" w14:textId="77777777" w:rsidR="005F30FE" w:rsidRPr="005F30FE" w:rsidRDefault="005F30FE" w:rsidP="00EF3119">
            <w:pPr>
              <w:rPr>
                <w:rFonts w:cs="Arial"/>
              </w:rPr>
            </w:pPr>
            <w:r w:rsidRPr="005F30FE">
              <w:rPr>
                <w:rFonts w:cs="Arial"/>
              </w:rPr>
              <w:t>IT Project Manager</w:t>
            </w:r>
          </w:p>
        </w:tc>
        <w:tc>
          <w:tcPr>
            <w:tcW w:w="3060" w:type="dxa"/>
            <w:shd w:val="clear" w:color="auto" w:fill="auto"/>
            <w:vAlign w:val="center"/>
          </w:tcPr>
          <w:p w14:paraId="11F91463" w14:textId="77777777" w:rsidR="005F30FE" w:rsidRPr="005F30FE" w:rsidRDefault="005F30FE" w:rsidP="00EF3119">
            <w:pPr>
              <w:rPr>
                <w:rFonts w:cs="Arial"/>
              </w:rPr>
            </w:pPr>
            <w:r>
              <w:rPr>
                <w:rFonts w:cs="Arial"/>
              </w:rPr>
              <w:t>Project Manager</w:t>
            </w:r>
          </w:p>
        </w:tc>
      </w:tr>
      <w:tr w:rsidR="005F30FE" w:rsidRPr="005F30FE" w14:paraId="01CB2B37" w14:textId="77777777" w:rsidTr="00FF5A48">
        <w:trPr>
          <w:trHeight w:val="548"/>
        </w:trPr>
        <w:tc>
          <w:tcPr>
            <w:tcW w:w="2587" w:type="dxa"/>
            <w:shd w:val="clear" w:color="auto" w:fill="auto"/>
            <w:vAlign w:val="center"/>
          </w:tcPr>
          <w:p w14:paraId="7A4451A1" w14:textId="77777777" w:rsidR="005F30FE" w:rsidRDefault="00EB023F" w:rsidP="00EF3119">
            <w:pPr>
              <w:rPr>
                <w:rFonts w:cs="Arial"/>
              </w:rPr>
            </w:pPr>
            <w:r>
              <w:rPr>
                <w:rFonts w:cs="Arial"/>
              </w:rPr>
              <w:t>Skye Wills</w:t>
            </w:r>
          </w:p>
        </w:tc>
        <w:tc>
          <w:tcPr>
            <w:tcW w:w="3690" w:type="dxa"/>
            <w:shd w:val="clear" w:color="auto" w:fill="auto"/>
            <w:vAlign w:val="center"/>
          </w:tcPr>
          <w:p w14:paraId="29FC81B4" w14:textId="77777777" w:rsidR="005F30FE" w:rsidRDefault="005F30FE" w:rsidP="00EF3119">
            <w:pPr>
              <w:rPr>
                <w:rFonts w:cs="Arial"/>
              </w:rPr>
            </w:pPr>
            <w:r>
              <w:rPr>
                <w:rFonts w:cs="Arial"/>
              </w:rPr>
              <w:t>Soil Scientist</w:t>
            </w:r>
          </w:p>
        </w:tc>
        <w:tc>
          <w:tcPr>
            <w:tcW w:w="3060" w:type="dxa"/>
            <w:shd w:val="clear" w:color="auto" w:fill="auto"/>
            <w:vAlign w:val="center"/>
          </w:tcPr>
          <w:p w14:paraId="5708A5BD" w14:textId="77777777" w:rsidR="005F30FE" w:rsidRDefault="005F30FE" w:rsidP="00EF3119">
            <w:pPr>
              <w:rPr>
                <w:rFonts w:cs="Arial"/>
              </w:rPr>
            </w:pPr>
            <w:r>
              <w:rPr>
                <w:rFonts w:cs="Arial"/>
              </w:rPr>
              <w:t>Subject Matter Expert</w:t>
            </w:r>
          </w:p>
        </w:tc>
      </w:tr>
      <w:tr w:rsidR="00EB023F" w:rsidRPr="005F30FE" w14:paraId="00725106" w14:textId="77777777" w:rsidTr="00FF5A48">
        <w:trPr>
          <w:trHeight w:val="548"/>
        </w:trPr>
        <w:tc>
          <w:tcPr>
            <w:tcW w:w="2587" w:type="dxa"/>
            <w:shd w:val="clear" w:color="auto" w:fill="auto"/>
            <w:vAlign w:val="center"/>
          </w:tcPr>
          <w:p w14:paraId="6A459181" w14:textId="77777777" w:rsidR="00EB023F" w:rsidRDefault="00EB023F" w:rsidP="00EF3119">
            <w:pPr>
              <w:rPr>
                <w:rFonts w:cs="Arial"/>
              </w:rPr>
            </w:pPr>
            <w:r>
              <w:rPr>
                <w:rFonts w:cs="Arial"/>
              </w:rPr>
              <w:t>Dana Ashford</w:t>
            </w:r>
            <w:r w:rsidR="00F52225">
              <w:rPr>
                <w:rFonts w:cs="Arial"/>
              </w:rPr>
              <w:t>-</w:t>
            </w:r>
            <w:proofErr w:type="spellStart"/>
            <w:r w:rsidR="00F52225">
              <w:rPr>
                <w:rFonts w:cs="Arial"/>
              </w:rPr>
              <w:t>Kornburger</w:t>
            </w:r>
            <w:proofErr w:type="spellEnd"/>
          </w:p>
        </w:tc>
        <w:tc>
          <w:tcPr>
            <w:tcW w:w="3690" w:type="dxa"/>
            <w:shd w:val="clear" w:color="auto" w:fill="auto"/>
            <w:vAlign w:val="center"/>
          </w:tcPr>
          <w:p w14:paraId="09EBE85F" w14:textId="77777777" w:rsidR="00EB023F" w:rsidRPr="005F30FE" w:rsidRDefault="005E6403" w:rsidP="00EF3119">
            <w:pPr>
              <w:rPr>
                <w:rFonts w:cs="Arial"/>
              </w:rPr>
            </w:pPr>
            <w:r>
              <w:t>National Nutrient Management Specialist</w:t>
            </w:r>
          </w:p>
        </w:tc>
        <w:tc>
          <w:tcPr>
            <w:tcW w:w="3060" w:type="dxa"/>
            <w:shd w:val="clear" w:color="auto" w:fill="auto"/>
            <w:vAlign w:val="center"/>
          </w:tcPr>
          <w:p w14:paraId="3A3E3B36" w14:textId="77777777" w:rsidR="00EB023F" w:rsidRDefault="00FF5A48" w:rsidP="00EF3119">
            <w:pPr>
              <w:rPr>
                <w:rFonts w:cs="Arial"/>
              </w:rPr>
            </w:pPr>
            <w:r>
              <w:rPr>
                <w:rFonts w:cs="Arial"/>
              </w:rPr>
              <w:t>Subject Matter Expert</w:t>
            </w:r>
          </w:p>
        </w:tc>
      </w:tr>
      <w:tr w:rsidR="00EB023F" w:rsidRPr="005F30FE" w14:paraId="6FEE9F6A" w14:textId="77777777" w:rsidTr="00FF5A48">
        <w:trPr>
          <w:trHeight w:val="548"/>
        </w:trPr>
        <w:tc>
          <w:tcPr>
            <w:tcW w:w="2587" w:type="dxa"/>
            <w:shd w:val="clear" w:color="auto" w:fill="auto"/>
            <w:vAlign w:val="center"/>
          </w:tcPr>
          <w:p w14:paraId="3C9B14D1" w14:textId="77777777" w:rsidR="00EB023F" w:rsidRDefault="00FF5A48" w:rsidP="00EF3119">
            <w:pPr>
              <w:rPr>
                <w:rFonts w:cs="Arial"/>
              </w:rPr>
            </w:pPr>
            <w:r>
              <w:rPr>
                <w:rFonts w:cs="Arial"/>
              </w:rPr>
              <w:t>Jennifer Moore Kucera</w:t>
            </w:r>
          </w:p>
        </w:tc>
        <w:tc>
          <w:tcPr>
            <w:tcW w:w="3690" w:type="dxa"/>
            <w:shd w:val="clear" w:color="auto" w:fill="auto"/>
            <w:vAlign w:val="center"/>
          </w:tcPr>
          <w:p w14:paraId="247A7444" w14:textId="77777777" w:rsidR="00EB023F" w:rsidRPr="00FF5A48" w:rsidRDefault="00FF5A48" w:rsidP="00EF3119">
            <w:pPr>
              <w:rPr>
                <w:rFonts w:cs="Arial"/>
                <w:sz w:val="20"/>
              </w:rPr>
            </w:pPr>
            <w:r>
              <w:rPr>
                <w:rFonts w:cs="Arial"/>
                <w:sz w:val="20"/>
              </w:rPr>
              <w:t>West Regional Soil Health Team Leader</w:t>
            </w:r>
          </w:p>
        </w:tc>
        <w:tc>
          <w:tcPr>
            <w:tcW w:w="3060" w:type="dxa"/>
            <w:shd w:val="clear" w:color="auto" w:fill="auto"/>
            <w:vAlign w:val="center"/>
          </w:tcPr>
          <w:p w14:paraId="08CB0795" w14:textId="77777777" w:rsidR="00EB023F" w:rsidRDefault="00FF5A48" w:rsidP="00EF3119">
            <w:pPr>
              <w:rPr>
                <w:rFonts w:cs="Arial"/>
              </w:rPr>
            </w:pPr>
            <w:r>
              <w:rPr>
                <w:rFonts w:cs="Arial"/>
              </w:rPr>
              <w:t>Subject Matter Expert</w:t>
            </w:r>
          </w:p>
        </w:tc>
      </w:tr>
    </w:tbl>
    <w:p w14:paraId="30669FDE" w14:textId="77777777" w:rsidR="009C3289" w:rsidRPr="00F859B3" w:rsidRDefault="00E945B8" w:rsidP="00EF3119">
      <w:pPr>
        <w:pStyle w:val="Heading1"/>
        <w:numPr>
          <w:ilvl w:val="0"/>
          <w:numId w:val="0"/>
        </w:numPr>
        <w:ind w:left="432"/>
        <w:rPr>
          <w:rFonts w:ascii="Arial" w:hAnsi="Arial" w:cs="Arial"/>
        </w:rPr>
      </w:pPr>
      <w:r w:rsidRPr="00F859B3">
        <w:rPr>
          <w:rFonts w:ascii="Arial" w:hAnsi="Arial" w:cs="Arial"/>
          <w:u w:val="single"/>
        </w:rPr>
        <w:br w:type="page"/>
      </w:r>
      <w:bookmarkStart w:id="2" w:name="_Toc415133145"/>
      <w:r w:rsidR="009C3289" w:rsidRPr="00F859B3">
        <w:rPr>
          <w:rFonts w:ascii="Arial" w:hAnsi="Arial" w:cs="Arial"/>
        </w:rPr>
        <w:lastRenderedPageBreak/>
        <w:t>Table of Contents</w:t>
      </w:r>
      <w:bookmarkEnd w:id="2"/>
    </w:p>
    <w:p w14:paraId="6C0FD2F3" w14:textId="77777777" w:rsidR="00860D6D" w:rsidRDefault="0082177C" w:rsidP="00EF3119">
      <w:pPr>
        <w:pStyle w:val="TOC1"/>
        <w:tabs>
          <w:tab w:val="right" w:leader="dot" w:pos="9350"/>
        </w:tabs>
        <w:rPr>
          <w:rFonts w:asciiTheme="minorHAnsi" w:eastAsiaTheme="minorEastAsia" w:hAnsiTheme="minorHAnsi" w:cstheme="minorBidi"/>
          <w:b w:val="0"/>
          <w:noProof/>
          <w:szCs w:val="22"/>
        </w:rPr>
      </w:pPr>
      <w:r w:rsidRPr="00F859B3">
        <w:rPr>
          <w:rFonts w:cs="Arial"/>
          <w:b w:val="0"/>
          <w:sz w:val="24"/>
          <w:szCs w:val="24"/>
        </w:rPr>
        <w:fldChar w:fldCharType="begin"/>
      </w:r>
      <w:r w:rsidRPr="00F859B3">
        <w:rPr>
          <w:rFonts w:cs="Arial"/>
          <w:b w:val="0"/>
          <w:sz w:val="24"/>
          <w:szCs w:val="24"/>
        </w:rPr>
        <w:instrText xml:space="preserve"> TOC \o "1-3" </w:instrText>
      </w:r>
      <w:r w:rsidRPr="00F859B3">
        <w:rPr>
          <w:rFonts w:cs="Arial"/>
          <w:b w:val="0"/>
          <w:sz w:val="24"/>
          <w:szCs w:val="24"/>
        </w:rPr>
        <w:fldChar w:fldCharType="separate"/>
      </w:r>
      <w:r w:rsidR="00860D6D" w:rsidRPr="006952B7">
        <w:rPr>
          <w:rFonts w:cs="Arial"/>
          <w:noProof/>
        </w:rPr>
        <w:t>Table of Contents</w:t>
      </w:r>
      <w:r w:rsidR="00860D6D">
        <w:rPr>
          <w:noProof/>
        </w:rPr>
        <w:tab/>
      </w:r>
      <w:r w:rsidR="00860D6D">
        <w:rPr>
          <w:noProof/>
        </w:rPr>
        <w:fldChar w:fldCharType="begin"/>
      </w:r>
      <w:r w:rsidR="00860D6D">
        <w:rPr>
          <w:noProof/>
        </w:rPr>
        <w:instrText xml:space="preserve"> PAGEREF _Toc415133145 \h </w:instrText>
      </w:r>
      <w:r w:rsidR="00860D6D">
        <w:rPr>
          <w:noProof/>
        </w:rPr>
      </w:r>
      <w:r w:rsidR="00860D6D">
        <w:rPr>
          <w:noProof/>
        </w:rPr>
        <w:fldChar w:fldCharType="separate"/>
      </w:r>
      <w:r w:rsidR="00860D6D">
        <w:rPr>
          <w:noProof/>
        </w:rPr>
        <w:t>3</w:t>
      </w:r>
      <w:r w:rsidR="00860D6D">
        <w:rPr>
          <w:noProof/>
        </w:rPr>
        <w:fldChar w:fldCharType="end"/>
      </w:r>
    </w:p>
    <w:p w14:paraId="361CA32C" w14:textId="77777777" w:rsidR="00860D6D" w:rsidRDefault="00860D6D" w:rsidP="00EF3119">
      <w:pPr>
        <w:pStyle w:val="TOC1"/>
        <w:tabs>
          <w:tab w:val="right" w:leader="dot" w:pos="9350"/>
        </w:tabs>
        <w:rPr>
          <w:rFonts w:asciiTheme="minorHAnsi" w:eastAsiaTheme="minorEastAsia" w:hAnsiTheme="minorHAnsi" w:cstheme="minorBidi"/>
          <w:b w:val="0"/>
          <w:noProof/>
          <w:szCs w:val="22"/>
        </w:rPr>
      </w:pPr>
      <w:r w:rsidRPr="006952B7">
        <w:rPr>
          <w:iCs/>
          <w:noProof/>
        </w:rPr>
        <w:t>Requirements Document Approval</w:t>
      </w:r>
      <w:r>
        <w:rPr>
          <w:noProof/>
        </w:rPr>
        <w:tab/>
      </w:r>
      <w:r>
        <w:rPr>
          <w:noProof/>
        </w:rPr>
        <w:fldChar w:fldCharType="begin"/>
      </w:r>
      <w:r>
        <w:rPr>
          <w:noProof/>
        </w:rPr>
        <w:instrText xml:space="preserve"> PAGEREF _Toc415133146 \h </w:instrText>
      </w:r>
      <w:r>
        <w:rPr>
          <w:noProof/>
        </w:rPr>
      </w:r>
      <w:r>
        <w:rPr>
          <w:noProof/>
        </w:rPr>
        <w:fldChar w:fldCharType="separate"/>
      </w:r>
      <w:r>
        <w:rPr>
          <w:noProof/>
        </w:rPr>
        <w:t>4</w:t>
      </w:r>
      <w:r>
        <w:rPr>
          <w:noProof/>
        </w:rPr>
        <w:fldChar w:fldCharType="end"/>
      </w:r>
    </w:p>
    <w:p w14:paraId="03ACA23C" w14:textId="77777777" w:rsidR="00860D6D" w:rsidRDefault="00860D6D" w:rsidP="00EF3119">
      <w:pPr>
        <w:pStyle w:val="TOC1"/>
        <w:tabs>
          <w:tab w:val="left" w:pos="400"/>
          <w:tab w:val="right" w:leader="dot" w:pos="9350"/>
        </w:tabs>
        <w:rPr>
          <w:rFonts w:asciiTheme="minorHAnsi" w:eastAsiaTheme="minorEastAsia" w:hAnsiTheme="minorHAnsi" w:cstheme="minorBidi"/>
          <w:b w:val="0"/>
          <w:noProof/>
          <w:szCs w:val="22"/>
        </w:rPr>
      </w:pPr>
      <w:r w:rsidRPr="006952B7">
        <w:rPr>
          <w:rFonts w:cs="Arial"/>
          <w:noProof/>
        </w:rPr>
        <w:t>1</w:t>
      </w:r>
      <w:r>
        <w:rPr>
          <w:rFonts w:asciiTheme="minorHAnsi" w:eastAsiaTheme="minorEastAsia" w:hAnsiTheme="minorHAnsi" w:cstheme="minorBidi"/>
          <w:b w:val="0"/>
          <w:noProof/>
          <w:szCs w:val="22"/>
        </w:rPr>
        <w:tab/>
      </w:r>
      <w:r w:rsidRPr="006952B7">
        <w:rPr>
          <w:rFonts w:cs="Arial"/>
          <w:noProof/>
        </w:rPr>
        <w:t>Overview</w:t>
      </w:r>
      <w:r>
        <w:rPr>
          <w:noProof/>
        </w:rPr>
        <w:tab/>
      </w:r>
      <w:r>
        <w:rPr>
          <w:noProof/>
        </w:rPr>
        <w:fldChar w:fldCharType="begin"/>
      </w:r>
      <w:r>
        <w:rPr>
          <w:noProof/>
        </w:rPr>
        <w:instrText xml:space="preserve"> PAGEREF _Toc415133147 \h </w:instrText>
      </w:r>
      <w:r>
        <w:rPr>
          <w:noProof/>
        </w:rPr>
      </w:r>
      <w:r>
        <w:rPr>
          <w:noProof/>
        </w:rPr>
        <w:fldChar w:fldCharType="separate"/>
      </w:r>
      <w:r>
        <w:rPr>
          <w:noProof/>
        </w:rPr>
        <w:t>5</w:t>
      </w:r>
      <w:r>
        <w:rPr>
          <w:noProof/>
        </w:rPr>
        <w:fldChar w:fldCharType="end"/>
      </w:r>
    </w:p>
    <w:p w14:paraId="10D883B5"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_Toc415133148 \h </w:instrText>
      </w:r>
      <w:r>
        <w:rPr>
          <w:noProof/>
        </w:rPr>
      </w:r>
      <w:r>
        <w:rPr>
          <w:noProof/>
        </w:rPr>
        <w:fldChar w:fldCharType="separate"/>
      </w:r>
      <w:r>
        <w:rPr>
          <w:noProof/>
        </w:rPr>
        <w:t>5</w:t>
      </w:r>
      <w:r>
        <w:rPr>
          <w:noProof/>
        </w:rPr>
        <w:fldChar w:fldCharType="end"/>
      </w:r>
    </w:p>
    <w:p w14:paraId="5D417B29"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_Toc415133149 \h </w:instrText>
      </w:r>
      <w:r>
        <w:rPr>
          <w:noProof/>
        </w:rPr>
      </w:r>
      <w:r>
        <w:rPr>
          <w:noProof/>
        </w:rPr>
        <w:fldChar w:fldCharType="separate"/>
      </w:r>
      <w:r>
        <w:rPr>
          <w:noProof/>
        </w:rPr>
        <w:t>5</w:t>
      </w:r>
      <w:r>
        <w:rPr>
          <w:noProof/>
        </w:rPr>
        <w:fldChar w:fldCharType="end"/>
      </w:r>
    </w:p>
    <w:p w14:paraId="341ECDE1"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noProof/>
        </w:rPr>
        <w:t>In Scope</w:t>
      </w:r>
      <w:r>
        <w:rPr>
          <w:noProof/>
        </w:rPr>
        <w:tab/>
      </w:r>
      <w:r>
        <w:rPr>
          <w:noProof/>
        </w:rPr>
        <w:fldChar w:fldCharType="begin"/>
      </w:r>
      <w:r>
        <w:rPr>
          <w:noProof/>
        </w:rPr>
        <w:instrText xml:space="preserve"> PAGEREF _Toc415133150 \h </w:instrText>
      </w:r>
      <w:r>
        <w:rPr>
          <w:noProof/>
        </w:rPr>
      </w:r>
      <w:r>
        <w:rPr>
          <w:noProof/>
        </w:rPr>
        <w:fldChar w:fldCharType="separate"/>
      </w:r>
      <w:r>
        <w:rPr>
          <w:noProof/>
        </w:rPr>
        <w:t>5</w:t>
      </w:r>
      <w:r>
        <w:rPr>
          <w:noProof/>
        </w:rPr>
        <w:fldChar w:fldCharType="end"/>
      </w:r>
    </w:p>
    <w:p w14:paraId="1CCCFF7E"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noProof/>
        </w:rPr>
        <w:t>Out of Scope</w:t>
      </w:r>
      <w:r>
        <w:rPr>
          <w:noProof/>
        </w:rPr>
        <w:tab/>
      </w:r>
      <w:r>
        <w:rPr>
          <w:noProof/>
        </w:rPr>
        <w:fldChar w:fldCharType="begin"/>
      </w:r>
      <w:r>
        <w:rPr>
          <w:noProof/>
        </w:rPr>
        <w:instrText xml:space="preserve"> PAGEREF _Toc415133151 \h </w:instrText>
      </w:r>
      <w:r>
        <w:rPr>
          <w:noProof/>
        </w:rPr>
      </w:r>
      <w:r>
        <w:rPr>
          <w:noProof/>
        </w:rPr>
        <w:fldChar w:fldCharType="separate"/>
      </w:r>
      <w:r>
        <w:rPr>
          <w:noProof/>
        </w:rPr>
        <w:t>5</w:t>
      </w:r>
      <w:r>
        <w:rPr>
          <w:noProof/>
        </w:rPr>
        <w:fldChar w:fldCharType="end"/>
      </w:r>
    </w:p>
    <w:p w14:paraId="7F723493"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Risks and Dependencies</w:t>
      </w:r>
      <w:r>
        <w:rPr>
          <w:noProof/>
        </w:rPr>
        <w:tab/>
      </w:r>
      <w:r>
        <w:rPr>
          <w:noProof/>
        </w:rPr>
        <w:fldChar w:fldCharType="begin"/>
      </w:r>
      <w:r>
        <w:rPr>
          <w:noProof/>
        </w:rPr>
        <w:instrText xml:space="preserve"> PAGEREF _Toc415133152 \h </w:instrText>
      </w:r>
      <w:r>
        <w:rPr>
          <w:noProof/>
        </w:rPr>
      </w:r>
      <w:r>
        <w:rPr>
          <w:noProof/>
        </w:rPr>
        <w:fldChar w:fldCharType="separate"/>
      </w:r>
      <w:r>
        <w:rPr>
          <w:noProof/>
        </w:rPr>
        <w:t>5</w:t>
      </w:r>
      <w:r>
        <w:rPr>
          <w:noProof/>
        </w:rPr>
        <w:fldChar w:fldCharType="end"/>
      </w:r>
    </w:p>
    <w:p w14:paraId="5B57E742"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noProof/>
        </w:rPr>
        <w:t>Risks</w:t>
      </w:r>
      <w:r>
        <w:rPr>
          <w:noProof/>
        </w:rPr>
        <w:tab/>
      </w:r>
      <w:r>
        <w:rPr>
          <w:noProof/>
        </w:rPr>
        <w:fldChar w:fldCharType="begin"/>
      </w:r>
      <w:r>
        <w:rPr>
          <w:noProof/>
        </w:rPr>
        <w:instrText xml:space="preserve"> PAGEREF _Toc415133153 \h </w:instrText>
      </w:r>
      <w:r>
        <w:rPr>
          <w:noProof/>
        </w:rPr>
      </w:r>
      <w:r>
        <w:rPr>
          <w:noProof/>
        </w:rPr>
        <w:fldChar w:fldCharType="separate"/>
      </w:r>
      <w:r>
        <w:rPr>
          <w:noProof/>
        </w:rPr>
        <w:t>5</w:t>
      </w:r>
      <w:r>
        <w:rPr>
          <w:noProof/>
        </w:rPr>
        <w:fldChar w:fldCharType="end"/>
      </w:r>
    </w:p>
    <w:p w14:paraId="564FB28E"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noProof/>
        </w:rPr>
        <w:t>Dependencies</w:t>
      </w:r>
      <w:r>
        <w:rPr>
          <w:noProof/>
        </w:rPr>
        <w:tab/>
      </w:r>
      <w:r>
        <w:rPr>
          <w:noProof/>
        </w:rPr>
        <w:fldChar w:fldCharType="begin"/>
      </w:r>
      <w:r>
        <w:rPr>
          <w:noProof/>
        </w:rPr>
        <w:instrText xml:space="preserve"> PAGEREF _Toc415133154 \h </w:instrText>
      </w:r>
      <w:r>
        <w:rPr>
          <w:noProof/>
        </w:rPr>
      </w:r>
      <w:r>
        <w:rPr>
          <w:noProof/>
        </w:rPr>
        <w:fldChar w:fldCharType="separate"/>
      </w:r>
      <w:r>
        <w:rPr>
          <w:noProof/>
        </w:rPr>
        <w:t>6</w:t>
      </w:r>
      <w:r>
        <w:rPr>
          <w:noProof/>
        </w:rPr>
        <w:fldChar w:fldCharType="end"/>
      </w:r>
    </w:p>
    <w:p w14:paraId="4A81DAC9"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Intended Audience</w:t>
      </w:r>
      <w:r>
        <w:rPr>
          <w:noProof/>
        </w:rPr>
        <w:tab/>
      </w:r>
      <w:r>
        <w:rPr>
          <w:noProof/>
        </w:rPr>
        <w:fldChar w:fldCharType="begin"/>
      </w:r>
      <w:r>
        <w:rPr>
          <w:noProof/>
        </w:rPr>
        <w:instrText xml:space="preserve"> PAGEREF _Toc415133155 \h </w:instrText>
      </w:r>
      <w:r>
        <w:rPr>
          <w:noProof/>
        </w:rPr>
      </w:r>
      <w:r>
        <w:rPr>
          <w:noProof/>
        </w:rPr>
        <w:fldChar w:fldCharType="separate"/>
      </w:r>
      <w:r>
        <w:rPr>
          <w:noProof/>
        </w:rPr>
        <w:t>6</w:t>
      </w:r>
      <w:r>
        <w:rPr>
          <w:noProof/>
        </w:rPr>
        <w:fldChar w:fldCharType="end"/>
      </w:r>
    </w:p>
    <w:p w14:paraId="72B32BC1" w14:textId="77777777" w:rsidR="00860D6D" w:rsidRDefault="00860D6D" w:rsidP="00EF3119">
      <w:pPr>
        <w:pStyle w:val="TOC1"/>
        <w:tabs>
          <w:tab w:val="left" w:pos="400"/>
          <w:tab w:val="right" w:leader="dot" w:pos="9350"/>
        </w:tabs>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High Level Business Requirements</w:t>
      </w:r>
      <w:r>
        <w:rPr>
          <w:noProof/>
        </w:rPr>
        <w:tab/>
      </w:r>
      <w:r>
        <w:rPr>
          <w:noProof/>
        </w:rPr>
        <w:fldChar w:fldCharType="begin"/>
      </w:r>
      <w:r>
        <w:rPr>
          <w:noProof/>
        </w:rPr>
        <w:instrText xml:space="preserve"> PAGEREF _Toc415133156 \h </w:instrText>
      </w:r>
      <w:r>
        <w:rPr>
          <w:noProof/>
        </w:rPr>
      </w:r>
      <w:r>
        <w:rPr>
          <w:noProof/>
        </w:rPr>
        <w:fldChar w:fldCharType="separate"/>
      </w:r>
      <w:r>
        <w:rPr>
          <w:noProof/>
        </w:rPr>
        <w:t>7</w:t>
      </w:r>
      <w:r>
        <w:rPr>
          <w:noProof/>
        </w:rPr>
        <w:fldChar w:fldCharType="end"/>
      </w:r>
    </w:p>
    <w:p w14:paraId="5EA28A0A"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User Interface Requirements</w:t>
      </w:r>
      <w:r>
        <w:rPr>
          <w:noProof/>
        </w:rPr>
        <w:tab/>
      </w:r>
      <w:r>
        <w:rPr>
          <w:noProof/>
        </w:rPr>
        <w:fldChar w:fldCharType="begin"/>
      </w:r>
      <w:r>
        <w:rPr>
          <w:noProof/>
        </w:rPr>
        <w:instrText xml:space="preserve"> PAGEREF _Toc415133157 \h </w:instrText>
      </w:r>
      <w:r>
        <w:rPr>
          <w:noProof/>
        </w:rPr>
      </w:r>
      <w:r>
        <w:rPr>
          <w:noProof/>
        </w:rPr>
        <w:fldChar w:fldCharType="separate"/>
      </w:r>
      <w:r>
        <w:rPr>
          <w:noProof/>
        </w:rPr>
        <w:t>7</w:t>
      </w:r>
      <w:r>
        <w:rPr>
          <w:noProof/>
        </w:rPr>
        <w:fldChar w:fldCharType="end"/>
      </w:r>
    </w:p>
    <w:p w14:paraId="1C969673"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External Interface Requirements</w:t>
      </w:r>
      <w:r>
        <w:rPr>
          <w:noProof/>
        </w:rPr>
        <w:tab/>
      </w:r>
      <w:r>
        <w:rPr>
          <w:noProof/>
        </w:rPr>
        <w:fldChar w:fldCharType="begin"/>
      </w:r>
      <w:r>
        <w:rPr>
          <w:noProof/>
        </w:rPr>
        <w:instrText xml:space="preserve"> PAGEREF _Toc415133158 \h </w:instrText>
      </w:r>
      <w:r>
        <w:rPr>
          <w:noProof/>
        </w:rPr>
      </w:r>
      <w:r>
        <w:rPr>
          <w:noProof/>
        </w:rPr>
        <w:fldChar w:fldCharType="separate"/>
      </w:r>
      <w:r>
        <w:rPr>
          <w:noProof/>
        </w:rPr>
        <w:t>8</w:t>
      </w:r>
      <w:r>
        <w:rPr>
          <w:noProof/>
        </w:rPr>
        <w:fldChar w:fldCharType="end"/>
      </w:r>
    </w:p>
    <w:p w14:paraId="58167412"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Reporting Requirements</w:t>
      </w:r>
      <w:r>
        <w:rPr>
          <w:noProof/>
        </w:rPr>
        <w:tab/>
      </w:r>
      <w:r>
        <w:rPr>
          <w:noProof/>
        </w:rPr>
        <w:fldChar w:fldCharType="begin"/>
      </w:r>
      <w:r>
        <w:rPr>
          <w:noProof/>
        </w:rPr>
        <w:instrText xml:space="preserve"> PAGEREF _Toc415133159 \h </w:instrText>
      </w:r>
      <w:r>
        <w:rPr>
          <w:noProof/>
        </w:rPr>
      </w:r>
      <w:r>
        <w:rPr>
          <w:noProof/>
        </w:rPr>
        <w:fldChar w:fldCharType="separate"/>
      </w:r>
      <w:r>
        <w:rPr>
          <w:noProof/>
        </w:rPr>
        <w:t>9</w:t>
      </w:r>
      <w:r>
        <w:rPr>
          <w:noProof/>
        </w:rPr>
        <w:fldChar w:fldCharType="end"/>
      </w:r>
    </w:p>
    <w:p w14:paraId="706FBC84" w14:textId="77777777" w:rsidR="00860D6D" w:rsidRDefault="00860D6D" w:rsidP="00EF3119">
      <w:pPr>
        <w:pStyle w:val="TOC1"/>
        <w:tabs>
          <w:tab w:val="left" w:pos="400"/>
          <w:tab w:val="right" w:leader="dot" w:pos="9350"/>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Non-Functional Requirements</w:t>
      </w:r>
      <w:r>
        <w:rPr>
          <w:noProof/>
        </w:rPr>
        <w:tab/>
      </w:r>
      <w:r>
        <w:rPr>
          <w:noProof/>
        </w:rPr>
        <w:fldChar w:fldCharType="begin"/>
      </w:r>
      <w:r>
        <w:rPr>
          <w:noProof/>
        </w:rPr>
        <w:instrText xml:space="preserve"> PAGEREF _Toc415133160 \h </w:instrText>
      </w:r>
      <w:r>
        <w:rPr>
          <w:noProof/>
        </w:rPr>
      </w:r>
      <w:r>
        <w:rPr>
          <w:noProof/>
        </w:rPr>
        <w:fldChar w:fldCharType="separate"/>
      </w:r>
      <w:r>
        <w:rPr>
          <w:noProof/>
        </w:rPr>
        <w:t>10</w:t>
      </w:r>
      <w:r>
        <w:rPr>
          <w:noProof/>
        </w:rPr>
        <w:fldChar w:fldCharType="end"/>
      </w:r>
    </w:p>
    <w:p w14:paraId="099FF5F7"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_Toc415133161 \h </w:instrText>
      </w:r>
      <w:r>
        <w:rPr>
          <w:noProof/>
        </w:rPr>
      </w:r>
      <w:r>
        <w:rPr>
          <w:noProof/>
        </w:rPr>
        <w:fldChar w:fldCharType="separate"/>
      </w:r>
      <w:r>
        <w:rPr>
          <w:noProof/>
        </w:rPr>
        <w:t>10</w:t>
      </w:r>
      <w:r>
        <w:rPr>
          <w:noProof/>
        </w:rPr>
        <w:fldChar w:fldCharType="end"/>
      </w:r>
    </w:p>
    <w:p w14:paraId="58ABA852"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Maintainability Requirements</w:t>
      </w:r>
      <w:r>
        <w:rPr>
          <w:noProof/>
        </w:rPr>
        <w:tab/>
      </w:r>
      <w:r>
        <w:rPr>
          <w:noProof/>
        </w:rPr>
        <w:fldChar w:fldCharType="begin"/>
      </w:r>
      <w:r>
        <w:rPr>
          <w:noProof/>
        </w:rPr>
        <w:instrText xml:space="preserve"> PAGEREF _Toc415133162 \h </w:instrText>
      </w:r>
      <w:r>
        <w:rPr>
          <w:noProof/>
        </w:rPr>
      </w:r>
      <w:r>
        <w:rPr>
          <w:noProof/>
        </w:rPr>
        <w:fldChar w:fldCharType="separate"/>
      </w:r>
      <w:r>
        <w:rPr>
          <w:noProof/>
        </w:rPr>
        <w:t>10</w:t>
      </w:r>
      <w:r>
        <w:rPr>
          <w:noProof/>
        </w:rPr>
        <w:fldChar w:fldCharType="end"/>
      </w:r>
    </w:p>
    <w:p w14:paraId="4C653658"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Requirements</w:t>
      </w:r>
      <w:r>
        <w:rPr>
          <w:noProof/>
        </w:rPr>
        <w:tab/>
      </w:r>
      <w:r>
        <w:rPr>
          <w:noProof/>
        </w:rPr>
        <w:fldChar w:fldCharType="begin"/>
      </w:r>
      <w:r>
        <w:rPr>
          <w:noProof/>
        </w:rPr>
        <w:instrText xml:space="preserve"> PAGEREF _Toc415133163 \h </w:instrText>
      </w:r>
      <w:r>
        <w:rPr>
          <w:noProof/>
        </w:rPr>
      </w:r>
      <w:r>
        <w:rPr>
          <w:noProof/>
        </w:rPr>
        <w:fldChar w:fldCharType="separate"/>
      </w:r>
      <w:r>
        <w:rPr>
          <w:noProof/>
        </w:rPr>
        <w:t>11</w:t>
      </w:r>
      <w:r>
        <w:rPr>
          <w:noProof/>
        </w:rPr>
        <w:fldChar w:fldCharType="end"/>
      </w:r>
    </w:p>
    <w:p w14:paraId="61E29EAA"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Interface Requirements</w:t>
      </w:r>
      <w:r>
        <w:rPr>
          <w:noProof/>
        </w:rPr>
        <w:tab/>
      </w:r>
      <w:r>
        <w:rPr>
          <w:noProof/>
        </w:rPr>
        <w:fldChar w:fldCharType="begin"/>
      </w:r>
      <w:r>
        <w:rPr>
          <w:noProof/>
        </w:rPr>
        <w:instrText xml:space="preserve"> PAGEREF _Toc415133164 \h </w:instrText>
      </w:r>
      <w:r>
        <w:rPr>
          <w:noProof/>
        </w:rPr>
      </w:r>
      <w:r>
        <w:rPr>
          <w:noProof/>
        </w:rPr>
        <w:fldChar w:fldCharType="separate"/>
      </w:r>
      <w:r>
        <w:rPr>
          <w:noProof/>
        </w:rPr>
        <w:t>11</w:t>
      </w:r>
      <w:r>
        <w:rPr>
          <w:noProof/>
        </w:rPr>
        <w:fldChar w:fldCharType="end"/>
      </w:r>
    </w:p>
    <w:p w14:paraId="4DEDD1A6"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Security and Privacy Requirements</w:t>
      </w:r>
      <w:r>
        <w:rPr>
          <w:noProof/>
        </w:rPr>
        <w:tab/>
      </w:r>
      <w:r>
        <w:rPr>
          <w:noProof/>
        </w:rPr>
        <w:fldChar w:fldCharType="begin"/>
      </w:r>
      <w:r>
        <w:rPr>
          <w:noProof/>
        </w:rPr>
        <w:instrText xml:space="preserve"> PAGEREF _Toc415133165 \h </w:instrText>
      </w:r>
      <w:r>
        <w:rPr>
          <w:noProof/>
        </w:rPr>
      </w:r>
      <w:r>
        <w:rPr>
          <w:noProof/>
        </w:rPr>
        <w:fldChar w:fldCharType="separate"/>
      </w:r>
      <w:r>
        <w:rPr>
          <w:noProof/>
        </w:rPr>
        <w:t>11</w:t>
      </w:r>
      <w:r>
        <w:rPr>
          <w:noProof/>
        </w:rPr>
        <w:fldChar w:fldCharType="end"/>
      </w:r>
    </w:p>
    <w:p w14:paraId="3790AABE"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_Toc415133166 \h </w:instrText>
      </w:r>
      <w:r>
        <w:rPr>
          <w:noProof/>
        </w:rPr>
      </w:r>
      <w:r>
        <w:rPr>
          <w:noProof/>
        </w:rPr>
        <w:fldChar w:fldCharType="separate"/>
      </w:r>
      <w:r>
        <w:rPr>
          <w:noProof/>
        </w:rPr>
        <w:t>11</w:t>
      </w:r>
      <w:r>
        <w:rPr>
          <w:noProof/>
        </w:rPr>
        <w:fldChar w:fldCharType="end"/>
      </w:r>
    </w:p>
    <w:p w14:paraId="43F301E8"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PII Requirements</w:t>
      </w:r>
      <w:r>
        <w:rPr>
          <w:noProof/>
        </w:rPr>
        <w:tab/>
      </w:r>
      <w:r>
        <w:rPr>
          <w:noProof/>
        </w:rPr>
        <w:fldChar w:fldCharType="begin"/>
      </w:r>
      <w:r>
        <w:rPr>
          <w:noProof/>
        </w:rPr>
        <w:instrText xml:space="preserve"> PAGEREF _Toc415133167 \h </w:instrText>
      </w:r>
      <w:r>
        <w:rPr>
          <w:noProof/>
        </w:rPr>
      </w:r>
      <w:r>
        <w:rPr>
          <w:noProof/>
        </w:rPr>
        <w:fldChar w:fldCharType="separate"/>
      </w:r>
      <w:r>
        <w:rPr>
          <w:noProof/>
        </w:rPr>
        <w:t>11</w:t>
      </w:r>
      <w:r>
        <w:rPr>
          <w:noProof/>
        </w:rPr>
        <w:fldChar w:fldCharType="end"/>
      </w:r>
    </w:p>
    <w:p w14:paraId="5C9CF4AD"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Compliance and Standards</w:t>
      </w:r>
      <w:r>
        <w:rPr>
          <w:noProof/>
        </w:rPr>
        <w:tab/>
      </w:r>
      <w:r>
        <w:rPr>
          <w:noProof/>
        </w:rPr>
        <w:fldChar w:fldCharType="begin"/>
      </w:r>
      <w:r>
        <w:rPr>
          <w:noProof/>
        </w:rPr>
        <w:instrText xml:space="preserve"> PAGEREF _Toc415133168 \h </w:instrText>
      </w:r>
      <w:r>
        <w:rPr>
          <w:noProof/>
        </w:rPr>
      </w:r>
      <w:r>
        <w:rPr>
          <w:noProof/>
        </w:rPr>
        <w:fldChar w:fldCharType="separate"/>
      </w:r>
      <w:r>
        <w:rPr>
          <w:noProof/>
        </w:rPr>
        <w:t>11</w:t>
      </w:r>
      <w:r>
        <w:rPr>
          <w:noProof/>
        </w:rPr>
        <w:fldChar w:fldCharType="end"/>
      </w:r>
    </w:p>
    <w:p w14:paraId="0C63710F" w14:textId="77777777" w:rsidR="00860D6D" w:rsidRDefault="00860D6D" w:rsidP="00EF3119">
      <w:pPr>
        <w:pStyle w:val="TOC3"/>
        <w:tabs>
          <w:tab w:val="left" w:pos="1320"/>
          <w:tab w:val="right" w:leader="dot" w:pos="9350"/>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noProof/>
        </w:rPr>
        <w:t>Compliance</w:t>
      </w:r>
      <w:r>
        <w:rPr>
          <w:noProof/>
        </w:rPr>
        <w:tab/>
      </w:r>
      <w:r>
        <w:rPr>
          <w:noProof/>
        </w:rPr>
        <w:fldChar w:fldCharType="begin"/>
      </w:r>
      <w:r>
        <w:rPr>
          <w:noProof/>
        </w:rPr>
        <w:instrText xml:space="preserve"> PAGEREF _Toc415133169 \h </w:instrText>
      </w:r>
      <w:r>
        <w:rPr>
          <w:noProof/>
        </w:rPr>
      </w:r>
      <w:r>
        <w:rPr>
          <w:noProof/>
        </w:rPr>
        <w:fldChar w:fldCharType="separate"/>
      </w:r>
      <w:r>
        <w:rPr>
          <w:noProof/>
        </w:rPr>
        <w:t>11</w:t>
      </w:r>
      <w:r>
        <w:rPr>
          <w:noProof/>
        </w:rPr>
        <w:fldChar w:fldCharType="end"/>
      </w:r>
    </w:p>
    <w:p w14:paraId="5DF5089D" w14:textId="77777777" w:rsidR="00860D6D" w:rsidRDefault="00860D6D" w:rsidP="00EF3119">
      <w:pPr>
        <w:pStyle w:val="TOC2"/>
        <w:tabs>
          <w:tab w:val="left" w:pos="880"/>
          <w:tab w:val="right" w:leader="dot" w:pos="935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noProof/>
        </w:rPr>
        <w:t>Requirements Traceability Checklist</w:t>
      </w:r>
      <w:r>
        <w:rPr>
          <w:noProof/>
        </w:rPr>
        <w:tab/>
      </w:r>
      <w:r>
        <w:rPr>
          <w:noProof/>
        </w:rPr>
        <w:fldChar w:fldCharType="begin"/>
      </w:r>
      <w:r>
        <w:rPr>
          <w:noProof/>
        </w:rPr>
        <w:instrText xml:space="preserve"> PAGEREF _Toc415133170 \h </w:instrText>
      </w:r>
      <w:r>
        <w:rPr>
          <w:noProof/>
        </w:rPr>
      </w:r>
      <w:r>
        <w:rPr>
          <w:noProof/>
        </w:rPr>
        <w:fldChar w:fldCharType="separate"/>
      </w:r>
      <w:r>
        <w:rPr>
          <w:noProof/>
        </w:rPr>
        <w:t>11</w:t>
      </w:r>
      <w:r>
        <w:rPr>
          <w:noProof/>
        </w:rPr>
        <w:fldChar w:fldCharType="end"/>
      </w:r>
    </w:p>
    <w:p w14:paraId="1C5869C5" w14:textId="77777777" w:rsidR="00860D6D" w:rsidRDefault="00860D6D" w:rsidP="00EF3119">
      <w:pPr>
        <w:pStyle w:val="TOC1"/>
        <w:tabs>
          <w:tab w:val="right" w:leader="dot" w:pos="9350"/>
        </w:tabs>
        <w:rPr>
          <w:rFonts w:asciiTheme="minorHAnsi" w:eastAsiaTheme="minorEastAsia" w:hAnsiTheme="minorHAnsi" w:cstheme="minorBidi"/>
          <w:b w:val="0"/>
          <w:noProof/>
          <w:szCs w:val="22"/>
        </w:rPr>
      </w:pPr>
      <w:r w:rsidRPr="006952B7">
        <w:rPr>
          <w:iCs/>
          <w:noProof/>
        </w:rPr>
        <w:t>Appendix A – Acronyms, Terms and Definitions</w:t>
      </w:r>
      <w:r>
        <w:rPr>
          <w:noProof/>
        </w:rPr>
        <w:tab/>
      </w:r>
      <w:r>
        <w:rPr>
          <w:noProof/>
        </w:rPr>
        <w:fldChar w:fldCharType="begin"/>
      </w:r>
      <w:r>
        <w:rPr>
          <w:noProof/>
        </w:rPr>
        <w:instrText xml:space="preserve"> PAGEREF _Toc415133171 \h </w:instrText>
      </w:r>
      <w:r>
        <w:rPr>
          <w:noProof/>
        </w:rPr>
      </w:r>
      <w:r>
        <w:rPr>
          <w:noProof/>
        </w:rPr>
        <w:fldChar w:fldCharType="separate"/>
      </w:r>
      <w:r>
        <w:rPr>
          <w:noProof/>
        </w:rPr>
        <w:t>12</w:t>
      </w:r>
      <w:r>
        <w:rPr>
          <w:noProof/>
        </w:rPr>
        <w:fldChar w:fldCharType="end"/>
      </w:r>
    </w:p>
    <w:p w14:paraId="06DE7247" w14:textId="77777777" w:rsidR="00FB6463" w:rsidRPr="00F859B3" w:rsidRDefault="0082177C" w:rsidP="00EF3119">
      <w:pPr>
        <w:contextualSpacing/>
        <w:jc w:val="center"/>
        <w:rPr>
          <w:rFonts w:cs="Arial"/>
        </w:rPr>
        <w:sectPr w:rsidR="00FB6463" w:rsidRPr="00F859B3" w:rsidSect="00FE36AE">
          <w:headerReference w:type="default" r:id="rId13"/>
          <w:footerReference w:type="default" r:id="rId14"/>
          <w:pgSz w:w="12240" w:h="15840"/>
          <w:pgMar w:top="1440" w:right="1440" w:bottom="1440" w:left="1440" w:header="720" w:footer="720" w:gutter="0"/>
          <w:cols w:space="720"/>
          <w:titlePg/>
          <w:docGrid w:linePitch="272"/>
        </w:sectPr>
      </w:pPr>
      <w:r w:rsidRPr="00F859B3">
        <w:rPr>
          <w:rFonts w:cs="Arial"/>
          <w:b/>
          <w:szCs w:val="22"/>
        </w:rPr>
        <w:fldChar w:fldCharType="end"/>
      </w:r>
      <w:r w:rsidR="00D96E28" w:rsidRPr="00F859B3">
        <w:rPr>
          <w:rFonts w:cs="Arial"/>
        </w:rPr>
        <w:t xml:space="preserve"> </w:t>
      </w:r>
    </w:p>
    <w:p w14:paraId="1ED2BAC1" w14:textId="77777777" w:rsidR="004F0C6F" w:rsidRPr="00326503" w:rsidRDefault="004F0C6F" w:rsidP="00EF3119">
      <w:pPr>
        <w:pStyle w:val="Heading1"/>
        <w:numPr>
          <w:ilvl w:val="0"/>
          <w:numId w:val="0"/>
        </w:numPr>
      </w:pPr>
      <w:bookmarkStart w:id="3" w:name="_Toc136837066"/>
      <w:bookmarkStart w:id="4" w:name="_Toc206236727"/>
      <w:bookmarkStart w:id="5" w:name="_Toc409080342"/>
      <w:bookmarkStart w:id="6" w:name="_Toc415133146"/>
      <w:r w:rsidRPr="002C23E8">
        <w:rPr>
          <w:iCs/>
          <w:kern w:val="0"/>
          <w:sz w:val="28"/>
          <w:szCs w:val="28"/>
        </w:rPr>
        <w:lastRenderedPageBreak/>
        <w:t>Requirements Document Approval</w:t>
      </w:r>
      <w:bookmarkEnd w:id="3"/>
      <w:bookmarkEnd w:id="4"/>
      <w:bookmarkEnd w:id="5"/>
      <w:bookmarkEnd w:id="6"/>
      <w:r>
        <w:t xml:space="preserve"> </w:t>
      </w:r>
    </w:p>
    <w:p w14:paraId="155330FE" w14:textId="77777777" w:rsidR="004F0C6F" w:rsidRDefault="004F0C6F" w:rsidP="00EF3119">
      <w:pPr>
        <w:rPr>
          <w:rFonts w:asciiTheme="minorHAnsi" w:hAnsiTheme="minorHAnsi"/>
        </w:rPr>
      </w:pPr>
      <w:r w:rsidRPr="002C23E8">
        <w:rPr>
          <w:rFonts w:asciiTheme="minorHAnsi" w:hAnsiTheme="minorHAnsi"/>
        </w:rPr>
        <w:t>The undersigned acknowledge that they have reviewed th</w:t>
      </w:r>
      <w:r w:rsidR="00E958F1">
        <w:rPr>
          <w:rFonts w:asciiTheme="minorHAnsi" w:hAnsiTheme="minorHAnsi"/>
        </w:rPr>
        <w:t>is</w:t>
      </w:r>
      <w:r w:rsidR="00260B18">
        <w:rPr>
          <w:rFonts w:asciiTheme="minorHAnsi" w:hAnsiTheme="minorHAnsi"/>
        </w:rPr>
        <w:t xml:space="preserve"> </w:t>
      </w:r>
      <w:r w:rsidR="00E958F1">
        <w:rPr>
          <w:rFonts w:asciiTheme="minorHAnsi" w:hAnsiTheme="minorHAnsi"/>
        </w:rPr>
        <w:t>H</w:t>
      </w:r>
      <w:r w:rsidRPr="002C23E8">
        <w:rPr>
          <w:rFonts w:asciiTheme="minorHAnsi" w:hAnsiTheme="minorHAnsi"/>
        </w:rPr>
        <w:t>igh Level Business Requirements (HLBR) Specification document and agree with the information presented within this document. Changes to this Requirement Specification document will be coordinated with, a</w:t>
      </w:r>
      <w:r w:rsidR="00577206">
        <w:rPr>
          <w:rFonts w:asciiTheme="minorHAnsi" w:hAnsiTheme="minorHAnsi"/>
        </w:rPr>
        <w:t>nd approved by, the undersigned</w:t>
      </w:r>
      <w:r w:rsidRPr="002C23E8">
        <w:rPr>
          <w:rFonts w:asciiTheme="minorHAnsi" w:hAnsiTheme="minorHAnsi"/>
        </w:rPr>
        <w:t xml:space="preserve"> or their designated representatives.</w:t>
      </w:r>
    </w:p>
    <w:p w14:paraId="338B4090" w14:textId="77777777" w:rsidR="00260B18" w:rsidRDefault="00260B18" w:rsidP="00EF3119">
      <w:pPr>
        <w:rPr>
          <w:rFonts w:asciiTheme="minorHAnsi" w:hAnsiTheme="minorHAnsi"/>
        </w:rPr>
      </w:pPr>
    </w:p>
    <w:p w14:paraId="0038A850" w14:textId="77777777" w:rsidR="00E958F1" w:rsidRDefault="00E958F1" w:rsidP="00EF3119">
      <w:r>
        <w:t xml:space="preserve">Project Name:  </w:t>
      </w:r>
      <w:r w:rsidR="00AA32FF">
        <w:t>Web Soil Survey</w:t>
      </w:r>
      <w:r>
        <w:t xml:space="preserve"> 2015 Enhancements</w:t>
      </w:r>
    </w:p>
    <w:p w14:paraId="189DA9EE" w14:textId="77777777" w:rsidR="00E958F1" w:rsidRDefault="00E958F1" w:rsidP="00EF3119"/>
    <w:p w14:paraId="738CD106" w14:textId="77777777" w:rsidR="00FC372A" w:rsidRDefault="00FC372A" w:rsidP="00EF3119"/>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86555E" w:rsidRPr="00497808" w14:paraId="196CEEC2" w14:textId="77777777" w:rsidTr="0086555E">
        <w:trPr>
          <w:trHeight w:val="317"/>
        </w:trPr>
        <w:tc>
          <w:tcPr>
            <w:tcW w:w="1615" w:type="dxa"/>
            <w:tcBorders>
              <w:top w:val="nil"/>
              <w:left w:val="nil"/>
              <w:bottom w:val="nil"/>
              <w:right w:val="nil"/>
            </w:tcBorders>
            <w:vAlign w:val="center"/>
          </w:tcPr>
          <w:p w14:paraId="7C3BB8E9" w14:textId="77777777" w:rsidR="0086555E" w:rsidRPr="00497808" w:rsidRDefault="0086555E" w:rsidP="00EF3119">
            <w:pPr>
              <w:spacing w:before="20" w:after="20"/>
              <w:rPr>
                <w:rFonts w:asciiTheme="minorHAnsi" w:hAnsiTheme="minorHAnsi"/>
              </w:rPr>
            </w:pPr>
            <w:r w:rsidRPr="00497808">
              <w:rPr>
                <w:rFonts w:asciiTheme="minorHAnsi" w:hAnsiTheme="minorHAnsi"/>
              </w:rPr>
              <w:t>Signature:</w:t>
            </w:r>
          </w:p>
        </w:tc>
        <w:tc>
          <w:tcPr>
            <w:tcW w:w="4505" w:type="dxa"/>
            <w:tcBorders>
              <w:top w:val="nil"/>
              <w:left w:val="nil"/>
              <w:right w:val="nil"/>
            </w:tcBorders>
            <w:vAlign w:val="center"/>
          </w:tcPr>
          <w:p w14:paraId="1A31BE0E"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0154D8DC" w14:textId="77777777" w:rsidR="0086555E" w:rsidRPr="00497808" w:rsidRDefault="0086555E" w:rsidP="00EF3119">
            <w:pPr>
              <w:rPr>
                <w:rFonts w:asciiTheme="minorHAnsi" w:hAnsiTheme="minorHAnsi"/>
              </w:rPr>
            </w:pPr>
            <w:r w:rsidRPr="00497808">
              <w:rPr>
                <w:rFonts w:asciiTheme="minorHAnsi" w:hAnsiTheme="minorHAnsi"/>
              </w:rPr>
              <w:t>Date:</w:t>
            </w:r>
          </w:p>
        </w:tc>
        <w:tc>
          <w:tcPr>
            <w:tcW w:w="1800" w:type="dxa"/>
            <w:tcBorders>
              <w:top w:val="nil"/>
              <w:left w:val="nil"/>
              <w:bottom w:val="single" w:sz="4" w:space="0" w:color="auto"/>
              <w:right w:val="nil"/>
            </w:tcBorders>
            <w:vAlign w:val="center"/>
          </w:tcPr>
          <w:p w14:paraId="2F10251F" w14:textId="77777777" w:rsidR="0086555E" w:rsidRPr="00497808" w:rsidRDefault="0086555E" w:rsidP="00EF3119">
            <w:pPr>
              <w:rPr>
                <w:rFonts w:asciiTheme="minorHAnsi" w:hAnsiTheme="minorHAnsi"/>
              </w:rPr>
            </w:pPr>
          </w:p>
        </w:tc>
      </w:tr>
      <w:tr w:rsidR="0086555E" w:rsidRPr="00497808" w14:paraId="18E83C3D" w14:textId="77777777" w:rsidTr="0086555E">
        <w:trPr>
          <w:trHeight w:val="317"/>
        </w:trPr>
        <w:tc>
          <w:tcPr>
            <w:tcW w:w="1615" w:type="dxa"/>
            <w:tcBorders>
              <w:top w:val="nil"/>
              <w:left w:val="nil"/>
              <w:bottom w:val="nil"/>
              <w:right w:val="nil"/>
            </w:tcBorders>
            <w:vAlign w:val="center"/>
          </w:tcPr>
          <w:p w14:paraId="031034F3" w14:textId="77777777" w:rsidR="0086555E" w:rsidRPr="00497808" w:rsidRDefault="0086555E" w:rsidP="00EF3119">
            <w:pPr>
              <w:spacing w:before="20" w:after="20"/>
              <w:rPr>
                <w:rFonts w:asciiTheme="minorHAnsi" w:hAnsiTheme="minorHAnsi"/>
              </w:rPr>
            </w:pPr>
            <w:r w:rsidRPr="00497808">
              <w:rPr>
                <w:rFonts w:asciiTheme="minorHAnsi" w:hAnsiTheme="minorHAnsi"/>
              </w:rPr>
              <w:t>Print Name:</w:t>
            </w:r>
          </w:p>
        </w:tc>
        <w:tc>
          <w:tcPr>
            <w:tcW w:w="4505" w:type="dxa"/>
            <w:tcBorders>
              <w:left w:val="nil"/>
              <w:right w:val="nil"/>
            </w:tcBorders>
            <w:vAlign w:val="center"/>
          </w:tcPr>
          <w:p w14:paraId="1FCC0D68"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722B16AD" w14:textId="77777777" w:rsidR="0086555E" w:rsidRPr="00497808" w:rsidRDefault="0086555E" w:rsidP="00EF3119">
            <w:pPr>
              <w:rPr>
                <w:rFonts w:asciiTheme="minorHAnsi" w:hAnsiTheme="minorHAnsi"/>
              </w:rPr>
            </w:pPr>
          </w:p>
        </w:tc>
        <w:tc>
          <w:tcPr>
            <w:tcW w:w="1800" w:type="dxa"/>
            <w:tcBorders>
              <w:top w:val="single" w:sz="4" w:space="0" w:color="auto"/>
              <w:left w:val="nil"/>
              <w:bottom w:val="nil"/>
              <w:right w:val="nil"/>
            </w:tcBorders>
            <w:vAlign w:val="center"/>
          </w:tcPr>
          <w:p w14:paraId="7A11D368" w14:textId="77777777" w:rsidR="0086555E" w:rsidRPr="00497808" w:rsidRDefault="0086555E" w:rsidP="00EF3119">
            <w:pPr>
              <w:rPr>
                <w:rFonts w:asciiTheme="minorHAnsi" w:hAnsiTheme="minorHAnsi"/>
              </w:rPr>
            </w:pPr>
          </w:p>
        </w:tc>
      </w:tr>
      <w:tr w:rsidR="0086555E" w:rsidRPr="00497808" w14:paraId="1B12947B" w14:textId="77777777" w:rsidTr="0086555E">
        <w:trPr>
          <w:trHeight w:val="317"/>
        </w:trPr>
        <w:tc>
          <w:tcPr>
            <w:tcW w:w="1615" w:type="dxa"/>
            <w:tcBorders>
              <w:top w:val="nil"/>
              <w:left w:val="nil"/>
              <w:bottom w:val="nil"/>
              <w:right w:val="nil"/>
            </w:tcBorders>
            <w:vAlign w:val="center"/>
          </w:tcPr>
          <w:p w14:paraId="205BA297" w14:textId="77777777" w:rsidR="0086555E" w:rsidRPr="00497808" w:rsidRDefault="0086555E" w:rsidP="00EF3119">
            <w:pPr>
              <w:spacing w:before="20" w:after="20"/>
              <w:rPr>
                <w:rFonts w:asciiTheme="minorHAnsi" w:hAnsiTheme="minorHAnsi"/>
              </w:rPr>
            </w:pPr>
            <w:r w:rsidRPr="00497808">
              <w:rPr>
                <w:rFonts w:asciiTheme="minorHAnsi" w:hAnsiTheme="minorHAnsi"/>
              </w:rPr>
              <w:t>Title:</w:t>
            </w:r>
          </w:p>
        </w:tc>
        <w:tc>
          <w:tcPr>
            <w:tcW w:w="4505" w:type="dxa"/>
            <w:tcBorders>
              <w:left w:val="nil"/>
              <w:right w:val="nil"/>
            </w:tcBorders>
            <w:vAlign w:val="center"/>
          </w:tcPr>
          <w:p w14:paraId="767937B2" w14:textId="77777777" w:rsidR="0086555E" w:rsidRPr="00497808" w:rsidRDefault="0086555E" w:rsidP="00EF3119">
            <w:pPr>
              <w:rPr>
                <w:rFonts w:asciiTheme="minorHAnsi" w:hAnsiTheme="minorHAnsi"/>
              </w:rPr>
            </w:pPr>
            <w:r>
              <w:rPr>
                <w:rFonts w:asciiTheme="minorHAnsi" w:hAnsiTheme="minorHAnsi"/>
              </w:rPr>
              <w:t>IT Project Manager</w:t>
            </w:r>
          </w:p>
        </w:tc>
        <w:tc>
          <w:tcPr>
            <w:tcW w:w="900" w:type="dxa"/>
            <w:tcBorders>
              <w:top w:val="nil"/>
              <w:left w:val="nil"/>
              <w:bottom w:val="nil"/>
              <w:right w:val="nil"/>
            </w:tcBorders>
          </w:tcPr>
          <w:p w14:paraId="235A9463"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64FB6305" w14:textId="77777777" w:rsidR="0086555E" w:rsidRPr="00497808" w:rsidRDefault="0086555E" w:rsidP="00EF3119">
            <w:pPr>
              <w:rPr>
                <w:rFonts w:asciiTheme="minorHAnsi" w:hAnsiTheme="minorHAnsi"/>
              </w:rPr>
            </w:pPr>
          </w:p>
        </w:tc>
      </w:tr>
      <w:tr w:rsidR="0086555E" w:rsidRPr="00497808" w14:paraId="765974A2" w14:textId="77777777" w:rsidTr="0086555E">
        <w:trPr>
          <w:trHeight w:val="317"/>
        </w:trPr>
        <w:tc>
          <w:tcPr>
            <w:tcW w:w="1615" w:type="dxa"/>
            <w:tcBorders>
              <w:top w:val="nil"/>
              <w:left w:val="nil"/>
              <w:bottom w:val="nil"/>
              <w:right w:val="nil"/>
            </w:tcBorders>
            <w:vAlign w:val="center"/>
          </w:tcPr>
          <w:p w14:paraId="32D6E81C" w14:textId="77777777" w:rsidR="0086555E" w:rsidRPr="00497808" w:rsidRDefault="0086555E" w:rsidP="00EF3119">
            <w:pPr>
              <w:spacing w:before="20" w:after="20"/>
              <w:rPr>
                <w:rFonts w:asciiTheme="minorHAnsi" w:hAnsiTheme="minorHAnsi"/>
              </w:rPr>
            </w:pPr>
            <w:r w:rsidRPr="00497808">
              <w:rPr>
                <w:rFonts w:asciiTheme="minorHAnsi" w:hAnsiTheme="minorHAnsi"/>
              </w:rPr>
              <w:t>Role:</w:t>
            </w:r>
          </w:p>
        </w:tc>
        <w:tc>
          <w:tcPr>
            <w:tcW w:w="4505" w:type="dxa"/>
            <w:tcBorders>
              <w:left w:val="nil"/>
              <w:right w:val="nil"/>
            </w:tcBorders>
            <w:vAlign w:val="center"/>
          </w:tcPr>
          <w:p w14:paraId="79934133" w14:textId="77777777" w:rsidR="0086555E" w:rsidRPr="00497808" w:rsidRDefault="0086555E" w:rsidP="00EF3119">
            <w:pPr>
              <w:rPr>
                <w:rFonts w:asciiTheme="minorHAnsi" w:hAnsiTheme="minorHAnsi"/>
              </w:rPr>
            </w:pPr>
            <w:r>
              <w:rPr>
                <w:rFonts w:asciiTheme="minorHAnsi" w:hAnsiTheme="minorHAnsi"/>
              </w:rPr>
              <w:t>Project Manager</w:t>
            </w:r>
          </w:p>
        </w:tc>
        <w:tc>
          <w:tcPr>
            <w:tcW w:w="900" w:type="dxa"/>
            <w:tcBorders>
              <w:top w:val="nil"/>
              <w:left w:val="nil"/>
              <w:bottom w:val="nil"/>
              <w:right w:val="nil"/>
            </w:tcBorders>
          </w:tcPr>
          <w:p w14:paraId="2139493A"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2DBAE7C0" w14:textId="77777777" w:rsidR="0086555E" w:rsidRPr="00497808" w:rsidRDefault="0086555E" w:rsidP="00EF3119">
            <w:pPr>
              <w:rPr>
                <w:rFonts w:asciiTheme="minorHAnsi" w:hAnsiTheme="minorHAnsi"/>
              </w:rPr>
            </w:pPr>
          </w:p>
        </w:tc>
      </w:tr>
    </w:tbl>
    <w:p w14:paraId="60DC5A6B" w14:textId="77777777" w:rsidR="0086555E" w:rsidRDefault="0086555E" w:rsidP="00EF3119"/>
    <w:p w14:paraId="0085A68C" w14:textId="77777777" w:rsidR="00FC372A" w:rsidRDefault="00FC372A" w:rsidP="00EF3119"/>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86555E" w:rsidRPr="00497808" w14:paraId="2A398B83" w14:textId="77777777" w:rsidTr="00FC372A">
        <w:trPr>
          <w:trHeight w:val="317"/>
        </w:trPr>
        <w:tc>
          <w:tcPr>
            <w:tcW w:w="1615" w:type="dxa"/>
            <w:tcBorders>
              <w:top w:val="nil"/>
              <w:left w:val="nil"/>
              <w:bottom w:val="nil"/>
              <w:right w:val="nil"/>
            </w:tcBorders>
            <w:vAlign w:val="center"/>
          </w:tcPr>
          <w:p w14:paraId="2252FD03" w14:textId="77777777" w:rsidR="0086555E" w:rsidRPr="00497808" w:rsidRDefault="0086555E" w:rsidP="00EF3119">
            <w:pPr>
              <w:spacing w:before="20" w:after="20"/>
              <w:rPr>
                <w:rFonts w:asciiTheme="minorHAnsi" w:hAnsiTheme="minorHAnsi"/>
              </w:rPr>
            </w:pPr>
            <w:r w:rsidRPr="00497808">
              <w:rPr>
                <w:rFonts w:asciiTheme="minorHAnsi" w:hAnsiTheme="minorHAnsi"/>
              </w:rPr>
              <w:t>Signature:</w:t>
            </w:r>
          </w:p>
        </w:tc>
        <w:tc>
          <w:tcPr>
            <w:tcW w:w="4505" w:type="dxa"/>
            <w:tcBorders>
              <w:top w:val="nil"/>
              <w:left w:val="nil"/>
              <w:right w:val="nil"/>
            </w:tcBorders>
            <w:vAlign w:val="center"/>
          </w:tcPr>
          <w:p w14:paraId="64C11FC0"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5FEBEEEA" w14:textId="77777777" w:rsidR="0086555E" w:rsidRPr="00497808" w:rsidRDefault="0086555E" w:rsidP="00EF3119">
            <w:pPr>
              <w:rPr>
                <w:rFonts w:asciiTheme="minorHAnsi" w:hAnsiTheme="minorHAnsi"/>
              </w:rPr>
            </w:pPr>
            <w:r w:rsidRPr="00497808">
              <w:rPr>
                <w:rFonts w:asciiTheme="minorHAnsi" w:hAnsiTheme="minorHAnsi"/>
              </w:rPr>
              <w:t>Date:</w:t>
            </w:r>
          </w:p>
        </w:tc>
        <w:tc>
          <w:tcPr>
            <w:tcW w:w="1800" w:type="dxa"/>
            <w:tcBorders>
              <w:top w:val="nil"/>
              <w:left w:val="nil"/>
              <w:bottom w:val="single" w:sz="4" w:space="0" w:color="auto"/>
              <w:right w:val="nil"/>
            </w:tcBorders>
            <w:vAlign w:val="center"/>
          </w:tcPr>
          <w:p w14:paraId="79396736" w14:textId="77777777" w:rsidR="0086555E" w:rsidRPr="00497808" w:rsidRDefault="0086555E" w:rsidP="00EF3119">
            <w:pPr>
              <w:rPr>
                <w:rFonts w:asciiTheme="minorHAnsi" w:hAnsiTheme="minorHAnsi"/>
              </w:rPr>
            </w:pPr>
          </w:p>
        </w:tc>
      </w:tr>
      <w:tr w:rsidR="0086555E" w:rsidRPr="00497808" w14:paraId="1EEC45B8" w14:textId="77777777" w:rsidTr="00FC372A">
        <w:trPr>
          <w:trHeight w:val="317"/>
        </w:trPr>
        <w:tc>
          <w:tcPr>
            <w:tcW w:w="1615" w:type="dxa"/>
            <w:tcBorders>
              <w:top w:val="nil"/>
              <w:left w:val="nil"/>
              <w:bottom w:val="nil"/>
              <w:right w:val="nil"/>
            </w:tcBorders>
            <w:vAlign w:val="center"/>
          </w:tcPr>
          <w:p w14:paraId="7CA9F508" w14:textId="77777777" w:rsidR="0086555E" w:rsidRPr="00497808" w:rsidRDefault="0086555E" w:rsidP="00EF3119">
            <w:pPr>
              <w:spacing w:before="20" w:after="20"/>
              <w:rPr>
                <w:rFonts w:asciiTheme="minorHAnsi" w:hAnsiTheme="minorHAnsi"/>
              </w:rPr>
            </w:pPr>
            <w:r w:rsidRPr="00497808">
              <w:rPr>
                <w:rFonts w:asciiTheme="minorHAnsi" w:hAnsiTheme="minorHAnsi"/>
              </w:rPr>
              <w:t>Print Name:</w:t>
            </w:r>
          </w:p>
        </w:tc>
        <w:tc>
          <w:tcPr>
            <w:tcW w:w="4505" w:type="dxa"/>
            <w:tcBorders>
              <w:left w:val="nil"/>
              <w:right w:val="nil"/>
            </w:tcBorders>
            <w:vAlign w:val="center"/>
          </w:tcPr>
          <w:p w14:paraId="1F2A28F2" w14:textId="77777777" w:rsidR="0086555E" w:rsidRPr="00497808" w:rsidRDefault="0086555E" w:rsidP="00EF3119">
            <w:pPr>
              <w:rPr>
                <w:rFonts w:asciiTheme="minorHAnsi" w:hAnsiTheme="minorHAnsi"/>
              </w:rPr>
            </w:pPr>
            <w:r>
              <w:rPr>
                <w:rFonts w:asciiTheme="minorHAnsi" w:hAnsiTheme="minorHAnsi"/>
              </w:rPr>
              <w:t>David Hoover</w:t>
            </w:r>
          </w:p>
        </w:tc>
        <w:tc>
          <w:tcPr>
            <w:tcW w:w="900" w:type="dxa"/>
            <w:tcBorders>
              <w:top w:val="nil"/>
              <w:left w:val="nil"/>
              <w:bottom w:val="nil"/>
              <w:right w:val="nil"/>
            </w:tcBorders>
          </w:tcPr>
          <w:p w14:paraId="2F719B44" w14:textId="77777777" w:rsidR="0086555E" w:rsidRPr="00497808" w:rsidRDefault="0086555E" w:rsidP="00EF3119">
            <w:pPr>
              <w:rPr>
                <w:rFonts w:asciiTheme="minorHAnsi" w:hAnsiTheme="minorHAnsi"/>
              </w:rPr>
            </w:pPr>
          </w:p>
        </w:tc>
        <w:tc>
          <w:tcPr>
            <w:tcW w:w="1800" w:type="dxa"/>
            <w:tcBorders>
              <w:top w:val="single" w:sz="4" w:space="0" w:color="auto"/>
              <w:left w:val="nil"/>
              <w:bottom w:val="nil"/>
              <w:right w:val="nil"/>
            </w:tcBorders>
            <w:vAlign w:val="center"/>
          </w:tcPr>
          <w:p w14:paraId="345E40E4" w14:textId="77777777" w:rsidR="0086555E" w:rsidRPr="00497808" w:rsidRDefault="0086555E" w:rsidP="00EF3119">
            <w:pPr>
              <w:rPr>
                <w:rFonts w:asciiTheme="minorHAnsi" w:hAnsiTheme="minorHAnsi"/>
              </w:rPr>
            </w:pPr>
          </w:p>
        </w:tc>
      </w:tr>
      <w:tr w:rsidR="0086555E" w:rsidRPr="00497808" w14:paraId="0D56C402" w14:textId="77777777" w:rsidTr="00FC372A">
        <w:trPr>
          <w:trHeight w:val="317"/>
        </w:trPr>
        <w:tc>
          <w:tcPr>
            <w:tcW w:w="1615" w:type="dxa"/>
            <w:tcBorders>
              <w:top w:val="nil"/>
              <w:left w:val="nil"/>
              <w:bottom w:val="nil"/>
              <w:right w:val="nil"/>
            </w:tcBorders>
            <w:vAlign w:val="center"/>
          </w:tcPr>
          <w:p w14:paraId="693B63FB" w14:textId="77777777" w:rsidR="0086555E" w:rsidRPr="00497808" w:rsidRDefault="0086555E" w:rsidP="00EF3119">
            <w:pPr>
              <w:spacing w:before="20" w:after="20"/>
              <w:rPr>
                <w:rFonts w:asciiTheme="minorHAnsi" w:hAnsiTheme="minorHAnsi"/>
              </w:rPr>
            </w:pPr>
            <w:r w:rsidRPr="00497808">
              <w:rPr>
                <w:rFonts w:asciiTheme="minorHAnsi" w:hAnsiTheme="minorHAnsi"/>
              </w:rPr>
              <w:t>Title:</w:t>
            </w:r>
          </w:p>
        </w:tc>
        <w:tc>
          <w:tcPr>
            <w:tcW w:w="4505" w:type="dxa"/>
            <w:tcBorders>
              <w:left w:val="nil"/>
              <w:right w:val="nil"/>
            </w:tcBorders>
            <w:vAlign w:val="center"/>
          </w:tcPr>
          <w:p w14:paraId="2677809B" w14:textId="77777777" w:rsidR="0086555E" w:rsidRPr="00497808" w:rsidRDefault="0086555E" w:rsidP="00EF3119">
            <w:pPr>
              <w:rPr>
                <w:rFonts w:asciiTheme="minorHAnsi" w:hAnsiTheme="minorHAnsi"/>
              </w:rPr>
            </w:pPr>
            <w:r>
              <w:rPr>
                <w:rFonts w:asciiTheme="minorHAnsi" w:hAnsiTheme="minorHAnsi"/>
              </w:rPr>
              <w:t>National Leader for Soil Business Systems</w:t>
            </w:r>
          </w:p>
        </w:tc>
        <w:tc>
          <w:tcPr>
            <w:tcW w:w="900" w:type="dxa"/>
            <w:tcBorders>
              <w:top w:val="nil"/>
              <w:left w:val="nil"/>
              <w:bottom w:val="nil"/>
              <w:right w:val="nil"/>
            </w:tcBorders>
          </w:tcPr>
          <w:p w14:paraId="518D8DC7"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3E84F278" w14:textId="77777777" w:rsidR="0086555E" w:rsidRPr="00497808" w:rsidRDefault="0086555E" w:rsidP="00EF3119">
            <w:pPr>
              <w:rPr>
                <w:rFonts w:asciiTheme="minorHAnsi" w:hAnsiTheme="minorHAnsi"/>
              </w:rPr>
            </w:pPr>
          </w:p>
        </w:tc>
      </w:tr>
      <w:tr w:rsidR="0086555E" w:rsidRPr="00497808" w14:paraId="7810A40E" w14:textId="77777777" w:rsidTr="00FC372A">
        <w:trPr>
          <w:trHeight w:val="317"/>
        </w:trPr>
        <w:tc>
          <w:tcPr>
            <w:tcW w:w="1615" w:type="dxa"/>
            <w:tcBorders>
              <w:top w:val="nil"/>
              <w:left w:val="nil"/>
              <w:bottom w:val="nil"/>
              <w:right w:val="nil"/>
            </w:tcBorders>
            <w:vAlign w:val="center"/>
          </w:tcPr>
          <w:p w14:paraId="54AA2F1B" w14:textId="77777777" w:rsidR="0086555E" w:rsidRPr="00497808" w:rsidRDefault="0086555E" w:rsidP="00EF3119">
            <w:pPr>
              <w:spacing w:before="20" w:after="20"/>
              <w:rPr>
                <w:rFonts w:asciiTheme="minorHAnsi" w:hAnsiTheme="minorHAnsi"/>
              </w:rPr>
            </w:pPr>
            <w:r w:rsidRPr="00497808">
              <w:rPr>
                <w:rFonts w:asciiTheme="minorHAnsi" w:hAnsiTheme="minorHAnsi"/>
              </w:rPr>
              <w:t>Role:</w:t>
            </w:r>
          </w:p>
        </w:tc>
        <w:tc>
          <w:tcPr>
            <w:tcW w:w="4505" w:type="dxa"/>
            <w:tcBorders>
              <w:left w:val="nil"/>
              <w:right w:val="nil"/>
            </w:tcBorders>
            <w:vAlign w:val="center"/>
          </w:tcPr>
          <w:p w14:paraId="1FDE095C" w14:textId="77777777" w:rsidR="0086555E" w:rsidRPr="00497808" w:rsidRDefault="0086555E" w:rsidP="00EF3119">
            <w:pPr>
              <w:rPr>
                <w:rFonts w:asciiTheme="minorHAnsi" w:hAnsiTheme="minorHAnsi"/>
              </w:rPr>
            </w:pPr>
            <w:r>
              <w:rPr>
                <w:rFonts w:asciiTheme="minorHAnsi" w:hAnsiTheme="minorHAnsi"/>
              </w:rPr>
              <w:t>Business Liaison</w:t>
            </w:r>
          </w:p>
        </w:tc>
        <w:tc>
          <w:tcPr>
            <w:tcW w:w="900" w:type="dxa"/>
            <w:tcBorders>
              <w:top w:val="nil"/>
              <w:left w:val="nil"/>
              <w:bottom w:val="nil"/>
              <w:right w:val="nil"/>
            </w:tcBorders>
          </w:tcPr>
          <w:p w14:paraId="2419CD24"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0CDF92D5" w14:textId="77777777" w:rsidR="0086555E" w:rsidRPr="00497808" w:rsidRDefault="0086555E" w:rsidP="00EF3119">
            <w:pPr>
              <w:rPr>
                <w:rFonts w:asciiTheme="minorHAnsi" w:hAnsiTheme="minorHAnsi"/>
              </w:rPr>
            </w:pPr>
          </w:p>
        </w:tc>
      </w:tr>
    </w:tbl>
    <w:p w14:paraId="3172B382" w14:textId="77777777" w:rsidR="0086555E" w:rsidRDefault="0086555E" w:rsidP="00EF3119"/>
    <w:p w14:paraId="185D56F9" w14:textId="77777777" w:rsidR="00FC372A" w:rsidRPr="00326503" w:rsidRDefault="00FC372A" w:rsidP="00EF3119"/>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86555E" w:rsidRPr="00497808" w14:paraId="24CAE71B" w14:textId="77777777" w:rsidTr="00FC372A">
        <w:trPr>
          <w:trHeight w:val="317"/>
        </w:trPr>
        <w:tc>
          <w:tcPr>
            <w:tcW w:w="1615" w:type="dxa"/>
            <w:tcBorders>
              <w:top w:val="nil"/>
              <w:left w:val="nil"/>
              <w:bottom w:val="nil"/>
              <w:right w:val="nil"/>
            </w:tcBorders>
            <w:vAlign w:val="center"/>
          </w:tcPr>
          <w:p w14:paraId="4FDE52A4" w14:textId="77777777" w:rsidR="0086555E" w:rsidRPr="00497808" w:rsidRDefault="0086555E" w:rsidP="00EF3119">
            <w:pPr>
              <w:spacing w:before="20" w:after="20"/>
              <w:rPr>
                <w:rFonts w:asciiTheme="minorHAnsi" w:hAnsiTheme="minorHAnsi"/>
              </w:rPr>
            </w:pPr>
            <w:r w:rsidRPr="00497808">
              <w:rPr>
                <w:rFonts w:asciiTheme="minorHAnsi" w:hAnsiTheme="minorHAnsi"/>
              </w:rPr>
              <w:t>Signature:</w:t>
            </w:r>
          </w:p>
        </w:tc>
        <w:tc>
          <w:tcPr>
            <w:tcW w:w="4505" w:type="dxa"/>
            <w:tcBorders>
              <w:top w:val="nil"/>
              <w:left w:val="nil"/>
              <w:right w:val="nil"/>
            </w:tcBorders>
            <w:vAlign w:val="center"/>
          </w:tcPr>
          <w:p w14:paraId="1F1542A9"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0DAB0226" w14:textId="77777777" w:rsidR="0086555E" w:rsidRPr="00497808" w:rsidRDefault="0086555E" w:rsidP="00EF3119">
            <w:pPr>
              <w:rPr>
                <w:rFonts w:asciiTheme="minorHAnsi" w:hAnsiTheme="minorHAnsi"/>
              </w:rPr>
            </w:pPr>
            <w:r w:rsidRPr="00497808">
              <w:rPr>
                <w:rFonts w:asciiTheme="minorHAnsi" w:hAnsiTheme="minorHAnsi"/>
              </w:rPr>
              <w:t>Date:</w:t>
            </w:r>
          </w:p>
        </w:tc>
        <w:tc>
          <w:tcPr>
            <w:tcW w:w="1800" w:type="dxa"/>
            <w:tcBorders>
              <w:top w:val="nil"/>
              <w:left w:val="nil"/>
              <w:bottom w:val="single" w:sz="4" w:space="0" w:color="auto"/>
              <w:right w:val="nil"/>
            </w:tcBorders>
            <w:vAlign w:val="center"/>
          </w:tcPr>
          <w:p w14:paraId="747E1A7B" w14:textId="77777777" w:rsidR="0086555E" w:rsidRPr="00497808" w:rsidRDefault="0086555E" w:rsidP="00EF3119">
            <w:pPr>
              <w:rPr>
                <w:rFonts w:asciiTheme="minorHAnsi" w:hAnsiTheme="minorHAnsi"/>
              </w:rPr>
            </w:pPr>
          </w:p>
        </w:tc>
      </w:tr>
      <w:tr w:rsidR="0086555E" w:rsidRPr="00497808" w14:paraId="6E0B1B13" w14:textId="77777777" w:rsidTr="00FC372A">
        <w:trPr>
          <w:trHeight w:val="317"/>
        </w:trPr>
        <w:tc>
          <w:tcPr>
            <w:tcW w:w="1615" w:type="dxa"/>
            <w:tcBorders>
              <w:top w:val="nil"/>
              <w:left w:val="nil"/>
              <w:bottom w:val="nil"/>
              <w:right w:val="nil"/>
            </w:tcBorders>
            <w:vAlign w:val="center"/>
          </w:tcPr>
          <w:p w14:paraId="1710CB8E" w14:textId="77777777" w:rsidR="0086555E" w:rsidRPr="00497808" w:rsidRDefault="0086555E" w:rsidP="00EF3119">
            <w:pPr>
              <w:spacing w:before="20" w:after="20"/>
              <w:rPr>
                <w:rFonts w:asciiTheme="minorHAnsi" w:hAnsiTheme="minorHAnsi"/>
              </w:rPr>
            </w:pPr>
            <w:r w:rsidRPr="00497808">
              <w:rPr>
                <w:rFonts w:asciiTheme="minorHAnsi" w:hAnsiTheme="minorHAnsi"/>
              </w:rPr>
              <w:t>Print Name:</w:t>
            </w:r>
          </w:p>
        </w:tc>
        <w:tc>
          <w:tcPr>
            <w:tcW w:w="4505" w:type="dxa"/>
            <w:tcBorders>
              <w:left w:val="nil"/>
              <w:right w:val="nil"/>
            </w:tcBorders>
            <w:vAlign w:val="center"/>
          </w:tcPr>
          <w:p w14:paraId="7A5DCAC4" w14:textId="77777777" w:rsidR="0086555E" w:rsidRPr="00497808" w:rsidRDefault="0086555E" w:rsidP="00EF3119">
            <w:pPr>
              <w:rPr>
                <w:rFonts w:asciiTheme="minorHAnsi" w:hAnsiTheme="minorHAnsi"/>
              </w:rPr>
            </w:pPr>
            <w:r>
              <w:rPr>
                <w:rFonts w:asciiTheme="minorHAnsi" w:hAnsiTheme="minorHAnsi"/>
              </w:rPr>
              <w:t>David Smith</w:t>
            </w:r>
          </w:p>
        </w:tc>
        <w:tc>
          <w:tcPr>
            <w:tcW w:w="900" w:type="dxa"/>
            <w:tcBorders>
              <w:top w:val="nil"/>
              <w:left w:val="nil"/>
              <w:bottom w:val="nil"/>
              <w:right w:val="nil"/>
            </w:tcBorders>
          </w:tcPr>
          <w:p w14:paraId="7B38CCA4" w14:textId="77777777" w:rsidR="0086555E" w:rsidRPr="00497808" w:rsidRDefault="0086555E" w:rsidP="00EF3119">
            <w:pPr>
              <w:rPr>
                <w:rFonts w:asciiTheme="minorHAnsi" w:hAnsiTheme="minorHAnsi"/>
              </w:rPr>
            </w:pPr>
          </w:p>
        </w:tc>
        <w:tc>
          <w:tcPr>
            <w:tcW w:w="1800" w:type="dxa"/>
            <w:tcBorders>
              <w:top w:val="single" w:sz="4" w:space="0" w:color="auto"/>
              <w:left w:val="nil"/>
              <w:bottom w:val="nil"/>
              <w:right w:val="nil"/>
            </w:tcBorders>
            <w:vAlign w:val="center"/>
          </w:tcPr>
          <w:p w14:paraId="4D0FB121" w14:textId="77777777" w:rsidR="0086555E" w:rsidRPr="00497808" w:rsidRDefault="0086555E" w:rsidP="00EF3119">
            <w:pPr>
              <w:rPr>
                <w:rFonts w:asciiTheme="minorHAnsi" w:hAnsiTheme="minorHAnsi"/>
              </w:rPr>
            </w:pPr>
          </w:p>
        </w:tc>
      </w:tr>
      <w:tr w:rsidR="0086555E" w:rsidRPr="00497808" w14:paraId="13F1788B" w14:textId="77777777" w:rsidTr="00FC372A">
        <w:trPr>
          <w:trHeight w:val="317"/>
        </w:trPr>
        <w:tc>
          <w:tcPr>
            <w:tcW w:w="1615" w:type="dxa"/>
            <w:tcBorders>
              <w:top w:val="nil"/>
              <w:left w:val="nil"/>
              <w:bottom w:val="nil"/>
              <w:right w:val="nil"/>
            </w:tcBorders>
            <w:vAlign w:val="center"/>
          </w:tcPr>
          <w:p w14:paraId="3B1A8ACF" w14:textId="77777777" w:rsidR="0086555E" w:rsidRPr="00497808" w:rsidRDefault="0086555E" w:rsidP="00EF3119">
            <w:pPr>
              <w:spacing w:before="20" w:after="20"/>
              <w:rPr>
                <w:rFonts w:asciiTheme="minorHAnsi" w:hAnsiTheme="minorHAnsi"/>
              </w:rPr>
            </w:pPr>
            <w:r w:rsidRPr="00497808">
              <w:rPr>
                <w:rFonts w:asciiTheme="minorHAnsi" w:hAnsiTheme="minorHAnsi"/>
              </w:rPr>
              <w:t>Title:</w:t>
            </w:r>
          </w:p>
        </w:tc>
        <w:tc>
          <w:tcPr>
            <w:tcW w:w="4505" w:type="dxa"/>
            <w:tcBorders>
              <w:left w:val="nil"/>
              <w:right w:val="nil"/>
            </w:tcBorders>
            <w:vAlign w:val="center"/>
          </w:tcPr>
          <w:p w14:paraId="044BF80D" w14:textId="77777777" w:rsidR="0086555E" w:rsidRPr="00497808" w:rsidRDefault="0086555E" w:rsidP="00EF3119">
            <w:pPr>
              <w:rPr>
                <w:rFonts w:asciiTheme="minorHAnsi" w:hAnsiTheme="minorHAnsi"/>
              </w:rPr>
            </w:pPr>
            <w:r>
              <w:rPr>
                <w:rFonts w:asciiTheme="minorHAnsi" w:hAnsiTheme="minorHAnsi"/>
              </w:rPr>
              <w:t>Deputy Chief, SSRA</w:t>
            </w:r>
          </w:p>
        </w:tc>
        <w:tc>
          <w:tcPr>
            <w:tcW w:w="900" w:type="dxa"/>
            <w:tcBorders>
              <w:top w:val="nil"/>
              <w:left w:val="nil"/>
              <w:bottom w:val="nil"/>
              <w:right w:val="nil"/>
            </w:tcBorders>
          </w:tcPr>
          <w:p w14:paraId="7177BDD2"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19BA1CD9" w14:textId="77777777" w:rsidR="0086555E" w:rsidRPr="00497808" w:rsidRDefault="0086555E" w:rsidP="00EF3119">
            <w:pPr>
              <w:rPr>
                <w:rFonts w:asciiTheme="minorHAnsi" w:hAnsiTheme="minorHAnsi"/>
              </w:rPr>
            </w:pPr>
          </w:p>
        </w:tc>
      </w:tr>
      <w:tr w:rsidR="0086555E" w:rsidRPr="00497808" w14:paraId="320C66E2" w14:textId="77777777" w:rsidTr="00FC372A">
        <w:trPr>
          <w:trHeight w:val="317"/>
        </w:trPr>
        <w:tc>
          <w:tcPr>
            <w:tcW w:w="1615" w:type="dxa"/>
            <w:tcBorders>
              <w:top w:val="nil"/>
              <w:left w:val="nil"/>
              <w:bottom w:val="nil"/>
              <w:right w:val="nil"/>
            </w:tcBorders>
            <w:vAlign w:val="center"/>
          </w:tcPr>
          <w:p w14:paraId="31AA1974" w14:textId="77777777" w:rsidR="0086555E" w:rsidRPr="00497808" w:rsidRDefault="0086555E" w:rsidP="00EF3119">
            <w:pPr>
              <w:spacing w:before="20" w:after="20"/>
              <w:rPr>
                <w:rFonts w:asciiTheme="minorHAnsi" w:hAnsiTheme="minorHAnsi"/>
              </w:rPr>
            </w:pPr>
            <w:r w:rsidRPr="00497808">
              <w:rPr>
                <w:rFonts w:asciiTheme="minorHAnsi" w:hAnsiTheme="minorHAnsi"/>
              </w:rPr>
              <w:t>Role:</w:t>
            </w:r>
          </w:p>
        </w:tc>
        <w:tc>
          <w:tcPr>
            <w:tcW w:w="4505" w:type="dxa"/>
            <w:tcBorders>
              <w:left w:val="nil"/>
              <w:right w:val="nil"/>
            </w:tcBorders>
            <w:vAlign w:val="center"/>
          </w:tcPr>
          <w:p w14:paraId="659F5061" w14:textId="77777777" w:rsidR="0086555E" w:rsidRPr="00497808" w:rsidRDefault="0086555E" w:rsidP="00EF3119">
            <w:pPr>
              <w:rPr>
                <w:rFonts w:asciiTheme="minorHAnsi" w:hAnsiTheme="minorHAnsi"/>
              </w:rPr>
            </w:pPr>
            <w:r>
              <w:rPr>
                <w:rFonts w:asciiTheme="minorHAnsi" w:hAnsiTheme="minorHAnsi"/>
              </w:rPr>
              <w:t>Business Sponsor</w:t>
            </w:r>
          </w:p>
        </w:tc>
        <w:tc>
          <w:tcPr>
            <w:tcW w:w="900" w:type="dxa"/>
            <w:tcBorders>
              <w:top w:val="nil"/>
              <w:left w:val="nil"/>
              <w:bottom w:val="nil"/>
              <w:right w:val="nil"/>
            </w:tcBorders>
          </w:tcPr>
          <w:p w14:paraId="2BDB7FE4"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1EC621D3" w14:textId="77777777" w:rsidR="0086555E" w:rsidRPr="00497808" w:rsidRDefault="0086555E" w:rsidP="00EF3119">
            <w:pPr>
              <w:rPr>
                <w:rFonts w:asciiTheme="minorHAnsi" w:hAnsiTheme="minorHAnsi"/>
              </w:rPr>
            </w:pPr>
          </w:p>
        </w:tc>
      </w:tr>
    </w:tbl>
    <w:p w14:paraId="20D3ADAB" w14:textId="77777777" w:rsidR="0086555E" w:rsidRDefault="0086555E" w:rsidP="00EF3119"/>
    <w:p w14:paraId="73BA2A1F" w14:textId="77777777" w:rsidR="00FC372A" w:rsidRDefault="00FC372A" w:rsidP="00EF3119"/>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86555E" w:rsidRPr="00497808" w14:paraId="10934AF1" w14:textId="77777777" w:rsidTr="00FC372A">
        <w:trPr>
          <w:trHeight w:val="317"/>
        </w:trPr>
        <w:tc>
          <w:tcPr>
            <w:tcW w:w="1615" w:type="dxa"/>
            <w:tcBorders>
              <w:top w:val="nil"/>
              <w:left w:val="nil"/>
              <w:bottom w:val="nil"/>
              <w:right w:val="nil"/>
            </w:tcBorders>
            <w:vAlign w:val="center"/>
          </w:tcPr>
          <w:p w14:paraId="47EEDF85" w14:textId="77777777" w:rsidR="0086555E" w:rsidRPr="00497808" w:rsidRDefault="0086555E" w:rsidP="00EF3119">
            <w:pPr>
              <w:spacing w:before="20" w:after="20"/>
              <w:rPr>
                <w:rFonts w:asciiTheme="minorHAnsi" w:hAnsiTheme="minorHAnsi"/>
              </w:rPr>
            </w:pPr>
            <w:r w:rsidRPr="00497808">
              <w:rPr>
                <w:rFonts w:asciiTheme="minorHAnsi" w:hAnsiTheme="minorHAnsi"/>
              </w:rPr>
              <w:t>Signature:</w:t>
            </w:r>
          </w:p>
        </w:tc>
        <w:tc>
          <w:tcPr>
            <w:tcW w:w="4505" w:type="dxa"/>
            <w:tcBorders>
              <w:top w:val="nil"/>
              <w:left w:val="nil"/>
              <w:right w:val="nil"/>
            </w:tcBorders>
            <w:vAlign w:val="center"/>
          </w:tcPr>
          <w:p w14:paraId="3201DFB0"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0CEF2BC5" w14:textId="77777777" w:rsidR="0086555E" w:rsidRPr="00497808" w:rsidRDefault="0086555E" w:rsidP="00EF3119">
            <w:pPr>
              <w:rPr>
                <w:rFonts w:asciiTheme="minorHAnsi" w:hAnsiTheme="minorHAnsi"/>
              </w:rPr>
            </w:pPr>
            <w:r w:rsidRPr="00497808">
              <w:rPr>
                <w:rFonts w:asciiTheme="minorHAnsi" w:hAnsiTheme="minorHAnsi"/>
              </w:rPr>
              <w:t>Date:</w:t>
            </w:r>
          </w:p>
        </w:tc>
        <w:tc>
          <w:tcPr>
            <w:tcW w:w="1800" w:type="dxa"/>
            <w:tcBorders>
              <w:top w:val="nil"/>
              <w:left w:val="nil"/>
              <w:bottom w:val="single" w:sz="4" w:space="0" w:color="auto"/>
              <w:right w:val="nil"/>
            </w:tcBorders>
            <w:vAlign w:val="center"/>
          </w:tcPr>
          <w:p w14:paraId="4E6EED52" w14:textId="77777777" w:rsidR="0086555E" w:rsidRPr="00497808" w:rsidRDefault="0086555E" w:rsidP="00EF3119">
            <w:pPr>
              <w:rPr>
                <w:rFonts w:asciiTheme="minorHAnsi" w:hAnsiTheme="minorHAnsi"/>
              </w:rPr>
            </w:pPr>
          </w:p>
        </w:tc>
      </w:tr>
      <w:tr w:rsidR="0086555E" w:rsidRPr="00497808" w14:paraId="70EB3D2F" w14:textId="77777777" w:rsidTr="00FC372A">
        <w:trPr>
          <w:trHeight w:val="317"/>
        </w:trPr>
        <w:tc>
          <w:tcPr>
            <w:tcW w:w="1615" w:type="dxa"/>
            <w:tcBorders>
              <w:top w:val="nil"/>
              <w:left w:val="nil"/>
              <w:bottom w:val="nil"/>
              <w:right w:val="nil"/>
            </w:tcBorders>
            <w:vAlign w:val="center"/>
          </w:tcPr>
          <w:p w14:paraId="7DAEC575" w14:textId="77777777" w:rsidR="0086555E" w:rsidRPr="00497808" w:rsidRDefault="0086555E" w:rsidP="00EF3119">
            <w:pPr>
              <w:spacing w:before="20" w:after="20"/>
              <w:rPr>
                <w:rFonts w:asciiTheme="minorHAnsi" w:hAnsiTheme="minorHAnsi"/>
              </w:rPr>
            </w:pPr>
            <w:r w:rsidRPr="00497808">
              <w:rPr>
                <w:rFonts w:asciiTheme="minorHAnsi" w:hAnsiTheme="minorHAnsi"/>
              </w:rPr>
              <w:t>Print Name:</w:t>
            </w:r>
          </w:p>
        </w:tc>
        <w:tc>
          <w:tcPr>
            <w:tcW w:w="4505" w:type="dxa"/>
            <w:tcBorders>
              <w:left w:val="nil"/>
              <w:right w:val="nil"/>
            </w:tcBorders>
            <w:vAlign w:val="center"/>
          </w:tcPr>
          <w:p w14:paraId="34DA0567"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2B0E097A" w14:textId="77777777" w:rsidR="0086555E" w:rsidRPr="00497808" w:rsidRDefault="0086555E" w:rsidP="00EF3119">
            <w:pPr>
              <w:rPr>
                <w:rFonts w:asciiTheme="minorHAnsi" w:hAnsiTheme="minorHAnsi"/>
              </w:rPr>
            </w:pPr>
          </w:p>
        </w:tc>
        <w:tc>
          <w:tcPr>
            <w:tcW w:w="1800" w:type="dxa"/>
            <w:tcBorders>
              <w:top w:val="single" w:sz="4" w:space="0" w:color="auto"/>
              <w:left w:val="nil"/>
              <w:bottom w:val="nil"/>
              <w:right w:val="nil"/>
            </w:tcBorders>
            <w:vAlign w:val="center"/>
          </w:tcPr>
          <w:p w14:paraId="548E449E" w14:textId="77777777" w:rsidR="0086555E" w:rsidRPr="00497808" w:rsidRDefault="0086555E" w:rsidP="00EF3119">
            <w:pPr>
              <w:rPr>
                <w:rFonts w:asciiTheme="minorHAnsi" w:hAnsiTheme="minorHAnsi"/>
              </w:rPr>
            </w:pPr>
          </w:p>
        </w:tc>
      </w:tr>
      <w:tr w:rsidR="0086555E" w:rsidRPr="00497808" w14:paraId="417B640C" w14:textId="77777777" w:rsidTr="00FC372A">
        <w:trPr>
          <w:trHeight w:val="317"/>
        </w:trPr>
        <w:tc>
          <w:tcPr>
            <w:tcW w:w="1615" w:type="dxa"/>
            <w:tcBorders>
              <w:top w:val="nil"/>
              <w:left w:val="nil"/>
              <w:bottom w:val="nil"/>
              <w:right w:val="nil"/>
            </w:tcBorders>
            <w:vAlign w:val="center"/>
          </w:tcPr>
          <w:p w14:paraId="0B972179" w14:textId="77777777" w:rsidR="0086555E" w:rsidRPr="00497808" w:rsidRDefault="0086555E" w:rsidP="00EF3119">
            <w:pPr>
              <w:spacing w:before="20" w:after="20"/>
              <w:rPr>
                <w:rFonts w:asciiTheme="minorHAnsi" w:hAnsiTheme="minorHAnsi"/>
              </w:rPr>
            </w:pPr>
            <w:r w:rsidRPr="00497808">
              <w:rPr>
                <w:rFonts w:asciiTheme="minorHAnsi" w:hAnsiTheme="minorHAnsi"/>
              </w:rPr>
              <w:t>Title:</w:t>
            </w:r>
          </w:p>
        </w:tc>
        <w:tc>
          <w:tcPr>
            <w:tcW w:w="4505" w:type="dxa"/>
            <w:tcBorders>
              <w:left w:val="nil"/>
              <w:right w:val="nil"/>
            </w:tcBorders>
            <w:vAlign w:val="center"/>
          </w:tcPr>
          <w:p w14:paraId="3FEBD9ED" w14:textId="77777777" w:rsidR="0086555E" w:rsidRPr="00497808" w:rsidRDefault="0086555E" w:rsidP="00EF3119">
            <w:pPr>
              <w:rPr>
                <w:rFonts w:asciiTheme="minorHAnsi" w:hAnsiTheme="minorHAnsi"/>
              </w:rPr>
            </w:pPr>
          </w:p>
        </w:tc>
        <w:tc>
          <w:tcPr>
            <w:tcW w:w="900" w:type="dxa"/>
            <w:tcBorders>
              <w:top w:val="nil"/>
              <w:left w:val="nil"/>
              <w:bottom w:val="nil"/>
              <w:right w:val="nil"/>
            </w:tcBorders>
          </w:tcPr>
          <w:p w14:paraId="56143110"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5FAB1617" w14:textId="77777777" w:rsidR="0086555E" w:rsidRPr="00497808" w:rsidRDefault="0086555E" w:rsidP="00EF3119">
            <w:pPr>
              <w:rPr>
                <w:rFonts w:asciiTheme="minorHAnsi" w:hAnsiTheme="minorHAnsi"/>
              </w:rPr>
            </w:pPr>
          </w:p>
        </w:tc>
      </w:tr>
      <w:tr w:rsidR="0086555E" w:rsidRPr="00497808" w14:paraId="38C88804" w14:textId="77777777" w:rsidTr="00FC372A">
        <w:trPr>
          <w:trHeight w:val="317"/>
        </w:trPr>
        <w:tc>
          <w:tcPr>
            <w:tcW w:w="1615" w:type="dxa"/>
            <w:tcBorders>
              <w:top w:val="nil"/>
              <w:left w:val="nil"/>
              <w:bottom w:val="nil"/>
              <w:right w:val="nil"/>
            </w:tcBorders>
            <w:vAlign w:val="center"/>
          </w:tcPr>
          <w:p w14:paraId="35B9E538" w14:textId="77777777" w:rsidR="0086555E" w:rsidRPr="00497808" w:rsidRDefault="0086555E" w:rsidP="00EF3119">
            <w:pPr>
              <w:spacing w:before="20" w:after="20"/>
              <w:rPr>
                <w:rFonts w:asciiTheme="minorHAnsi" w:hAnsiTheme="minorHAnsi"/>
              </w:rPr>
            </w:pPr>
            <w:r w:rsidRPr="00497808">
              <w:rPr>
                <w:rFonts w:asciiTheme="minorHAnsi" w:hAnsiTheme="minorHAnsi"/>
              </w:rPr>
              <w:t>Role:</w:t>
            </w:r>
          </w:p>
        </w:tc>
        <w:tc>
          <w:tcPr>
            <w:tcW w:w="4505" w:type="dxa"/>
            <w:tcBorders>
              <w:left w:val="nil"/>
              <w:right w:val="nil"/>
            </w:tcBorders>
            <w:vAlign w:val="center"/>
          </w:tcPr>
          <w:p w14:paraId="379B6C69" w14:textId="77777777" w:rsidR="0086555E" w:rsidRPr="00497808" w:rsidRDefault="0086555E" w:rsidP="00EF3119">
            <w:pPr>
              <w:rPr>
                <w:rFonts w:asciiTheme="minorHAnsi" w:hAnsiTheme="minorHAnsi"/>
              </w:rPr>
            </w:pPr>
            <w:r>
              <w:rPr>
                <w:rFonts w:asciiTheme="minorHAnsi" w:hAnsiTheme="minorHAnsi"/>
              </w:rPr>
              <w:t>Executive Sponsor</w:t>
            </w:r>
          </w:p>
        </w:tc>
        <w:tc>
          <w:tcPr>
            <w:tcW w:w="900" w:type="dxa"/>
            <w:tcBorders>
              <w:top w:val="nil"/>
              <w:left w:val="nil"/>
              <w:bottom w:val="nil"/>
              <w:right w:val="nil"/>
            </w:tcBorders>
          </w:tcPr>
          <w:p w14:paraId="609AD488" w14:textId="77777777" w:rsidR="0086555E" w:rsidRPr="00497808" w:rsidRDefault="0086555E" w:rsidP="00EF3119">
            <w:pPr>
              <w:rPr>
                <w:rFonts w:asciiTheme="minorHAnsi" w:hAnsiTheme="minorHAnsi"/>
              </w:rPr>
            </w:pPr>
          </w:p>
        </w:tc>
        <w:tc>
          <w:tcPr>
            <w:tcW w:w="1800" w:type="dxa"/>
            <w:tcBorders>
              <w:top w:val="nil"/>
              <w:left w:val="nil"/>
              <w:bottom w:val="nil"/>
              <w:right w:val="nil"/>
            </w:tcBorders>
            <w:vAlign w:val="center"/>
          </w:tcPr>
          <w:p w14:paraId="2ED83DD3" w14:textId="77777777" w:rsidR="0086555E" w:rsidRPr="00497808" w:rsidRDefault="0086555E" w:rsidP="00EF3119">
            <w:pPr>
              <w:rPr>
                <w:rFonts w:asciiTheme="minorHAnsi" w:hAnsiTheme="minorHAnsi"/>
              </w:rPr>
            </w:pPr>
          </w:p>
        </w:tc>
      </w:tr>
    </w:tbl>
    <w:p w14:paraId="0016DC6C" w14:textId="77777777" w:rsidR="00260B18" w:rsidRPr="002C23E8" w:rsidRDefault="00260B18" w:rsidP="00EF3119">
      <w:pPr>
        <w:rPr>
          <w:rFonts w:asciiTheme="minorHAnsi" w:hAnsiTheme="minorHAnsi"/>
        </w:rPr>
      </w:pPr>
    </w:p>
    <w:p w14:paraId="0812BBFB" w14:textId="77777777" w:rsidR="004F0C6F" w:rsidRDefault="004F0C6F" w:rsidP="00EF3119">
      <w:pPr>
        <w:rPr>
          <w:rStyle w:val="BodyTextChar1"/>
          <w:rFonts w:ascii="Calibri" w:hAnsi="Calibri"/>
          <w:b/>
          <w:bCs/>
          <w:iCs/>
          <w:color w:val="1F497D"/>
          <w:sz w:val="28"/>
          <w:szCs w:val="28"/>
        </w:rPr>
      </w:pPr>
      <w:r>
        <w:rPr>
          <w:rStyle w:val="BodyTextChar1"/>
          <w:sz w:val="28"/>
          <w:szCs w:val="28"/>
        </w:rPr>
        <w:br w:type="page"/>
      </w:r>
    </w:p>
    <w:p w14:paraId="51C24E1F" w14:textId="77777777" w:rsidR="009C3289" w:rsidRPr="00F859B3" w:rsidRDefault="000252D9" w:rsidP="00EF3119">
      <w:pPr>
        <w:pStyle w:val="Heading1"/>
        <w:rPr>
          <w:rFonts w:ascii="Arial" w:hAnsi="Arial" w:cs="Arial"/>
        </w:rPr>
      </w:pPr>
      <w:bookmarkStart w:id="7" w:name="_Toc415133147"/>
      <w:r w:rsidRPr="00F859B3">
        <w:rPr>
          <w:rFonts w:ascii="Arial" w:hAnsi="Arial" w:cs="Arial"/>
        </w:rPr>
        <w:lastRenderedPageBreak/>
        <w:t>Overview</w:t>
      </w:r>
      <w:bookmarkEnd w:id="7"/>
    </w:p>
    <w:p w14:paraId="263BDCC4" w14:textId="77777777" w:rsidR="000252D9" w:rsidRPr="00B20931" w:rsidRDefault="000252D9" w:rsidP="00EF3119">
      <w:pPr>
        <w:pStyle w:val="Heading2"/>
      </w:pPr>
      <w:bookmarkStart w:id="8" w:name="_Toc415133148"/>
      <w:r w:rsidRPr="002C01D2">
        <w:rPr>
          <w:i/>
        </w:rPr>
        <w:t>Purpose</w:t>
      </w:r>
      <w:bookmarkEnd w:id="8"/>
    </w:p>
    <w:p w14:paraId="619102E0" w14:textId="77777777" w:rsidR="00D95E47" w:rsidRPr="00716544" w:rsidRDefault="006E7B4C" w:rsidP="00EF3119">
      <w:pPr>
        <w:contextualSpacing/>
        <w:rPr>
          <w:rFonts w:asciiTheme="minorHAnsi" w:hAnsiTheme="minorHAnsi" w:cs="Arial"/>
          <w:snapToGrid w:val="0"/>
          <w:szCs w:val="22"/>
        </w:rPr>
      </w:pPr>
      <w:r w:rsidRPr="00716544">
        <w:rPr>
          <w:rFonts w:asciiTheme="minorHAnsi" w:hAnsiTheme="minorHAnsi" w:cs="Arial"/>
          <w:snapToGrid w:val="0"/>
          <w:szCs w:val="22"/>
        </w:rPr>
        <w:t xml:space="preserve">The purpose of this document is to define the </w:t>
      </w:r>
      <w:r w:rsidR="00D36461" w:rsidRPr="00716544">
        <w:rPr>
          <w:rFonts w:asciiTheme="minorHAnsi" w:hAnsiTheme="minorHAnsi" w:cs="Arial"/>
          <w:snapToGrid w:val="0"/>
          <w:szCs w:val="22"/>
        </w:rPr>
        <w:t xml:space="preserve">high-level </w:t>
      </w:r>
      <w:r w:rsidR="00D039C2" w:rsidRPr="00716544">
        <w:rPr>
          <w:rFonts w:asciiTheme="minorHAnsi" w:hAnsiTheme="minorHAnsi" w:cs="Arial"/>
          <w:snapToGrid w:val="0"/>
          <w:szCs w:val="22"/>
        </w:rPr>
        <w:t xml:space="preserve">business </w:t>
      </w:r>
      <w:r w:rsidRPr="00716544">
        <w:rPr>
          <w:rFonts w:asciiTheme="minorHAnsi" w:hAnsiTheme="minorHAnsi" w:cs="Arial"/>
          <w:snapToGrid w:val="0"/>
          <w:szCs w:val="22"/>
        </w:rPr>
        <w:t xml:space="preserve">requirements </w:t>
      </w:r>
      <w:r w:rsidR="00D36461" w:rsidRPr="00716544">
        <w:rPr>
          <w:rFonts w:asciiTheme="minorHAnsi" w:hAnsiTheme="minorHAnsi" w:cs="Arial"/>
          <w:snapToGrid w:val="0"/>
          <w:szCs w:val="22"/>
        </w:rPr>
        <w:t xml:space="preserve">for </w:t>
      </w:r>
      <w:r w:rsidR="00FF5A48">
        <w:rPr>
          <w:rFonts w:asciiTheme="minorHAnsi" w:hAnsiTheme="minorHAnsi" w:cs="Arial"/>
          <w:snapToGrid w:val="0"/>
          <w:szCs w:val="22"/>
        </w:rPr>
        <w:t>a Dynamic Soil Properties</w:t>
      </w:r>
      <w:r w:rsidR="00FB28E7">
        <w:rPr>
          <w:rFonts w:asciiTheme="minorHAnsi" w:hAnsiTheme="minorHAnsi" w:cs="Arial"/>
          <w:snapToGrid w:val="0"/>
          <w:szCs w:val="22"/>
        </w:rPr>
        <w:t xml:space="preserve"> Database</w:t>
      </w:r>
      <w:r w:rsidR="00FF5A48">
        <w:rPr>
          <w:rFonts w:asciiTheme="minorHAnsi" w:hAnsiTheme="minorHAnsi" w:cs="Arial"/>
          <w:snapToGrid w:val="0"/>
          <w:szCs w:val="22"/>
        </w:rPr>
        <w:t>, which includes functionality for soil health (including soil biology), agronomic management and technical soil service activities</w:t>
      </w:r>
      <w:r w:rsidR="00D36461" w:rsidRPr="00716544">
        <w:rPr>
          <w:rFonts w:asciiTheme="minorHAnsi" w:hAnsiTheme="minorHAnsi" w:cs="Arial"/>
          <w:snapToGrid w:val="0"/>
          <w:szCs w:val="22"/>
        </w:rPr>
        <w:t>.</w:t>
      </w:r>
      <w:r w:rsidRPr="00716544">
        <w:rPr>
          <w:rFonts w:asciiTheme="minorHAnsi" w:hAnsiTheme="minorHAnsi" w:cs="Arial"/>
          <w:snapToGrid w:val="0"/>
          <w:szCs w:val="22"/>
        </w:rPr>
        <w:t xml:space="preserve"> </w:t>
      </w:r>
      <w:r w:rsidR="00D36461" w:rsidRPr="00716544">
        <w:rPr>
          <w:rFonts w:asciiTheme="minorHAnsi" w:hAnsiTheme="minorHAnsi" w:cs="Arial"/>
          <w:snapToGrid w:val="0"/>
          <w:szCs w:val="22"/>
        </w:rPr>
        <w:t>This will</w:t>
      </w:r>
      <w:r w:rsidRPr="00716544">
        <w:rPr>
          <w:rFonts w:asciiTheme="minorHAnsi" w:hAnsiTheme="minorHAnsi" w:cs="Arial"/>
          <w:snapToGrid w:val="0"/>
          <w:szCs w:val="22"/>
        </w:rPr>
        <w:t xml:space="preserve"> </w:t>
      </w:r>
      <w:r w:rsidR="00D36461" w:rsidRPr="00716544">
        <w:rPr>
          <w:rFonts w:asciiTheme="minorHAnsi" w:hAnsiTheme="minorHAnsi" w:cs="Arial"/>
          <w:snapToGrid w:val="0"/>
          <w:szCs w:val="22"/>
        </w:rPr>
        <w:t xml:space="preserve">give the </w:t>
      </w:r>
      <w:r w:rsidR="007F3332" w:rsidRPr="00716544">
        <w:rPr>
          <w:rFonts w:asciiTheme="minorHAnsi" w:hAnsiTheme="minorHAnsi" w:cs="Arial"/>
          <w:snapToGrid w:val="0"/>
          <w:szCs w:val="22"/>
        </w:rPr>
        <w:t>Investment</w:t>
      </w:r>
      <w:r w:rsidR="00D36461" w:rsidRPr="00716544">
        <w:rPr>
          <w:rFonts w:asciiTheme="minorHAnsi" w:hAnsiTheme="minorHAnsi" w:cs="Arial"/>
          <w:snapToGrid w:val="0"/>
          <w:szCs w:val="22"/>
        </w:rPr>
        <w:t xml:space="preserve"> Review</w:t>
      </w:r>
      <w:r w:rsidR="00D36461" w:rsidRPr="00716544">
        <w:rPr>
          <w:rFonts w:asciiTheme="minorHAnsi" w:hAnsiTheme="minorHAnsi" w:cs="Arial"/>
          <w:i/>
          <w:snapToGrid w:val="0"/>
          <w:color w:val="C00000"/>
          <w:szCs w:val="22"/>
        </w:rPr>
        <w:t xml:space="preserve"> </w:t>
      </w:r>
      <w:r w:rsidR="00D36461" w:rsidRPr="00716544">
        <w:rPr>
          <w:rFonts w:asciiTheme="minorHAnsi" w:hAnsiTheme="minorHAnsi" w:cs="Arial"/>
          <w:snapToGrid w:val="0"/>
          <w:szCs w:val="22"/>
        </w:rPr>
        <w:t xml:space="preserve">Board the information necessary to prioritize and approve the project for </w:t>
      </w:r>
      <w:r w:rsidR="00CB538F">
        <w:rPr>
          <w:rFonts w:asciiTheme="minorHAnsi" w:hAnsiTheme="minorHAnsi" w:cs="Arial"/>
          <w:snapToGrid w:val="0"/>
          <w:szCs w:val="22"/>
        </w:rPr>
        <w:t>funding</w:t>
      </w:r>
      <w:r w:rsidR="00D36461" w:rsidRPr="00716544">
        <w:rPr>
          <w:rFonts w:asciiTheme="minorHAnsi" w:hAnsiTheme="minorHAnsi" w:cs="Arial"/>
          <w:snapToGrid w:val="0"/>
          <w:szCs w:val="22"/>
        </w:rPr>
        <w:t>.</w:t>
      </w:r>
    </w:p>
    <w:p w14:paraId="132823A5" w14:textId="77777777" w:rsidR="00D36461" w:rsidRPr="00716544" w:rsidRDefault="00D36461" w:rsidP="00EF3119">
      <w:pPr>
        <w:contextualSpacing/>
        <w:rPr>
          <w:rFonts w:asciiTheme="minorHAnsi" w:hAnsiTheme="minorHAnsi" w:cs="Arial"/>
          <w:snapToGrid w:val="0"/>
          <w:szCs w:val="22"/>
        </w:rPr>
      </w:pPr>
    </w:p>
    <w:p w14:paraId="05EC235F" w14:textId="77777777" w:rsidR="00D36461" w:rsidRPr="00716544" w:rsidRDefault="00D36461" w:rsidP="00EF3119">
      <w:pPr>
        <w:contextualSpacing/>
        <w:rPr>
          <w:rFonts w:asciiTheme="minorHAnsi" w:hAnsiTheme="minorHAnsi"/>
        </w:rPr>
      </w:pPr>
      <w:r w:rsidRPr="00716544">
        <w:rPr>
          <w:rFonts w:asciiTheme="minorHAnsi" w:hAnsiTheme="minorHAnsi"/>
        </w:rPr>
        <w:t xml:space="preserve">From </w:t>
      </w:r>
      <w:r w:rsidR="00C1708B">
        <w:rPr>
          <w:rFonts w:asciiTheme="minorHAnsi" w:hAnsiTheme="minorHAnsi"/>
        </w:rPr>
        <w:t>Soil Health and NRCS Soil</w:t>
      </w:r>
      <w:r w:rsidRPr="00716544">
        <w:rPr>
          <w:rFonts w:asciiTheme="minorHAnsi" w:hAnsiTheme="minorHAnsi"/>
        </w:rPr>
        <w:t xml:space="preserve"> </w:t>
      </w:r>
      <w:r w:rsidR="00C1708B">
        <w:rPr>
          <w:rFonts w:asciiTheme="minorHAnsi" w:hAnsiTheme="minorHAnsi"/>
        </w:rPr>
        <w:t>Science Division issue paper</w:t>
      </w:r>
      <w:r w:rsidRPr="00716544">
        <w:rPr>
          <w:rFonts w:asciiTheme="minorHAnsi" w:hAnsiTheme="minorHAnsi"/>
        </w:rPr>
        <w:t>:</w:t>
      </w:r>
    </w:p>
    <w:p w14:paraId="4F15B05A" w14:textId="77777777" w:rsidR="00A372B8" w:rsidRDefault="00A372B8" w:rsidP="00EF3119">
      <w:pPr>
        <w:pStyle w:val="Heading2"/>
        <w:numPr>
          <w:ilvl w:val="0"/>
          <w:numId w:val="0"/>
        </w:numPr>
        <w:spacing w:before="120" w:after="120"/>
        <w:ind w:left="576"/>
        <w:rPr>
          <w:rFonts w:cs="Calibri"/>
          <w:b w:val="0"/>
          <w:bCs w:val="0"/>
          <w:i/>
          <w:iCs w:val="0"/>
          <w:color w:val="000000"/>
          <w:sz w:val="22"/>
          <w:szCs w:val="20"/>
        </w:rPr>
      </w:pPr>
      <w:bookmarkStart w:id="9" w:name="_Toc415133149"/>
      <w:r>
        <w:rPr>
          <w:rFonts w:cs="Calibri"/>
          <w:b w:val="0"/>
          <w:bCs w:val="0"/>
          <w:i/>
          <w:iCs w:val="0"/>
          <w:color w:val="000000"/>
          <w:sz w:val="22"/>
          <w:szCs w:val="20"/>
        </w:rPr>
        <w:t>M</w:t>
      </w:r>
      <w:r w:rsidRPr="00A372B8">
        <w:rPr>
          <w:rFonts w:cs="Calibri"/>
          <w:b w:val="0"/>
          <w:bCs w:val="0"/>
          <w:i/>
          <w:iCs w:val="0"/>
          <w:color w:val="000000"/>
          <w:sz w:val="22"/>
          <w:szCs w:val="20"/>
        </w:rPr>
        <w:t xml:space="preserve">any different universities, agencies and private entities </w:t>
      </w:r>
      <w:r>
        <w:rPr>
          <w:rFonts w:cs="Calibri"/>
          <w:b w:val="0"/>
          <w:bCs w:val="0"/>
          <w:i/>
          <w:iCs w:val="0"/>
          <w:color w:val="000000"/>
          <w:sz w:val="22"/>
          <w:szCs w:val="20"/>
        </w:rPr>
        <w:t xml:space="preserve">are </w:t>
      </w:r>
      <w:r w:rsidRPr="00A372B8">
        <w:rPr>
          <w:rFonts w:cs="Calibri"/>
          <w:b w:val="0"/>
          <w:bCs w:val="0"/>
          <w:i/>
          <w:iCs w:val="0"/>
          <w:color w:val="000000"/>
          <w:sz w:val="22"/>
          <w:szCs w:val="20"/>
        </w:rPr>
        <w:t xml:space="preserve">preforming analysis to assess soil health or soil biological attribute data, there is an urgent need for the Soil Science Division to provide leadership on vetting the methods of analysis and standardizing the protocols for sampling. There is also an urgent need for the soil biological attribute data to </w:t>
      </w:r>
      <w:r w:rsidR="00FE6E63">
        <w:rPr>
          <w:rFonts w:cs="Calibri"/>
          <w:b w:val="0"/>
          <w:bCs w:val="0"/>
          <w:i/>
          <w:iCs w:val="0"/>
          <w:color w:val="000000"/>
          <w:sz w:val="22"/>
          <w:szCs w:val="20"/>
        </w:rPr>
        <w:t>b</w:t>
      </w:r>
      <w:r w:rsidRPr="00A372B8">
        <w:rPr>
          <w:rFonts w:cs="Calibri"/>
          <w:b w:val="0"/>
          <w:bCs w:val="0"/>
          <w:i/>
          <w:iCs w:val="0"/>
          <w:color w:val="000000"/>
          <w:sz w:val="22"/>
          <w:szCs w:val="20"/>
        </w:rPr>
        <w:t xml:space="preserve">e added to </w:t>
      </w:r>
      <w:r w:rsidR="00C1708B">
        <w:rPr>
          <w:rFonts w:cs="Calibri"/>
          <w:b w:val="0"/>
          <w:bCs w:val="0"/>
          <w:i/>
          <w:iCs w:val="0"/>
          <w:color w:val="000000"/>
          <w:sz w:val="22"/>
          <w:szCs w:val="20"/>
        </w:rPr>
        <w:t>a national database</w:t>
      </w:r>
      <w:r w:rsidRPr="00A372B8">
        <w:rPr>
          <w:rFonts w:cs="Calibri"/>
          <w:b w:val="0"/>
          <w:bCs w:val="0"/>
          <w:i/>
          <w:iCs w:val="0"/>
          <w:color w:val="000000"/>
          <w:sz w:val="22"/>
          <w:szCs w:val="20"/>
        </w:rPr>
        <w:t>.</w:t>
      </w:r>
    </w:p>
    <w:p w14:paraId="0E1B596B" w14:textId="77777777" w:rsidR="00A372B8" w:rsidRDefault="00A372B8" w:rsidP="00EF3119">
      <w:pPr>
        <w:pStyle w:val="Heading2"/>
        <w:numPr>
          <w:ilvl w:val="0"/>
          <w:numId w:val="0"/>
        </w:numPr>
        <w:spacing w:before="0" w:after="0"/>
        <w:ind w:left="576"/>
        <w:rPr>
          <w:rFonts w:cs="Calibri"/>
          <w:b w:val="0"/>
          <w:bCs w:val="0"/>
          <w:i/>
          <w:iCs w:val="0"/>
          <w:color w:val="000000"/>
          <w:sz w:val="22"/>
          <w:szCs w:val="20"/>
        </w:rPr>
      </w:pPr>
      <w:r w:rsidRPr="00A372B8">
        <w:rPr>
          <w:rFonts w:cs="Calibri"/>
          <w:b w:val="0"/>
          <w:bCs w:val="0"/>
          <w:i/>
          <w:iCs w:val="0"/>
          <w:color w:val="000000"/>
          <w:sz w:val="22"/>
          <w:szCs w:val="20"/>
        </w:rPr>
        <w:t>The legislated soil survey mission f</w:t>
      </w:r>
      <w:r w:rsidR="00FE6E63">
        <w:rPr>
          <w:rFonts w:cs="Calibri"/>
          <w:b w:val="0"/>
          <w:bCs w:val="0"/>
          <w:i/>
          <w:iCs w:val="0"/>
          <w:color w:val="000000"/>
          <w:sz w:val="22"/>
          <w:szCs w:val="20"/>
        </w:rPr>
        <w:t>ro</w:t>
      </w:r>
      <w:r w:rsidRPr="00A372B8">
        <w:rPr>
          <w:rFonts w:cs="Calibri"/>
          <w:b w:val="0"/>
          <w:bCs w:val="0"/>
          <w:i/>
          <w:iCs w:val="0"/>
          <w:color w:val="000000"/>
          <w:sz w:val="22"/>
          <w:szCs w:val="20"/>
        </w:rPr>
        <w:t>m 1967 is to inventory the soil resources of the United States, maintain the soil inventory, make interpretations for soil and land use, and provide technical assistance to landowners, municipalities, agencies, and others who manage the soils resource. The soil survey has done a very good job in collecting the physical and chemical properties of soils and managing the data in a national database (NASIS). The physical and chemical properties of soils are just two of the major propert</w:t>
      </w:r>
      <w:r w:rsidR="00C1708B">
        <w:rPr>
          <w:rFonts w:cs="Calibri"/>
          <w:b w:val="0"/>
          <w:bCs w:val="0"/>
          <w:i/>
          <w:iCs w:val="0"/>
          <w:color w:val="000000"/>
          <w:sz w:val="22"/>
          <w:szCs w:val="20"/>
        </w:rPr>
        <w:t>y groups</w:t>
      </w:r>
      <w:r w:rsidRPr="00A372B8">
        <w:rPr>
          <w:rFonts w:cs="Calibri"/>
          <w:b w:val="0"/>
          <w:bCs w:val="0"/>
          <w:i/>
          <w:iCs w:val="0"/>
          <w:color w:val="000000"/>
          <w:sz w:val="22"/>
          <w:szCs w:val="20"/>
        </w:rPr>
        <w:t xml:space="preserve"> that make up soils. The </w:t>
      </w:r>
      <w:r w:rsidR="00C1708B">
        <w:rPr>
          <w:rFonts w:cs="Calibri"/>
          <w:b w:val="0"/>
          <w:bCs w:val="0"/>
          <w:i/>
          <w:iCs w:val="0"/>
          <w:color w:val="000000"/>
          <w:sz w:val="22"/>
          <w:szCs w:val="20"/>
        </w:rPr>
        <w:t>third and much needed property group</w:t>
      </w:r>
      <w:r w:rsidRPr="00A372B8">
        <w:rPr>
          <w:rFonts w:cs="Calibri"/>
          <w:b w:val="0"/>
          <w:bCs w:val="0"/>
          <w:i/>
          <w:iCs w:val="0"/>
          <w:color w:val="000000"/>
          <w:sz w:val="22"/>
          <w:szCs w:val="20"/>
        </w:rPr>
        <w:t>, which was not collected during the soil survey and is not in the database is the biological properties</w:t>
      </w:r>
      <w:r w:rsidR="00C1708B">
        <w:rPr>
          <w:rFonts w:cs="Calibri"/>
          <w:b w:val="0"/>
          <w:bCs w:val="0"/>
          <w:i/>
          <w:iCs w:val="0"/>
          <w:color w:val="000000"/>
          <w:sz w:val="22"/>
          <w:szCs w:val="20"/>
        </w:rPr>
        <w:t xml:space="preserve"> group</w:t>
      </w:r>
      <w:r w:rsidRPr="00A372B8">
        <w:rPr>
          <w:rFonts w:cs="Calibri"/>
          <w:b w:val="0"/>
          <w:bCs w:val="0"/>
          <w:i/>
          <w:iCs w:val="0"/>
          <w:color w:val="000000"/>
          <w:sz w:val="22"/>
          <w:szCs w:val="20"/>
        </w:rPr>
        <w:t>. We will never fully understand soils and be able to manage the resource well, until we have collected the biological data and understand the relationships that exist between the physical, chemical</w:t>
      </w:r>
      <w:r w:rsidR="009B00E6">
        <w:rPr>
          <w:rFonts w:cs="Calibri"/>
          <w:b w:val="0"/>
          <w:bCs w:val="0"/>
          <w:i/>
          <w:iCs w:val="0"/>
          <w:color w:val="000000"/>
          <w:sz w:val="22"/>
          <w:szCs w:val="20"/>
        </w:rPr>
        <w:t>,</w:t>
      </w:r>
      <w:r w:rsidRPr="00A372B8">
        <w:rPr>
          <w:rFonts w:cs="Calibri"/>
          <w:b w:val="0"/>
          <w:bCs w:val="0"/>
          <w:i/>
          <w:iCs w:val="0"/>
          <w:color w:val="000000"/>
          <w:sz w:val="22"/>
          <w:szCs w:val="20"/>
        </w:rPr>
        <w:t xml:space="preserve"> and biological </w:t>
      </w:r>
      <w:r w:rsidR="00C1708B">
        <w:rPr>
          <w:rFonts w:cs="Calibri"/>
          <w:b w:val="0"/>
          <w:bCs w:val="0"/>
          <w:i/>
          <w:iCs w:val="0"/>
          <w:color w:val="000000"/>
          <w:sz w:val="22"/>
          <w:szCs w:val="20"/>
        </w:rPr>
        <w:t>soil properties.</w:t>
      </w:r>
    </w:p>
    <w:bookmarkEnd w:id="9"/>
    <w:p w14:paraId="4A4226DA" w14:textId="77777777" w:rsidR="00A372B8" w:rsidRPr="002C01D2" w:rsidRDefault="00A372B8" w:rsidP="00EF3119">
      <w:pPr>
        <w:pStyle w:val="Heading2"/>
        <w:rPr>
          <w:i/>
        </w:rPr>
      </w:pPr>
      <w:r w:rsidRPr="002C01D2">
        <w:rPr>
          <w:i/>
        </w:rPr>
        <w:t>Scope</w:t>
      </w:r>
    </w:p>
    <w:p w14:paraId="66D94FE3" w14:textId="2321CF1E" w:rsidR="00932307" w:rsidRPr="00716544" w:rsidRDefault="00B92EF7" w:rsidP="00EF3119">
      <w:pPr>
        <w:rPr>
          <w:rFonts w:asciiTheme="minorHAnsi" w:eastAsia="Calibri" w:hAnsiTheme="minorHAnsi" w:cs="Arial"/>
          <w:szCs w:val="22"/>
        </w:rPr>
      </w:pPr>
      <w:r w:rsidRPr="00716544">
        <w:rPr>
          <w:rFonts w:asciiTheme="minorHAnsi" w:eastAsia="Calibri" w:hAnsiTheme="minorHAnsi" w:cs="Arial"/>
          <w:szCs w:val="22"/>
        </w:rPr>
        <w:t>The scope of th</w:t>
      </w:r>
      <w:r w:rsidR="00913735" w:rsidRPr="00716544">
        <w:rPr>
          <w:rFonts w:asciiTheme="minorHAnsi" w:eastAsia="Calibri" w:hAnsiTheme="minorHAnsi" w:cs="Arial"/>
          <w:szCs w:val="22"/>
        </w:rPr>
        <w:t>is project</w:t>
      </w:r>
      <w:r w:rsidRPr="00716544">
        <w:rPr>
          <w:rFonts w:asciiTheme="minorHAnsi" w:eastAsia="Calibri" w:hAnsiTheme="minorHAnsi" w:cs="Arial"/>
          <w:szCs w:val="22"/>
        </w:rPr>
        <w:t xml:space="preserve"> is to </w:t>
      </w:r>
      <w:r w:rsidR="00913735" w:rsidRPr="00716544">
        <w:rPr>
          <w:rFonts w:asciiTheme="minorHAnsi" w:eastAsia="Calibri" w:hAnsiTheme="minorHAnsi" w:cs="Arial"/>
          <w:szCs w:val="22"/>
        </w:rPr>
        <w:t>provide</w:t>
      </w:r>
      <w:r w:rsidR="00BF368A" w:rsidRPr="00716544">
        <w:rPr>
          <w:rFonts w:asciiTheme="minorHAnsi" w:eastAsia="Calibri" w:hAnsiTheme="minorHAnsi" w:cs="Arial"/>
          <w:szCs w:val="22"/>
        </w:rPr>
        <w:t xml:space="preserve"> </w:t>
      </w:r>
      <w:r w:rsidR="00602CA4" w:rsidRPr="00716544">
        <w:rPr>
          <w:rFonts w:asciiTheme="minorHAnsi" w:eastAsia="Calibri" w:hAnsiTheme="minorHAnsi" w:cs="Arial"/>
          <w:szCs w:val="22"/>
        </w:rPr>
        <w:t xml:space="preserve">high-level requirements for </w:t>
      </w:r>
      <w:r w:rsidR="00C1708B">
        <w:rPr>
          <w:rFonts w:asciiTheme="minorHAnsi" w:eastAsia="Calibri" w:hAnsiTheme="minorHAnsi" w:cs="Arial"/>
          <w:szCs w:val="22"/>
        </w:rPr>
        <w:t xml:space="preserve">a </w:t>
      </w:r>
      <w:r w:rsidR="0097497A">
        <w:rPr>
          <w:rFonts w:asciiTheme="minorHAnsi" w:eastAsia="Calibri" w:hAnsiTheme="minorHAnsi" w:cs="Arial"/>
          <w:szCs w:val="22"/>
        </w:rPr>
        <w:t xml:space="preserve">national </w:t>
      </w:r>
      <w:r w:rsidR="00F52225">
        <w:rPr>
          <w:rFonts w:asciiTheme="minorHAnsi" w:eastAsia="Calibri" w:hAnsiTheme="minorHAnsi" w:cs="Arial"/>
          <w:szCs w:val="22"/>
        </w:rPr>
        <w:t>Soil Health and D</w:t>
      </w:r>
      <w:r w:rsidR="00FF5A48">
        <w:rPr>
          <w:rFonts w:asciiTheme="minorHAnsi" w:eastAsia="Calibri" w:hAnsiTheme="minorHAnsi" w:cs="Arial"/>
          <w:szCs w:val="22"/>
        </w:rPr>
        <w:t xml:space="preserve">ynamic </w:t>
      </w:r>
      <w:r w:rsidR="00F52225">
        <w:rPr>
          <w:rFonts w:asciiTheme="minorHAnsi" w:eastAsia="Calibri" w:hAnsiTheme="minorHAnsi" w:cs="Arial"/>
          <w:szCs w:val="22"/>
        </w:rPr>
        <w:t>S</w:t>
      </w:r>
      <w:r w:rsidR="00FF5A48">
        <w:rPr>
          <w:rFonts w:asciiTheme="minorHAnsi" w:eastAsia="Calibri" w:hAnsiTheme="minorHAnsi" w:cs="Arial"/>
          <w:szCs w:val="22"/>
        </w:rPr>
        <w:t>oil</w:t>
      </w:r>
      <w:r w:rsidR="00C1708B">
        <w:rPr>
          <w:rFonts w:asciiTheme="minorHAnsi" w:eastAsia="Calibri" w:hAnsiTheme="minorHAnsi" w:cs="Arial"/>
          <w:szCs w:val="22"/>
        </w:rPr>
        <w:t xml:space="preserve"> </w:t>
      </w:r>
      <w:r w:rsidR="00F52225">
        <w:rPr>
          <w:rFonts w:asciiTheme="minorHAnsi" w:eastAsia="Calibri" w:hAnsiTheme="minorHAnsi" w:cs="Arial"/>
          <w:szCs w:val="22"/>
        </w:rPr>
        <w:t>P</w:t>
      </w:r>
      <w:r w:rsidR="00C1708B">
        <w:rPr>
          <w:rFonts w:asciiTheme="minorHAnsi" w:eastAsia="Calibri" w:hAnsiTheme="minorHAnsi" w:cs="Arial"/>
          <w:szCs w:val="22"/>
        </w:rPr>
        <w:t xml:space="preserve">roperties </w:t>
      </w:r>
      <w:r w:rsidR="00F52225">
        <w:rPr>
          <w:rFonts w:asciiTheme="minorHAnsi" w:eastAsia="Calibri" w:hAnsiTheme="minorHAnsi" w:cs="Arial"/>
          <w:szCs w:val="22"/>
        </w:rPr>
        <w:t>D</w:t>
      </w:r>
      <w:r w:rsidR="00C1708B">
        <w:rPr>
          <w:rFonts w:asciiTheme="minorHAnsi" w:eastAsia="Calibri" w:hAnsiTheme="minorHAnsi" w:cs="Arial"/>
          <w:szCs w:val="22"/>
        </w:rPr>
        <w:t>atabase</w:t>
      </w:r>
      <w:r w:rsidR="00FF5A48">
        <w:rPr>
          <w:rFonts w:asciiTheme="minorHAnsi" w:eastAsia="Calibri" w:hAnsiTheme="minorHAnsi" w:cs="Arial"/>
          <w:szCs w:val="22"/>
        </w:rPr>
        <w:t xml:space="preserve"> which includes options for internal and external use.  As well as functions to enter</w:t>
      </w:r>
      <w:r w:rsidR="00F52225">
        <w:rPr>
          <w:rFonts w:asciiTheme="minorHAnsi" w:eastAsia="Calibri" w:hAnsiTheme="minorHAnsi" w:cs="Arial"/>
          <w:szCs w:val="22"/>
        </w:rPr>
        <w:t xml:space="preserve"> (manually or via import from other databases)</w:t>
      </w:r>
      <w:r w:rsidR="00FF5A48">
        <w:rPr>
          <w:rFonts w:asciiTheme="minorHAnsi" w:eastAsia="Calibri" w:hAnsiTheme="minorHAnsi" w:cs="Arial"/>
          <w:szCs w:val="22"/>
        </w:rPr>
        <w:t>, store, ac</w:t>
      </w:r>
      <w:r w:rsidR="00F52225">
        <w:rPr>
          <w:rFonts w:asciiTheme="minorHAnsi" w:eastAsia="Calibri" w:hAnsiTheme="minorHAnsi" w:cs="Arial"/>
          <w:szCs w:val="22"/>
        </w:rPr>
        <w:t>c</w:t>
      </w:r>
      <w:r w:rsidR="00FF5A48">
        <w:rPr>
          <w:rFonts w:asciiTheme="minorHAnsi" w:eastAsia="Calibri" w:hAnsiTheme="minorHAnsi" w:cs="Arial"/>
          <w:szCs w:val="22"/>
        </w:rPr>
        <w:t>ess, and export data</w:t>
      </w:r>
      <w:r w:rsidR="00F52225">
        <w:rPr>
          <w:rFonts w:asciiTheme="minorHAnsi" w:eastAsia="Calibri" w:hAnsiTheme="minorHAnsi" w:cs="Arial"/>
          <w:szCs w:val="22"/>
        </w:rPr>
        <w:t xml:space="preserve">, information, and reports </w:t>
      </w:r>
      <w:r w:rsidR="008310ED">
        <w:rPr>
          <w:rFonts w:asciiTheme="minorHAnsi" w:eastAsia="Calibri" w:hAnsiTheme="minorHAnsi" w:cs="Arial"/>
          <w:szCs w:val="22"/>
        </w:rPr>
        <w:t>published for public use</w:t>
      </w:r>
      <w:r w:rsidR="00C1708B">
        <w:rPr>
          <w:rFonts w:asciiTheme="minorHAnsi" w:eastAsia="Calibri" w:hAnsiTheme="minorHAnsi" w:cs="Arial"/>
          <w:szCs w:val="22"/>
        </w:rPr>
        <w:t>.</w:t>
      </w:r>
    </w:p>
    <w:p w14:paraId="39DA9760" w14:textId="77777777" w:rsidR="00666539" w:rsidRPr="00F859B3" w:rsidRDefault="00A46283" w:rsidP="00EF3119">
      <w:pPr>
        <w:pStyle w:val="Heading3"/>
        <w:numPr>
          <w:ilvl w:val="2"/>
          <w:numId w:val="1"/>
        </w:numPr>
      </w:pPr>
      <w:bookmarkStart w:id="10" w:name="_Toc415133150"/>
      <w:r w:rsidRPr="00F859B3">
        <w:t>In Scope</w:t>
      </w:r>
      <w:bookmarkEnd w:id="10"/>
    </w:p>
    <w:p w14:paraId="11EE0489" w14:textId="77777777" w:rsidR="00890BC8" w:rsidRPr="00716544" w:rsidRDefault="00913735" w:rsidP="00EF3119">
      <w:pPr>
        <w:tabs>
          <w:tab w:val="center" w:pos="4680"/>
        </w:tabs>
        <w:rPr>
          <w:rFonts w:asciiTheme="minorHAnsi" w:hAnsiTheme="minorHAnsi" w:cs="Arial"/>
        </w:rPr>
      </w:pPr>
      <w:r w:rsidRPr="00716544">
        <w:rPr>
          <w:rFonts w:asciiTheme="minorHAnsi" w:hAnsiTheme="minorHAnsi" w:cs="Arial"/>
        </w:rPr>
        <w:t>I</w:t>
      </w:r>
      <w:r w:rsidR="00890BC8" w:rsidRPr="00716544">
        <w:rPr>
          <w:rFonts w:asciiTheme="minorHAnsi" w:hAnsiTheme="minorHAnsi" w:cs="Arial"/>
        </w:rPr>
        <w:t>n-scope items</w:t>
      </w:r>
      <w:r w:rsidRPr="00716544">
        <w:rPr>
          <w:rFonts w:asciiTheme="minorHAnsi" w:hAnsiTheme="minorHAnsi" w:cs="Arial"/>
        </w:rPr>
        <w:t xml:space="preserve"> to be included are:</w:t>
      </w:r>
    </w:p>
    <w:p w14:paraId="7330BA42" w14:textId="77777777" w:rsidR="00873ED6" w:rsidRDefault="00172C93" w:rsidP="00EF3119">
      <w:pPr>
        <w:numPr>
          <w:ilvl w:val="0"/>
          <w:numId w:val="52"/>
        </w:numPr>
        <w:rPr>
          <w:rFonts w:asciiTheme="minorHAnsi" w:hAnsiTheme="minorHAnsi" w:cs="Arial"/>
        </w:rPr>
      </w:pPr>
      <w:r>
        <w:rPr>
          <w:rFonts w:asciiTheme="minorHAnsi" w:hAnsiTheme="minorHAnsi" w:cs="Arial"/>
        </w:rPr>
        <w:t xml:space="preserve">All producers and users of </w:t>
      </w:r>
      <w:r w:rsidR="00F52225">
        <w:rPr>
          <w:rFonts w:asciiTheme="minorHAnsi" w:hAnsiTheme="minorHAnsi" w:cs="Arial"/>
        </w:rPr>
        <w:t xml:space="preserve">soil health and </w:t>
      </w:r>
      <w:r>
        <w:rPr>
          <w:rFonts w:asciiTheme="minorHAnsi" w:hAnsiTheme="minorHAnsi" w:cs="Arial"/>
        </w:rPr>
        <w:t>dynamic soil property data and information should have access to the database.</w:t>
      </w:r>
    </w:p>
    <w:p w14:paraId="2F66628D" w14:textId="38469E07" w:rsidR="00172C93" w:rsidRDefault="00172C93" w:rsidP="00EF3119">
      <w:pPr>
        <w:numPr>
          <w:ilvl w:val="1"/>
          <w:numId w:val="52"/>
        </w:numPr>
        <w:rPr>
          <w:rFonts w:asciiTheme="minorHAnsi" w:hAnsiTheme="minorHAnsi" w:cs="Arial"/>
        </w:rPr>
      </w:pPr>
      <w:r>
        <w:rPr>
          <w:rFonts w:asciiTheme="minorHAnsi" w:hAnsiTheme="minorHAnsi" w:cs="Arial"/>
        </w:rPr>
        <w:t xml:space="preserve">NRCS employees and technical services providers, universities, state and local governments, and </w:t>
      </w:r>
      <w:r w:rsidR="00323681">
        <w:rPr>
          <w:rFonts w:asciiTheme="minorHAnsi" w:hAnsiTheme="minorHAnsi" w:cs="Arial"/>
        </w:rPr>
        <w:t xml:space="preserve">private </w:t>
      </w:r>
      <w:r>
        <w:rPr>
          <w:rFonts w:asciiTheme="minorHAnsi" w:hAnsiTheme="minorHAnsi" w:cs="Arial"/>
        </w:rPr>
        <w:t xml:space="preserve">individuals. </w:t>
      </w:r>
    </w:p>
    <w:p w14:paraId="05DF7658" w14:textId="77777777" w:rsidR="00172C93" w:rsidRDefault="00172C93" w:rsidP="00EF3119">
      <w:pPr>
        <w:numPr>
          <w:ilvl w:val="1"/>
          <w:numId w:val="52"/>
        </w:numPr>
        <w:rPr>
          <w:rFonts w:asciiTheme="minorHAnsi" w:hAnsiTheme="minorHAnsi" w:cs="Arial"/>
        </w:rPr>
      </w:pPr>
      <w:r>
        <w:rPr>
          <w:rFonts w:asciiTheme="minorHAnsi" w:hAnsiTheme="minorHAnsi" w:cs="Arial"/>
        </w:rPr>
        <w:t xml:space="preserve">Levels of access and authentication will be variable for the transactional portion of the database (may require curation from a database manager) </w:t>
      </w:r>
    </w:p>
    <w:p w14:paraId="68CBCD81" w14:textId="7B8C3561" w:rsidR="00172C93" w:rsidRPr="00716544" w:rsidRDefault="00F52225" w:rsidP="00EF3119">
      <w:pPr>
        <w:numPr>
          <w:ilvl w:val="1"/>
          <w:numId w:val="52"/>
        </w:numPr>
        <w:rPr>
          <w:rFonts w:asciiTheme="minorHAnsi" w:hAnsiTheme="minorHAnsi" w:cs="Arial"/>
        </w:rPr>
      </w:pPr>
      <w:r>
        <w:rPr>
          <w:rFonts w:asciiTheme="minorHAnsi" w:hAnsiTheme="minorHAnsi" w:cs="Arial"/>
        </w:rPr>
        <w:t>E</w:t>
      </w:r>
      <w:r w:rsidR="00172C93">
        <w:rPr>
          <w:rFonts w:asciiTheme="minorHAnsi" w:hAnsiTheme="minorHAnsi" w:cs="Arial"/>
        </w:rPr>
        <w:t xml:space="preserve">xport or published </w:t>
      </w:r>
      <w:r>
        <w:rPr>
          <w:rFonts w:asciiTheme="minorHAnsi" w:hAnsiTheme="minorHAnsi" w:cs="Arial"/>
        </w:rPr>
        <w:t xml:space="preserve">data, information, and reports </w:t>
      </w:r>
      <w:r w:rsidR="00172C93">
        <w:rPr>
          <w:rFonts w:asciiTheme="minorHAnsi" w:hAnsiTheme="minorHAnsi" w:cs="Arial"/>
        </w:rPr>
        <w:t>will be publicly available without authentication</w:t>
      </w:r>
      <w:r w:rsidR="00172C93" w:rsidRPr="00716544">
        <w:rPr>
          <w:rFonts w:asciiTheme="minorHAnsi" w:hAnsiTheme="minorHAnsi" w:cs="Arial"/>
        </w:rPr>
        <w:t xml:space="preserve">. </w:t>
      </w:r>
    </w:p>
    <w:p w14:paraId="6D97CF43" w14:textId="77777777" w:rsidR="00172C93" w:rsidRPr="00716544" w:rsidRDefault="00172C93" w:rsidP="00EF3119">
      <w:pPr>
        <w:numPr>
          <w:ilvl w:val="1"/>
          <w:numId w:val="52"/>
        </w:numPr>
        <w:rPr>
          <w:rFonts w:asciiTheme="minorHAnsi" w:hAnsiTheme="minorHAnsi" w:cs="Arial"/>
        </w:rPr>
      </w:pPr>
    </w:p>
    <w:p w14:paraId="73F731C7" w14:textId="6AF590D0" w:rsidR="007D014D" w:rsidRPr="00716544" w:rsidRDefault="00FF5A48" w:rsidP="00EF3119">
      <w:pPr>
        <w:numPr>
          <w:ilvl w:val="0"/>
          <w:numId w:val="52"/>
        </w:numPr>
        <w:rPr>
          <w:rFonts w:asciiTheme="minorHAnsi" w:hAnsiTheme="minorHAnsi" w:cs="Arial"/>
        </w:rPr>
      </w:pPr>
      <w:r>
        <w:rPr>
          <w:rFonts w:asciiTheme="minorHAnsi" w:hAnsiTheme="minorHAnsi" w:cs="Arial"/>
        </w:rPr>
        <w:lastRenderedPageBreak/>
        <w:t xml:space="preserve">Development of new </w:t>
      </w:r>
      <w:r w:rsidR="00803EDD">
        <w:rPr>
          <w:rFonts w:asciiTheme="minorHAnsi" w:hAnsiTheme="minorHAnsi" w:cs="Arial"/>
        </w:rPr>
        <w:t>u</w:t>
      </w:r>
      <w:r w:rsidR="007D014D">
        <w:rPr>
          <w:rFonts w:asciiTheme="minorHAnsi" w:hAnsiTheme="minorHAnsi" w:cs="Arial"/>
        </w:rPr>
        <w:t>ser interface</w:t>
      </w:r>
      <w:r>
        <w:rPr>
          <w:rFonts w:asciiTheme="minorHAnsi" w:hAnsiTheme="minorHAnsi" w:cs="Arial"/>
        </w:rPr>
        <w:t>s</w:t>
      </w:r>
      <w:r w:rsidR="000E1B16">
        <w:rPr>
          <w:rFonts w:asciiTheme="minorHAnsi" w:hAnsiTheme="minorHAnsi" w:cs="Arial"/>
        </w:rPr>
        <w:t>,</w:t>
      </w:r>
      <w:r w:rsidR="007D014D">
        <w:rPr>
          <w:rFonts w:asciiTheme="minorHAnsi" w:hAnsiTheme="minorHAnsi" w:cs="Arial"/>
        </w:rPr>
        <w:t xml:space="preserve"> web services</w:t>
      </w:r>
      <w:r w:rsidR="000E1B16">
        <w:rPr>
          <w:rFonts w:asciiTheme="minorHAnsi" w:hAnsiTheme="minorHAnsi" w:cs="Arial"/>
        </w:rPr>
        <w:t>,</w:t>
      </w:r>
      <w:r w:rsidR="003B0231">
        <w:rPr>
          <w:rFonts w:asciiTheme="minorHAnsi" w:hAnsiTheme="minorHAnsi" w:cs="Arial"/>
        </w:rPr>
        <w:t xml:space="preserve"> and data delivery system</w:t>
      </w:r>
      <w:r>
        <w:rPr>
          <w:rFonts w:asciiTheme="minorHAnsi" w:hAnsiTheme="minorHAnsi" w:cs="Arial"/>
        </w:rPr>
        <w:t>s</w:t>
      </w:r>
      <w:r w:rsidR="003B0231">
        <w:rPr>
          <w:rFonts w:asciiTheme="minorHAnsi" w:hAnsiTheme="minorHAnsi" w:cs="Arial"/>
        </w:rPr>
        <w:t>, or enhancement of</w:t>
      </w:r>
      <w:r w:rsidR="00803EDD">
        <w:rPr>
          <w:rFonts w:asciiTheme="minorHAnsi" w:hAnsiTheme="minorHAnsi" w:cs="Arial"/>
        </w:rPr>
        <w:t xml:space="preserve"> existing interface</w:t>
      </w:r>
      <w:r>
        <w:rPr>
          <w:rFonts w:asciiTheme="minorHAnsi" w:hAnsiTheme="minorHAnsi" w:cs="Arial"/>
        </w:rPr>
        <w:t>s</w:t>
      </w:r>
      <w:r w:rsidR="000E1B16">
        <w:rPr>
          <w:rFonts w:asciiTheme="minorHAnsi" w:hAnsiTheme="minorHAnsi" w:cs="Arial"/>
        </w:rPr>
        <w:t>,</w:t>
      </w:r>
      <w:r w:rsidR="00803EDD">
        <w:rPr>
          <w:rFonts w:asciiTheme="minorHAnsi" w:hAnsiTheme="minorHAnsi" w:cs="Arial"/>
        </w:rPr>
        <w:t xml:space="preserve"> web services</w:t>
      </w:r>
      <w:r w:rsidR="000E1B16">
        <w:rPr>
          <w:rFonts w:asciiTheme="minorHAnsi" w:hAnsiTheme="minorHAnsi" w:cs="Arial"/>
        </w:rPr>
        <w:t>, and delivery system</w:t>
      </w:r>
      <w:r>
        <w:rPr>
          <w:rFonts w:asciiTheme="minorHAnsi" w:hAnsiTheme="minorHAnsi" w:cs="Arial"/>
        </w:rPr>
        <w:t>s</w:t>
      </w:r>
      <w:r w:rsidR="00803EDD">
        <w:rPr>
          <w:rFonts w:asciiTheme="minorHAnsi" w:hAnsiTheme="minorHAnsi" w:cs="Arial"/>
        </w:rPr>
        <w:t xml:space="preserve"> (e.g. </w:t>
      </w:r>
      <w:r w:rsidR="002041D7">
        <w:rPr>
          <w:rFonts w:asciiTheme="minorHAnsi" w:hAnsiTheme="minorHAnsi" w:cs="Arial"/>
        </w:rPr>
        <w:t>WSS</w:t>
      </w:r>
      <w:r w:rsidR="00803EDD">
        <w:rPr>
          <w:rFonts w:asciiTheme="minorHAnsi" w:hAnsiTheme="minorHAnsi" w:cs="Arial"/>
        </w:rPr>
        <w:t xml:space="preserve">, </w:t>
      </w:r>
      <w:r>
        <w:rPr>
          <w:rFonts w:asciiTheme="minorHAnsi" w:hAnsiTheme="minorHAnsi" w:cs="Arial"/>
        </w:rPr>
        <w:t>Soil Data Access</w:t>
      </w:r>
      <w:r w:rsidR="003B0231">
        <w:rPr>
          <w:rFonts w:asciiTheme="minorHAnsi" w:hAnsiTheme="minorHAnsi" w:cs="Arial"/>
        </w:rPr>
        <w:t>)</w:t>
      </w:r>
      <w:r>
        <w:rPr>
          <w:rFonts w:asciiTheme="minorHAnsi" w:hAnsiTheme="minorHAnsi" w:cs="Arial"/>
        </w:rPr>
        <w:t>.</w:t>
      </w:r>
    </w:p>
    <w:p w14:paraId="6D3D839F" w14:textId="6659A5A5" w:rsidR="0036796D" w:rsidRPr="00716544" w:rsidRDefault="00172C93" w:rsidP="00EF3119">
      <w:pPr>
        <w:numPr>
          <w:ilvl w:val="0"/>
          <w:numId w:val="52"/>
        </w:numPr>
        <w:rPr>
          <w:rFonts w:asciiTheme="minorHAnsi" w:hAnsiTheme="minorHAnsi" w:cs="Arial"/>
        </w:rPr>
      </w:pPr>
      <w:r>
        <w:rPr>
          <w:rFonts w:asciiTheme="minorHAnsi" w:hAnsiTheme="minorHAnsi" w:cs="Arial"/>
        </w:rPr>
        <w:t>Associations and linkages</w:t>
      </w:r>
      <w:r w:rsidR="00FF5A48">
        <w:rPr>
          <w:rFonts w:asciiTheme="minorHAnsi" w:hAnsiTheme="minorHAnsi" w:cs="Arial"/>
        </w:rPr>
        <w:t xml:space="preserve"> required to current corporate databases </w:t>
      </w:r>
      <w:r w:rsidR="00F52225">
        <w:rPr>
          <w:rFonts w:asciiTheme="minorHAnsi" w:hAnsiTheme="minorHAnsi" w:cs="Arial"/>
        </w:rPr>
        <w:t xml:space="preserve">and applicable assessment tools </w:t>
      </w:r>
      <w:r w:rsidR="00FF5A48">
        <w:rPr>
          <w:rFonts w:asciiTheme="minorHAnsi" w:hAnsiTheme="minorHAnsi" w:cs="Arial"/>
        </w:rPr>
        <w:t>including soil</w:t>
      </w:r>
      <w:r w:rsidR="003B0231">
        <w:rPr>
          <w:rFonts w:asciiTheme="minorHAnsi" w:hAnsiTheme="minorHAnsi" w:cs="Arial"/>
        </w:rPr>
        <w:t xml:space="preserve"> (e.g. </w:t>
      </w:r>
      <w:r w:rsidR="002041D7">
        <w:rPr>
          <w:rFonts w:asciiTheme="minorHAnsi" w:hAnsiTheme="minorHAnsi" w:cs="Arial"/>
        </w:rPr>
        <w:t>NASIS</w:t>
      </w:r>
      <w:r w:rsidR="003B0231">
        <w:rPr>
          <w:rFonts w:asciiTheme="minorHAnsi" w:hAnsiTheme="minorHAnsi" w:cs="Arial"/>
        </w:rPr>
        <w:t xml:space="preserve">, and/or </w:t>
      </w:r>
      <w:r w:rsidR="002041D7">
        <w:rPr>
          <w:rFonts w:asciiTheme="minorHAnsi" w:hAnsiTheme="minorHAnsi" w:cs="Arial"/>
        </w:rPr>
        <w:t>ESIS</w:t>
      </w:r>
      <w:r w:rsidR="003B0231">
        <w:rPr>
          <w:rFonts w:asciiTheme="minorHAnsi" w:hAnsiTheme="minorHAnsi" w:cs="Arial"/>
        </w:rPr>
        <w:t>)</w:t>
      </w:r>
      <w:r w:rsidR="00FF5A48">
        <w:rPr>
          <w:rFonts w:asciiTheme="minorHAnsi" w:hAnsiTheme="minorHAnsi" w:cs="Arial"/>
        </w:rPr>
        <w:t xml:space="preserve"> and conservation </w:t>
      </w:r>
      <w:r w:rsidR="00961E85">
        <w:rPr>
          <w:rFonts w:asciiTheme="minorHAnsi" w:hAnsiTheme="minorHAnsi" w:cs="Arial"/>
        </w:rPr>
        <w:t>[</w:t>
      </w:r>
      <w:r w:rsidR="00FF5A48">
        <w:rPr>
          <w:rFonts w:asciiTheme="minorHAnsi" w:hAnsiTheme="minorHAnsi" w:cs="Arial"/>
        </w:rPr>
        <w:t xml:space="preserve">e.g. </w:t>
      </w:r>
      <w:r w:rsidR="002041D7">
        <w:rPr>
          <w:rFonts w:asciiTheme="minorHAnsi" w:hAnsiTheme="minorHAnsi" w:cs="Arial"/>
        </w:rPr>
        <w:t>LMOD</w:t>
      </w:r>
      <w:r w:rsidR="00FF5A48">
        <w:rPr>
          <w:rFonts w:asciiTheme="minorHAnsi" w:hAnsiTheme="minorHAnsi" w:cs="Arial"/>
        </w:rPr>
        <w:t xml:space="preserve">, </w:t>
      </w:r>
      <w:r w:rsidR="00F52225">
        <w:rPr>
          <w:rFonts w:asciiTheme="minorHAnsi" w:hAnsiTheme="minorHAnsi" w:cs="Arial"/>
        </w:rPr>
        <w:t>IET (RUSLE2/WEPP and WEPS)</w:t>
      </w:r>
      <w:r w:rsidR="00FF5A48">
        <w:rPr>
          <w:rFonts w:asciiTheme="minorHAnsi" w:hAnsiTheme="minorHAnsi" w:cs="Arial"/>
        </w:rPr>
        <w:t>, CEAP models etc.</w:t>
      </w:r>
      <w:r w:rsidR="00961E85">
        <w:rPr>
          <w:rFonts w:asciiTheme="minorHAnsi" w:hAnsiTheme="minorHAnsi" w:cs="Arial"/>
        </w:rPr>
        <w:t>]</w:t>
      </w:r>
    </w:p>
    <w:p w14:paraId="6BEF4CFE" w14:textId="1834AB72" w:rsidR="0036796D" w:rsidRDefault="003B0231" w:rsidP="00EF3119">
      <w:pPr>
        <w:numPr>
          <w:ilvl w:val="0"/>
          <w:numId w:val="52"/>
        </w:numPr>
        <w:rPr>
          <w:rFonts w:asciiTheme="minorHAnsi" w:hAnsiTheme="minorHAnsi" w:cs="Arial"/>
        </w:rPr>
      </w:pPr>
      <w:r>
        <w:rPr>
          <w:rFonts w:asciiTheme="minorHAnsi" w:hAnsiTheme="minorHAnsi" w:cs="Arial"/>
        </w:rPr>
        <w:t>Development of i</w:t>
      </w:r>
      <w:r w:rsidR="00D915C5">
        <w:rPr>
          <w:rFonts w:asciiTheme="minorHAnsi" w:hAnsiTheme="minorHAnsi" w:cs="Arial"/>
        </w:rPr>
        <w:t xml:space="preserve">nterfaces </w:t>
      </w:r>
      <w:r w:rsidR="00FE6E63">
        <w:rPr>
          <w:rFonts w:asciiTheme="minorHAnsi" w:hAnsiTheme="minorHAnsi" w:cs="Arial"/>
        </w:rPr>
        <w:t>with</w:t>
      </w:r>
      <w:r>
        <w:rPr>
          <w:rFonts w:asciiTheme="minorHAnsi" w:hAnsiTheme="minorHAnsi" w:cs="Arial"/>
        </w:rPr>
        <w:t xml:space="preserve"> external data. (e.g. </w:t>
      </w:r>
      <w:proofErr w:type="spellStart"/>
      <w:r>
        <w:rPr>
          <w:rFonts w:asciiTheme="minorHAnsi" w:hAnsiTheme="minorHAnsi" w:cs="Arial"/>
        </w:rPr>
        <w:t>DigiTop</w:t>
      </w:r>
      <w:proofErr w:type="spellEnd"/>
      <w:r>
        <w:rPr>
          <w:rFonts w:asciiTheme="minorHAnsi" w:hAnsiTheme="minorHAnsi" w:cs="Arial"/>
        </w:rPr>
        <w:t xml:space="preserve"> Open File Reports, USDA-ARS, USGS, USFS, </w:t>
      </w:r>
      <w:r w:rsidR="002041D7">
        <w:rPr>
          <w:rFonts w:asciiTheme="minorHAnsi" w:hAnsiTheme="minorHAnsi" w:cs="Arial"/>
        </w:rPr>
        <w:t>SHD</w:t>
      </w:r>
      <w:r w:rsidR="000E1B16">
        <w:rPr>
          <w:rFonts w:asciiTheme="minorHAnsi" w:hAnsiTheme="minorHAnsi" w:cs="Arial"/>
        </w:rPr>
        <w:t xml:space="preserve">, </w:t>
      </w:r>
      <w:r>
        <w:rPr>
          <w:rFonts w:asciiTheme="minorHAnsi" w:hAnsiTheme="minorHAnsi" w:cs="Arial"/>
        </w:rPr>
        <w:t>and/or university partners)</w:t>
      </w:r>
    </w:p>
    <w:p w14:paraId="56698B35" w14:textId="77777777" w:rsidR="00FF5A48" w:rsidRPr="000E1B16" w:rsidRDefault="00FF5A48" w:rsidP="00EF3119">
      <w:pPr>
        <w:numPr>
          <w:ilvl w:val="0"/>
          <w:numId w:val="52"/>
        </w:numPr>
        <w:rPr>
          <w:rFonts w:asciiTheme="minorHAnsi" w:hAnsiTheme="minorHAnsi" w:cs="Arial"/>
        </w:rPr>
      </w:pPr>
      <w:r>
        <w:rPr>
          <w:rFonts w:asciiTheme="minorHAnsi" w:hAnsiTheme="minorHAnsi" w:cs="Arial"/>
        </w:rPr>
        <w:t>Development of citizen science input and output options.</w:t>
      </w:r>
    </w:p>
    <w:p w14:paraId="2A0E4F7D" w14:textId="77777777" w:rsidR="00A46283" w:rsidRPr="00F859B3" w:rsidRDefault="00A46283" w:rsidP="00EF3119">
      <w:pPr>
        <w:pStyle w:val="Heading3"/>
        <w:numPr>
          <w:ilvl w:val="2"/>
          <w:numId w:val="1"/>
        </w:numPr>
      </w:pPr>
      <w:bookmarkStart w:id="11" w:name="_Toc415133151"/>
      <w:r w:rsidRPr="00F859B3">
        <w:t>Out of Scope</w:t>
      </w:r>
      <w:bookmarkEnd w:id="11"/>
    </w:p>
    <w:p w14:paraId="020C4315" w14:textId="77777777" w:rsidR="00FC638D" w:rsidRPr="00716544" w:rsidRDefault="00796FCA" w:rsidP="00EF3119">
      <w:pPr>
        <w:rPr>
          <w:rFonts w:asciiTheme="minorHAnsi" w:hAnsiTheme="minorHAnsi" w:cs="Arial"/>
        </w:rPr>
      </w:pPr>
      <w:r w:rsidRPr="00716544">
        <w:rPr>
          <w:rFonts w:asciiTheme="minorHAnsi" w:hAnsiTheme="minorHAnsi" w:cs="Arial"/>
        </w:rPr>
        <w:t>The following ar</w:t>
      </w:r>
      <w:r w:rsidR="00636E07" w:rsidRPr="00716544">
        <w:rPr>
          <w:rFonts w:asciiTheme="minorHAnsi" w:hAnsiTheme="minorHAnsi" w:cs="Arial"/>
        </w:rPr>
        <w:t>e out of scope:</w:t>
      </w:r>
    </w:p>
    <w:p w14:paraId="2B7639D9" w14:textId="0829348F" w:rsidR="00636E07" w:rsidRDefault="00323681" w:rsidP="00EF3119">
      <w:pPr>
        <w:numPr>
          <w:ilvl w:val="0"/>
          <w:numId w:val="52"/>
        </w:numPr>
        <w:rPr>
          <w:rFonts w:asciiTheme="minorHAnsi" w:hAnsiTheme="minorHAnsi" w:cs="Arial"/>
        </w:rPr>
      </w:pPr>
      <w:proofErr w:type="spellStart"/>
      <w:r>
        <w:rPr>
          <w:rFonts w:asciiTheme="minorHAnsi" w:hAnsiTheme="minorHAnsi" w:cs="Arial"/>
        </w:rPr>
        <w:t>Exsisting</w:t>
      </w:r>
      <w:proofErr w:type="spellEnd"/>
      <w:r>
        <w:rPr>
          <w:rFonts w:asciiTheme="minorHAnsi" w:hAnsiTheme="minorHAnsi" w:cs="Arial"/>
        </w:rPr>
        <w:t xml:space="preserve"> soil survey databases</w:t>
      </w:r>
    </w:p>
    <w:p w14:paraId="7195FCAB" w14:textId="77777777" w:rsidR="00666539" w:rsidRPr="00B20931" w:rsidRDefault="00A46283" w:rsidP="00EF3119">
      <w:pPr>
        <w:pStyle w:val="Heading2"/>
      </w:pPr>
      <w:bookmarkStart w:id="12" w:name="_Toc415133152"/>
      <w:r w:rsidRPr="00B20931">
        <w:t>Risks and Dependencies</w:t>
      </w:r>
      <w:bookmarkEnd w:id="12"/>
    </w:p>
    <w:p w14:paraId="220B1DDD" w14:textId="77777777" w:rsidR="00666539" w:rsidRDefault="00A46283" w:rsidP="00EF3119">
      <w:pPr>
        <w:pStyle w:val="Heading3"/>
      </w:pPr>
      <w:bookmarkStart w:id="13" w:name="_Toc415133153"/>
      <w:r w:rsidRPr="00F859B3">
        <w:t>Risks</w:t>
      </w:r>
      <w:bookmarkEnd w:id="13"/>
    </w:p>
    <w:p w14:paraId="1F8576F0" w14:textId="77777777" w:rsidR="009E3A87" w:rsidRDefault="009E3A87" w:rsidP="00EF3119">
      <w:pPr>
        <w:rPr>
          <w:rFonts w:asciiTheme="minorHAnsi" w:hAnsiTheme="minorHAnsi"/>
        </w:rPr>
      </w:pPr>
      <w:r w:rsidRPr="00983BFC">
        <w:rPr>
          <w:rFonts w:asciiTheme="minorHAnsi" w:hAnsiTheme="minorHAnsi"/>
        </w:rPr>
        <w:t xml:space="preserve">The major </w:t>
      </w:r>
      <w:r>
        <w:rPr>
          <w:rFonts w:asciiTheme="minorHAnsi" w:hAnsiTheme="minorHAnsi"/>
        </w:rPr>
        <w:t xml:space="preserve">risks to the business requirements for </w:t>
      </w:r>
      <w:r w:rsidR="007A3C39">
        <w:rPr>
          <w:rFonts w:asciiTheme="minorHAnsi" w:hAnsiTheme="minorHAnsi"/>
        </w:rPr>
        <w:t xml:space="preserve">a </w:t>
      </w:r>
      <w:r w:rsidR="00F52225">
        <w:rPr>
          <w:rFonts w:asciiTheme="minorHAnsi" w:hAnsiTheme="minorHAnsi"/>
        </w:rPr>
        <w:t xml:space="preserve">soil health and </w:t>
      </w:r>
      <w:r w:rsidR="00FF5A48">
        <w:rPr>
          <w:rFonts w:asciiTheme="minorHAnsi" w:hAnsiTheme="minorHAnsi"/>
        </w:rPr>
        <w:t xml:space="preserve">dynamic soil </w:t>
      </w:r>
      <w:r w:rsidR="007A3C39">
        <w:rPr>
          <w:rFonts w:asciiTheme="minorHAnsi" w:hAnsiTheme="minorHAnsi"/>
        </w:rPr>
        <w:t>properties database</w:t>
      </w:r>
      <w:r>
        <w:rPr>
          <w:rFonts w:asciiTheme="minorHAnsi" w:hAnsiTheme="minorHAnsi"/>
        </w:rPr>
        <w:t xml:space="preserve"> are listed below.</w:t>
      </w:r>
    </w:p>
    <w:p w14:paraId="5E308BE2" w14:textId="77777777" w:rsidR="009E3A87" w:rsidRDefault="009E3A87" w:rsidP="00EF3119">
      <w:pPr>
        <w:rPr>
          <w:rFonts w:asciiTheme="minorHAnsi" w:hAnsiTheme="minorHAnsi"/>
        </w:rPr>
      </w:pPr>
    </w:p>
    <w:p w14:paraId="07734DDF" w14:textId="77777777" w:rsidR="009E3A87" w:rsidRDefault="009E3A87" w:rsidP="00EF3119">
      <w:pPr>
        <w:pStyle w:val="ListParagraph"/>
        <w:numPr>
          <w:ilvl w:val="0"/>
          <w:numId w:val="67"/>
        </w:numPr>
        <w:rPr>
          <w:rFonts w:asciiTheme="minorHAnsi" w:hAnsiTheme="minorHAnsi"/>
        </w:rPr>
      </w:pPr>
      <w:r>
        <w:rPr>
          <w:rFonts w:asciiTheme="minorHAnsi" w:hAnsiTheme="minorHAnsi"/>
        </w:rPr>
        <w:t>Funding</w:t>
      </w:r>
      <w:r w:rsidR="00172C93">
        <w:rPr>
          <w:rFonts w:asciiTheme="minorHAnsi" w:hAnsiTheme="minorHAnsi"/>
        </w:rPr>
        <w:t xml:space="preserve"> and resources</w:t>
      </w:r>
      <w:r>
        <w:rPr>
          <w:rFonts w:asciiTheme="minorHAnsi" w:hAnsiTheme="minorHAnsi"/>
        </w:rPr>
        <w:t xml:space="preserve"> for t</w:t>
      </w:r>
      <w:r w:rsidR="007A3C39">
        <w:rPr>
          <w:rFonts w:asciiTheme="minorHAnsi" w:hAnsiTheme="minorHAnsi"/>
        </w:rPr>
        <w:t>his project</w:t>
      </w:r>
      <w:r w:rsidR="00A9612C" w:rsidRPr="00A9612C">
        <w:rPr>
          <w:rFonts w:asciiTheme="minorHAnsi" w:hAnsiTheme="minorHAnsi"/>
        </w:rPr>
        <w:t xml:space="preserve"> </w:t>
      </w:r>
      <w:r w:rsidR="00A9612C">
        <w:rPr>
          <w:rFonts w:asciiTheme="minorHAnsi" w:hAnsiTheme="minorHAnsi"/>
        </w:rPr>
        <w:t>could be uncertain.</w:t>
      </w:r>
    </w:p>
    <w:p w14:paraId="6D7F25A5" w14:textId="193B915E" w:rsidR="009E3A87" w:rsidRDefault="00172C93" w:rsidP="00EF3119">
      <w:pPr>
        <w:pStyle w:val="ListParagraph"/>
        <w:numPr>
          <w:ilvl w:val="1"/>
          <w:numId w:val="67"/>
        </w:numPr>
        <w:rPr>
          <w:rFonts w:asciiTheme="minorHAnsi" w:hAnsiTheme="minorHAnsi"/>
        </w:rPr>
      </w:pPr>
      <w:r>
        <w:rPr>
          <w:rFonts w:asciiTheme="minorHAnsi" w:hAnsiTheme="minorHAnsi"/>
        </w:rPr>
        <w:t>Developers</w:t>
      </w:r>
      <w:r w:rsidR="00323681">
        <w:rPr>
          <w:rFonts w:asciiTheme="minorHAnsi" w:hAnsiTheme="minorHAnsi"/>
        </w:rPr>
        <w:t xml:space="preserve"> are needed to build and deploy a database available across a wide range and users.</w:t>
      </w:r>
    </w:p>
    <w:p w14:paraId="41D42FA4" w14:textId="11230A5A" w:rsidR="00172C93" w:rsidRDefault="00172C93" w:rsidP="00EF3119">
      <w:pPr>
        <w:pStyle w:val="ListParagraph"/>
        <w:numPr>
          <w:ilvl w:val="1"/>
          <w:numId w:val="67"/>
        </w:numPr>
        <w:rPr>
          <w:rFonts w:asciiTheme="minorHAnsi" w:hAnsiTheme="minorHAnsi"/>
        </w:rPr>
      </w:pPr>
      <w:r>
        <w:rPr>
          <w:rFonts w:asciiTheme="minorHAnsi" w:hAnsiTheme="minorHAnsi"/>
        </w:rPr>
        <w:t>Database managers</w:t>
      </w:r>
      <w:r w:rsidR="00323681">
        <w:rPr>
          <w:rFonts w:asciiTheme="minorHAnsi" w:hAnsiTheme="minorHAnsi"/>
        </w:rPr>
        <w:t xml:space="preserve"> are needed to curate and maintain database structures</w:t>
      </w:r>
    </w:p>
    <w:p w14:paraId="0434746F" w14:textId="0850D15A" w:rsidR="00172C93" w:rsidRDefault="00172C93" w:rsidP="00EF3119">
      <w:pPr>
        <w:pStyle w:val="ListParagraph"/>
        <w:numPr>
          <w:ilvl w:val="1"/>
          <w:numId w:val="67"/>
        </w:numPr>
        <w:rPr>
          <w:rFonts w:asciiTheme="minorHAnsi" w:hAnsiTheme="minorHAnsi"/>
        </w:rPr>
      </w:pPr>
      <w:r>
        <w:rPr>
          <w:rFonts w:asciiTheme="minorHAnsi" w:hAnsiTheme="minorHAnsi"/>
        </w:rPr>
        <w:t>Subject matter experts</w:t>
      </w:r>
      <w:r w:rsidR="00323681">
        <w:rPr>
          <w:rFonts w:asciiTheme="minorHAnsi" w:hAnsiTheme="minorHAnsi"/>
        </w:rPr>
        <w:t xml:space="preserve"> are needed to define necessary tables, fields and data units in the database.</w:t>
      </w:r>
    </w:p>
    <w:p w14:paraId="6B636F3C" w14:textId="77777777" w:rsidR="00F52225" w:rsidRDefault="00E64637" w:rsidP="00EF3119">
      <w:pPr>
        <w:pStyle w:val="ListParagraph"/>
        <w:numPr>
          <w:ilvl w:val="0"/>
          <w:numId w:val="67"/>
        </w:numPr>
        <w:rPr>
          <w:rFonts w:asciiTheme="minorHAnsi" w:hAnsiTheme="minorHAnsi"/>
        </w:rPr>
      </w:pPr>
      <w:r>
        <w:rPr>
          <w:rFonts w:asciiTheme="minorHAnsi" w:hAnsiTheme="minorHAnsi"/>
        </w:rPr>
        <w:t xml:space="preserve">Changing </w:t>
      </w:r>
      <w:r w:rsidR="00D24897">
        <w:rPr>
          <w:rFonts w:asciiTheme="minorHAnsi" w:hAnsiTheme="minorHAnsi"/>
        </w:rPr>
        <w:t xml:space="preserve">business requirements </w:t>
      </w:r>
      <w:r w:rsidR="007A3C39">
        <w:rPr>
          <w:rFonts w:asciiTheme="minorHAnsi" w:hAnsiTheme="minorHAnsi"/>
        </w:rPr>
        <w:t xml:space="preserve">and </w:t>
      </w:r>
      <w:r w:rsidR="003C645F">
        <w:rPr>
          <w:rFonts w:asciiTheme="minorHAnsi" w:hAnsiTheme="minorHAnsi"/>
        </w:rPr>
        <w:t xml:space="preserve">resulting </w:t>
      </w:r>
      <w:r>
        <w:rPr>
          <w:rFonts w:asciiTheme="minorHAnsi" w:hAnsiTheme="minorHAnsi"/>
        </w:rPr>
        <w:t>programming.</w:t>
      </w:r>
      <w:r w:rsidR="00F52225">
        <w:rPr>
          <w:rFonts w:asciiTheme="minorHAnsi" w:hAnsiTheme="minorHAnsi"/>
        </w:rPr>
        <w:t xml:space="preserve"> </w:t>
      </w:r>
    </w:p>
    <w:p w14:paraId="1F7C1515" w14:textId="7641809F" w:rsidR="00323681" w:rsidRDefault="00323681" w:rsidP="00EF3119">
      <w:pPr>
        <w:pStyle w:val="ListParagraph"/>
        <w:numPr>
          <w:ilvl w:val="1"/>
          <w:numId w:val="67"/>
        </w:numPr>
        <w:rPr>
          <w:rFonts w:asciiTheme="minorHAnsi" w:hAnsiTheme="minorHAnsi"/>
        </w:rPr>
      </w:pPr>
      <w:r>
        <w:rPr>
          <w:rFonts w:asciiTheme="minorHAnsi" w:hAnsiTheme="minorHAnsi"/>
        </w:rPr>
        <w:t>Database may need to change to meet new policy, hardware and software needs.</w:t>
      </w:r>
    </w:p>
    <w:p w14:paraId="60AF3161" w14:textId="77777777" w:rsidR="00E64637" w:rsidRDefault="00F52225" w:rsidP="00EF3119">
      <w:pPr>
        <w:pStyle w:val="ListParagraph"/>
        <w:numPr>
          <w:ilvl w:val="0"/>
          <w:numId w:val="67"/>
        </w:numPr>
        <w:rPr>
          <w:rFonts w:asciiTheme="minorHAnsi" w:hAnsiTheme="minorHAnsi"/>
        </w:rPr>
      </w:pPr>
      <w:r>
        <w:rPr>
          <w:rFonts w:asciiTheme="minorHAnsi" w:hAnsiTheme="minorHAnsi"/>
        </w:rPr>
        <w:t>Data fields are changed or updated in linked databases and tools.</w:t>
      </w:r>
    </w:p>
    <w:p w14:paraId="3C063553" w14:textId="217657A3" w:rsidR="00172C93" w:rsidRDefault="00323681" w:rsidP="00EF3119">
      <w:pPr>
        <w:pStyle w:val="ListParagraph"/>
        <w:numPr>
          <w:ilvl w:val="1"/>
          <w:numId w:val="67"/>
        </w:numPr>
        <w:rPr>
          <w:rFonts w:asciiTheme="minorHAnsi" w:hAnsiTheme="minorHAnsi"/>
        </w:rPr>
      </w:pPr>
      <w:r>
        <w:rPr>
          <w:rFonts w:asciiTheme="minorHAnsi" w:hAnsiTheme="minorHAnsi"/>
        </w:rPr>
        <w:t>Technical improvements in the state of soil health and soil science will require database adjustments and modifications.</w:t>
      </w:r>
    </w:p>
    <w:p w14:paraId="553877E2" w14:textId="77777777" w:rsidR="00A46283" w:rsidRDefault="00A46283" w:rsidP="00EF3119">
      <w:pPr>
        <w:pStyle w:val="Heading3"/>
      </w:pPr>
      <w:bookmarkStart w:id="14" w:name="_Toc415133154"/>
      <w:r w:rsidRPr="00F859B3">
        <w:t>Dependencies</w:t>
      </w:r>
      <w:bookmarkEnd w:id="14"/>
    </w:p>
    <w:p w14:paraId="725C04EC" w14:textId="37A1FB99" w:rsidR="00E64637" w:rsidRDefault="00E64637" w:rsidP="00EF3119">
      <w:pPr>
        <w:rPr>
          <w:rFonts w:asciiTheme="minorHAnsi" w:hAnsiTheme="minorHAnsi"/>
        </w:rPr>
      </w:pPr>
      <w:r>
        <w:rPr>
          <w:rFonts w:asciiTheme="minorHAnsi" w:hAnsiTheme="minorHAnsi"/>
        </w:rPr>
        <w:t>The major dependencies</w:t>
      </w:r>
      <w:r w:rsidR="00D24897">
        <w:rPr>
          <w:rFonts w:asciiTheme="minorHAnsi" w:hAnsiTheme="minorHAnsi"/>
        </w:rPr>
        <w:t xml:space="preserve"> for</w:t>
      </w:r>
      <w:r>
        <w:rPr>
          <w:rFonts w:asciiTheme="minorHAnsi" w:hAnsiTheme="minorHAnsi"/>
        </w:rPr>
        <w:t xml:space="preserve"> the bus</w:t>
      </w:r>
      <w:r w:rsidR="00C6684E">
        <w:rPr>
          <w:rFonts w:asciiTheme="minorHAnsi" w:hAnsiTheme="minorHAnsi"/>
        </w:rPr>
        <w:t>i</w:t>
      </w:r>
      <w:r>
        <w:rPr>
          <w:rFonts w:asciiTheme="minorHAnsi" w:hAnsiTheme="minorHAnsi"/>
        </w:rPr>
        <w:t>n</w:t>
      </w:r>
      <w:r w:rsidR="00C6684E">
        <w:rPr>
          <w:rFonts w:asciiTheme="minorHAnsi" w:hAnsiTheme="minorHAnsi"/>
        </w:rPr>
        <w:t>e</w:t>
      </w:r>
      <w:r>
        <w:rPr>
          <w:rFonts w:asciiTheme="minorHAnsi" w:hAnsiTheme="minorHAnsi"/>
        </w:rPr>
        <w:t xml:space="preserve">ss requirements </w:t>
      </w:r>
      <w:r w:rsidR="00D24897">
        <w:rPr>
          <w:rFonts w:asciiTheme="minorHAnsi" w:hAnsiTheme="minorHAnsi"/>
        </w:rPr>
        <w:t xml:space="preserve">of </w:t>
      </w:r>
      <w:r w:rsidR="007A3C39">
        <w:rPr>
          <w:rFonts w:asciiTheme="minorHAnsi" w:hAnsiTheme="minorHAnsi"/>
        </w:rPr>
        <w:t xml:space="preserve">a </w:t>
      </w:r>
      <w:r w:rsidR="00F52225">
        <w:rPr>
          <w:rFonts w:asciiTheme="minorHAnsi" w:hAnsiTheme="minorHAnsi"/>
        </w:rPr>
        <w:t xml:space="preserve">soil health and dynamic </w:t>
      </w:r>
      <w:r w:rsidR="007A3C39">
        <w:rPr>
          <w:rFonts w:asciiTheme="minorHAnsi" w:hAnsiTheme="minorHAnsi"/>
        </w:rPr>
        <w:t xml:space="preserve">soil properties database </w:t>
      </w:r>
      <w:r w:rsidR="00D072C1">
        <w:rPr>
          <w:rFonts w:asciiTheme="minorHAnsi" w:hAnsiTheme="minorHAnsi"/>
        </w:rPr>
        <w:t>are listed below:</w:t>
      </w:r>
    </w:p>
    <w:p w14:paraId="4F35BA2F" w14:textId="77777777" w:rsidR="00025C26" w:rsidRDefault="00025C26" w:rsidP="00EF3119">
      <w:pPr>
        <w:rPr>
          <w:rFonts w:asciiTheme="minorHAnsi" w:hAnsiTheme="minorHAnsi"/>
        </w:rPr>
      </w:pPr>
    </w:p>
    <w:p w14:paraId="5B347F01" w14:textId="77777777" w:rsidR="00D072C1" w:rsidRDefault="00D466E0" w:rsidP="00EF3119">
      <w:pPr>
        <w:pStyle w:val="ListParagraph"/>
        <w:numPr>
          <w:ilvl w:val="0"/>
          <w:numId w:val="76"/>
        </w:numPr>
        <w:rPr>
          <w:rFonts w:asciiTheme="minorHAnsi" w:hAnsiTheme="minorHAnsi"/>
        </w:rPr>
      </w:pPr>
      <w:r>
        <w:rPr>
          <w:rFonts w:asciiTheme="minorHAnsi" w:hAnsiTheme="minorHAnsi"/>
        </w:rPr>
        <w:t>Interface with e</w:t>
      </w:r>
      <w:r w:rsidR="007A3C39">
        <w:rPr>
          <w:rFonts w:asciiTheme="minorHAnsi" w:hAnsiTheme="minorHAnsi"/>
        </w:rPr>
        <w:t>xisting database structure</w:t>
      </w:r>
      <w:r w:rsidR="000E1B16">
        <w:rPr>
          <w:rFonts w:asciiTheme="minorHAnsi" w:hAnsiTheme="minorHAnsi"/>
        </w:rPr>
        <w:t>(s).</w:t>
      </w:r>
    </w:p>
    <w:p w14:paraId="07F932B7" w14:textId="1DD34862" w:rsidR="00D072C1" w:rsidRPr="000E1B16" w:rsidRDefault="007A3C39" w:rsidP="00EF3119">
      <w:pPr>
        <w:pStyle w:val="ListParagraph"/>
        <w:numPr>
          <w:ilvl w:val="0"/>
          <w:numId w:val="76"/>
        </w:numPr>
        <w:rPr>
          <w:rFonts w:asciiTheme="minorHAnsi" w:hAnsiTheme="minorHAnsi"/>
        </w:rPr>
      </w:pPr>
      <w:r w:rsidRPr="000E1B16">
        <w:rPr>
          <w:rFonts w:asciiTheme="minorHAnsi" w:hAnsiTheme="minorHAnsi"/>
        </w:rPr>
        <w:t>Existing database delivery mechanisms</w:t>
      </w:r>
      <w:r w:rsidR="00A9612C">
        <w:rPr>
          <w:rFonts w:asciiTheme="minorHAnsi" w:hAnsiTheme="minorHAnsi"/>
        </w:rPr>
        <w:t>.</w:t>
      </w:r>
      <w:r w:rsidR="00D466E0" w:rsidRPr="000E1B16">
        <w:rPr>
          <w:rFonts w:asciiTheme="minorHAnsi" w:hAnsiTheme="minorHAnsi"/>
        </w:rPr>
        <w:t xml:space="preserve"> </w:t>
      </w:r>
      <w:r w:rsidR="000E1B16" w:rsidRPr="000E1B16">
        <w:rPr>
          <w:rFonts w:asciiTheme="minorHAnsi" w:hAnsiTheme="minorHAnsi"/>
        </w:rPr>
        <w:t>(</w:t>
      </w:r>
      <w:r w:rsidR="00961E85">
        <w:rPr>
          <w:rFonts w:asciiTheme="minorHAnsi" w:hAnsiTheme="minorHAnsi"/>
        </w:rPr>
        <w:t>WSS</w:t>
      </w:r>
      <w:r w:rsidR="000E1B16" w:rsidRPr="000E1B16">
        <w:rPr>
          <w:rFonts w:asciiTheme="minorHAnsi" w:hAnsiTheme="minorHAnsi"/>
        </w:rPr>
        <w:t xml:space="preserve">, </w:t>
      </w:r>
      <w:r w:rsidR="00961E85">
        <w:rPr>
          <w:rFonts w:asciiTheme="minorHAnsi" w:hAnsiTheme="minorHAnsi" w:cs="Arial"/>
        </w:rPr>
        <w:t>NASIS</w:t>
      </w:r>
      <w:r w:rsidR="000E1B16" w:rsidRPr="000E1B16">
        <w:rPr>
          <w:rFonts w:asciiTheme="minorHAnsi" w:hAnsiTheme="minorHAnsi" w:cs="Arial"/>
        </w:rPr>
        <w:t xml:space="preserve">, and/or </w:t>
      </w:r>
      <w:r w:rsidR="00961E85">
        <w:rPr>
          <w:rFonts w:asciiTheme="minorHAnsi" w:hAnsiTheme="minorHAnsi" w:cs="Arial"/>
        </w:rPr>
        <w:t>ESIS</w:t>
      </w:r>
      <w:r w:rsidR="00D466E0" w:rsidRPr="000E1B16">
        <w:rPr>
          <w:rFonts w:asciiTheme="minorHAnsi" w:hAnsiTheme="minorHAnsi"/>
        </w:rPr>
        <w:t>)</w:t>
      </w:r>
    </w:p>
    <w:p w14:paraId="7E1B58CA" w14:textId="77777777" w:rsidR="005906C4" w:rsidRPr="00B20931" w:rsidRDefault="005906C4" w:rsidP="00EF3119">
      <w:pPr>
        <w:pStyle w:val="Heading2"/>
      </w:pPr>
      <w:bookmarkStart w:id="15" w:name="_Toc415133155"/>
      <w:r w:rsidRPr="00B20931">
        <w:t>Intended Audience</w:t>
      </w:r>
      <w:bookmarkEnd w:id="15"/>
    </w:p>
    <w:p w14:paraId="7A2A3411" w14:textId="77777777" w:rsidR="00172C93" w:rsidRDefault="00172C93" w:rsidP="00EF3119">
      <w:pPr>
        <w:numPr>
          <w:ilvl w:val="0"/>
          <w:numId w:val="52"/>
        </w:numPr>
        <w:rPr>
          <w:rFonts w:asciiTheme="minorHAnsi" w:hAnsiTheme="minorHAnsi" w:cs="Arial"/>
        </w:rPr>
      </w:pPr>
      <w:r w:rsidRPr="00716544">
        <w:rPr>
          <w:rFonts w:asciiTheme="minorHAnsi" w:hAnsiTheme="minorHAnsi" w:cs="Arial"/>
        </w:rPr>
        <w:t xml:space="preserve">Users of </w:t>
      </w:r>
      <w:r>
        <w:rPr>
          <w:rFonts w:asciiTheme="minorHAnsi" w:hAnsiTheme="minorHAnsi" w:cs="Arial"/>
        </w:rPr>
        <w:t xml:space="preserve">a </w:t>
      </w:r>
      <w:r w:rsidR="00961E85">
        <w:rPr>
          <w:rFonts w:asciiTheme="minorHAnsi" w:hAnsiTheme="minorHAnsi" w:cs="Arial"/>
        </w:rPr>
        <w:t xml:space="preserve">soil health and </w:t>
      </w:r>
      <w:r>
        <w:rPr>
          <w:rFonts w:asciiTheme="minorHAnsi" w:hAnsiTheme="minorHAnsi" w:cs="Arial"/>
        </w:rPr>
        <w:t xml:space="preserve">dynamic soil property database include NRCS employees and technical services providers, National Cooperative Soil Survey cooperators (e.g. universities, state and local governments, non-government organizations, and other federal agencies) and </w:t>
      </w:r>
      <w:proofErr w:type="spellStart"/>
      <w:r>
        <w:rPr>
          <w:rFonts w:asciiTheme="minorHAnsi" w:hAnsiTheme="minorHAnsi" w:cs="Arial"/>
        </w:rPr>
        <w:t>othe</w:t>
      </w:r>
      <w:proofErr w:type="spellEnd"/>
      <w:r>
        <w:rPr>
          <w:rFonts w:asciiTheme="minorHAnsi" w:hAnsiTheme="minorHAnsi" w:cs="Arial"/>
        </w:rPr>
        <w:t xml:space="preserve"> interested individuals. Authentication will likely be required for some portion of intended audience.</w:t>
      </w:r>
    </w:p>
    <w:p w14:paraId="401C6597" w14:textId="77777777" w:rsidR="00172C93" w:rsidRPr="00716544" w:rsidRDefault="00172C93" w:rsidP="00EF3119">
      <w:pPr>
        <w:numPr>
          <w:ilvl w:val="0"/>
          <w:numId w:val="52"/>
        </w:numPr>
        <w:rPr>
          <w:rFonts w:asciiTheme="minorHAnsi" w:hAnsiTheme="minorHAnsi" w:cs="Arial"/>
        </w:rPr>
      </w:pPr>
      <w:r>
        <w:rPr>
          <w:rFonts w:asciiTheme="minorHAnsi" w:hAnsiTheme="minorHAnsi" w:cs="Arial"/>
        </w:rPr>
        <w:lastRenderedPageBreak/>
        <w:t>The published/accessible database will have the same user base, but no level will require authentication.</w:t>
      </w:r>
      <w:r w:rsidRPr="00716544">
        <w:rPr>
          <w:rFonts w:asciiTheme="minorHAnsi" w:hAnsiTheme="minorHAnsi" w:cs="Arial"/>
        </w:rPr>
        <w:t xml:space="preserve"> </w:t>
      </w:r>
    </w:p>
    <w:p w14:paraId="1C721D9C" w14:textId="77777777" w:rsidR="002A45BC" w:rsidRDefault="00552146" w:rsidP="00EF3119">
      <w:pPr>
        <w:pStyle w:val="Heading1"/>
      </w:pPr>
      <w:bookmarkStart w:id="16" w:name="_Toc196544080"/>
      <w:bookmarkStart w:id="17" w:name="_Toc208032792"/>
      <w:bookmarkStart w:id="18" w:name="_Toc494193648"/>
      <w:bookmarkStart w:id="19" w:name="_Toc311703496"/>
      <w:r>
        <w:rPr>
          <w:highlight w:val="lightGray"/>
        </w:rPr>
        <w:br w:type="page"/>
      </w:r>
      <w:bookmarkStart w:id="20" w:name="_Toc415133156"/>
      <w:r w:rsidR="00ED0A85">
        <w:lastRenderedPageBreak/>
        <w:t>High Level Business</w:t>
      </w:r>
      <w:r w:rsidR="002A45BC" w:rsidRPr="00F859B3">
        <w:t xml:space="preserve"> Requirements</w:t>
      </w:r>
      <w:bookmarkEnd w:id="16"/>
      <w:bookmarkEnd w:id="17"/>
      <w:bookmarkEnd w:id="20"/>
    </w:p>
    <w:p w14:paraId="60E6B5A6" w14:textId="77777777" w:rsidR="00BA4B86" w:rsidRDefault="00ED0A85" w:rsidP="00EF3119">
      <w:pPr>
        <w:pStyle w:val="Heading2"/>
      </w:pPr>
      <w:bookmarkStart w:id="21" w:name="_Toc415133157"/>
      <w:r>
        <w:t xml:space="preserve">User Interface </w:t>
      </w:r>
      <w:r w:rsidR="00457A61">
        <w:t>Requirements</w:t>
      </w:r>
      <w:bookmarkEnd w:id="21"/>
    </w:p>
    <w:p w14:paraId="0DD38231" w14:textId="77777777" w:rsidR="00457A61" w:rsidRDefault="00457A61" w:rsidP="00EF3119"/>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457A61" w:rsidRPr="008431C3" w14:paraId="2646B377" w14:textId="77777777" w:rsidTr="007C3F5D">
        <w:trPr>
          <w:trHeight w:val="300"/>
        </w:trPr>
        <w:tc>
          <w:tcPr>
            <w:tcW w:w="960" w:type="dxa"/>
            <w:shd w:val="clear" w:color="auto" w:fill="DEEAF6"/>
            <w:noWrap/>
            <w:vAlign w:val="bottom"/>
            <w:hideMark/>
          </w:tcPr>
          <w:p w14:paraId="06363FF6" w14:textId="77777777" w:rsidR="00457A61" w:rsidRPr="008431C3" w:rsidRDefault="00457A61" w:rsidP="00EF3119">
            <w:pPr>
              <w:rPr>
                <w:rFonts w:ascii="Calibri" w:hAnsi="Calibri"/>
                <w:b/>
                <w:bCs/>
                <w:color w:val="000000"/>
                <w:szCs w:val="22"/>
              </w:rPr>
            </w:pPr>
            <w:r>
              <w:rPr>
                <w:rFonts w:ascii="Calibri" w:hAnsi="Calibri"/>
                <w:b/>
                <w:bCs/>
                <w:color w:val="000000"/>
                <w:szCs w:val="22"/>
              </w:rPr>
              <w:t>2.</w:t>
            </w:r>
            <w:r w:rsidR="006A5AA0">
              <w:rPr>
                <w:rFonts w:ascii="Calibri" w:hAnsi="Calibri"/>
                <w:b/>
                <w:bCs/>
                <w:color w:val="000000"/>
                <w:szCs w:val="22"/>
              </w:rPr>
              <w:t>1</w:t>
            </w:r>
          </w:p>
        </w:tc>
        <w:tc>
          <w:tcPr>
            <w:tcW w:w="6100" w:type="dxa"/>
            <w:shd w:val="clear" w:color="auto" w:fill="DEEAF6"/>
            <w:vAlign w:val="bottom"/>
            <w:hideMark/>
          </w:tcPr>
          <w:p w14:paraId="6A406FA5" w14:textId="77777777" w:rsidR="00457A61" w:rsidRPr="008431C3" w:rsidRDefault="00ED0A85" w:rsidP="00EF3119">
            <w:pPr>
              <w:rPr>
                <w:rFonts w:ascii="Calibri" w:hAnsi="Calibri"/>
                <w:b/>
                <w:bCs/>
                <w:color w:val="000000"/>
                <w:szCs w:val="22"/>
              </w:rPr>
            </w:pPr>
            <w:r>
              <w:rPr>
                <w:rFonts w:ascii="Calibri" w:hAnsi="Calibri"/>
                <w:b/>
                <w:bCs/>
                <w:color w:val="000000"/>
                <w:szCs w:val="22"/>
              </w:rPr>
              <w:t>User Interface</w:t>
            </w:r>
            <w:r w:rsidR="00457A61" w:rsidRPr="008431C3">
              <w:rPr>
                <w:rFonts w:ascii="Calibri" w:hAnsi="Calibri"/>
                <w:b/>
                <w:bCs/>
                <w:color w:val="000000"/>
                <w:szCs w:val="22"/>
              </w:rPr>
              <w:t xml:space="preserve"> </w:t>
            </w:r>
          </w:p>
        </w:tc>
        <w:tc>
          <w:tcPr>
            <w:tcW w:w="1180" w:type="dxa"/>
            <w:shd w:val="clear" w:color="auto" w:fill="DEEAF6"/>
            <w:vAlign w:val="bottom"/>
            <w:hideMark/>
          </w:tcPr>
          <w:p w14:paraId="4507FE62" w14:textId="77777777" w:rsidR="00457A61" w:rsidRPr="008431C3" w:rsidRDefault="00457A61" w:rsidP="00EF3119">
            <w:pPr>
              <w:rPr>
                <w:rFonts w:ascii="Calibri" w:hAnsi="Calibri"/>
                <w:b/>
                <w:bCs/>
                <w:color w:val="000000"/>
                <w:szCs w:val="22"/>
              </w:rPr>
            </w:pPr>
            <w:r w:rsidRPr="008431C3">
              <w:rPr>
                <w:rFonts w:ascii="Calibri" w:hAnsi="Calibri"/>
                <w:b/>
                <w:bCs/>
                <w:color w:val="000000"/>
                <w:szCs w:val="22"/>
              </w:rPr>
              <w:t>Required?</w:t>
            </w:r>
          </w:p>
        </w:tc>
        <w:tc>
          <w:tcPr>
            <w:tcW w:w="1040" w:type="dxa"/>
            <w:shd w:val="clear" w:color="auto" w:fill="DEEAF6"/>
            <w:vAlign w:val="bottom"/>
            <w:hideMark/>
          </w:tcPr>
          <w:p w14:paraId="5EB6CF97" w14:textId="77777777" w:rsidR="00457A61" w:rsidRPr="008431C3" w:rsidRDefault="00457A61" w:rsidP="00EF3119">
            <w:pPr>
              <w:rPr>
                <w:rFonts w:ascii="Calibri" w:hAnsi="Calibri"/>
                <w:b/>
                <w:bCs/>
                <w:color w:val="000000"/>
                <w:szCs w:val="22"/>
              </w:rPr>
            </w:pPr>
            <w:r w:rsidRPr="008431C3">
              <w:rPr>
                <w:rFonts w:ascii="Calibri" w:hAnsi="Calibri"/>
                <w:b/>
                <w:bCs/>
                <w:color w:val="000000"/>
                <w:szCs w:val="22"/>
              </w:rPr>
              <w:t>Priority</w:t>
            </w:r>
          </w:p>
        </w:tc>
      </w:tr>
      <w:tr w:rsidR="00163C2A" w:rsidRPr="008431C3" w14:paraId="1115D838" w14:textId="77777777" w:rsidTr="007C3F5D">
        <w:trPr>
          <w:trHeight w:val="350"/>
        </w:trPr>
        <w:tc>
          <w:tcPr>
            <w:tcW w:w="960" w:type="dxa"/>
            <w:shd w:val="clear" w:color="auto" w:fill="auto"/>
            <w:noWrap/>
          </w:tcPr>
          <w:p w14:paraId="015FAD62" w14:textId="77777777" w:rsidR="00163C2A" w:rsidRPr="00492BB3" w:rsidRDefault="006A5AA0" w:rsidP="00EF3119">
            <w:pPr>
              <w:rPr>
                <w:rFonts w:ascii="Calibri" w:hAnsi="Calibri"/>
                <w:bCs/>
                <w:color w:val="000000"/>
                <w:szCs w:val="22"/>
              </w:rPr>
            </w:pPr>
            <w:r>
              <w:rPr>
                <w:rFonts w:ascii="Calibri" w:hAnsi="Calibri"/>
                <w:bCs/>
                <w:color w:val="000000"/>
                <w:szCs w:val="22"/>
              </w:rPr>
              <w:t>2.1</w:t>
            </w:r>
            <w:r w:rsidR="002F31E9">
              <w:rPr>
                <w:rFonts w:ascii="Calibri" w:hAnsi="Calibri"/>
                <w:bCs/>
                <w:color w:val="000000"/>
                <w:szCs w:val="22"/>
              </w:rPr>
              <w:t>.1</w:t>
            </w:r>
          </w:p>
        </w:tc>
        <w:tc>
          <w:tcPr>
            <w:tcW w:w="6100" w:type="dxa"/>
            <w:shd w:val="clear" w:color="auto" w:fill="auto"/>
            <w:vAlign w:val="center"/>
          </w:tcPr>
          <w:p w14:paraId="4E8B3136" w14:textId="77777777" w:rsidR="00F86F18" w:rsidRPr="0053099B" w:rsidRDefault="0053099B" w:rsidP="00EF3119">
            <w:pPr>
              <w:rPr>
                <w:rFonts w:ascii="Calibri" w:hAnsi="Calibri"/>
                <w:color w:val="000000"/>
                <w:szCs w:val="22"/>
                <w:u w:val="single"/>
              </w:rPr>
            </w:pPr>
            <w:r w:rsidRPr="0053099B">
              <w:rPr>
                <w:rFonts w:ascii="Calibri" w:hAnsi="Calibri"/>
                <w:color w:val="000000"/>
                <w:szCs w:val="22"/>
                <w:u w:val="single"/>
              </w:rPr>
              <w:t>Project information</w:t>
            </w:r>
            <w:r w:rsidR="00F86F18" w:rsidRPr="0053099B">
              <w:rPr>
                <w:rFonts w:ascii="Calibri" w:hAnsi="Calibri"/>
                <w:color w:val="000000"/>
                <w:szCs w:val="22"/>
                <w:u w:val="single"/>
              </w:rPr>
              <w:t xml:space="preserve"> </w:t>
            </w:r>
          </w:p>
          <w:p w14:paraId="4CEBCFB1" w14:textId="77777777" w:rsidR="00172C93" w:rsidRDefault="00F86F18" w:rsidP="00EF3119">
            <w:pPr>
              <w:rPr>
                <w:rFonts w:ascii="Calibri" w:hAnsi="Calibri"/>
                <w:color w:val="000000"/>
                <w:szCs w:val="22"/>
              </w:rPr>
            </w:pPr>
            <w:r>
              <w:rPr>
                <w:rFonts w:ascii="Calibri" w:hAnsi="Calibri"/>
                <w:color w:val="000000"/>
                <w:szCs w:val="22"/>
              </w:rPr>
              <w:t>Include purpose of effort, design of sampling or observation</w:t>
            </w:r>
          </w:p>
          <w:p w14:paraId="0D8B8DE6" w14:textId="77777777" w:rsidR="00F86F18" w:rsidRDefault="00F86F18" w:rsidP="00EF3119">
            <w:pPr>
              <w:rPr>
                <w:rFonts w:ascii="Calibri" w:hAnsi="Calibri"/>
                <w:color w:val="000000"/>
                <w:szCs w:val="22"/>
              </w:rPr>
            </w:pPr>
          </w:p>
          <w:p w14:paraId="3DCF66CE" w14:textId="77777777" w:rsidR="00F86F18" w:rsidRDefault="00F86F18" w:rsidP="00EF3119">
            <w:pPr>
              <w:spacing w:after="120"/>
              <w:rPr>
                <w:rFonts w:ascii="Calibri" w:hAnsi="Calibri"/>
                <w:color w:val="000000"/>
                <w:szCs w:val="22"/>
              </w:rPr>
            </w:pPr>
            <w:r>
              <w:rPr>
                <w:rFonts w:ascii="Calibri" w:hAnsi="Calibri"/>
                <w:color w:val="000000"/>
                <w:szCs w:val="22"/>
              </w:rPr>
              <w:t>Multi –scale hierarchy of field, map unit and sample location information (both spatially and conceptually)</w:t>
            </w:r>
          </w:p>
          <w:p w14:paraId="58A7B3CB" w14:textId="77777777" w:rsidR="00F86F18" w:rsidRDefault="00F86F18" w:rsidP="00EF3119">
            <w:pPr>
              <w:rPr>
                <w:rFonts w:ascii="Calibri" w:hAnsi="Calibri"/>
                <w:color w:val="000000"/>
                <w:szCs w:val="22"/>
              </w:rPr>
            </w:pPr>
          </w:p>
          <w:p w14:paraId="34A94D1C" w14:textId="77777777" w:rsidR="00F86F18" w:rsidRDefault="00F86F18" w:rsidP="00EF3119">
            <w:pPr>
              <w:rPr>
                <w:rFonts w:ascii="Calibri" w:hAnsi="Calibri"/>
                <w:color w:val="000000"/>
                <w:szCs w:val="22"/>
              </w:rPr>
            </w:pPr>
            <w:r>
              <w:rPr>
                <w:rFonts w:ascii="Calibri" w:hAnsi="Calibri"/>
                <w:color w:val="000000"/>
                <w:szCs w:val="22"/>
              </w:rPr>
              <w:t>Include linkages to corporate databases for map units and ecological sites (such as NASIS) and conservation practices and modeling (LMOD, IET)</w:t>
            </w:r>
          </w:p>
          <w:p w14:paraId="5E000742" w14:textId="77777777" w:rsidR="00F86F18" w:rsidRDefault="00F86F18" w:rsidP="00EF3119">
            <w:pPr>
              <w:rPr>
                <w:rFonts w:ascii="Calibri" w:hAnsi="Calibri"/>
                <w:color w:val="000000"/>
                <w:szCs w:val="22"/>
              </w:rPr>
            </w:pPr>
          </w:p>
          <w:p w14:paraId="422351E2" w14:textId="77777777" w:rsidR="00172C93" w:rsidRPr="009963E9" w:rsidRDefault="00172C93" w:rsidP="00EF3119">
            <w:pPr>
              <w:rPr>
                <w:rFonts w:ascii="Calibri" w:hAnsi="Calibri"/>
                <w:color w:val="000000"/>
                <w:szCs w:val="22"/>
              </w:rPr>
            </w:pPr>
          </w:p>
        </w:tc>
        <w:tc>
          <w:tcPr>
            <w:tcW w:w="1180" w:type="dxa"/>
            <w:shd w:val="clear" w:color="auto" w:fill="auto"/>
            <w:noWrap/>
          </w:tcPr>
          <w:p w14:paraId="60091BF3" w14:textId="77777777" w:rsidR="00163C2A" w:rsidRPr="008431C3" w:rsidRDefault="00BC13F8" w:rsidP="00EF3119">
            <w:pPr>
              <w:jc w:val="center"/>
              <w:rPr>
                <w:rFonts w:ascii="Calibri" w:hAnsi="Calibri"/>
                <w:color w:val="000000"/>
                <w:szCs w:val="22"/>
              </w:rPr>
            </w:pPr>
            <w:r>
              <w:rPr>
                <w:rFonts w:ascii="Calibri" w:hAnsi="Calibri"/>
                <w:color w:val="000000"/>
                <w:szCs w:val="22"/>
              </w:rPr>
              <w:t>YES</w:t>
            </w:r>
          </w:p>
        </w:tc>
        <w:tc>
          <w:tcPr>
            <w:tcW w:w="1040" w:type="dxa"/>
            <w:shd w:val="clear" w:color="auto" w:fill="auto"/>
            <w:noWrap/>
          </w:tcPr>
          <w:p w14:paraId="588212BE" w14:textId="77777777" w:rsidR="00163C2A" w:rsidRPr="008431C3" w:rsidRDefault="00163C2A" w:rsidP="00EF3119">
            <w:pPr>
              <w:rPr>
                <w:rFonts w:ascii="Calibri" w:hAnsi="Calibri"/>
                <w:color w:val="000000"/>
                <w:szCs w:val="22"/>
              </w:rPr>
            </w:pPr>
          </w:p>
        </w:tc>
      </w:tr>
      <w:tr w:rsidR="00BD0D5A" w:rsidRPr="008431C3" w14:paraId="61DBFBFD" w14:textId="77777777" w:rsidTr="007C3F5D">
        <w:trPr>
          <w:trHeight w:val="350"/>
        </w:trPr>
        <w:tc>
          <w:tcPr>
            <w:tcW w:w="960" w:type="dxa"/>
            <w:shd w:val="clear" w:color="auto" w:fill="auto"/>
            <w:noWrap/>
          </w:tcPr>
          <w:p w14:paraId="0E14A3FB" w14:textId="77777777" w:rsidR="00BD0D5A" w:rsidRPr="00492BB3" w:rsidRDefault="00A86473" w:rsidP="00EF3119">
            <w:pPr>
              <w:rPr>
                <w:rFonts w:ascii="Calibri" w:hAnsi="Calibri"/>
                <w:bCs/>
                <w:color w:val="000000"/>
                <w:szCs w:val="22"/>
              </w:rPr>
            </w:pPr>
            <w:r>
              <w:rPr>
                <w:rFonts w:ascii="Calibri" w:hAnsi="Calibri"/>
                <w:bCs/>
                <w:color w:val="000000"/>
                <w:szCs w:val="22"/>
              </w:rPr>
              <w:t>2.1.2</w:t>
            </w:r>
          </w:p>
        </w:tc>
        <w:tc>
          <w:tcPr>
            <w:tcW w:w="6100" w:type="dxa"/>
            <w:shd w:val="clear" w:color="auto" w:fill="auto"/>
          </w:tcPr>
          <w:p w14:paraId="48E37A2C" w14:textId="77777777" w:rsidR="00F86F18" w:rsidRPr="0053099B" w:rsidRDefault="00F86F18" w:rsidP="00EF3119">
            <w:pPr>
              <w:rPr>
                <w:rFonts w:ascii="Calibri" w:hAnsi="Calibri"/>
                <w:color w:val="000000"/>
                <w:szCs w:val="22"/>
                <w:u w:val="single"/>
              </w:rPr>
            </w:pPr>
            <w:r w:rsidRPr="0053099B">
              <w:rPr>
                <w:rFonts w:ascii="Calibri" w:hAnsi="Calibri"/>
                <w:color w:val="000000"/>
                <w:szCs w:val="22"/>
                <w:u w:val="single"/>
              </w:rPr>
              <w:t xml:space="preserve">Management information  </w:t>
            </w:r>
          </w:p>
          <w:p w14:paraId="59D2C758" w14:textId="77777777" w:rsidR="00F86F18" w:rsidRDefault="00F86F18" w:rsidP="00EF3119">
            <w:pPr>
              <w:rPr>
                <w:rFonts w:ascii="Calibri" w:hAnsi="Calibri"/>
                <w:color w:val="000000"/>
                <w:szCs w:val="22"/>
              </w:rPr>
            </w:pPr>
          </w:p>
          <w:p w14:paraId="06366140" w14:textId="77777777" w:rsidR="00F86F18" w:rsidRDefault="00694FA1" w:rsidP="00EF3119">
            <w:pPr>
              <w:rPr>
                <w:rFonts w:ascii="Calibri" w:hAnsi="Calibri"/>
                <w:color w:val="000000"/>
                <w:szCs w:val="22"/>
              </w:rPr>
            </w:pPr>
            <w:r>
              <w:rPr>
                <w:rFonts w:ascii="Calibri" w:hAnsi="Calibri"/>
                <w:color w:val="000000"/>
                <w:szCs w:val="22"/>
              </w:rPr>
              <w:t>I</w:t>
            </w:r>
            <w:r w:rsidR="00F86F18">
              <w:rPr>
                <w:rFonts w:ascii="Calibri" w:hAnsi="Calibri"/>
                <w:color w:val="000000"/>
                <w:szCs w:val="22"/>
              </w:rPr>
              <w:t>nclude current and historical management operations using current corporate database (such as LMOD)</w:t>
            </w:r>
          </w:p>
          <w:p w14:paraId="6F3D8567" w14:textId="77777777" w:rsidR="00694FA1" w:rsidRDefault="00694FA1" w:rsidP="00EF3119">
            <w:pPr>
              <w:rPr>
                <w:rFonts w:ascii="Calibri" w:hAnsi="Calibri"/>
                <w:color w:val="000000"/>
                <w:szCs w:val="22"/>
              </w:rPr>
            </w:pPr>
          </w:p>
          <w:p w14:paraId="2633A041" w14:textId="77777777" w:rsidR="00694FA1" w:rsidRDefault="00694FA1" w:rsidP="00EF3119">
            <w:pPr>
              <w:rPr>
                <w:rFonts w:ascii="Calibri" w:hAnsi="Calibri"/>
                <w:color w:val="000000"/>
                <w:szCs w:val="22"/>
              </w:rPr>
            </w:pPr>
            <w:r>
              <w:rPr>
                <w:rFonts w:ascii="Calibri" w:hAnsi="Calibri"/>
                <w:color w:val="000000"/>
                <w:szCs w:val="22"/>
              </w:rPr>
              <w:t>Include options for regional and local climate and weather information</w:t>
            </w:r>
          </w:p>
          <w:p w14:paraId="25979D61" w14:textId="77777777" w:rsidR="00F86F18" w:rsidRDefault="00F86F18" w:rsidP="00EF3119">
            <w:pPr>
              <w:rPr>
                <w:rFonts w:ascii="Calibri" w:hAnsi="Calibri"/>
                <w:color w:val="000000"/>
                <w:szCs w:val="22"/>
              </w:rPr>
            </w:pPr>
          </w:p>
          <w:p w14:paraId="447D5BD1" w14:textId="77777777" w:rsidR="00C43AF0" w:rsidRDefault="00C43AF0" w:rsidP="00EF3119">
            <w:pPr>
              <w:rPr>
                <w:rFonts w:ascii="Calibri" w:hAnsi="Calibri"/>
                <w:bCs/>
                <w:color w:val="000000"/>
                <w:szCs w:val="22"/>
              </w:rPr>
            </w:pPr>
          </w:p>
        </w:tc>
        <w:tc>
          <w:tcPr>
            <w:tcW w:w="1180" w:type="dxa"/>
            <w:shd w:val="clear" w:color="auto" w:fill="auto"/>
            <w:noWrap/>
          </w:tcPr>
          <w:p w14:paraId="18384901" w14:textId="77777777" w:rsidR="00BD0D5A" w:rsidRPr="008431C3" w:rsidRDefault="009F5FEF" w:rsidP="00EF3119">
            <w:pPr>
              <w:jc w:val="center"/>
              <w:rPr>
                <w:rFonts w:ascii="Calibri" w:hAnsi="Calibri"/>
                <w:color w:val="000000"/>
                <w:szCs w:val="22"/>
              </w:rPr>
            </w:pPr>
            <w:r>
              <w:rPr>
                <w:rFonts w:ascii="Calibri" w:hAnsi="Calibri"/>
                <w:color w:val="000000"/>
                <w:szCs w:val="22"/>
              </w:rPr>
              <w:t>YES</w:t>
            </w:r>
          </w:p>
        </w:tc>
        <w:tc>
          <w:tcPr>
            <w:tcW w:w="1040" w:type="dxa"/>
            <w:shd w:val="clear" w:color="auto" w:fill="auto"/>
            <w:noWrap/>
          </w:tcPr>
          <w:p w14:paraId="42556A4E" w14:textId="77777777" w:rsidR="00BD0D5A" w:rsidRPr="008431C3" w:rsidRDefault="00BD0D5A" w:rsidP="00EF3119">
            <w:pPr>
              <w:rPr>
                <w:rFonts w:ascii="Calibri" w:hAnsi="Calibri"/>
                <w:color w:val="000000"/>
                <w:szCs w:val="22"/>
              </w:rPr>
            </w:pPr>
          </w:p>
        </w:tc>
      </w:tr>
      <w:tr w:rsidR="000A3BBC" w:rsidRPr="008431C3" w14:paraId="72152840" w14:textId="77777777" w:rsidTr="007C3F5D">
        <w:trPr>
          <w:trHeight w:val="350"/>
        </w:trPr>
        <w:tc>
          <w:tcPr>
            <w:tcW w:w="960" w:type="dxa"/>
            <w:shd w:val="clear" w:color="auto" w:fill="auto"/>
            <w:noWrap/>
          </w:tcPr>
          <w:p w14:paraId="4F5F07F4" w14:textId="77777777" w:rsidR="000A3BBC" w:rsidRDefault="000A3BBC" w:rsidP="00EF3119">
            <w:pPr>
              <w:rPr>
                <w:rFonts w:ascii="Calibri" w:hAnsi="Calibri"/>
                <w:bCs/>
                <w:color w:val="000000"/>
                <w:szCs w:val="22"/>
              </w:rPr>
            </w:pPr>
            <w:r>
              <w:rPr>
                <w:rFonts w:ascii="Calibri" w:hAnsi="Calibri"/>
                <w:bCs/>
                <w:color w:val="000000"/>
                <w:szCs w:val="22"/>
              </w:rPr>
              <w:t>2.1.3</w:t>
            </w:r>
          </w:p>
        </w:tc>
        <w:tc>
          <w:tcPr>
            <w:tcW w:w="6100" w:type="dxa"/>
            <w:shd w:val="clear" w:color="auto" w:fill="auto"/>
          </w:tcPr>
          <w:p w14:paraId="0BC0FCD3" w14:textId="77777777" w:rsidR="003D2786" w:rsidRPr="0053099B" w:rsidRDefault="00694FA1" w:rsidP="00EF3119">
            <w:pPr>
              <w:rPr>
                <w:rFonts w:ascii="Calibri" w:hAnsi="Calibri"/>
                <w:bCs/>
                <w:color w:val="000000"/>
                <w:szCs w:val="22"/>
                <w:u w:val="single"/>
              </w:rPr>
            </w:pPr>
            <w:r w:rsidRPr="0053099B">
              <w:rPr>
                <w:rFonts w:ascii="Calibri" w:hAnsi="Calibri"/>
                <w:bCs/>
                <w:color w:val="000000"/>
                <w:szCs w:val="22"/>
                <w:u w:val="single"/>
              </w:rPr>
              <w:t>Individual Sampling Units (Point Data)</w:t>
            </w:r>
          </w:p>
          <w:p w14:paraId="05AFF4AF" w14:textId="77777777" w:rsidR="00694FA1" w:rsidRDefault="00694FA1" w:rsidP="00EF3119">
            <w:pPr>
              <w:rPr>
                <w:rFonts w:ascii="Calibri" w:hAnsi="Calibri"/>
                <w:bCs/>
                <w:color w:val="000000"/>
                <w:szCs w:val="22"/>
              </w:rPr>
            </w:pPr>
          </w:p>
          <w:p w14:paraId="4A4AA2BC" w14:textId="77777777" w:rsidR="00694FA1" w:rsidRDefault="00694FA1" w:rsidP="00EF3119">
            <w:pPr>
              <w:rPr>
                <w:rFonts w:ascii="Calibri" w:hAnsi="Calibri"/>
                <w:bCs/>
                <w:color w:val="000000"/>
                <w:szCs w:val="22"/>
              </w:rPr>
            </w:pPr>
            <w:r>
              <w:rPr>
                <w:rFonts w:ascii="Calibri" w:hAnsi="Calibri"/>
                <w:bCs/>
                <w:color w:val="000000"/>
                <w:szCs w:val="22"/>
              </w:rPr>
              <w:t xml:space="preserve">Include location information including GPS coordinates and depth information </w:t>
            </w:r>
            <w:r w:rsidR="0053099B">
              <w:rPr>
                <w:rFonts w:ascii="Calibri" w:hAnsi="Calibri"/>
                <w:bCs/>
                <w:color w:val="000000"/>
                <w:szCs w:val="22"/>
              </w:rPr>
              <w:t xml:space="preserve">based both of depth intervals and genetic horizons </w:t>
            </w:r>
            <w:r>
              <w:rPr>
                <w:rFonts w:ascii="Calibri" w:hAnsi="Calibri"/>
                <w:bCs/>
                <w:color w:val="000000"/>
                <w:szCs w:val="22"/>
              </w:rPr>
              <w:t>(could potentially link to genetic horizon in NASIS)</w:t>
            </w:r>
          </w:p>
          <w:p w14:paraId="2C51D2E0" w14:textId="77777777" w:rsidR="00694FA1" w:rsidRDefault="00694FA1" w:rsidP="00EF3119">
            <w:pPr>
              <w:rPr>
                <w:rFonts w:ascii="Calibri" w:hAnsi="Calibri"/>
                <w:bCs/>
                <w:color w:val="000000"/>
                <w:szCs w:val="22"/>
              </w:rPr>
            </w:pPr>
          </w:p>
          <w:p w14:paraId="5A13A747" w14:textId="540CD7A3" w:rsidR="00694FA1" w:rsidRDefault="00694FA1" w:rsidP="00EF3119">
            <w:pPr>
              <w:rPr>
                <w:rFonts w:ascii="Calibri" w:hAnsi="Calibri"/>
                <w:bCs/>
                <w:color w:val="000000"/>
                <w:szCs w:val="22"/>
              </w:rPr>
            </w:pPr>
            <w:r>
              <w:rPr>
                <w:rFonts w:ascii="Calibri" w:hAnsi="Calibri"/>
                <w:bCs/>
                <w:color w:val="000000"/>
                <w:szCs w:val="22"/>
              </w:rPr>
              <w:t xml:space="preserve">Include time and date information </w:t>
            </w:r>
            <w:r w:rsidR="00961E85">
              <w:rPr>
                <w:rFonts w:ascii="Calibri" w:hAnsi="Calibri"/>
                <w:bCs/>
                <w:color w:val="000000"/>
                <w:szCs w:val="22"/>
              </w:rPr>
              <w:t>including</w:t>
            </w:r>
            <w:r w:rsidR="00323681">
              <w:rPr>
                <w:rFonts w:ascii="Calibri" w:hAnsi="Calibri"/>
                <w:bCs/>
                <w:color w:val="000000"/>
                <w:szCs w:val="22"/>
              </w:rPr>
              <w:t xml:space="preserve"> </w:t>
            </w:r>
            <w:r>
              <w:rPr>
                <w:rFonts w:ascii="Calibri" w:hAnsi="Calibri"/>
                <w:bCs/>
                <w:color w:val="000000"/>
                <w:szCs w:val="22"/>
              </w:rPr>
              <w:t>local</w:t>
            </w:r>
            <w:r w:rsidR="00961E85">
              <w:rPr>
                <w:rFonts w:ascii="Calibri" w:hAnsi="Calibri"/>
                <w:bCs/>
                <w:color w:val="000000"/>
                <w:szCs w:val="22"/>
              </w:rPr>
              <w:t xml:space="preserve"> conditions</w:t>
            </w:r>
            <w:r>
              <w:rPr>
                <w:rFonts w:ascii="Calibri" w:hAnsi="Calibri"/>
                <w:bCs/>
                <w:color w:val="000000"/>
                <w:szCs w:val="22"/>
              </w:rPr>
              <w:t>, season</w:t>
            </w:r>
            <w:r w:rsidR="00961E85">
              <w:rPr>
                <w:rFonts w:ascii="Calibri" w:hAnsi="Calibri"/>
                <w:bCs/>
                <w:color w:val="000000"/>
                <w:szCs w:val="22"/>
              </w:rPr>
              <w:t>al climate differences (conditional outside of “typical”, “normal”, “historical” ranges)</w:t>
            </w:r>
            <w:r>
              <w:rPr>
                <w:rFonts w:ascii="Calibri" w:hAnsi="Calibri"/>
                <w:bCs/>
                <w:color w:val="000000"/>
                <w:szCs w:val="22"/>
              </w:rPr>
              <w:t>, moisture status</w:t>
            </w:r>
            <w:r w:rsidR="00961E85">
              <w:rPr>
                <w:rFonts w:ascii="Calibri" w:hAnsi="Calibri"/>
                <w:bCs/>
                <w:color w:val="000000"/>
                <w:szCs w:val="22"/>
              </w:rPr>
              <w:t>,</w:t>
            </w:r>
            <w:r>
              <w:rPr>
                <w:rFonts w:ascii="Calibri" w:hAnsi="Calibri"/>
                <w:bCs/>
                <w:color w:val="000000"/>
                <w:szCs w:val="22"/>
              </w:rPr>
              <w:t xml:space="preserve"> etc.</w:t>
            </w:r>
          </w:p>
          <w:p w14:paraId="3F0528B5" w14:textId="77777777" w:rsidR="00694FA1" w:rsidRDefault="00694FA1" w:rsidP="00EF3119">
            <w:pPr>
              <w:rPr>
                <w:rFonts w:ascii="Calibri" w:hAnsi="Calibri"/>
                <w:bCs/>
                <w:color w:val="000000"/>
                <w:szCs w:val="22"/>
              </w:rPr>
            </w:pPr>
          </w:p>
          <w:p w14:paraId="43F78065" w14:textId="483A0FA5" w:rsidR="0053099B" w:rsidRDefault="00694FA1" w:rsidP="00EF3119">
            <w:pPr>
              <w:rPr>
                <w:rFonts w:ascii="Calibri" w:hAnsi="Calibri"/>
                <w:bCs/>
                <w:color w:val="000000"/>
                <w:szCs w:val="22"/>
              </w:rPr>
            </w:pPr>
            <w:r>
              <w:rPr>
                <w:rFonts w:ascii="Calibri" w:hAnsi="Calibri"/>
                <w:bCs/>
                <w:color w:val="000000"/>
                <w:szCs w:val="22"/>
              </w:rPr>
              <w:t>Includ</w:t>
            </w:r>
            <w:r w:rsidR="0053099B">
              <w:rPr>
                <w:rFonts w:ascii="Calibri" w:hAnsi="Calibri"/>
                <w:bCs/>
                <w:color w:val="000000"/>
                <w:szCs w:val="22"/>
              </w:rPr>
              <w:t>e option for element selection (properties, methods, o</w:t>
            </w:r>
            <w:r w:rsidR="00961E85">
              <w:rPr>
                <w:rFonts w:ascii="Calibri" w:hAnsi="Calibri"/>
                <w:bCs/>
                <w:color w:val="000000"/>
                <w:szCs w:val="22"/>
              </w:rPr>
              <w:t>b</w:t>
            </w:r>
            <w:r w:rsidR="0053099B">
              <w:rPr>
                <w:rFonts w:ascii="Calibri" w:hAnsi="Calibri"/>
                <w:bCs/>
                <w:color w:val="000000"/>
                <w:szCs w:val="22"/>
              </w:rPr>
              <w:t xml:space="preserve">servations and techniques will have multiple, modular inputs and require multi-level relational databases with point measurements). Types of data that will be </w:t>
            </w:r>
            <w:proofErr w:type="spellStart"/>
            <w:r w:rsidR="0053099B">
              <w:rPr>
                <w:rFonts w:ascii="Calibri" w:hAnsi="Calibri"/>
                <w:bCs/>
                <w:color w:val="000000"/>
                <w:szCs w:val="22"/>
              </w:rPr>
              <w:t>accomadated</w:t>
            </w:r>
            <w:proofErr w:type="spellEnd"/>
            <w:r w:rsidR="0053099B">
              <w:rPr>
                <w:rFonts w:ascii="Calibri" w:hAnsi="Calibri"/>
                <w:bCs/>
                <w:color w:val="000000"/>
                <w:szCs w:val="22"/>
              </w:rPr>
              <w:t>:</w:t>
            </w:r>
          </w:p>
          <w:p w14:paraId="090577F7" w14:textId="77777777" w:rsidR="0053099B" w:rsidRDefault="0053099B" w:rsidP="00EF3119">
            <w:pPr>
              <w:pStyle w:val="ListParagraph"/>
              <w:numPr>
                <w:ilvl w:val="0"/>
                <w:numId w:val="78"/>
              </w:numPr>
              <w:rPr>
                <w:rFonts w:ascii="Calibri" w:hAnsi="Calibri"/>
                <w:bCs/>
                <w:color w:val="000000"/>
                <w:szCs w:val="22"/>
              </w:rPr>
            </w:pPr>
            <w:r>
              <w:rPr>
                <w:rFonts w:ascii="Calibri" w:hAnsi="Calibri"/>
                <w:bCs/>
                <w:color w:val="000000"/>
                <w:szCs w:val="22"/>
              </w:rPr>
              <w:t>Method metadata (include choice lists and options for new method entry)</w:t>
            </w:r>
          </w:p>
          <w:p w14:paraId="31D7E6F8" w14:textId="77777777" w:rsidR="00694FA1" w:rsidRDefault="0053099B" w:rsidP="00EF3119">
            <w:pPr>
              <w:pStyle w:val="ListParagraph"/>
              <w:numPr>
                <w:ilvl w:val="0"/>
                <w:numId w:val="78"/>
              </w:numPr>
              <w:rPr>
                <w:rFonts w:ascii="Calibri" w:hAnsi="Calibri"/>
                <w:bCs/>
                <w:color w:val="000000"/>
                <w:szCs w:val="22"/>
              </w:rPr>
            </w:pPr>
            <w:r>
              <w:rPr>
                <w:rFonts w:ascii="Calibri" w:hAnsi="Calibri"/>
                <w:bCs/>
                <w:color w:val="000000"/>
                <w:szCs w:val="22"/>
              </w:rPr>
              <w:t>Monitoring data (temporal replication from yearly to hourly intervals)</w:t>
            </w:r>
          </w:p>
          <w:p w14:paraId="42C48053" w14:textId="77777777" w:rsidR="0053099B" w:rsidRPr="0053099B" w:rsidRDefault="0053099B" w:rsidP="00EF3119">
            <w:pPr>
              <w:pStyle w:val="ListParagraph"/>
              <w:numPr>
                <w:ilvl w:val="0"/>
                <w:numId w:val="78"/>
              </w:numPr>
              <w:rPr>
                <w:rFonts w:ascii="Calibri" w:hAnsi="Calibri"/>
                <w:bCs/>
                <w:color w:val="000000"/>
                <w:szCs w:val="22"/>
              </w:rPr>
            </w:pPr>
          </w:p>
          <w:p w14:paraId="077BCDE4" w14:textId="77777777" w:rsidR="00694FA1" w:rsidRDefault="00694FA1" w:rsidP="00EF3119">
            <w:pPr>
              <w:rPr>
                <w:rFonts w:ascii="Calibri" w:hAnsi="Calibri"/>
                <w:bCs/>
                <w:color w:val="000000"/>
                <w:szCs w:val="22"/>
              </w:rPr>
            </w:pPr>
          </w:p>
          <w:p w14:paraId="33966039" w14:textId="77777777" w:rsidR="0053099B" w:rsidRPr="000A3BBC" w:rsidRDefault="0053099B" w:rsidP="00EF3119">
            <w:pPr>
              <w:rPr>
                <w:rFonts w:ascii="Calibri" w:hAnsi="Calibri"/>
                <w:bCs/>
                <w:color w:val="000000"/>
                <w:szCs w:val="22"/>
              </w:rPr>
            </w:pPr>
          </w:p>
        </w:tc>
        <w:tc>
          <w:tcPr>
            <w:tcW w:w="1180" w:type="dxa"/>
            <w:shd w:val="clear" w:color="auto" w:fill="auto"/>
            <w:noWrap/>
          </w:tcPr>
          <w:p w14:paraId="2AF62D9F" w14:textId="77777777" w:rsidR="000A3BBC" w:rsidRDefault="009F5FEF" w:rsidP="00EF3119">
            <w:pPr>
              <w:jc w:val="center"/>
              <w:rPr>
                <w:rFonts w:ascii="Calibri" w:hAnsi="Calibri"/>
                <w:color w:val="000000"/>
                <w:szCs w:val="22"/>
              </w:rPr>
            </w:pPr>
            <w:r>
              <w:rPr>
                <w:rFonts w:ascii="Calibri" w:hAnsi="Calibri"/>
                <w:color w:val="000000"/>
                <w:szCs w:val="22"/>
              </w:rPr>
              <w:lastRenderedPageBreak/>
              <w:t>YES</w:t>
            </w:r>
          </w:p>
        </w:tc>
        <w:tc>
          <w:tcPr>
            <w:tcW w:w="1040" w:type="dxa"/>
            <w:shd w:val="clear" w:color="auto" w:fill="auto"/>
            <w:noWrap/>
          </w:tcPr>
          <w:p w14:paraId="4140E81B" w14:textId="77777777" w:rsidR="000A3BBC" w:rsidRPr="008431C3" w:rsidRDefault="000A3BBC" w:rsidP="00EF3119">
            <w:pPr>
              <w:rPr>
                <w:rFonts w:ascii="Calibri" w:hAnsi="Calibri"/>
                <w:color w:val="000000"/>
                <w:szCs w:val="22"/>
              </w:rPr>
            </w:pPr>
          </w:p>
        </w:tc>
      </w:tr>
      <w:tr w:rsidR="00694FA1" w:rsidRPr="008431C3" w14:paraId="1C270960" w14:textId="77777777" w:rsidTr="007C3F5D">
        <w:trPr>
          <w:trHeight w:val="350"/>
        </w:trPr>
        <w:tc>
          <w:tcPr>
            <w:tcW w:w="960" w:type="dxa"/>
            <w:shd w:val="clear" w:color="auto" w:fill="auto"/>
            <w:noWrap/>
          </w:tcPr>
          <w:p w14:paraId="30B6144A" w14:textId="77777777" w:rsidR="00694FA1" w:rsidRDefault="00694FA1" w:rsidP="00EF3119">
            <w:pPr>
              <w:rPr>
                <w:rFonts w:ascii="Calibri" w:hAnsi="Calibri"/>
                <w:bCs/>
                <w:color w:val="000000"/>
                <w:szCs w:val="22"/>
              </w:rPr>
            </w:pPr>
            <w:r>
              <w:rPr>
                <w:rFonts w:ascii="Calibri" w:hAnsi="Calibri"/>
                <w:bCs/>
                <w:color w:val="000000"/>
                <w:szCs w:val="22"/>
              </w:rPr>
              <w:t>2.1.4</w:t>
            </w:r>
          </w:p>
        </w:tc>
        <w:tc>
          <w:tcPr>
            <w:tcW w:w="6100" w:type="dxa"/>
            <w:shd w:val="clear" w:color="auto" w:fill="auto"/>
          </w:tcPr>
          <w:p w14:paraId="54352A3B" w14:textId="77777777" w:rsidR="00694FA1" w:rsidRPr="0053099B" w:rsidRDefault="00694FA1" w:rsidP="00EF3119">
            <w:pPr>
              <w:spacing w:after="120"/>
              <w:rPr>
                <w:rFonts w:ascii="Calibri" w:hAnsi="Calibri"/>
                <w:bCs/>
                <w:color w:val="000000"/>
                <w:szCs w:val="22"/>
                <w:u w:val="single"/>
              </w:rPr>
            </w:pPr>
            <w:r w:rsidRPr="0053099B">
              <w:rPr>
                <w:rFonts w:ascii="Calibri" w:hAnsi="Calibri"/>
                <w:bCs/>
                <w:color w:val="000000"/>
                <w:szCs w:val="22"/>
                <w:u w:val="single"/>
              </w:rPr>
              <w:t>Calculated/derived fields</w:t>
            </w:r>
          </w:p>
          <w:p w14:paraId="16A200FD" w14:textId="77777777" w:rsidR="00694FA1" w:rsidRDefault="0053099B" w:rsidP="00EF3119">
            <w:pPr>
              <w:rPr>
                <w:rFonts w:ascii="Calibri" w:hAnsi="Calibri"/>
                <w:bCs/>
                <w:color w:val="000000"/>
                <w:szCs w:val="22"/>
              </w:rPr>
            </w:pPr>
            <w:r>
              <w:rPr>
                <w:rFonts w:ascii="Calibri" w:hAnsi="Calibri"/>
                <w:bCs/>
                <w:color w:val="000000"/>
                <w:szCs w:val="22"/>
              </w:rPr>
              <w:t xml:space="preserve">Include capacity to use inputs of </w:t>
            </w:r>
            <w:proofErr w:type="gramStart"/>
            <w:r>
              <w:rPr>
                <w:rFonts w:ascii="Calibri" w:hAnsi="Calibri"/>
                <w:bCs/>
                <w:color w:val="000000"/>
                <w:szCs w:val="22"/>
              </w:rPr>
              <w:t>multiple  data</w:t>
            </w:r>
            <w:proofErr w:type="gramEnd"/>
            <w:r>
              <w:rPr>
                <w:rFonts w:ascii="Calibri" w:hAnsi="Calibri"/>
                <w:bCs/>
                <w:color w:val="000000"/>
                <w:szCs w:val="22"/>
              </w:rPr>
              <w:t xml:space="preserve"> elements to produce results in relevant units.</w:t>
            </w:r>
          </w:p>
          <w:p w14:paraId="600C9E6F" w14:textId="77777777" w:rsidR="00694FA1" w:rsidRDefault="00694FA1" w:rsidP="00EF3119">
            <w:pPr>
              <w:spacing w:after="120"/>
              <w:rPr>
                <w:rFonts w:ascii="Calibri" w:hAnsi="Calibri"/>
                <w:bCs/>
                <w:color w:val="000000"/>
                <w:szCs w:val="22"/>
              </w:rPr>
            </w:pPr>
          </w:p>
        </w:tc>
        <w:tc>
          <w:tcPr>
            <w:tcW w:w="1180" w:type="dxa"/>
            <w:shd w:val="clear" w:color="auto" w:fill="auto"/>
            <w:noWrap/>
          </w:tcPr>
          <w:p w14:paraId="5F26EED3" w14:textId="77777777" w:rsidR="00694FA1" w:rsidRDefault="009F5FEF" w:rsidP="00EF3119">
            <w:pPr>
              <w:jc w:val="center"/>
              <w:rPr>
                <w:rFonts w:ascii="Calibri" w:hAnsi="Calibri"/>
                <w:color w:val="000000"/>
                <w:szCs w:val="22"/>
              </w:rPr>
            </w:pPr>
            <w:r>
              <w:rPr>
                <w:rFonts w:ascii="Calibri" w:hAnsi="Calibri"/>
                <w:color w:val="000000"/>
                <w:szCs w:val="22"/>
              </w:rPr>
              <w:t>YES</w:t>
            </w:r>
          </w:p>
        </w:tc>
        <w:tc>
          <w:tcPr>
            <w:tcW w:w="1040" w:type="dxa"/>
            <w:shd w:val="clear" w:color="auto" w:fill="auto"/>
            <w:noWrap/>
          </w:tcPr>
          <w:p w14:paraId="73A50112" w14:textId="77777777" w:rsidR="00694FA1" w:rsidRPr="008431C3" w:rsidRDefault="00694FA1" w:rsidP="00EF3119">
            <w:pPr>
              <w:rPr>
                <w:rFonts w:ascii="Calibri" w:hAnsi="Calibri"/>
                <w:color w:val="000000"/>
                <w:szCs w:val="22"/>
              </w:rPr>
            </w:pPr>
          </w:p>
        </w:tc>
      </w:tr>
      <w:tr w:rsidR="00D8280E" w:rsidRPr="008431C3" w14:paraId="12390806" w14:textId="77777777" w:rsidTr="007C3F5D">
        <w:trPr>
          <w:trHeight w:val="350"/>
        </w:trPr>
        <w:tc>
          <w:tcPr>
            <w:tcW w:w="960" w:type="dxa"/>
            <w:shd w:val="clear" w:color="auto" w:fill="auto"/>
            <w:noWrap/>
          </w:tcPr>
          <w:p w14:paraId="209F68D7" w14:textId="77777777" w:rsidR="00D8280E" w:rsidRDefault="00D8280E" w:rsidP="00EF3119">
            <w:pPr>
              <w:rPr>
                <w:rFonts w:ascii="Calibri" w:hAnsi="Calibri"/>
                <w:bCs/>
                <w:color w:val="000000"/>
                <w:szCs w:val="22"/>
              </w:rPr>
            </w:pPr>
            <w:r>
              <w:rPr>
                <w:rFonts w:ascii="Calibri" w:hAnsi="Calibri"/>
                <w:bCs/>
                <w:color w:val="000000"/>
                <w:szCs w:val="22"/>
              </w:rPr>
              <w:t>2.1.</w:t>
            </w:r>
            <w:r w:rsidR="00694FA1">
              <w:rPr>
                <w:rFonts w:ascii="Calibri" w:hAnsi="Calibri"/>
                <w:bCs/>
                <w:color w:val="000000"/>
                <w:szCs w:val="22"/>
              </w:rPr>
              <w:t>5</w:t>
            </w:r>
          </w:p>
        </w:tc>
        <w:tc>
          <w:tcPr>
            <w:tcW w:w="6100" w:type="dxa"/>
            <w:shd w:val="clear" w:color="auto" w:fill="auto"/>
          </w:tcPr>
          <w:p w14:paraId="1E85C617" w14:textId="77777777" w:rsidR="00694FA1" w:rsidRPr="009F5FEF" w:rsidRDefault="0053099B" w:rsidP="00EF3119">
            <w:pPr>
              <w:spacing w:after="120"/>
              <w:rPr>
                <w:rFonts w:ascii="Calibri" w:hAnsi="Calibri"/>
                <w:bCs/>
                <w:color w:val="000000"/>
                <w:szCs w:val="22"/>
                <w:u w:val="single"/>
              </w:rPr>
            </w:pPr>
            <w:r w:rsidRPr="009F5FEF">
              <w:rPr>
                <w:rFonts w:ascii="Calibri" w:hAnsi="Calibri"/>
                <w:bCs/>
                <w:color w:val="000000"/>
                <w:szCs w:val="22"/>
                <w:u w:val="single"/>
              </w:rPr>
              <w:t>Aggregated Data and Information</w:t>
            </w:r>
          </w:p>
          <w:p w14:paraId="0D0D2CDC" w14:textId="77777777" w:rsidR="00694FA1" w:rsidRDefault="0053099B" w:rsidP="00EF3119">
            <w:pPr>
              <w:rPr>
                <w:rFonts w:ascii="Calibri" w:hAnsi="Calibri"/>
                <w:bCs/>
                <w:color w:val="000000"/>
                <w:szCs w:val="22"/>
              </w:rPr>
            </w:pPr>
            <w:r>
              <w:rPr>
                <w:rFonts w:ascii="Calibri" w:hAnsi="Calibri"/>
                <w:bCs/>
                <w:color w:val="000000"/>
                <w:szCs w:val="22"/>
              </w:rPr>
              <w:t>Include capacity to aggregate</w:t>
            </w:r>
            <w:r w:rsidR="009F5FEF">
              <w:rPr>
                <w:rFonts w:ascii="Calibri" w:hAnsi="Calibri"/>
                <w:bCs/>
                <w:color w:val="000000"/>
                <w:szCs w:val="22"/>
              </w:rPr>
              <w:t xml:space="preserve"> and report</w:t>
            </w:r>
            <w:r>
              <w:rPr>
                <w:rFonts w:ascii="Calibri" w:hAnsi="Calibri"/>
                <w:bCs/>
                <w:color w:val="000000"/>
                <w:szCs w:val="22"/>
              </w:rPr>
              <w:t xml:space="preserve"> data elements according to spatial and project design elements. </w:t>
            </w:r>
          </w:p>
          <w:p w14:paraId="4D7EB8DB" w14:textId="77777777" w:rsidR="009F5FEF" w:rsidRDefault="009F5FEF" w:rsidP="00EF3119">
            <w:pPr>
              <w:rPr>
                <w:rFonts w:ascii="Calibri" w:hAnsi="Calibri"/>
                <w:bCs/>
                <w:color w:val="000000"/>
                <w:szCs w:val="22"/>
              </w:rPr>
            </w:pPr>
            <w:r>
              <w:rPr>
                <w:rFonts w:ascii="Calibri" w:hAnsi="Calibri"/>
                <w:bCs/>
                <w:color w:val="000000"/>
                <w:szCs w:val="22"/>
              </w:rPr>
              <w:t>Aggregation should have both an automated (preferred) technique and be customizable through user input (2.1.6)</w:t>
            </w:r>
          </w:p>
          <w:p w14:paraId="11868799" w14:textId="77777777" w:rsidR="009F5FEF" w:rsidRPr="000A3BBC" w:rsidRDefault="009F5FEF" w:rsidP="00EF3119">
            <w:pPr>
              <w:rPr>
                <w:rFonts w:ascii="Calibri" w:hAnsi="Calibri"/>
                <w:bCs/>
                <w:color w:val="000000"/>
                <w:szCs w:val="22"/>
              </w:rPr>
            </w:pPr>
          </w:p>
        </w:tc>
        <w:tc>
          <w:tcPr>
            <w:tcW w:w="1180" w:type="dxa"/>
            <w:shd w:val="clear" w:color="auto" w:fill="auto"/>
            <w:noWrap/>
          </w:tcPr>
          <w:p w14:paraId="710CAA7B" w14:textId="77777777" w:rsidR="00D8280E" w:rsidRDefault="00B559BB" w:rsidP="00EF3119">
            <w:pPr>
              <w:jc w:val="center"/>
              <w:rPr>
                <w:rFonts w:ascii="Calibri" w:hAnsi="Calibri"/>
                <w:color w:val="000000"/>
                <w:szCs w:val="22"/>
              </w:rPr>
            </w:pPr>
            <w:r>
              <w:rPr>
                <w:rFonts w:ascii="Calibri" w:hAnsi="Calibri"/>
                <w:color w:val="000000"/>
                <w:szCs w:val="22"/>
              </w:rPr>
              <w:t>YES</w:t>
            </w:r>
          </w:p>
        </w:tc>
        <w:tc>
          <w:tcPr>
            <w:tcW w:w="1040" w:type="dxa"/>
            <w:shd w:val="clear" w:color="auto" w:fill="auto"/>
            <w:noWrap/>
          </w:tcPr>
          <w:p w14:paraId="0DF52FD7" w14:textId="77777777" w:rsidR="00D8280E" w:rsidRPr="008431C3" w:rsidRDefault="00D8280E" w:rsidP="00EF3119">
            <w:pPr>
              <w:rPr>
                <w:rFonts w:ascii="Calibri" w:hAnsi="Calibri"/>
                <w:color w:val="000000"/>
                <w:szCs w:val="22"/>
              </w:rPr>
            </w:pPr>
          </w:p>
        </w:tc>
      </w:tr>
      <w:tr w:rsidR="00D8280E" w:rsidRPr="008431C3" w14:paraId="635AE3DC" w14:textId="77777777" w:rsidTr="007C3F5D">
        <w:trPr>
          <w:trHeight w:val="350"/>
        </w:trPr>
        <w:tc>
          <w:tcPr>
            <w:tcW w:w="960" w:type="dxa"/>
            <w:shd w:val="clear" w:color="auto" w:fill="auto"/>
            <w:noWrap/>
          </w:tcPr>
          <w:p w14:paraId="30F59B82" w14:textId="77777777" w:rsidR="00D8280E" w:rsidRDefault="00D8280E" w:rsidP="00EF3119">
            <w:pPr>
              <w:rPr>
                <w:rFonts w:ascii="Calibri" w:hAnsi="Calibri"/>
                <w:bCs/>
                <w:color w:val="000000"/>
                <w:szCs w:val="22"/>
              </w:rPr>
            </w:pPr>
            <w:r>
              <w:rPr>
                <w:rFonts w:ascii="Calibri" w:hAnsi="Calibri"/>
                <w:bCs/>
                <w:color w:val="000000"/>
                <w:szCs w:val="22"/>
              </w:rPr>
              <w:t>2.1.</w:t>
            </w:r>
            <w:r w:rsidR="00694FA1">
              <w:rPr>
                <w:rFonts w:ascii="Calibri" w:hAnsi="Calibri"/>
                <w:bCs/>
                <w:color w:val="000000"/>
                <w:szCs w:val="22"/>
              </w:rPr>
              <w:t>6</w:t>
            </w:r>
          </w:p>
        </w:tc>
        <w:tc>
          <w:tcPr>
            <w:tcW w:w="6100" w:type="dxa"/>
            <w:shd w:val="clear" w:color="auto" w:fill="auto"/>
          </w:tcPr>
          <w:p w14:paraId="595B8F16" w14:textId="77777777" w:rsidR="002F28E7" w:rsidRPr="009F5FEF" w:rsidRDefault="009F5FEF" w:rsidP="00EF3119">
            <w:pPr>
              <w:rPr>
                <w:rFonts w:ascii="Calibri" w:hAnsi="Calibri"/>
                <w:bCs/>
                <w:color w:val="000000"/>
                <w:szCs w:val="22"/>
                <w:u w:val="single"/>
              </w:rPr>
            </w:pPr>
            <w:r w:rsidRPr="009F5FEF">
              <w:rPr>
                <w:rFonts w:ascii="Calibri" w:hAnsi="Calibri"/>
                <w:bCs/>
                <w:color w:val="000000"/>
                <w:szCs w:val="22"/>
                <w:u w:val="single"/>
              </w:rPr>
              <w:t>Output/export through multiple interfaces</w:t>
            </w:r>
          </w:p>
          <w:p w14:paraId="288D1610" w14:textId="77777777" w:rsidR="009F5FEF" w:rsidRDefault="009F5FEF" w:rsidP="00EF3119">
            <w:pPr>
              <w:rPr>
                <w:rFonts w:ascii="Calibri" w:hAnsi="Calibri"/>
                <w:bCs/>
                <w:color w:val="000000"/>
                <w:szCs w:val="22"/>
              </w:rPr>
            </w:pPr>
          </w:p>
          <w:p w14:paraId="479419D6" w14:textId="77777777" w:rsidR="009F5FEF" w:rsidRDefault="009F5FEF" w:rsidP="00EF3119">
            <w:pPr>
              <w:rPr>
                <w:rFonts w:ascii="Calibri" w:hAnsi="Calibri"/>
                <w:bCs/>
                <w:color w:val="000000"/>
                <w:szCs w:val="22"/>
              </w:rPr>
            </w:pPr>
            <w:r>
              <w:rPr>
                <w:rFonts w:ascii="Calibri" w:hAnsi="Calibri"/>
                <w:bCs/>
                <w:color w:val="000000"/>
                <w:szCs w:val="22"/>
              </w:rPr>
              <w:t xml:space="preserve">Include dynamic soil property elements through </w:t>
            </w:r>
            <w:proofErr w:type="spellStart"/>
            <w:r>
              <w:rPr>
                <w:rFonts w:ascii="Calibri" w:hAnsi="Calibri"/>
                <w:bCs/>
                <w:color w:val="000000"/>
                <w:szCs w:val="22"/>
              </w:rPr>
              <w:t>exsisting</w:t>
            </w:r>
            <w:proofErr w:type="spellEnd"/>
            <w:r>
              <w:rPr>
                <w:rFonts w:ascii="Calibri" w:hAnsi="Calibri"/>
                <w:bCs/>
                <w:color w:val="000000"/>
                <w:szCs w:val="22"/>
              </w:rPr>
              <w:t xml:space="preserve"> data sharing portals (e.g. Soil Data Access).</w:t>
            </w:r>
          </w:p>
          <w:p w14:paraId="17AFFF29" w14:textId="77777777" w:rsidR="009F5FEF" w:rsidRDefault="009F5FEF" w:rsidP="00EF3119">
            <w:pPr>
              <w:rPr>
                <w:rFonts w:ascii="Calibri" w:hAnsi="Calibri"/>
                <w:bCs/>
                <w:color w:val="000000"/>
                <w:szCs w:val="22"/>
              </w:rPr>
            </w:pPr>
          </w:p>
          <w:p w14:paraId="55DC8842" w14:textId="77777777" w:rsidR="009F5FEF" w:rsidRDefault="009F5FEF" w:rsidP="00EF3119">
            <w:pPr>
              <w:rPr>
                <w:rFonts w:ascii="Calibri" w:hAnsi="Calibri"/>
                <w:bCs/>
                <w:color w:val="000000"/>
                <w:szCs w:val="22"/>
              </w:rPr>
            </w:pPr>
            <w:r>
              <w:rPr>
                <w:rFonts w:ascii="Calibri" w:hAnsi="Calibri"/>
                <w:bCs/>
                <w:color w:val="000000"/>
                <w:szCs w:val="22"/>
              </w:rPr>
              <w:t xml:space="preserve">Include options that allow the user to adjust calculation and aggregation scheme. </w:t>
            </w:r>
          </w:p>
          <w:p w14:paraId="086426F1" w14:textId="77777777" w:rsidR="009F5FEF" w:rsidRDefault="009F5FEF" w:rsidP="00EF3119">
            <w:pPr>
              <w:rPr>
                <w:rFonts w:ascii="Calibri" w:hAnsi="Calibri"/>
                <w:bCs/>
                <w:color w:val="000000"/>
                <w:szCs w:val="22"/>
              </w:rPr>
            </w:pPr>
          </w:p>
          <w:p w14:paraId="0536B2A9" w14:textId="77777777" w:rsidR="009F5FEF" w:rsidRPr="00D8280E" w:rsidRDefault="009F5FEF" w:rsidP="00EF3119">
            <w:pPr>
              <w:rPr>
                <w:rFonts w:ascii="Calibri" w:hAnsi="Calibri"/>
                <w:bCs/>
                <w:color w:val="000000"/>
                <w:szCs w:val="22"/>
              </w:rPr>
            </w:pPr>
          </w:p>
        </w:tc>
        <w:tc>
          <w:tcPr>
            <w:tcW w:w="1180" w:type="dxa"/>
            <w:shd w:val="clear" w:color="auto" w:fill="auto"/>
            <w:noWrap/>
          </w:tcPr>
          <w:p w14:paraId="1E70BF55" w14:textId="77777777" w:rsidR="00D8280E" w:rsidRDefault="00D8280E" w:rsidP="00EF3119">
            <w:pPr>
              <w:jc w:val="center"/>
              <w:rPr>
                <w:rFonts w:ascii="Calibri" w:hAnsi="Calibri"/>
                <w:color w:val="000000"/>
                <w:szCs w:val="22"/>
              </w:rPr>
            </w:pPr>
          </w:p>
        </w:tc>
        <w:tc>
          <w:tcPr>
            <w:tcW w:w="1040" w:type="dxa"/>
            <w:shd w:val="clear" w:color="auto" w:fill="auto"/>
            <w:noWrap/>
          </w:tcPr>
          <w:p w14:paraId="6668F3B9" w14:textId="77777777" w:rsidR="00D8280E" w:rsidRPr="008431C3" w:rsidRDefault="00D8280E" w:rsidP="00EF3119">
            <w:pPr>
              <w:rPr>
                <w:rFonts w:ascii="Calibri" w:hAnsi="Calibri"/>
                <w:color w:val="000000"/>
                <w:szCs w:val="22"/>
              </w:rPr>
            </w:pPr>
          </w:p>
        </w:tc>
      </w:tr>
      <w:tr w:rsidR="00694FA1" w:rsidRPr="008431C3" w14:paraId="64B34151" w14:textId="77777777" w:rsidTr="007C3F5D">
        <w:trPr>
          <w:trHeight w:val="350"/>
        </w:trPr>
        <w:tc>
          <w:tcPr>
            <w:tcW w:w="960" w:type="dxa"/>
            <w:shd w:val="clear" w:color="auto" w:fill="auto"/>
            <w:noWrap/>
          </w:tcPr>
          <w:p w14:paraId="30E45F17" w14:textId="77777777" w:rsidR="00694FA1" w:rsidRDefault="00694FA1" w:rsidP="00EF3119">
            <w:pPr>
              <w:rPr>
                <w:rFonts w:ascii="Calibri" w:hAnsi="Calibri"/>
                <w:bCs/>
                <w:color w:val="000000"/>
                <w:szCs w:val="22"/>
              </w:rPr>
            </w:pPr>
            <w:r>
              <w:rPr>
                <w:rFonts w:ascii="Calibri" w:hAnsi="Calibri"/>
                <w:bCs/>
                <w:color w:val="000000"/>
                <w:szCs w:val="22"/>
              </w:rPr>
              <w:t>2.1.7</w:t>
            </w:r>
          </w:p>
        </w:tc>
        <w:tc>
          <w:tcPr>
            <w:tcW w:w="6100" w:type="dxa"/>
            <w:shd w:val="clear" w:color="auto" w:fill="auto"/>
          </w:tcPr>
          <w:p w14:paraId="4420CBF9" w14:textId="77777777" w:rsidR="009F5FEF" w:rsidRPr="009F5FEF" w:rsidRDefault="009F5FEF" w:rsidP="00EF3119">
            <w:pPr>
              <w:spacing w:after="120"/>
              <w:rPr>
                <w:rFonts w:ascii="Calibri" w:hAnsi="Calibri"/>
                <w:bCs/>
                <w:color w:val="000000"/>
                <w:szCs w:val="22"/>
                <w:u w:val="single"/>
              </w:rPr>
            </w:pPr>
            <w:r w:rsidRPr="009F5FEF">
              <w:rPr>
                <w:rFonts w:ascii="Calibri" w:hAnsi="Calibri"/>
                <w:bCs/>
                <w:color w:val="000000"/>
                <w:szCs w:val="22"/>
                <w:u w:val="single"/>
              </w:rPr>
              <w:t>Integrate with existing databases</w:t>
            </w:r>
          </w:p>
          <w:p w14:paraId="393DE866" w14:textId="071DC8AF" w:rsidR="009F5FEF" w:rsidRDefault="009F5FEF" w:rsidP="00EF3119">
            <w:pPr>
              <w:rPr>
                <w:rFonts w:ascii="Calibri" w:hAnsi="Calibri"/>
                <w:bCs/>
                <w:color w:val="000000"/>
                <w:szCs w:val="22"/>
              </w:rPr>
            </w:pPr>
            <w:r>
              <w:rPr>
                <w:rFonts w:ascii="Calibri" w:hAnsi="Calibri"/>
                <w:bCs/>
                <w:color w:val="000000"/>
                <w:szCs w:val="22"/>
              </w:rPr>
              <w:t>Previous elements require a robust, modular metadata structure</w:t>
            </w:r>
            <w:r w:rsidR="00323681">
              <w:rPr>
                <w:rFonts w:ascii="Calibri" w:hAnsi="Calibri"/>
                <w:bCs/>
                <w:color w:val="000000"/>
                <w:szCs w:val="22"/>
              </w:rPr>
              <w:t xml:space="preserve"> and</w:t>
            </w:r>
            <w:r>
              <w:rPr>
                <w:rFonts w:ascii="Calibri" w:hAnsi="Calibri"/>
                <w:bCs/>
                <w:color w:val="000000"/>
                <w:szCs w:val="22"/>
              </w:rPr>
              <w:t xml:space="preserve"> data dictionary.  Elements in or associated with the dynamic soil properties database need</w:t>
            </w:r>
            <w:r w:rsidR="00323681">
              <w:rPr>
                <w:rFonts w:ascii="Calibri" w:hAnsi="Calibri"/>
                <w:bCs/>
                <w:color w:val="000000"/>
                <w:szCs w:val="22"/>
              </w:rPr>
              <w:t xml:space="preserve"> </w:t>
            </w:r>
            <w:r>
              <w:rPr>
                <w:rFonts w:ascii="Calibri" w:hAnsi="Calibri"/>
                <w:bCs/>
                <w:color w:val="000000"/>
                <w:szCs w:val="22"/>
              </w:rPr>
              <w:t xml:space="preserve">to be compatible with existing databases. (e.g. NASIS, ESIS, etc.)  Allowing for this type of functionality may require an </w:t>
            </w:r>
            <w:proofErr w:type="spellStart"/>
            <w:r>
              <w:rPr>
                <w:rFonts w:ascii="Calibri" w:hAnsi="Calibri"/>
                <w:bCs/>
                <w:color w:val="000000"/>
                <w:szCs w:val="22"/>
              </w:rPr>
              <w:t>adhoc</w:t>
            </w:r>
            <w:proofErr w:type="spellEnd"/>
            <w:r>
              <w:rPr>
                <w:rFonts w:ascii="Calibri" w:hAnsi="Calibri"/>
                <w:bCs/>
                <w:color w:val="000000"/>
                <w:szCs w:val="22"/>
              </w:rPr>
              <w:t xml:space="preserve"> or similar strategy for the associated domain(s) or data dictionary.</w:t>
            </w:r>
          </w:p>
          <w:p w14:paraId="17095BD6" w14:textId="77777777" w:rsidR="00694FA1" w:rsidRDefault="009F5FEF" w:rsidP="00EF3119">
            <w:pPr>
              <w:spacing w:after="120"/>
              <w:rPr>
                <w:rFonts w:ascii="Calibri" w:hAnsi="Calibri"/>
                <w:bCs/>
                <w:color w:val="000000"/>
                <w:szCs w:val="22"/>
              </w:rPr>
            </w:pPr>
            <w:r>
              <w:rPr>
                <w:rFonts w:ascii="Calibri" w:hAnsi="Calibri"/>
                <w:bCs/>
                <w:color w:val="000000"/>
                <w:szCs w:val="22"/>
              </w:rPr>
              <w:t xml:space="preserve">It </w:t>
            </w:r>
            <w:proofErr w:type="spellStart"/>
            <w:r>
              <w:rPr>
                <w:rFonts w:ascii="Calibri" w:hAnsi="Calibri"/>
                <w:bCs/>
                <w:color w:val="000000"/>
                <w:szCs w:val="22"/>
              </w:rPr>
              <w:t>maybe</w:t>
            </w:r>
            <w:proofErr w:type="spellEnd"/>
            <w:r>
              <w:rPr>
                <w:rFonts w:ascii="Calibri" w:hAnsi="Calibri"/>
                <w:bCs/>
                <w:color w:val="000000"/>
                <w:szCs w:val="22"/>
              </w:rPr>
              <w:t xml:space="preserve"> reasonable to consider a transactional GUI that will interface with and populate multiple databases simultaneously</w:t>
            </w:r>
          </w:p>
        </w:tc>
        <w:tc>
          <w:tcPr>
            <w:tcW w:w="1180" w:type="dxa"/>
            <w:shd w:val="clear" w:color="auto" w:fill="auto"/>
            <w:noWrap/>
          </w:tcPr>
          <w:p w14:paraId="5D14DEDB" w14:textId="77777777" w:rsidR="00694FA1" w:rsidRDefault="009F5FEF" w:rsidP="00EF3119">
            <w:pPr>
              <w:jc w:val="center"/>
              <w:rPr>
                <w:rFonts w:ascii="Calibri" w:hAnsi="Calibri"/>
                <w:color w:val="000000"/>
                <w:szCs w:val="22"/>
              </w:rPr>
            </w:pPr>
            <w:r>
              <w:rPr>
                <w:rFonts w:ascii="Calibri" w:hAnsi="Calibri"/>
                <w:color w:val="000000"/>
                <w:szCs w:val="22"/>
              </w:rPr>
              <w:t>YES</w:t>
            </w:r>
          </w:p>
        </w:tc>
        <w:tc>
          <w:tcPr>
            <w:tcW w:w="1040" w:type="dxa"/>
            <w:shd w:val="clear" w:color="auto" w:fill="auto"/>
            <w:noWrap/>
          </w:tcPr>
          <w:p w14:paraId="04B667A8" w14:textId="77777777" w:rsidR="00694FA1" w:rsidRPr="008431C3" w:rsidRDefault="00694FA1" w:rsidP="00EF3119">
            <w:pPr>
              <w:rPr>
                <w:rFonts w:ascii="Calibri" w:hAnsi="Calibri"/>
                <w:color w:val="000000"/>
                <w:szCs w:val="22"/>
              </w:rPr>
            </w:pPr>
          </w:p>
        </w:tc>
      </w:tr>
    </w:tbl>
    <w:p w14:paraId="4BDD9D7C" w14:textId="77777777" w:rsidR="00457A61" w:rsidRDefault="00457A61" w:rsidP="00EF3119"/>
    <w:p w14:paraId="0FEF8ED1" w14:textId="77777777" w:rsidR="00C8355B" w:rsidRDefault="006A5AA0" w:rsidP="00EF3119">
      <w:pPr>
        <w:pStyle w:val="Heading2"/>
      </w:pPr>
      <w:bookmarkStart w:id="22" w:name="_Toc415133158"/>
      <w:bookmarkStart w:id="23" w:name="_Toc208032795"/>
      <w:bookmarkStart w:id="24" w:name="_Toc167261774"/>
      <w:bookmarkStart w:id="25" w:name="_Toc196544087"/>
      <w:bookmarkEnd w:id="18"/>
      <w:r>
        <w:t>External Interface</w:t>
      </w:r>
      <w:r w:rsidR="00260B18">
        <w:t xml:space="preserve"> </w:t>
      </w:r>
      <w:r w:rsidR="00C8355B">
        <w:t>Requirements</w:t>
      </w:r>
      <w:bookmarkEnd w:id="22"/>
    </w:p>
    <w:p w14:paraId="7446A98F" w14:textId="77777777" w:rsidR="00C8355B" w:rsidRDefault="00C8355B" w:rsidP="00EF3119"/>
    <w:tbl>
      <w:tblPr>
        <w:tblW w:w="9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6010"/>
        <w:gridCol w:w="1150"/>
        <w:gridCol w:w="960"/>
      </w:tblGrid>
      <w:tr w:rsidR="00C8355B" w:rsidRPr="00A24793" w14:paraId="1AA72CE2" w14:textId="77777777" w:rsidTr="00A86473">
        <w:trPr>
          <w:trHeight w:val="300"/>
        </w:trPr>
        <w:tc>
          <w:tcPr>
            <w:tcW w:w="960" w:type="dxa"/>
            <w:shd w:val="clear" w:color="000000" w:fill="DDEBF7"/>
            <w:noWrap/>
            <w:vAlign w:val="bottom"/>
            <w:hideMark/>
          </w:tcPr>
          <w:p w14:paraId="55E3D7A5" w14:textId="77777777" w:rsidR="00C8355B" w:rsidRPr="00A24793" w:rsidRDefault="00C8355B" w:rsidP="00EF3119">
            <w:pPr>
              <w:rPr>
                <w:rFonts w:ascii="Calibri" w:hAnsi="Calibri"/>
                <w:b/>
                <w:bCs/>
                <w:color w:val="000000"/>
                <w:szCs w:val="22"/>
              </w:rPr>
            </w:pPr>
            <w:r>
              <w:rPr>
                <w:rFonts w:ascii="Calibri" w:hAnsi="Calibri"/>
                <w:b/>
                <w:bCs/>
                <w:color w:val="000000"/>
                <w:szCs w:val="22"/>
              </w:rPr>
              <w:t>2.</w:t>
            </w:r>
            <w:r w:rsidR="006A5AA0">
              <w:rPr>
                <w:rFonts w:ascii="Calibri" w:hAnsi="Calibri"/>
                <w:b/>
                <w:bCs/>
                <w:color w:val="000000"/>
                <w:szCs w:val="22"/>
              </w:rPr>
              <w:t>2</w:t>
            </w:r>
          </w:p>
        </w:tc>
        <w:tc>
          <w:tcPr>
            <w:tcW w:w="6010" w:type="dxa"/>
            <w:shd w:val="clear" w:color="000000" w:fill="DDEBF7"/>
            <w:vAlign w:val="bottom"/>
            <w:hideMark/>
          </w:tcPr>
          <w:p w14:paraId="20D4C928" w14:textId="77777777" w:rsidR="00C8355B" w:rsidRPr="00A24793" w:rsidRDefault="00C8355B" w:rsidP="00EF3119">
            <w:pPr>
              <w:rPr>
                <w:rFonts w:ascii="Calibri" w:hAnsi="Calibri"/>
                <w:b/>
                <w:bCs/>
                <w:color w:val="000000"/>
                <w:szCs w:val="22"/>
              </w:rPr>
            </w:pPr>
            <w:r>
              <w:rPr>
                <w:rFonts w:ascii="Calibri" w:hAnsi="Calibri"/>
                <w:b/>
                <w:bCs/>
                <w:color w:val="000000"/>
                <w:szCs w:val="22"/>
              </w:rPr>
              <w:t>External Integrations</w:t>
            </w:r>
          </w:p>
        </w:tc>
        <w:tc>
          <w:tcPr>
            <w:tcW w:w="1150" w:type="dxa"/>
            <w:shd w:val="clear" w:color="000000" w:fill="DDEBF7"/>
            <w:hideMark/>
          </w:tcPr>
          <w:p w14:paraId="1E35D2CF" w14:textId="77777777" w:rsidR="00C8355B" w:rsidRPr="00A24793" w:rsidRDefault="00C8355B" w:rsidP="00EF3119">
            <w:pPr>
              <w:jc w:val="center"/>
              <w:rPr>
                <w:rFonts w:ascii="Calibri" w:hAnsi="Calibri"/>
                <w:b/>
                <w:bCs/>
                <w:color w:val="000000"/>
                <w:szCs w:val="22"/>
              </w:rPr>
            </w:pPr>
            <w:r w:rsidRPr="00A24793">
              <w:rPr>
                <w:rFonts w:ascii="Calibri" w:hAnsi="Calibri"/>
                <w:b/>
                <w:bCs/>
                <w:color w:val="000000"/>
                <w:szCs w:val="22"/>
              </w:rPr>
              <w:t>Required?</w:t>
            </w:r>
          </w:p>
        </w:tc>
        <w:tc>
          <w:tcPr>
            <w:tcW w:w="960" w:type="dxa"/>
            <w:shd w:val="clear" w:color="000000" w:fill="DDEBF7"/>
            <w:hideMark/>
          </w:tcPr>
          <w:p w14:paraId="11E5096C" w14:textId="77777777" w:rsidR="00C8355B" w:rsidRPr="00A24793" w:rsidRDefault="00C8355B" w:rsidP="00EF3119">
            <w:pPr>
              <w:jc w:val="center"/>
              <w:rPr>
                <w:rFonts w:ascii="Calibri" w:hAnsi="Calibri"/>
                <w:b/>
                <w:bCs/>
                <w:color w:val="000000"/>
                <w:szCs w:val="22"/>
              </w:rPr>
            </w:pPr>
            <w:r w:rsidRPr="00A24793">
              <w:rPr>
                <w:rFonts w:ascii="Calibri" w:hAnsi="Calibri"/>
                <w:b/>
                <w:bCs/>
                <w:color w:val="000000"/>
                <w:szCs w:val="22"/>
              </w:rPr>
              <w:t>Priority</w:t>
            </w:r>
          </w:p>
        </w:tc>
      </w:tr>
      <w:tr w:rsidR="00C8355B" w:rsidRPr="00A24793" w14:paraId="0289690C" w14:textId="77777777" w:rsidTr="00A86473">
        <w:trPr>
          <w:trHeight w:val="237"/>
        </w:trPr>
        <w:tc>
          <w:tcPr>
            <w:tcW w:w="960" w:type="dxa"/>
            <w:shd w:val="clear" w:color="auto" w:fill="auto"/>
            <w:noWrap/>
          </w:tcPr>
          <w:p w14:paraId="1A7199DE" w14:textId="77777777" w:rsidR="00C8355B" w:rsidRPr="00492BB3" w:rsidRDefault="006A5AA0" w:rsidP="00EF3119">
            <w:pPr>
              <w:rPr>
                <w:rFonts w:ascii="Calibri" w:hAnsi="Calibri"/>
                <w:color w:val="000000"/>
                <w:szCs w:val="22"/>
              </w:rPr>
            </w:pPr>
            <w:r>
              <w:rPr>
                <w:rFonts w:ascii="Calibri" w:hAnsi="Calibri"/>
                <w:color w:val="000000"/>
                <w:szCs w:val="22"/>
              </w:rPr>
              <w:t>2.2</w:t>
            </w:r>
            <w:r w:rsidR="00C8355B">
              <w:rPr>
                <w:rFonts w:ascii="Calibri" w:hAnsi="Calibri"/>
                <w:color w:val="000000"/>
                <w:szCs w:val="22"/>
              </w:rPr>
              <w:t>.1</w:t>
            </w:r>
          </w:p>
        </w:tc>
        <w:tc>
          <w:tcPr>
            <w:tcW w:w="6010" w:type="dxa"/>
            <w:shd w:val="clear" w:color="auto" w:fill="auto"/>
            <w:vAlign w:val="bottom"/>
          </w:tcPr>
          <w:p w14:paraId="1328A33B" w14:textId="77777777" w:rsidR="00C8355B" w:rsidRPr="00492BB3" w:rsidRDefault="00EE23A1" w:rsidP="00EF3119">
            <w:pPr>
              <w:rPr>
                <w:rFonts w:ascii="Calibri" w:hAnsi="Calibri"/>
                <w:bCs/>
                <w:color w:val="000000"/>
                <w:szCs w:val="22"/>
              </w:rPr>
            </w:pPr>
            <w:r>
              <w:rPr>
                <w:rFonts w:ascii="Calibri" w:hAnsi="Calibri"/>
                <w:bCs/>
                <w:color w:val="000000"/>
                <w:szCs w:val="22"/>
              </w:rPr>
              <w:t>Import from external database/source</w:t>
            </w:r>
          </w:p>
        </w:tc>
        <w:tc>
          <w:tcPr>
            <w:tcW w:w="1150" w:type="dxa"/>
            <w:shd w:val="clear" w:color="auto" w:fill="auto"/>
            <w:noWrap/>
          </w:tcPr>
          <w:p w14:paraId="190AD026" w14:textId="77777777" w:rsidR="00C8355B" w:rsidRPr="00492BB3" w:rsidRDefault="00C8355B" w:rsidP="00EF3119">
            <w:pPr>
              <w:jc w:val="center"/>
              <w:rPr>
                <w:rFonts w:ascii="Calibri" w:hAnsi="Calibri"/>
                <w:color w:val="000000"/>
                <w:szCs w:val="22"/>
              </w:rPr>
            </w:pPr>
          </w:p>
        </w:tc>
        <w:tc>
          <w:tcPr>
            <w:tcW w:w="960" w:type="dxa"/>
            <w:shd w:val="clear" w:color="auto" w:fill="auto"/>
            <w:noWrap/>
          </w:tcPr>
          <w:p w14:paraId="4EE000BE" w14:textId="77777777" w:rsidR="00C8355B" w:rsidRPr="00492BB3" w:rsidRDefault="00C8355B" w:rsidP="00EF3119">
            <w:pPr>
              <w:jc w:val="center"/>
              <w:rPr>
                <w:rFonts w:ascii="Calibri" w:hAnsi="Calibri"/>
                <w:color w:val="000000"/>
                <w:szCs w:val="22"/>
              </w:rPr>
            </w:pPr>
          </w:p>
        </w:tc>
      </w:tr>
      <w:tr w:rsidR="00C8355B" w:rsidRPr="00A24793" w14:paraId="733C5057" w14:textId="77777777" w:rsidTr="00A86473">
        <w:trPr>
          <w:trHeight w:val="318"/>
        </w:trPr>
        <w:tc>
          <w:tcPr>
            <w:tcW w:w="960" w:type="dxa"/>
            <w:shd w:val="clear" w:color="auto" w:fill="auto"/>
            <w:noWrap/>
          </w:tcPr>
          <w:p w14:paraId="6C8F93AD" w14:textId="77777777" w:rsidR="00C8355B" w:rsidRPr="00492BB3" w:rsidRDefault="00A86473" w:rsidP="00EF3119">
            <w:pPr>
              <w:rPr>
                <w:rFonts w:ascii="Calibri" w:hAnsi="Calibri"/>
                <w:color w:val="000000"/>
                <w:szCs w:val="22"/>
              </w:rPr>
            </w:pPr>
            <w:r>
              <w:rPr>
                <w:rFonts w:ascii="Calibri" w:hAnsi="Calibri"/>
                <w:color w:val="000000"/>
                <w:szCs w:val="22"/>
              </w:rPr>
              <w:t>2.2.2</w:t>
            </w:r>
          </w:p>
        </w:tc>
        <w:tc>
          <w:tcPr>
            <w:tcW w:w="6010" w:type="dxa"/>
            <w:shd w:val="clear" w:color="auto" w:fill="auto"/>
            <w:vAlign w:val="bottom"/>
          </w:tcPr>
          <w:p w14:paraId="5B213508" w14:textId="77777777" w:rsidR="00C8355B" w:rsidRPr="00492BB3" w:rsidRDefault="00AB0130" w:rsidP="00EF3119">
            <w:pPr>
              <w:rPr>
                <w:rFonts w:ascii="Calibri" w:hAnsi="Calibri"/>
                <w:bCs/>
                <w:color w:val="000000"/>
                <w:szCs w:val="22"/>
              </w:rPr>
            </w:pPr>
            <w:r>
              <w:rPr>
                <w:rFonts w:ascii="Calibri" w:hAnsi="Calibri"/>
                <w:bCs/>
                <w:color w:val="000000"/>
                <w:szCs w:val="22"/>
              </w:rPr>
              <w:t>Manage User Inputs Directly</w:t>
            </w:r>
          </w:p>
        </w:tc>
        <w:tc>
          <w:tcPr>
            <w:tcW w:w="1150" w:type="dxa"/>
            <w:shd w:val="clear" w:color="auto" w:fill="auto"/>
            <w:noWrap/>
          </w:tcPr>
          <w:p w14:paraId="23FC54F1" w14:textId="77777777" w:rsidR="00C8355B" w:rsidRPr="00492BB3" w:rsidRDefault="00C8355B" w:rsidP="00EF3119">
            <w:pPr>
              <w:jc w:val="center"/>
              <w:rPr>
                <w:rFonts w:ascii="Calibri" w:hAnsi="Calibri"/>
                <w:color w:val="000000"/>
                <w:szCs w:val="22"/>
              </w:rPr>
            </w:pPr>
          </w:p>
        </w:tc>
        <w:tc>
          <w:tcPr>
            <w:tcW w:w="960" w:type="dxa"/>
            <w:shd w:val="clear" w:color="auto" w:fill="auto"/>
            <w:noWrap/>
          </w:tcPr>
          <w:p w14:paraId="22535DA5" w14:textId="77777777" w:rsidR="00C8355B" w:rsidRPr="00492BB3" w:rsidRDefault="00C8355B" w:rsidP="00EF3119">
            <w:pPr>
              <w:jc w:val="center"/>
              <w:rPr>
                <w:rFonts w:ascii="Calibri" w:hAnsi="Calibri"/>
                <w:color w:val="000000"/>
                <w:szCs w:val="22"/>
              </w:rPr>
            </w:pPr>
          </w:p>
        </w:tc>
      </w:tr>
      <w:tr w:rsidR="000A3BBC" w:rsidRPr="00A24793" w14:paraId="3447CFF8" w14:textId="77777777" w:rsidTr="00A86473">
        <w:trPr>
          <w:trHeight w:val="318"/>
        </w:trPr>
        <w:tc>
          <w:tcPr>
            <w:tcW w:w="960" w:type="dxa"/>
            <w:shd w:val="clear" w:color="auto" w:fill="auto"/>
            <w:noWrap/>
          </w:tcPr>
          <w:p w14:paraId="6BE30BCB" w14:textId="77777777" w:rsidR="000A3BBC" w:rsidRDefault="000A3BBC" w:rsidP="00EF3119">
            <w:pPr>
              <w:rPr>
                <w:rFonts w:ascii="Calibri" w:hAnsi="Calibri"/>
                <w:color w:val="000000"/>
                <w:szCs w:val="22"/>
              </w:rPr>
            </w:pPr>
            <w:r>
              <w:rPr>
                <w:rFonts w:ascii="Calibri" w:hAnsi="Calibri"/>
                <w:color w:val="000000"/>
                <w:szCs w:val="22"/>
              </w:rPr>
              <w:t>2.2.3</w:t>
            </w:r>
          </w:p>
        </w:tc>
        <w:tc>
          <w:tcPr>
            <w:tcW w:w="6010" w:type="dxa"/>
            <w:shd w:val="clear" w:color="auto" w:fill="auto"/>
            <w:vAlign w:val="bottom"/>
          </w:tcPr>
          <w:p w14:paraId="0048640F" w14:textId="77777777" w:rsidR="000A3BBC" w:rsidRPr="0058340D" w:rsidRDefault="00AB0130" w:rsidP="00EF3119">
            <w:pPr>
              <w:rPr>
                <w:rFonts w:ascii="Calibri" w:hAnsi="Calibri"/>
                <w:bCs/>
                <w:color w:val="000000"/>
                <w:szCs w:val="22"/>
              </w:rPr>
            </w:pPr>
            <w:r>
              <w:rPr>
                <w:rFonts w:ascii="Calibri" w:hAnsi="Calibri"/>
                <w:bCs/>
                <w:color w:val="000000"/>
                <w:szCs w:val="22"/>
              </w:rPr>
              <w:t>Export to delivery system</w:t>
            </w:r>
          </w:p>
        </w:tc>
        <w:tc>
          <w:tcPr>
            <w:tcW w:w="1150" w:type="dxa"/>
            <w:shd w:val="clear" w:color="auto" w:fill="auto"/>
            <w:noWrap/>
          </w:tcPr>
          <w:p w14:paraId="743349EB" w14:textId="77777777" w:rsidR="000A3BBC" w:rsidRDefault="000A3BBC" w:rsidP="00EF3119">
            <w:pPr>
              <w:jc w:val="center"/>
              <w:rPr>
                <w:rFonts w:ascii="Calibri" w:hAnsi="Calibri"/>
                <w:color w:val="000000"/>
                <w:szCs w:val="22"/>
              </w:rPr>
            </w:pPr>
          </w:p>
        </w:tc>
        <w:tc>
          <w:tcPr>
            <w:tcW w:w="960" w:type="dxa"/>
            <w:shd w:val="clear" w:color="auto" w:fill="auto"/>
            <w:noWrap/>
          </w:tcPr>
          <w:p w14:paraId="6EA7BE98" w14:textId="77777777" w:rsidR="000A3BBC" w:rsidRPr="00492BB3" w:rsidRDefault="000A3BBC" w:rsidP="00EF3119">
            <w:pPr>
              <w:jc w:val="center"/>
              <w:rPr>
                <w:rFonts w:ascii="Calibri" w:hAnsi="Calibri"/>
                <w:color w:val="000000"/>
                <w:szCs w:val="22"/>
              </w:rPr>
            </w:pPr>
          </w:p>
        </w:tc>
      </w:tr>
    </w:tbl>
    <w:p w14:paraId="42023596" w14:textId="77777777" w:rsidR="00C8355B" w:rsidRDefault="00C8355B" w:rsidP="00EF3119"/>
    <w:p w14:paraId="69CE82D2" w14:textId="77777777" w:rsidR="00C62EFC" w:rsidRDefault="000A3BBC" w:rsidP="00EF3119">
      <w:pPr>
        <w:pStyle w:val="Heading2"/>
      </w:pPr>
      <w:bookmarkStart w:id="26" w:name="_Toc415133159"/>
      <w:r>
        <w:t>Reporting Requirements</w:t>
      </w:r>
      <w:bookmarkEnd w:id="26"/>
    </w:p>
    <w:p w14:paraId="327DAF7F" w14:textId="77777777" w:rsidR="000A3BBC" w:rsidRDefault="000A3BBC" w:rsidP="00EF3119"/>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0A3BBC" w:rsidRPr="008431C3" w14:paraId="6A784765" w14:textId="77777777" w:rsidTr="00961E85">
        <w:trPr>
          <w:trHeight w:val="300"/>
        </w:trPr>
        <w:tc>
          <w:tcPr>
            <w:tcW w:w="960" w:type="dxa"/>
            <w:shd w:val="clear" w:color="auto" w:fill="DEEAF6"/>
            <w:noWrap/>
            <w:vAlign w:val="bottom"/>
            <w:hideMark/>
          </w:tcPr>
          <w:p w14:paraId="1AC2629F" w14:textId="77777777" w:rsidR="000A3BBC" w:rsidRPr="008431C3" w:rsidRDefault="000A3BBC" w:rsidP="00EF3119">
            <w:pPr>
              <w:rPr>
                <w:rFonts w:ascii="Calibri" w:hAnsi="Calibri"/>
                <w:b/>
                <w:bCs/>
                <w:color w:val="000000"/>
                <w:szCs w:val="22"/>
              </w:rPr>
            </w:pPr>
            <w:r>
              <w:rPr>
                <w:rFonts w:ascii="Calibri" w:hAnsi="Calibri"/>
                <w:b/>
                <w:bCs/>
                <w:color w:val="000000"/>
                <w:szCs w:val="22"/>
              </w:rPr>
              <w:t>2.3</w:t>
            </w:r>
          </w:p>
        </w:tc>
        <w:tc>
          <w:tcPr>
            <w:tcW w:w="6100" w:type="dxa"/>
            <w:shd w:val="clear" w:color="auto" w:fill="DEEAF6"/>
            <w:vAlign w:val="bottom"/>
            <w:hideMark/>
          </w:tcPr>
          <w:p w14:paraId="2E4E2C2E" w14:textId="77777777" w:rsidR="000A3BBC" w:rsidRPr="008431C3" w:rsidRDefault="000A3BBC" w:rsidP="00EF3119">
            <w:pPr>
              <w:rPr>
                <w:rFonts w:ascii="Calibri" w:hAnsi="Calibri"/>
                <w:b/>
                <w:bCs/>
                <w:color w:val="000000"/>
                <w:szCs w:val="22"/>
              </w:rPr>
            </w:pPr>
            <w:r>
              <w:rPr>
                <w:rFonts w:ascii="Calibri" w:hAnsi="Calibri"/>
                <w:b/>
                <w:bCs/>
                <w:color w:val="000000"/>
                <w:szCs w:val="22"/>
              </w:rPr>
              <w:t>Reporting</w:t>
            </w:r>
            <w:r w:rsidRPr="008431C3">
              <w:rPr>
                <w:rFonts w:ascii="Calibri" w:hAnsi="Calibri"/>
                <w:b/>
                <w:bCs/>
                <w:color w:val="000000"/>
                <w:szCs w:val="22"/>
              </w:rPr>
              <w:t xml:space="preserve"> </w:t>
            </w:r>
          </w:p>
        </w:tc>
        <w:tc>
          <w:tcPr>
            <w:tcW w:w="1180" w:type="dxa"/>
            <w:shd w:val="clear" w:color="auto" w:fill="DEEAF6"/>
            <w:vAlign w:val="bottom"/>
            <w:hideMark/>
          </w:tcPr>
          <w:p w14:paraId="08019FF4" w14:textId="77777777" w:rsidR="000A3BBC" w:rsidRPr="008431C3" w:rsidRDefault="000A3BBC" w:rsidP="00EF3119">
            <w:pPr>
              <w:rPr>
                <w:rFonts w:ascii="Calibri" w:hAnsi="Calibri"/>
                <w:b/>
                <w:bCs/>
                <w:color w:val="000000"/>
                <w:szCs w:val="22"/>
              </w:rPr>
            </w:pPr>
            <w:r w:rsidRPr="008431C3">
              <w:rPr>
                <w:rFonts w:ascii="Calibri" w:hAnsi="Calibri"/>
                <w:b/>
                <w:bCs/>
                <w:color w:val="000000"/>
                <w:szCs w:val="22"/>
              </w:rPr>
              <w:t>Required?</w:t>
            </w:r>
          </w:p>
        </w:tc>
        <w:tc>
          <w:tcPr>
            <w:tcW w:w="1040" w:type="dxa"/>
            <w:shd w:val="clear" w:color="auto" w:fill="DEEAF6"/>
            <w:vAlign w:val="bottom"/>
            <w:hideMark/>
          </w:tcPr>
          <w:p w14:paraId="416212CE" w14:textId="77777777" w:rsidR="000A3BBC" w:rsidRPr="008431C3" w:rsidRDefault="000A3BBC" w:rsidP="00EF3119">
            <w:pPr>
              <w:rPr>
                <w:rFonts w:ascii="Calibri" w:hAnsi="Calibri"/>
                <w:b/>
                <w:bCs/>
                <w:color w:val="000000"/>
                <w:szCs w:val="22"/>
              </w:rPr>
            </w:pPr>
            <w:r w:rsidRPr="008431C3">
              <w:rPr>
                <w:rFonts w:ascii="Calibri" w:hAnsi="Calibri"/>
                <w:b/>
                <w:bCs/>
                <w:color w:val="000000"/>
                <w:szCs w:val="22"/>
              </w:rPr>
              <w:t>Priority</w:t>
            </w:r>
          </w:p>
        </w:tc>
      </w:tr>
      <w:tr w:rsidR="000A3BBC" w:rsidRPr="008431C3" w14:paraId="4F6C1224" w14:textId="77777777" w:rsidTr="00961E85">
        <w:trPr>
          <w:trHeight w:val="350"/>
        </w:trPr>
        <w:tc>
          <w:tcPr>
            <w:tcW w:w="960" w:type="dxa"/>
            <w:shd w:val="clear" w:color="auto" w:fill="auto"/>
            <w:noWrap/>
          </w:tcPr>
          <w:p w14:paraId="2357D060" w14:textId="77777777" w:rsidR="000A3BBC" w:rsidRPr="00492BB3" w:rsidRDefault="000A3BBC" w:rsidP="00EF3119">
            <w:pPr>
              <w:rPr>
                <w:rFonts w:ascii="Calibri" w:hAnsi="Calibri"/>
                <w:bCs/>
                <w:color w:val="000000"/>
                <w:szCs w:val="22"/>
              </w:rPr>
            </w:pPr>
            <w:r>
              <w:rPr>
                <w:rFonts w:ascii="Calibri" w:hAnsi="Calibri"/>
                <w:bCs/>
                <w:color w:val="000000"/>
                <w:szCs w:val="22"/>
              </w:rPr>
              <w:t>2.3.1</w:t>
            </w:r>
          </w:p>
        </w:tc>
        <w:tc>
          <w:tcPr>
            <w:tcW w:w="6100" w:type="dxa"/>
            <w:shd w:val="clear" w:color="auto" w:fill="auto"/>
            <w:vAlign w:val="center"/>
          </w:tcPr>
          <w:p w14:paraId="7AE1AED0" w14:textId="77777777" w:rsidR="000A3BBC" w:rsidRPr="009963E9" w:rsidRDefault="00EE23A1" w:rsidP="00EF3119">
            <w:pPr>
              <w:rPr>
                <w:rFonts w:ascii="Calibri" w:hAnsi="Calibri"/>
                <w:color w:val="000000"/>
                <w:szCs w:val="22"/>
              </w:rPr>
            </w:pPr>
            <w:r>
              <w:rPr>
                <w:rFonts w:ascii="Calibri" w:hAnsi="Calibri"/>
                <w:bCs/>
                <w:color w:val="000000"/>
                <w:szCs w:val="22"/>
              </w:rPr>
              <w:t>Tabular data</w:t>
            </w:r>
          </w:p>
        </w:tc>
        <w:tc>
          <w:tcPr>
            <w:tcW w:w="1180" w:type="dxa"/>
            <w:shd w:val="clear" w:color="auto" w:fill="auto"/>
            <w:noWrap/>
          </w:tcPr>
          <w:p w14:paraId="3EFC6DC1" w14:textId="77777777" w:rsidR="000A3BBC" w:rsidRPr="008431C3" w:rsidRDefault="000A3BBC" w:rsidP="00EF3119">
            <w:pPr>
              <w:jc w:val="center"/>
              <w:rPr>
                <w:rFonts w:ascii="Calibri" w:hAnsi="Calibri"/>
                <w:color w:val="000000"/>
                <w:szCs w:val="22"/>
              </w:rPr>
            </w:pPr>
          </w:p>
        </w:tc>
        <w:tc>
          <w:tcPr>
            <w:tcW w:w="1040" w:type="dxa"/>
            <w:shd w:val="clear" w:color="auto" w:fill="auto"/>
            <w:noWrap/>
          </w:tcPr>
          <w:p w14:paraId="750B5941" w14:textId="77777777" w:rsidR="000A3BBC" w:rsidRPr="008431C3" w:rsidRDefault="000A3BBC" w:rsidP="00EF3119">
            <w:pPr>
              <w:rPr>
                <w:rFonts w:ascii="Calibri" w:hAnsi="Calibri"/>
                <w:color w:val="000000"/>
                <w:szCs w:val="22"/>
              </w:rPr>
            </w:pPr>
          </w:p>
        </w:tc>
      </w:tr>
      <w:tr w:rsidR="00EE23A1" w:rsidRPr="008431C3" w14:paraId="21031947" w14:textId="77777777" w:rsidTr="00961E85">
        <w:trPr>
          <w:trHeight w:val="350"/>
        </w:trPr>
        <w:tc>
          <w:tcPr>
            <w:tcW w:w="960" w:type="dxa"/>
            <w:shd w:val="clear" w:color="auto" w:fill="auto"/>
            <w:noWrap/>
          </w:tcPr>
          <w:p w14:paraId="0000CEEA" w14:textId="77777777" w:rsidR="00EE23A1" w:rsidRDefault="00EE23A1" w:rsidP="00EF3119">
            <w:pPr>
              <w:rPr>
                <w:rFonts w:ascii="Calibri" w:hAnsi="Calibri"/>
                <w:bCs/>
                <w:color w:val="000000"/>
                <w:szCs w:val="22"/>
              </w:rPr>
            </w:pPr>
            <w:r>
              <w:rPr>
                <w:rFonts w:ascii="Calibri" w:hAnsi="Calibri"/>
                <w:bCs/>
                <w:color w:val="000000"/>
                <w:szCs w:val="22"/>
              </w:rPr>
              <w:lastRenderedPageBreak/>
              <w:t>2.3.2</w:t>
            </w:r>
          </w:p>
        </w:tc>
        <w:tc>
          <w:tcPr>
            <w:tcW w:w="6100" w:type="dxa"/>
            <w:shd w:val="clear" w:color="auto" w:fill="auto"/>
            <w:vAlign w:val="center"/>
          </w:tcPr>
          <w:p w14:paraId="3A0EA6B3" w14:textId="77777777" w:rsidR="00EE23A1" w:rsidRDefault="00EE23A1" w:rsidP="00EF3119">
            <w:pPr>
              <w:rPr>
                <w:rFonts w:ascii="Calibri" w:hAnsi="Calibri"/>
                <w:bCs/>
                <w:color w:val="000000"/>
                <w:szCs w:val="22"/>
              </w:rPr>
            </w:pPr>
            <w:r>
              <w:rPr>
                <w:rFonts w:ascii="Calibri" w:hAnsi="Calibri"/>
                <w:bCs/>
                <w:color w:val="000000"/>
                <w:szCs w:val="22"/>
              </w:rPr>
              <w:t xml:space="preserve">Interpretations </w:t>
            </w:r>
          </w:p>
        </w:tc>
        <w:tc>
          <w:tcPr>
            <w:tcW w:w="1180" w:type="dxa"/>
            <w:shd w:val="clear" w:color="auto" w:fill="auto"/>
            <w:noWrap/>
          </w:tcPr>
          <w:p w14:paraId="5F1DE3A3" w14:textId="77777777" w:rsidR="00EE23A1" w:rsidRPr="008431C3" w:rsidRDefault="00EE23A1" w:rsidP="00EF3119">
            <w:pPr>
              <w:jc w:val="center"/>
              <w:rPr>
                <w:rFonts w:ascii="Calibri" w:hAnsi="Calibri"/>
                <w:color w:val="000000"/>
                <w:szCs w:val="22"/>
              </w:rPr>
            </w:pPr>
          </w:p>
        </w:tc>
        <w:tc>
          <w:tcPr>
            <w:tcW w:w="1040" w:type="dxa"/>
            <w:shd w:val="clear" w:color="auto" w:fill="auto"/>
            <w:noWrap/>
          </w:tcPr>
          <w:p w14:paraId="18B2DE33" w14:textId="77777777" w:rsidR="00EE23A1" w:rsidRPr="008431C3" w:rsidRDefault="00EE23A1" w:rsidP="00EF3119">
            <w:pPr>
              <w:rPr>
                <w:rFonts w:ascii="Calibri" w:hAnsi="Calibri"/>
                <w:color w:val="000000"/>
                <w:szCs w:val="22"/>
              </w:rPr>
            </w:pPr>
          </w:p>
        </w:tc>
      </w:tr>
    </w:tbl>
    <w:p w14:paraId="0EED8EF7" w14:textId="77777777" w:rsidR="002A45BC" w:rsidRDefault="003B0C50" w:rsidP="00EF3119">
      <w:pPr>
        <w:pStyle w:val="Heading1"/>
      </w:pPr>
      <w:r>
        <w:br w:type="page"/>
      </w:r>
      <w:bookmarkStart w:id="27" w:name="_Toc415133160"/>
      <w:r w:rsidR="002A45BC" w:rsidRPr="00F859B3">
        <w:lastRenderedPageBreak/>
        <w:t>Non-</w:t>
      </w:r>
      <w:r w:rsidR="002A45BC" w:rsidRPr="00D520B3">
        <w:t>Functional</w:t>
      </w:r>
      <w:r w:rsidR="002A45BC" w:rsidRPr="00F859B3">
        <w:t xml:space="preserve"> Requirements</w:t>
      </w:r>
      <w:bookmarkEnd w:id="23"/>
      <w:bookmarkEnd w:id="27"/>
    </w:p>
    <w:p w14:paraId="4A9248DC" w14:textId="77777777" w:rsidR="00173014" w:rsidRDefault="00173014" w:rsidP="00EF3119"/>
    <w:p w14:paraId="6902036D" w14:textId="77777777" w:rsidR="00173014" w:rsidRPr="00983BFC" w:rsidRDefault="00173014" w:rsidP="00EF3119">
      <w:pPr>
        <w:rPr>
          <w:rFonts w:asciiTheme="minorHAnsi" w:hAnsiTheme="minorHAnsi"/>
        </w:rPr>
      </w:pPr>
      <w:r>
        <w:rPr>
          <w:rFonts w:asciiTheme="minorHAnsi" w:hAnsiTheme="minorHAnsi"/>
        </w:rPr>
        <w:t xml:space="preserve">This section identifies known business requirements related to non-functional areas such as general Design Constraints and technical areas. Because this documentation is a product of the Business Requirements phase of the project, not all technical and design constraint requirements will be known at this time, but many will be defined within the Design and Development phases of the project. </w:t>
      </w:r>
      <w:r w:rsidR="00B37801">
        <w:rPr>
          <w:rFonts w:asciiTheme="minorHAnsi" w:hAnsiTheme="minorHAnsi"/>
        </w:rPr>
        <w:t xml:space="preserve">All specific business </w:t>
      </w:r>
      <w:r>
        <w:rPr>
          <w:rFonts w:asciiTheme="minorHAnsi" w:hAnsiTheme="minorHAnsi"/>
        </w:rPr>
        <w:t>related requirements known at the time of the generation of this documentation are included here.</w:t>
      </w:r>
    </w:p>
    <w:p w14:paraId="0D4A4ED5" w14:textId="77777777" w:rsidR="002A45BC" w:rsidRDefault="002A45BC" w:rsidP="00EF3119">
      <w:pPr>
        <w:pStyle w:val="Heading2"/>
      </w:pPr>
      <w:bookmarkStart w:id="28" w:name="_Toc208032796"/>
      <w:bookmarkStart w:id="29" w:name="_Toc415133161"/>
      <w:r w:rsidRPr="00B20931">
        <w:t>Design Constraints</w:t>
      </w:r>
      <w:bookmarkEnd w:id="28"/>
      <w:bookmarkEnd w:id="29"/>
    </w:p>
    <w:p w14:paraId="76BEF9DF" w14:textId="77777777" w:rsidR="00173014" w:rsidRDefault="00173014" w:rsidP="00EF3119"/>
    <w:p w14:paraId="1784DE92" w14:textId="77777777" w:rsidR="00173014" w:rsidRPr="00983BFC" w:rsidRDefault="00173014" w:rsidP="00EF3119">
      <w:pPr>
        <w:rPr>
          <w:rFonts w:asciiTheme="minorHAnsi" w:hAnsiTheme="minorHAnsi"/>
        </w:rPr>
      </w:pPr>
      <w:r>
        <w:rPr>
          <w:rFonts w:asciiTheme="minorHAnsi" w:hAnsiTheme="minorHAnsi"/>
        </w:rPr>
        <w:t>The following subsection list</w:t>
      </w:r>
      <w:r w:rsidR="00B37801">
        <w:rPr>
          <w:rFonts w:asciiTheme="minorHAnsi" w:hAnsiTheme="minorHAnsi"/>
        </w:rPr>
        <w:t>s</w:t>
      </w:r>
      <w:r>
        <w:rPr>
          <w:rFonts w:asciiTheme="minorHAnsi" w:hAnsiTheme="minorHAnsi"/>
        </w:rPr>
        <w:t xml:space="preserve"> a number of qualities that, if approached properly can provide for a well-designed and effectively </w:t>
      </w:r>
      <w:r w:rsidR="00B37801">
        <w:rPr>
          <w:rFonts w:asciiTheme="minorHAnsi" w:hAnsiTheme="minorHAnsi"/>
        </w:rPr>
        <w:t xml:space="preserve">implemented software solution. </w:t>
      </w:r>
      <w:r>
        <w:rPr>
          <w:rFonts w:asciiTheme="minorHAnsi" w:hAnsiTheme="minorHAnsi"/>
        </w:rPr>
        <w:t>When these qualities are built into the application it can provide for a much mo</w:t>
      </w:r>
      <w:r w:rsidR="00AB00A4">
        <w:rPr>
          <w:rFonts w:asciiTheme="minorHAnsi" w:hAnsiTheme="minorHAnsi"/>
        </w:rPr>
        <w:t>re efficient, reliable and eas</w:t>
      </w:r>
      <w:r>
        <w:rPr>
          <w:rFonts w:asciiTheme="minorHAnsi" w:hAnsiTheme="minorHAnsi"/>
        </w:rPr>
        <w:t xml:space="preserve">y </w:t>
      </w:r>
      <w:r w:rsidR="00AB00A4">
        <w:rPr>
          <w:rFonts w:asciiTheme="minorHAnsi" w:hAnsiTheme="minorHAnsi"/>
        </w:rPr>
        <w:t>to us</w:t>
      </w:r>
      <w:r>
        <w:rPr>
          <w:rFonts w:asciiTheme="minorHAnsi" w:hAnsiTheme="minorHAnsi"/>
        </w:rPr>
        <w:t xml:space="preserve">e solution. This subsection includes general </w:t>
      </w:r>
      <w:r w:rsidR="00C6684E">
        <w:rPr>
          <w:rFonts w:asciiTheme="minorHAnsi" w:hAnsiTheme="minorHAnsi"/>
        </w:rPr>
        <w:t>design</w:t>
      </w:r>
      <w:r>
        <w:rPr>
          <w:rFonts w:asciiTheme="minorHAnsi" w:hAnsiTheme="minorHAnsi"/>
        </w:rPr>
        <w:t xml:space="preserve"> constraints.</w:t>
      </w:r>
    </w:p>
    <w:p w14:paraId="5F5B3292" w14:textId="77777777" w:rsidR="00E57F17" w:rsidRDefault="00E57F17" w:rsidP="00EF3119"/>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E57F17" w:rsidRPr="008431C3" w14:paraId="732A5D1F" w14:textId="77777777" w:rsidTr="00FA2DCA">
        <w:trPr>
          <w:trHeight w:val="300"/>
        </w:trPr>
        <w:tc>
          <w:tcPr>
            <w:tcW w:w="960" w:type="dxa"/>
            <w:shd w:val="clear" w:color="auto" w:fill="DEEAF6"/>
            <w:noWrap/>
            <w:vAlign w:val="bottom"/>
            <w:hideMark/>
          </w:tcPr>
          <w:p w14:paraId="48AFF955" w14:textId="77777777" w:rsidR="00E57F17" w:rsidRPr="008431C3" w:rsidRDefault="00C8355B" w:rsidP="00EF3119">
            <w:pPr>
              <w:rPr>
                <w:rFonts w:ascii="Calibri" w:hAnsi="Calibri"/>
                <w:b/>
                <w:bCs/>
                <w:color w:val="000000"/>
                <w:szCs w:val="22"/>
              </w:rPr>
            </w:pPr>
            <w:r>
              <w:rPr>
                <w:rFonts w:ascii="Calibri" w:hAnsi="Calibri"/>
                <w:b/>
                <w:bCs/>
                <w:color w:val="000000"/>
                <w:szCs w:val="22"/>
              </w:rPr>
              <w:t>3.1</w:t>
            </w:r>
          </w:p>
        </w:tc>
        <w:tc>
          <w:tcPr>
            <w:tcW w:w="6100" w:type="dxa"/>
            <w:shd w:val="clear" w:color="auto" w:fill="DEEAF6"/>
            <w:vAlign w:val="bottom"/>
          </w:tcPr>
          <w:p w14:paraId="21FD1A1B" w14:textId="77777777" w:rsidR="00E57F17" w:rsidRPr="008431C3" w:rsidRDefault="00E57F17" w:rsidP="00EF3119">
            <w:pPr>
              <w:rPr>
                <w:rFonts w:ascii="Calibri" w:hAnsi="Calibri"/>
                <w:b/>
                <w:bCs/>
                <w:color w:val="000000"/>
                <w:szCs w:val="22"/>
              </w:rPr>
            </w:pPr>
          </w:p>
        </w:tc>
        <w:tc>
          <w:tcPr>
            <w:tcW w:w="1180" w:type="dxa"/>
            <w:shd w:val="clear" w:color="auto" w:fill="DEEAF6"/>
            <w:vAlign w:val="bottom"/>
            <w:hideMark/>
          </w:tcPr>
          <w:p w14:paraId="05DF4AB0" w14:textId="77777777" w:rsidR="00E57F17" w:rsidRPr="008431C3" w:rsidRDefault="00E57F17" w:rsidP="00EF3119">
            <w:pPr>
              <w:rPr>
                <w:rFonts w:ascii="Calibri" w:hAnsi="Calibri"/>
                <w:b/>
                <w:bCs/>
                <w:color w:val="000000"/>
                <w:szCs w:val="22"/>
              </w:rPr>
            </w:pPr>
            <w:r w:rsidRPr="008431C3">
              <w:rPr>
                <w:rFonts w:ascii="Calibri" w:hAnsi="Calibri"/>
                <w:b/>
                <w:bCs/>
                <w:color w:val="000000"/>
                <w:szCs w:val="22"/>
              </w:rPr>
              <w:t>Required?</w:t>
            </w:r>
          </w:p>
        </w:tc>
        <w:tc>
          <w:tcPr>
            <w:tcW w:w="1040" w:type="dxa"/>
            <w:shd w:val="clear" w:color="auto" w:fill="DEEAF6"/>
            <w:vAlign w:val="bottom"/>
            <w:hideMark/>
          </w:tcPr>
          <w:p w14:paraId="62410359" w14:textId="77777777" w:rsidR="00E57F17" w:rsidRPr="008431C3" w:rsidRDefault="00E57F17" w:rsidP="00EF3119">
            <w:pPr>
              <w:rPr>
                <w:rFonts w:ascii="Calibri" w:hAnsi="Calibri"/>
                <w:b/>
                <w:bCs/>
                <w:color w:val="000000"/>
                <w:szCs w:val="22"/>
              </w:rPr>
            </w:pPr>
            <w:r w:rsidRPr="008431C3">
              <w:rPr>
                <w:rFonts w:ascii="Calibri" w:hAnsi="Calibri"/>
                <w:b/>
                <w:bCs/>
                <w:color w:val="000000"/>
                <w:szCs w:val="22"/>
              </w:rPr>
              <w:t>Priority</w:t>
            </w:r>
          </w:p>
        </w:tc>
      </w:tr>
      <w:tr w:rsidR="00E57F17" w:rsidRPr="008431C3" w14:paraId="74030C87" w14:textId="77777777" w:rsidTr="00C8355B">
        <w:trPr>
          <w:trHeight w:val="368"/>
        </w:trPr>
        <w:tc>
          <w:tcPr>
            <w:tcW w:w="960" w:type="dxa"/>
            <w:shd w:val="clear" w:color="auto" w:fill="auto"/>
            <w:noWrap/>
          </w:tcPr>
          <w:p w14:paraId="3B436EC4" w14:textId="77777777" w:rsidR="00E57F17" w:rsidRPr="00492BB3" w:rsidRDefault="00E57F17" w:rsidP="00EF3119">
            <w:pPr>
              <w:rPr>
                <w:rFonts w:ascii="Calibri" w:hAnsi="Calibri"/>
                <w:bCs/>
                <w:color w:val="000000"/>
                <w:szCs w:val="22"/>
              </w:rPr>
            </w:pPr>
          </w:p>
        </w:tc>
        <w:tc>
          <w:tcPr>
            <w:tcW w:w="6100" w:type="dxa"/>
            <w:shd w:val="clear" w:color="auto" w:fill="auto"/>
          </w:tcPr>
          <w:p w14:paraId="24FD1C76" w14:textId="77777777" w:rsidR="00E57F17" w:rsidRPr="00492BB3" w:rsidRDefault="00E57F17" w:rsidP="00EF3119">
            <w:pPr>
              <w:rPr>
                <w:rFonts w:ascii="Calibri" w:hAnsi="Calibri"/>
                <w:bCs/>
                <w:color w:val="000000"/>
                <w:szCs w:val="22"/>
              </w:rPr>
            </w:pPr>
          </w:p>
        </w:tc>
        <w:tc>
          <w:tcPr>
            <w:tcW w:w="1180" w:type="dxa"/>
            <w:shd w:val="clear" w:color="auto" w:fill="auto"/>
            <w:noWrap/>
          </w:tcPr>
          <w:p w14:paraId="1D39AABE" w14:textId="77777777" w:rsidR="00E57F17" w:rsidRPr="00492BB3" w:rsidRDefault="00E57F17" w:rsidP="00EF3119">
            <w:pPr>
              <w:rPr>
                <w:rFonts w:ascii="Calibri" w:hAnsi="Calibri"/>
                <w:color w:val="000000"/>
                <w:szCs w:val="22"/>
              </w:rPr>
            </w:pPr>
          </w:p>
        </w:tc>
        <w:tc>
          <w:tcPr>
            <w:tcW w:w="1040" w:type="dxa"/>
            <w:shd w:val="clear" w:color="auto" w:fill="auto"/>
            <w:noWrap/>
          </w:tcPr>
          <w:p w14:paraId="485806A0" w14:textId="77777777" w:rsidR="00E57F17" w:rsidRPr="00492BB3" w:rsidRDefault="00E57F17" w:rsidP="00EF3119">
            <w:pPr>
              <w:rPr>
                <w:rFonts w:ascii="Calibri" w:hAnsi="Calibri"/>
                <w:color w:val="000000"/>
                <w:szCs w:val="22"/>
              </w:rPr>
            </w:pPr>
          </w:p>
        </w:tc>
      </w:tr>
    </w:tbl>
    <w:p w14:paraId="3404802B" w14:textId="77777777" w:rsidR="00E57F17" w:rsidRPr="00FC26F2" w:rsidRDefault="00E57F17" w:rsidP="00EF3119"/>
    <w:p w14:paraId="2BB5C578" w14:textId="77777777" w:rsidR="002A45BC" w:rsidRPr="00B20931" w:rsidRDefault="00D8280E" w:rsidP="00EF3119">
      <w:pPr>
        <w:pStyle w:val="Heading2"/>
      </w:pPr>
      <w:bookmarkStart w:id="30" w:name="_Toc208032797"/>
      <w:bookmarkStart w:id="31" w:name="_Toc415133162"/>
      <w:r>
        <w:t>Maintainability</w:t>
      </w:r>
      <w:r w:rsidR="002A45BC" w:rsidRPr="00B20931">
        <w:t xml:space="preserve"> Requirements</w:t>
      </w:r>
      <w:bookmarkEnd w:id="30"/>
      <w:bookmarkEnd w:id="31"/>
    </w:p>
    <w:p w14:paraId="776549E2" w14:textId="77777777" w:rsidR="00E57F17" w:rsidRDefault="00E57F17" w:rsidP="00EF3119">
      <w:bookmarkStart w:id="32" w:name="_Toc208032798"/>
    </w:p>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FA2DCA" w:rsidRPr="008431C3" w14:paraId="6F020A9D" w14:textId="77777777" w:rsidTr="00D8280E">
        <w:trPr>
          <w:trHeight w:val="300"/>
        </w:trPr>
        <w:tc>
          <w:tcPr>
            <w:tcW w:w="960" w:type="dxa"/>
            <w:shd w:val="clear" w:color="auto" w:fill="DEEAF6"/>
            <w:noWrap/>
            <w:vAlign w:val="bottom"/>
            <w:hideMark/>
          </w:tcPr>
          <w:p w14:paraId="03D05346" w14:textId="77777777" w:rsidR="00FA2DCA" w:rsidRPr="008431C3" w:rsidRDefault="00C8355B" w:rsidP="00EF3119">
            <w:pPr>
              <w:rPr>
                <w:rFonts w:ascii="Calibri" w:hAnsi="Calibri"/>
                <w:b/>
                <w:bCs/>
                <w:color w:val="000000"/>
                <w:szCs w:val="22"/>
              </w:rPr>
            </w:pPr>
            <w:r>
              <w:rPr>
                <w:rFonts w:ascii="Calibri" w:hAnsi="Calibri"/>
                <w:b/>
                <w:bCs/>
                <w:color w:val="000000"/>
                <w:szCs w:val="22"/>
              </w:rPr>
              <w:t>3.2</w:t>
            </w:r>
          </w:p>
        </w:tc>
        <w:tc>
          <w:tcPr>
            <w:tcW w:w="6100" w:type="dxa"/>
            <w:shd w:val="clear" w:color="auto" w:fill="DEEAF6"/>
            <w:vAlign w:val="bottom"/>
          </w:tcPr>
          <w:p w14:paraId="6A1754C2" w14:textId="77777777" w:rsidR="00FA2DCA" w:rsidRPr="008431C3" w:rsidRDefault="00FA2DCA" w:rsidP="00EF3119">
            <w:pPr>
              <w:rPr>
                <w:rFonts w:ascii="Calibri" w:hAnsi="Calibri"/>
                <w:b/>
                <w:bCs/>
                <w:color w:val="000000"/>
                <w:szCs w:val="22"/>
              </w:rPr>
            </w:pPr>
          </w:p>
        </w:tc>
        <w:tc>
          <w:tcPr>
            <w:tcW w:w="1180" w:type="dxa"/>
            <w:shd w:val="clear" w:color="auto" w:fill="DEEAF6"/>
            <w:hideMark/>
          </w:tcPr>
          <w:p w14:paraId="1C1B7663" w14:textId="77777777" w:rsidR="00FA2DCA" w:rsidRPr="008431C3" w:rsidRDefault="00FA2DCA" w:rsidP="00EF3119">
            <w:pPr>
              <w:jc w:val="center"/>
              <w:rPr>
                <w:rFonts w:ascii="Calibri" w:hAnsi="Calibri"/>
                <w:b/>
                <w:bCs/>
                <w:color w:val="000000"/>
                <w:szCs w:val="22"/>
              </w:rPr>
            </w:pPr>
            <w:r w:rsidRPr="008431C3">
              <w:rPr>
                <w:rFonts w:ascii="Calibri" w:hAnsi="Calibri"/>
                <w:b/>
                <w:bCs/>
                <w:color w:val="000000"/>
                <w:szCs w:val="22"/>
              </w:rPr>
              <w:t>Required?</w:t>
            </w:r>
          </w:p>
        </w:tc>
        <w:tc>
          <w:tcPr>
            <w:tcW w:w="1040" w:type="dxa"/>
            <w:shd w:val="clear" w:color="auto" w:fill="DEEAF6"/>
            <w:hideMark/>
          </w:tcPr>
          <w:p w14:paraId="64997A9F" w14:textId="77777777" w:rsidR="00FA2DCA" w:rsidRPr="008431C3" w:rsidRDefault="00FA2DCA" w:rsidP="00EF3119">
            <w:pPr>
              <w:jc w:val="center"/>
              <w:rPr>
                <w:rFonts w:ascii="Calibri" w:hAnsi="Calibri"/>
                <w:b/>
                <w:bCs/>
                <w:color w:val="000000"/>
                <w:szCs w:val="22"/>
              </w:rPr>
            </w:pPr>
            <w:r w:rsidRPr="008431C3">
              <w:rPr>
                <w:rFonts w:ascii="Calibri" w:hAnsi="Calibri"/>
                <w:b/>
                <w:bCs/>
                <w:color w:val="000000"/>
                <w:szCs w:val="22"/>
              </w:rPr>
              <w:t>Priority</w:t>
            </w:r>
          </w:p>
        </w:tc>
      </w:tr>
      <w:tr w:rsidR="00FA2DCA" w:rsidRPr="008431C3" w14:paraId="049B757E" w14:textId="77777777" w:rsidTr="00D8280E">
        <w:trPr>
          <w:trHeight w:val="341"/>
        </w:trPr>
        <w:tc>
          <w:tcPr>
            <w:tcW w:w="960" w:type="dxa"/>
            <w:shd w:val="clear" w:color="auto" w:fill="auto"/>
            <w:noWrap/>
          </w:tcPr>
          <w:p w14:paraId="3C5E159B" w14:textId="77777777" w:rsidR="00FA2DCA" w:rsidRPr="00492BB3" w:rsidRDefault="00D8280E" w:rsidP="00EF3119">
            <w:pPr>
              <w:rPr>
                <w:rFonts w:ascii="Calibri" w:hAnsi="Calibri"/>
                <w:bCs/>
                <w:color w:val="000000"/>
                <w:szCs w:val="22"/>
              </w:rPr>
            </w:pPr>
            <w:r>
              <w:rPr>
                <w:rFonts w:ascii="Calibri" w:hAnsi="Calibri"/>
                <w:bCs/>
                <w:color w:val="000000"/>
                <w:szCs w:val="22"/>
              </w:rPr>
              <w:t>3.2.1</w:t>
            </w:r>
          </w:p>
        </w:tc>
        <w:tc>
          <w:tcPr>
            <w:tcW w:w="6100" w:type="dxa"/>
            <w:shd w:val="clear" w:color="auto" w:fill="auto"/>
          </w:tcPr>
          <w:p w14:paraId="006FBCCB" w14:textId="77777777" w:rsidR="00D8280E" w:rsidRPr="00492BB3" w:rsidRDefault="00D8280E" w:rsidP="00EF3119">
            <w:pPr>
              <w:rPr>
                <w:rFonts w:ascii="Calibri" w:hAnsi="Calibri"/>
                <w:bCs/>
                <w:color w:val="000000"/>
                <w:szCs w:val="22"/>
              </w:rPr>
            </w:pPr>
          </w:p>
        </w:tc>
        <w:tc>
          <w:tcPr>
            <w:tcW w:w="1180" w:type="dxa"/>
            <w:shd w:val="clear" w:color="auto" w:fill="auto"/>
            <w:noWrap/>
          </w:tcPr>
          <w:p w14:paraId="59AA7749" w14:textId="77777777" w:rsidR="00FA2DCA" w:rsidRPr="00492BB3" w:rsidRDefault="00FA2DCA" w:rsidP="00EF3119">
            <w:pPr>
              <w:jc w:val="center"/>
              <w:rPr>
                <w:rFonts w:ascii="Calibri" w:hAnsi="Calibri"/>
                <w:color w:val="000000"/>
                <w:szCs w:val="22"/>
              </w:rPr>
            </w:pPr>
          </w:p>
        </w:tc>
        <w:tc>
          <w:tcPr>
            <w:tcW w:w="1040" w:type="dxa"/>
            <w:shd w:val="clear" w:color="auto" w:fill="auto"/>
            <w:noWrap/>
          </w:tcPr>
          <w:p w14:paraId="7BAF068E" w14:textId="77777777" w:rsidR="00FA2DCA" w:rsidRPr="00492BB3" w:rsidRDefault="00FA2DCA" w:rsidP="00EF3119">
            <w:pPr>
              <w:jc w:val="center"/>
              <w:rPr>
                <w:rFonts w:ascii="Calibri" w:hAnsi="Calibri"/>
                <w:color w:val="000000"/>
                <w:szCs w:val="22"/>
              </w:rPr>
            </w:pPr>
          </w:p>
        </w:tc>
      </w:tr>
    </w:tbl>
    <w:p w14:paraId="5AF718A5" w14:textId="77777777" w:rsidR="00457A61" w:rsidRDefault="00457A61" w:rsidP="00EF3119"/>
    <w:p w14:paraId="547962C8" w14:textId="77777777" w:rsidR="00A216A0" w:rsidRPr="00B20931" w:rsidRDefault="002A45BC" w:rsidP="00EF3119">
      <w:pPr>
        <w:pStyle w:val="Heading2"/>
      </w:pPr>
      <w:bookmarkStart w:id="33" w:name="_Toc415133163"/>
      <w:r w:rsidRPr="00B20931">
        <w:t>Software Requirements</w:t>
      </w:r>
      <w:bookmarkEnd w:id="32"/>
      <w:bookmarkEnd w:id="33"/>
    </w:p>
    <w:p w14:paraId="4FCF81A0" w14:textId="77777777" w:rsidR="002A45BC" w:rsidRDefault="002A45BC" w:rsidP="00EF3119">
      <w:pPr>
        <w:pStyle w:val="Heading2"/>
      </w:pPr>
      <w:bookmarkStart w:id="34" w:name="_Toc196544085"/>
      <w:bookmarkStart w:id="35" w:name="_Toc208032803"/>
      <w:bookmarkStart w:id="36" w:name="_Toc415133164"/>
      <w:r w:rsidRPr="00B20931">
        <w:t>Interface Requirements</w:t>
      </w:r>
      <w:bookmarkEnd w:id="34"/>
      <w:bookmarkEnd w:id="35"/>
      <w:bookmarkEnd w:id="36"/>
    </w:p>
    <w:p w14:paraId="66ACB156" w14:textId="77777777" w:rsidR="002A45BC" w:rsidRDefault="002A45BC" w:rsidP="00EF3119">
      <w:pPr>
        <w:pStyle w:val="Heading2"/>
      </w:pPr>
      <w:bookmarkStart w:id="37" w:name="_Toc208032804"/>
      <w:bookmarkStart w:id="38" w:name="_Toc415133165"/>
      <w:r w:rsidRPr="00B20931">
        <w:t>Security and Privacy Requirements</w:t>
      </w:r>
      <w:bookmarkEnd w:id="37"/>
      <w:bookmarkEnd w:id="38"/>
    </w:p>
    <w:p w14:paraId="0A1C24C2" w14:textId="77777777" w:rsidR="009F5F86" w:rsidRDefault="009F5F86" w:rsidP="00EF3119">
      <w:pPr>
        <w:pStyle w:val="Heading3"/>
      </w:pPr>
      <w:bookmarkStart w:id="39" w:name="_Toc415133166"/>
      <w:r>
        <w:t>Security Requirements</w:t>
      </w:r>
      <w:bookmarkEnd w:id="39"/>
    </w:p>
    <w:p w14:paraId="74BAEB42" w14:textId="77777777" w:rsidR="009F5F86" w:rsidRDefault="00097095" w:rsidP="00EF3119">
      <w:pPr>
        <w:pStyle w:val="ListParagraph"/>
        <w:numPr>
          <w:ilvl w:val="0"/>
          <w:numId w:val="70"/>
        </w:numPr>
        <w:rPr>
          <w:rFonts w:asciiTheme="minorHAnsi" w:hAnsiTheme="minorHAnsi"/>
        </w:rPr>
      </w:pPr>
      <w:r>
        <w:rPr>
          <w:rFonts w:asciiTheme="minorHAnsi" w:hAnsiTheme="minorHAnsi"/>
        </w:rPr>
        <w:t>U</w:t>
      </w:r>
      <w:r w:rsidR="006A5AA0">
        <w:rPr>
          <w:rFonts w:asciiTheme="minorHAnsi" w:hAnsiTheme="minorHAnsi"/>
        </w:rPr>
        <w:t>ser a</w:t>
      </w:r>
      <w:r w:rsidR="004F0C6F">
        <w:rPr>
          <w:rFonts w:asciiTheme="minorHAnsi" w:hAnsiTheme="minorHAnsi"/>
        </w:rPr>
        <w:t>uthentication</w:t>
      </w:r>
      <w:r w:rsidR="006A5AA0">
        <w:rPr>
          <w:rFonts w:asciiTheme="minorHAnsi" w:hAnsiTheme="minorHAnsi"/>
        </w:rPr>
        <w:t xml:space="preserve"> is required</w:t>
      </w:r>
      <w:r w:rsidR="004F0C6F">
        <w:rPr>
          <w:rFonts w:asciiTheme="minorHAnsi" w:hAnsiTheme="minorHAnsi"/>
        </w:rPr>
        <w:t>.</w:t>
      </w:r>
    </w:p>
    <w:p w14:paraId="41E03970" w14:textId="77777777" w:rsidR="00097095" w:rsidRDefault="00097095" w:rsidP="00EF3119">
      <w:pPr>
        <w:pStyle w:val="ListParagraph"/>
        <w:numPr>
          <w:ilvl w:val="0"/>
          <w:numId w:val="70"/>
        </w:numPr>
        <w:rPr>
          <w:rFonts w:asciiTheme="minorHAnsi" w:hAnsiTheme="minorHAnsi"/>
        </w:rPr>
      </w:pPr>
    </w:p>
    <w:p w14:paraId="52085E45" w14:textId="77777777" w:rsidR="009F5F86" w:rsidRDefault="004C5272" w:rsidP="00EF3119">
      <w:pPr>
        <w:pStyle w:val="Heading3"/>
      </w:pPr>
      <w:bookmarkStart w:id="40" w:name="_Toc415133167"/>
      <w:r>
        <w:t>PII Requirements</w:t>
      </w:r>
      <w:bookmarkEnd w:id="40"/>
    </w:p>
    <w:p w14:paraId="26155C14" w14:textId="77777777" w:rsidR="004C5272" w:rsidRPr="00983BFC" w:rsidRDefault="004C5272" w:rsidP="00EF3119">
      <w:pPr>
        <w:pStyle w:val="ListParagraph"/>
        <w:numPr>
          <w:ilvl w:val="0"/>
          <w:numId w:val="71"/>
        </w:numPr>
        <w:rPr>
          <w:rFonts w:asciiTheme="minorHAnsi" w:hAnsiTheme="minorHAnsi"/>
        </w:rPr>
      </w:pPr>
      <w:r w:rsidRPr="00983BFC">
        <w:rPr>
          <w:rFonts w:asciiTheme="minorHAnsi" w:hAnsiTheme="minorHAnsi"/>
        </w:rPr>
        <w:t>Re</w:t>
      </w:r>
      <w:r>
        <w:rPr>
          <w:rFonts w:asciiTheme="minorHAnsi" w:hAnsiTheme="minorHAnsi"/>
        </w:rPr>
        <w:t>quirements for this project do not include any PII data.</w:t>
      </w:r>
      <w:r w:rsidR="00097095">
        <w:rPr>
          <w:rFonts w:asciiTheme="minorHAnsi" w:hAnsiTheme="minorHAnsi"/>
        </w:rPr>
        <w:t>??</w:t>
      </w:r>
    </w:p>
    <w:p w14:paraId="1C7A2B08" w14:textId="77777777" w:rsidR="002A45BC" w:rsidRPr="00B20931" w:rsidRDefault="002A45BC" w:rsidP="00EF3119">
      <w:pPr>
        <w:pStyle w:val="Heading2"/>
      </w:pPr>
      <w:bookmarkStart w:id="41" w:name="_Toc415133168"/>
      <w:bookmarkStart w:id="42" w:name="_Toc208032805"/>
      <w:r w:rsidRPr="00B20931">
        <w:lastRenderedPageBreak/>
        <w:t>Compliance and Standards</w:t>
      </w:r>
      <w:bookmarkEnd w:id="24"/>
      <w:bookmarkEnd w:id="25"/>
      <w:bookmarkEnd w:id="41"/>
      <w:bookmarkEnd w:id="42"/>
    </w:p>
    <w:p w14:paraId="15D19B7D" w14:textId="77777777" w:rsidR="00885AFC" w:rsidRDefault="004C5272" w:rsidP="00EF3119">
      <w:pPr>
        <w:pStyle w:val="Heading3"/>
      </w:pPr>
      <w:bookmarkStart w:id="43" w:name="_Toc415133169"/>
      <w:bookmarkStart w:id="44" w:name="_Toc208032808"/>
      <w:r>
        <w:t>Compliance</w:t>
      </w:r>
      <w:bookmarkEnd w:id="43"/>
    </w:p>
    <w:p w14:paraId="2546CC20" w14:textId="77777777" w:rsidR="004C5272" w:rsidRPr="005471FC" w:rsidRDefault="004C5272" w:rsidP="00EF3119">
      <w:pPr>
        <w:pStyle w:val="ListParagraph"/>
        <w:numPr>
          <w:ilvl w:val="0"/>
          <w:numId w:val="71"/>
        </w:numPr>
      </w:pPr>
      <w:r>
        <w:rPr>
          <w:rFonts w:asciiTheme="minorHAnsi" w:hAnsiTheme="minorHAnsi"/>
        </w:rPr>
        <w:t>The design of this project shall be done in compliance with Section 508 Product Assessment requirements.</w:t>
      </w:r>
    </w:p>
    <w:p w14:paraId="2811A691" w14:textId="77777777" w:rsidR="002A45BC" w:rsidRPr="00B20931" w:rsidRDefault="002A45BC" w:rsidP="00EF3119">
      <w:pPr>
        <w:pStyle w:val="Heading2"/>
      </w:pPr>
      <w:bookmarkStart w:id="45" w:name="_Toc415133170"/>
      <w:r w:rsidRPr="00B20931">
        <w:t xml:space="preserve">Requirements Traceability </w:t>
      </w:r>
      <w:bookmarkEnd w:id="44"/>
      <w:r w:rsidR="00BA4B86">
        <w:t>Checklist</w:t>
      </w:r>
      <w:bookmarkEnd w:id="45"/>
    </w:p>
    <w:p w14:paraId="482FD255" w14:textId="77777777" w:rsidR="00F859B3" w:rsidRPr="00F859B3" w:rsidRDefault="00F859B3" w:rsidP="00EF3119">
      <w:pPr>
        <w:pStyle w:val="BodyText"/>
        <w:rPr>
          <w:rFonts w:cs="Arial"/>
          <w:i w:val="0"/>
        </w:rPr>
      </w:pPr>
    </w:p>
    <w:p w14:paraId="6DA4CF8F" w14:textId="77777777" w:rsidR="002C23E8" w:rsidRDefault="002A45BC" w:rsidP="00EF3119">
      <w:pPr>
        <w:pStyle w:val="Heading1"/>
        <w:numPr>
          <w:ilvl w:val="0"/>
          <w:numId w:val="0"/>
        </w:numPr>
        <w:rPr>
          <w:rStyle w:val="BodyTextChar1"/>
          <w:b w:val="0"/>
          <w:bCs w:val="0"/>
          <w:iCs/>
          <w:sz w:val="28"/>
          <w:szCs w:val="28"/>
        </w:rPr>
      </w:pPr>
      <w:r w:rsidRPr="00B20931">
        <w:rPr>
          <w:rStyle w:val="BodyTextChar1"/>
          <w:sz w:val="28"/>
          <w:szCs w:val="28"/>
        </w:rPr>
        <w:br w:type="page"/>
      </w:r>
      <w:bookmarkStart w:id="46" w:name="_Toc107027580"/>
      <w:bookmarkStart w:id="47" w:name="_Toc107027790"/>
      <w:bookmarkStart w:id="48" w:name="_Toc208032810"/>
    </w:p>
    <w:p w14:paraId="66BB8221" w14:textId="77777777" w:rsidR="00D2018F" w:rsidRPr="009E0C21" w:rsidRDefault="00D2018F" w:rsidP="00EF3119">
      <w:pPr>
        <w:pStyle w:val="Heading1"/>
        <w:numPr>
          <w:ilvl w:val="0"/>
          <w:numId w:val="0"/>
        </w:numPr>
        <w:rPr>
          <w:iCs/>
          <w:kern w:val="0"/>
          <w:sz w:val="28"/>
          <w:szCs w:val="28"/>
        </w:rPr>
      </w:pPr>
      <w:bookmarkStart w:id="49" w:name="_Toc415133171"/>
      <w:r w:rsidRPr="009E0C21">
        <w:rPr>
          <w:iCs/>
          <w:kern w:val="0"/>
          <w:sz w:val="28"/>
          <w:szCs w:val="28"/>
        </w:rPr>
        <w:lastRenderedPageBreak/>
        <w:t>Appendix A</w:t>
      </w:r>
      <w:r w:rsidR="005D0D49" w:rsidRPr="009E0C21">
        <w:rPr>
          <w:iCs/>
          <w:kern w:val="0"/>
          <w:sz w:val="28"/>
          <w:szCs w:val="28"/>
        </w:rPr>
        <w:t xml:space="preserve"> – </w:t>
      </w:r>
      <w:r w:rsidRPr="009E0C21">
        <w:rPr>
          <w:iCs/>
          <w:kern w:val="0"/>
          <w:sz w:val="28"/>
          <w:szCs w:val="28"/>
        </w:rPr>
        <w:t>Acronyms, Terms and Definitions</w:t>
      </w:r>
      <w:bookmarkEnd w:id="49"/>
    </w:p>
    <w:p w14:paraId="427C1C75" w14:textId="77777777" w:rsidR="00B0015B" w:rsidRPr="00F859B3" w:rsidRDefault="00B0015B" w:rsidP="00EF3119">
      <w:pPr>
        <w:rPr>
          <w:rFonts w:cs="Arial"/>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6672"/>
      </w:tblGrid>
      <w:tr w:rsidR="000D423F" w:rsidRPr="00F859B3" w14:paraId="28E995FA" w14:textId="77777777" w:rsidTr="00BE299C">
        <w:trPr>
          <w:trHeight w:val="288"/>
        </w:trPr>
        <w:tc>
          <w:tcPr>
            <w:tcW w:w="2678" w:type="dxa"/>
            <w:shd w:val="clear" w:color="auto" w:fill="1F497D"/>
            <w:vAlign w:val="center"/>
          </w:tcPr>
          <w:p w14:paraId="2E5C80A2" w14:textId="77777777" w:rsidR="000D423F" w:rsidRPr="00F859B3" w:rsidRDefault="000D423F" w:rsidP="00EF3119">
            <w:pPr>
              <w:rPr>
                <w:rFonts w:eastAsia="Calibri" w:cs="Arial"/>
                <w:b/>
                <w:color w:val="FFFFFF"/>
              </w:rPr>
            </w:pPr>
            <w:r w:rsidRPr="00F859B3">
              <w:rPr>
                <w:rFonts w:eastAsia="Calibri" w:cs="Arial"/>
                <w:b/>
                <w:color w:val="FFFFFF"/>
              </w:rPr>
              <w:t>Acronyms and Terms</w:t>
            </w:r>
          </w:p>
        </w:tc>
        <w:tc>
          <w:tcPr>
            <w:tcW w:w="6672" w:type="dxa"/>
            <w:shd w:val="clear" w:color="auto" w:fill="1F497D"/>
            <w:vAlign w:val="center"/>
          </w:tcPr>
          <w:p w14:paraId="2DBF8F4F" w14:textId="77777777" w:rsidR="000D423F" w:rsidRPr="00F859B3" w:rsidRDefault="000D423F" w:rsidP="00EF3119">
            <w:pPr>
              <w:rPr>
                <w:rFonts w:eastAsia="Calibri" w:cs="Arial"/>
                <w:b/>
                <w:color w:val="FFFFFF"/>
              </w:rPr>
            </w:pPr>
            <w:r w:rsidRPr="00F859B3">
              <w:rPr>
                <w:rFonts w:eastAsia="Calibri" w:cs="Arial"/>
                <w:b/>
                <w:color w:val="FFFFFF"/>
              </w:rPr>
              <w:t>Definitions</w:t>
            </w:r>
          </w:p>
        </w:tc>
      </w:tr>
      <w:tr w:rsidR="00DB6D41" w:rsidRPr="00F859B3" w14:paraId="184A8899" w14:textId="77777777" w:rsidTr="00BE299C">
        <w:trPr>
          <w:trHeight w:val="288"/>
        </w:trPr>
        <w:tc>
          <w:tcPr>
            <w:tcW w:w="2678" w:type="dxa"/>
            <w:shd w:val="clear" w:color="auto" w:fill="auto"/>
            <w:vAlign w:val="center"/>
          </w:tcPr>
          <w:p w14:paraId="242B6E37" w14:textId="7677002F" w:rsidR="00DB6D41" w:rsidRPr="00716544" w:rsidRDefault="00DB6D41" w:rsidP="00EF3119">
            <w:pPr>
              <w:rPr>
                <w:rFonts w:asciiTheme="minorHAnsi" w:eastAsia="Calibri" w:hAnsiTheme="minorHAnsi" w:cs="Arial"/>
                <w:szCs w:val="22"/>
              </w:rPr>
            </w:pPr>
          </w:p>
        </w:tc>
        <w:tc>
          <w:tcPr>
            <w:tcW w:w="6672" w:type="dxa"/>
            <w:shd w:val="clear" w:color="auto" w:fill="auto"/>
            <w:vAlign w:val="center"/>
          </w:tcPr>
          <w:p w14:paraId="312FF804" w14:textId="4E4F03B5" w:rsidR="00DB6D41" w:rsidRPr="00716544" w:rsidRDefault="00DB6D41" w:rsidP="00EF3119">
            <w:pPr>
              <w:rPr>
                <w:rFonts w:asciiTheme="minorHAnsi" w:eastAsia="Calibri" w:hAnsiTheme="minorHAnsi" w:cs="Arial"/>
                <w:szCs w:val="22"/>
              </w:rPr>
            </w:pPr>
          </w:p>
        </w:tc>
      </w:tr>
      <w:tr w:rsidR="00C536BC" w:rsidRPr="00F859B3" w14:paraId="688A44D7" w14:textId="77777777" w:rsidTr="00BE299C">
        <w:trPr>
          <w:trHeight w:val="288"/>
        </w:trPr>
        <w:tc>
          <w:tcPr>
            <w:tcW w:w="2678" w:type="dxa"/>
            <w:shd w:val="clear" w:color="auto" w:fill="auto"/>
            <w:vAlign w:val="center"/>
          </w:tcPr>
          <w:p w14:paraId="7E671292" w14:textId="484E21AD" w:rsidR="00C536BC" w:rsidRDefault="00C536BC" w:rsidP="00EF3119">
            <w:pPr>
              <w:rPr>
                <w:rFonts w:asciiTheme="minorHAnsi" w:eastAsia="Calibri" w:hAnsiTheme="minorHAnsi" w:cs="Arial"/>
                <w:szCs w:val="22"/>
              </w:rPr>
            </w:pPr>
          </w:p>
        </w:tc>
        <w:tc>
          <w:tcPr>
            <w:tcW w:w="6672" w:type="dxa"/>
            <w:shd w:val="clear" w:color="auto" w:fill="auto"/>
            <w:vAlign w:val="center"/>
          </w:tcPr>
          <w:p w14:paraId="534065B2" w14:textId="4D7E1B4A" w:rsidR="00C536BC" w:rsidRDefault="00C536BC" w:rsidP="00EF3119">
            <w:pPr>
              <w:rPr>
                <w:rFonts w:asciiTheme="minorHAnsi" w:eastAsia="Calibri" w:hAnsiTheme="minorHAnsi" w:cs="Arial"/>
                <w:szCs w:val="22"/>
              </w:rPr>
            </w:pPr>
          </w:p>
        </w:tc>
      </w:tr>
      <w:tr w:rsidR="00D072C1" w:rsidRPr="00F859B3" w14:paraId="729FDD36" w14:textId="77777777" w:rsidTr="00BE299C">
        <w:trPr>
          <w:trHeight w:val="288"/>
        </w:trPr>
        <w:tc>
          <w:tcPr>
            <w:tcW w:w="2678" w:type="dxa"/>
            <w:shd w:val="clear" w:color="auto" w:fill="auto"/>
            <w:vAlign w:val="center"/>
          </w:tcPr>
          <w:p w14:paraId="1B7FCA85" w14:textId="79E9BCDF" w:rsidR="00D072C1" w:rsidRPr="00716544" w:rsidRDefault="00D072C1" w:rsidP="00EF3119">
            <w:pPr>
              <w:rPr>
                <w:rFonts w:asciiTheme="minorHAnsi" w:eastAsia="Calibri" w:hAnsiTheme="minorHAnsi" w:cs="Arial"/>
                <w:szCs w:val="22"/>
              </w:rPr>
            </w:pPr>
          </w:p>
        </w:tc>
        <w:tc>
          <w:tcPr>
            <w:tcW w:w="6672" w:type="dxa"/>
            <w:shd w:val="clear" w:color="auto" w:fill="auto"/>
            <w:vAlign w:val="center"/>
          </w:tcPr>
          <w:p w14:paraId="1088FEB3" w14:textId="16FFB2CC" w:rsidR="00D072C1" w:rsidRPr="00716544" w:rsidRDefault="00D072C1" w:rsidP="00EF3119">
            <w:pPr>
              <w:rPr>
                <w:rFonts w:asciiTheme="minorHAnsi" w:eastAsia="Calibri" w:hAnsiTheme="minorHAnsi" w:cs="Arial"/>
                <w:szCs w:val="22"/>
              </w:rPr>
            </w:pPr>
          </w:p>
        </w:tc>
      </w:tr>
      <w:tr w:rsidR="002041D7" w:rsidRPr="00F859B3" w14:paraId="64E0BF48" w14:textId="77777777" w:rsidTr="00BE299C">
        <w:trPr>
          <w:trHeight w:val="288"/>
        </w:trPr>
        <w:tc>
          <w:tcPr>
            <w:tcW w:w="2678" w:type="dxa"/>
            <w:shd w:val="clear" w:color="auto" w:fill="auto"/>
            <w:vAlign w:val="center"/>
          </w:tcPr>
          <w:p w14:paraId="79F645B1" w14:textId="77777777" w:rsidR="002041D7" w:rsidRDefault="002041D7" w:rsidP="00EF3119">
            <w:pPr>
              <w:rPr>
                <w:rFonts w:asciiTheme="minorHAnsi" w:eastAsia="Calibri" w:hAnsiTheme="minorHAnsi" w:cs="Arial"/>
                <w:szCs w:val="22"/>
              </w:rPr>
            </w:pPr>
            <w:r>
              <w:rPr>
                <w:rFonts w:asciiTheme="minorHAnsi" w:eastAsia="Calibri" w:hAnsiTheme="minorHAnsi" w:cs="Arial"/>
                <w:szCs w:val="22"/>
              </w:rPr>
              <w:t>CEAP</w:t>
            </w:r>
          </w:p>
        </w:tc>
        <w:tc>
          <w:tcPr>
            <w:tcW w:w="6672" w:type="dxa"/>
            <w:shd w:val="clear" w:color="auto" w:fill="auto"/>
            <w:vAlign w:val="center"/>
          </w:tcPr>
          <w:p w14:paraId="77DC98D9" w14:textId="77777777" w:rsidR="002041D7" w:rsidRDefault="002041D7" w:rsidP="00EF3119">
            <w:pPr>
              <w:rPr>
                <w:rFonts w:asciiTheme="minorHAnsi" w:eastAsia="Calibri" w:hAnsiTheme="minorHAnsi" w:cs="Arial"/>
                <w:szCs w:val="22"/>
              </w:rPr>
            </w:pPr>
            <w:r>
              <w:rPr>
                <w:rFonts w:asciiTheme="minorHAnsi" w:eastAsia="Calibri" w:hAnsiTheme="minorHAnsi" w:cs="Arial"/>
                <w:szCs w:val="22"/>
              </w:rPr>
              <w:t>Conservation Effects Assessment Project</w:t>
            </w:r>
          </w:p>
        </w:tc>
      </w:tr>
      <w:tr w:rsidR="00961E85" w:rsidRPr="00F859B3" w14:paraId="6DE2C4BF" w14:textId="77777777" w:rsidTr="00BE299C">
        <w:trPr>
          <w:trHeight w:val="288"/>
        </w:trPr>
        <w:tc>
          <w:tcPr>
            <w:tcW w:w="2678" w:type="dxa"/>
            <w:shd w:val="clear" w:color="auto" w:fill="auto"/>
            <w:vAlign w:val="center"/>
          </w:tcPr>
          <w:p w14:paraId="1D171024" w14:textId="77777777" w:rsidR="00961E85" w:rsidRPr="00716544" w:rsidRDefault="00961E85" w:rsidP="00EF3119">
            <w:pPr>
              <w:rPr>
                <w:rFonts w:asciiTheme="minorHAnsi" w:eastAsia="Calibri" w:hAnsiTheme="minorHAnsi" w:cs="Arial"/>
                <w:szCs w:val="22"/>
              </w:rPr>
            </w:pPr>
            <w:r>
              <w:rPr>
                <w:rFonts w:asciiTheme="minorHAnsi" w:eastAsia="Calibri" w:hAnsiTheme="minorHAnsi" w:cs="Arial"/>
                <w:szCs w:val="22"/>
              </w:rPr>
              <w:t>ESIS</w:t>
            </w:r>
          </w:p>
        </w:tc>
        <w:tc>
          <w:tcPr>
            <w:tcW w:w="6672" w:type="dxa"/>
            <w:shd w:val="clear" w:color="auto" w:fill="auto"/>
            <w:vAlign w:val="center"/>
          </w:tcPr>
          <w:p w14:paraId="18D2E689" w14:textId="77777777" w:rsidR="00961E85" w:rsidRPr="00716544" w:rsidRDefault="00961E85" w:rsidP="00EF3119">
            <w:pPr>
              <w:rPr>
                <w:rFonts w:asciiTheme="minorHAnsi" w:eastAsia="Calibri" w:hAnsiTheme="minorHAnsi" w:cs="Arial"/>
                <w:szCs w:val="22"/>
              </w:rPr>
            </w:pPr>
            <w:r>
              <w:rPr>
                <w:rFonts w:asciiTheme="minorHAnsi" w:eastAsia="Calibri" w:hAnsiTheme="minorHAnsi" w:cs="Arial"/>
                <w:szCs w:val="22"/>
              </w:rPr>
              <w:t>Ecological Site Information System</w:t>
            </w:r>
          </w:p>
        </w:tc>
      </w:tr>
      <w:tr w:rsidR="00D520B3" w:rsidRPr="00F859B3" w14:paraId="35E45568" w14:textId="77777777" w:rsidTr="00BE299C">
        <w:trPr>
          <w:trHeight w:val="288"/>
        </w:trPr>
        <w:tc>
          <w:tcPr>
            <w:tcW w:w="2678" w:type="dxa"/>
            <w:shd w:val="clear" w:color="auto" w:fill="auto"/>
            <w:vAlign w:val="center"/>
          </w:tcPr>
          <w:p w14:paraId="2FA2CF52" w14:textId="6A7AF248" w:rsidR="00D520B3" w:rsidRPr="00716544" w:rsidRDefault="00D520B3" w:rsidP="00EF3119">
            <w:pPr>
              <w:rPr>
                <w:rFonts w:asciiTheme="minorHAnsi" w:eastAsia="Calibri" w:hAnsiTheme="minorHAnsi" w:cs="Arial"/>
                <w:szCs w:val="22"/>
              </w:rPr>
            </w:pPr>
          </w:p>
        </w:tc>
        <w:tc>
          <w:tcPr>
            <w:tcW w:w="6672" w:type="dxa"/>
            <w:shd w:val="clear" w:color="auto" w:fill="auto"/>
            <w:vAlign w:val="center"/>
          </w:tcPr>
          <w:p w14:paraId="13F8410D" w14:textId="09AD9A83" w:rsidR="00D520B3" w:rsidRPr="00716544" w:rsidRDefault="00D520B3" w:rsidP="00EF3119">
            <w:pPr>
              <w:rPr>
                <w:rFonts w:asciiTheme="minorHAnsi" w:eastAsia="Calibri" w:hAnsiTheme="minorHAnsi" w:cs="Arial"/>
                <w:szCs w:val="22"/>
              </w:rPr>
            </w:pPr>
          </w:p>
        </w:tc>
      </w:tr>
      <w:tr w:rsidR="00DB6D41" w:rsidRPr="00F859B3" w14:paraId="209B84DF" w14:textId="77777777" w:rsidTr="00BE299C">
        <w:trPr>
          <w:trHeight w:val="288"/>
        </w:trPr>
        <w:tc>
          <w:tcPr>
            <w:tcW w:w="2678" w:type="dxa"/>
            <w:shd w:val="clear" w:color="auto" w:fill="auto"/>
            <w:vAlign w:val="center"/>
          </w:tcPr>
          <w:p w14:paraId="13AD4DC7" w14:textId="640D4BB6" w:rsidR="00DB6D41" w:rsidRPr="00716544" w:rsidRDefault="00DB6D41" w:rsidP="00EF3119">
            <w:pPr>
              <w:rPr>
                <w:rFonts w:asciiTheme="minorHAnsi" w:eastAsia="Calibri" w:hAnsiTheme="minorHAnsi" w:cs="Arial"/>
                <w:szCs w:val="22"/>
              </w:rPr>
            </w:pPr>
          </w:p>
        </w:tc>
        <w:tc>
          <w:tcPr>
            <w:tcW w:w="6672" w:type="dxa"/>
            <w:shd w:val="clear" w:color="auto" w:fill="auto"/>
            <w:vAlign w:val="center"/>
          </w:tcPr>
          <w:p w14:paraId="7A8D7A58" w14:textId="6D1E60D4" w:rsidR="00DB6D41" w:rsidRPr="004F0C6F" w:rsidRDefault="00DB6D41" w:rsidP="00EF3119">
            <w:pPr>
              <w:rPr>
                <w:rFonts w:asciiTheme="minorHAnsi" w:hAnsiTheme="minorHAnsi" w:cs="Arial"/>
                <w:color w:val="000000"/>
                <w:szCs w:val="22"/>
              </w:rPr>
            </w:pPr>
          </w:p>
        </w:tc>
      </w:tr>
      <w:tr w:rsidR="00961E85" w:rsidRPr="00F859B3" w14:paraId="362ED7A7" w14:textId="77777777" w:rsidTr="00BE299C">
        <w:trPr>
          <w:trHeight w:val="288"/>
        </w:trPr>
        <w:tc>
          <w:tcPr>
            <w:tcW w:w="2678" w:type="dxa"/>
            <w:shd w:val="clear" w:color="auto" w:fill="auto"/>
            <w:vAlign w:val="center"/>
          </w:tcPr>
          <w:p w14:paraId="09451F14" w14:textId="77777777" w:rsidR="00961E85" w:rsidRPr="00716544" w:rsidRDefault="00961E85" w:rsidP="00EF3119">
            <w:pPr>
              <w:rPr>
                <w:rFonts w:asciiTheme="minorHAnsi" w:eastAsia="Calibri" w:hAnsiTheme="minorHAnsi" w:cs="Arial"/>
                <w:szCs w:val="22"/>
              </w:rPr>
            </w:pPr>
            <w:r>
              <w:rPr>
                <w:rFonts w:asciiTheme="minorHAnsi" w:eastAsia="Calibri" w:hAnsiTheme="minorHAnsi" w:cs="Arial"/>
                <w:szCs w:val="22"/>
              </w:rPr>
              <w:t>GPS</w:t>
            </w:r>
          </w:p>
        </w:tc>
        <w:tc>
          <w:tcPr>
            <w:tcW w:w="6672" w:type="dxa"/>
            <w:shd w:val="clear" w:color="auto" w:fill="auto"/>
            <w:vAlign w:val="center"/>
          </w:tcPr>
          <w:p w14:paraId="3BC6015B" w14:textId="77777777" w:rsidR="00961E85" w:rsidRPr="00716544" w:rsidRDefault="00961E85" w:rsidP="00EF3119">
            <w:pPr>
              <w:rPr>
                <w:rFonts w:asciiTheme="minorHAnsi" w:hAnsiTheme="minorHAnsi" w:cs="Arial"/>
                <w:color w:val="000000"/>
                <w:szCs w:val="22"/>
              </w:rPr>
            </w:pPr>
            <w:r>
              <w:rPr>
                <w:rFonts w:asciiTheme="minorHAnsi" w:hAnsiTheme="minorHAnsi" w:cs="Arial"/>
                <w:color w:val="000000"/>
                <w:szCs w:val="22"/>
              </w:rPr>
              <w:t>Global Positioning System</w:t>
            </w:r>
          </w:p>
        </w:tc>
      </w:tr>
      <w:tr w:rsidR="002041D7" w:rsidRPr="00F859B3" w14:paraId="7CF3C702" w14:textId="77777777" w:rsidTr="00BE299C">
        <w:trPr>
          <w:trHeight w:val="288"/>
        </w:trPr>
        <w:tc>
          <w:tcPr>
            <w:tcW w:w="2678" w:type="dxa"/>
            <w:shd w:val="clear" w:color="auto" w:fill="auto"/>
            <w:vAlign w:val="center"/>
          </w:tcPr>
          <w:p w14:paraId="3E13E21B" w14:textId="77777777" w:rsidR="002041D7" w:rsidRPr="00716544" w:rsidRDefault="002041D7" w:rsidP="00EF3119">
            <w:pPr>
              <w:rPr>
                <w:rFonts w:asciiTheme="minorHAnsi" w:eastAsia="Calibri" w:hAnsiTheme="minorHAnsi" w:cs="Arial"/>
                <w:szCs w:val="22"/>
              </w:rPr>
            </w:pPr>
            <w:r>
              <w:rPr>
                <w:rFonts w:asciiTheme="minorHAnsi" w:eastAsia="Calibri" w:hAnsiTheme="minorHAnsi" w:cs="Arial"/>
                <w:szCs w:val="22"/>
              </w:rPr>
              <w:t>GUI</w:t>
            </w:r>
          </w:p>
        </w:tc>
        <w:tc>
          <w:tcPr>
            <w:tcW w:w="6672" w:type="dxa"/>
            <w:shd w:val="clear" w:color="auto" w:fill="auto"/>
            <w:vAlign w:val="center"/>
          </w:tcPr>
          <w:p w14:paraId="1BD607BE" w14:textId="77777777" w:rsidR="002041D7" w:rsidRPr="00716544" w:rsidRDefault="002041D7" w:rsidP="00EF3119">
            <w:pPr>
              <w:rPr>
                <w:rFonts w:asciiTheme="minorHAnsi" w:eastAsia="Calibri" w:hAnsiTheme="minorHAnsi" w:cs="Arial"/>
                <w:szCs w:val="22"/>
              </w:rPr>
            </w:pPr>
            <w:r>
              <w:rPr>
                <w:rFonts w:asciiTheme="minorHAnsi" w:eastAsia="Calibri" w:hAnsiTheme="minorHAnsi" w:cs="Arial"/>
                <w:szCs w:val="22"/>
              </w:rPr>
              <w:t>Graphical User Interface</w:t>
            </w:r>
          </w:p>
        </w:tc>
      </w:tr>
      <w:tr w:rsidR="00DB6D41" w:rsidRPr="00F859B3" w14:paraId="17838AF2" w14:textId="77777777" w:rsidTr="00BE299C">
        <w:trPr>
          <w:trHeight w:val="288"/>
        </w:trPr>
        <w:tc>
          <w:tcPr>
            <w:tcW w:w="2678" w:type="dxa"/>
            <w:shd w:val="clear" w:color="auto" w:fill="auto"/>
            <w:vAlign w:val="center"/>
          </w:tcPr>
          <w:p w14:paraId="2F268067" w14:textId="77777777" w:rsidR="00DB6D41" w:rsidRPr="00716544" w:rsidRDefault="00BE299C" w:rsidP="00EF3119">
            <w:pPr>
              <w:rPr>
                <w:rFonts w:asciiTheme="minorHAnsi" w:eastAsia="Calibri" w:hAnsiTheme="minorHAnsi" w:cs="Arial"/>
                <w:szCs w:val="22"/>
              </w:rPr>
            </w:pPr>
            <w:r w:rsidRPr="00716544">
              <w:rPr>
                <w:rFonts w:asciiTheme="minorHAnsi" w:eastAsia="Calibri" w:hAnsiTheme="minorHAnsi" w:cs="Arial"/>
                <w:szCs w:val="22"/>
              </w:rPr>
              <w:t>HLBR</w:t>
            </w:r>
          </w:p>
        </w:tc>
        <w:tc>
          <w:tcPr>
            <w:tcW w:w="6672" w:type="dxa"/>
            <w:shd w:val="clear" w:color="auto" w:fill="auto"/>
            <w:vAlign w:val="center"/>
          </w:tcPr>
          <w:p w14:paraId="7318BFD0" w14:textId="77777777" w:rsidR="00DB6D41" w:rsidRPr="00716544" w:rsidRDefault="00BE299C" w:rsidP="00EF3119">
            <w:pPr>
              <w:rPr>
                <w:rFonts w:asciiTheme="minorHAnsi" w:eastAsia="Calibri" w:hAnsiTheme="minorHAnsi" w:cs="Arial"/>
                <w:szCs w:val="22"/>
              </w:rPr>
            </w:pPr>
            <w:r w:rsidRPr="00716544">
              <w:rPr>
                <w:rFonts w:asciiTheme="minorHAnsi" w:eastAsia="Calibri" w:hAnsiTheme="minorHAnsi" w:cs="Arial"/>
                <w:szCs w:val="22"/>
              </w:rPr>
              <w:t>High Level Business Requirement</w:t>
            </w:r>
          </w:p>
        </w:tc>
      </w:tr>
      <w:tr w:rsidR="00AB0130" w:rsidRPr="00F859B3" w14:paraId="46A02B16" w14:textId="77777777" w:rsidTr="00BE299C">
        <w:trPr>
          <w:trHeight w:val="288"/>
        </w:trPr>
        <w:tc>
          <w:tcPr>
            <w:tcW w:w="2678" w:type="dxa"/>
            <w:shd w:val="clear" w:color="auto" w:fill="auto"/>
            <w:vAlign w:val="center"/>
          </w:tcPr>
          <w:p w14:paraId="2C762D79" w14:textId="77777777" w:rsidR="00AB0130" w:rsidRPr="00716544" w:rsidRDefault="00AB0130" w:rsidP="00EF3119">
            <w:pPr>
              <w:rPr>
                <w:rFonts w:asciiTheme="minorHAnsi" w:eastAsia="Calibri" w:hAnsiTheme="minorHAnsi" w:cs="Arial"/>
                <w:szCs w:val="22"/>
              </w:rPr>
            </w:pPr>
            <w:r>
              <w:rPr>
                <w:rFonts w:asciiTheme="minorHAnsi" w:eastAsia="Calibri" w:hAnsiTheme="minorHAnsi" w:cs="Arial"/>
                <w:szCs w:val="22"/>
              </w:rPr>
              <w:t>IET</w:t>
            </w:r>
          </w:p>
        </w:tc>
        <w:tc>
          <w:tcPr>
            <w:tcW w:w="6672" w:type="dxa"/>
            <w:shd w:val="clear" w:color="auto" w:fill="auto"/>
            <w:vAlign w:val="center"/>
          </w:tcPr>
          <w:p w14:paraId="4CBB4057" w14:textId="77777777" w:rsidR="00AB0130" w:rsidRPr="00716544" w:rsidRDefault="00AB0130" w:rsidP="00EF3119">
            <w:pPr>
              <w:rPr>
                <w:rFonts w:asciiTheme="minorHAnsi" w:eastAsia="Calibri" w:hAnsiTheme="minorHAnsi" w:cs="Arial"/>
                <w:szCs w:val="22"/>
              </w:rPr>
            </w:pPr>
            <w:r>
              <w:rPr>
                <w:rFonts w:asciiTheme="minorHAnsi" w:eastAsia="Calibri" w:hAnsiTheme="minorHAnsi" w:cs="Arial"/>
                <w:szCs w:val="22"/>
              </w:rPr>
              <w:t>Integrated Erosion Tool</w:t>
            </w:r>
          </w:p>
        </w:tc>
      </w:tr>
      <w:tr w:rsidR="00DB6D41" w:rsidRPr="00F859B3" w14:paraId="325CF183" w14:textId="77777777" w:rsidTr="00BE299C">
        <w:trPr>
          <w:trHeight w:val="288"/>
        </w:trPr>
        <w:tc>
          <w:tcPr>
            <w:tcW w:w="2678" w:type="dxa"/>
            <w:shd w:val="clear" w:color="auto" w:fill="auto"/>
            <w:vAlign w:val="center"/>
          </w:tcPr>
          <w:p w14:paraId="09A1D0E6" w14:textId="41758B71" w:rsidR="00DB6D41" w:rsidRPr="00716544" w:rsidRDefault="00DB6D41" w:rsidP="00EF3119">
            <w:pPr>
              <w:rPr>
                <w:rFonts w:asciiTheme="minorHAnsi" w:eastAsia="Calibri" w:hAnsiTheme="minorHAnsi" w:cs="Arial"/>
                <w:szCs w:val="22"/>
              </w:rPr>
            </w:pPr>
          </w:p>
        </w:tc>
        <w:tc>
          <w:tcPr>
            <w:tcW w:w="6672" w:type="dxa"/>
            <w:shd w:val="clear" w:color="auto" w:fill="auto"/>
            <w:vAlign w:val="center"/>
          </w:tcPr>
          <w:p w14:paraId="1FD7BC3B" w14:textId="55735394" w:rsidR="00DB6D41" w:rsidRPr="00716544" w:rsidRDefault="00DB6D41" w:rsidP="00EF3119">
            <w:pPr>
              <w:rPr>
                <w:rFonts w:asciiTheme="minorHAnsi" w:eastAsia="Calibri" w:hAnsiTheme="minorHAnsi" w:cs="Arial"/>
                <w:szCs w:val="22"/>
              </w:rPr>
            </w:pPr>
          </w:p>
        </w:tc>
      </w:tr>
      <w:tr w:rsidR="000D423F" w:rsidRPr="00F859B3" w14:paraId="7AC1AE21" w14:textId="77777777" w:rsidTr="00BE299C">
        <w:trPr>
          <w:trHeight w:val="288"/>
        </w:trPr>
        <w:tc>
          <w:tcPr>
            <w:tcW w:w="2678" w:type="dxa"/>
            <w:shd w:val="clear" w:color="auto" w:fill="auto"/>
            <w:vAlign w:val="center"/>
          </w:tcPr>
          <w:p w14:paraId="32A9EC68" w14:textId="77777777" w:rsidR="000D423F" w:rsidRPr="00716544" w:rsidRDefault="000D423F" w:rsidP="00EF3119">
            <w:pPr>
              <w:rPr>
                <w:rFonts w:asciiTheme="minorHAnsi" w:eastAsia="Calibri" w:hAnsiTheme="minorHAnsi" w:cs="Arial"/>
                <w:szCs w:val="22"/>
              </w:rPr>
            </w:pPr>
            <w:r w:rsidRPr="00716544">
              <w:rPr>
                <w:rFonts w:asciiTheme="minorHAnsi" w:eastAsia="Calibri" w:hAnsiTheme="minorHAnsi" w:cs="Arial"/>
                <w:szCs w:val="22"/>
              </w:rPr>
              <w:t>IT</w:t>
            </w:r>
          </w:p>
        </w:tc>
        <w:tc>
          <w:tcPr>
            <w:tcW w:w="6672" w:type="dxa"/>
            <w:shd w:val="clear" w:color="auto" w:fill="auto"/>
            <w:vAlign w:val="center"/>
          </w:tcPr>
          <w:p w14:paraId="3BDF2600" w14:textId="77777777" w:rsidR="000D423F" w:rsidRPr="00716544" w:rsidRDefault="000D423F" w:rsidP="00EF3119">
            <w:pPr>
              <w:rPr>
                <w:rFonts w:asciiTheme="minorHAnsi" w:eastAsia="Calibri" w:hAnsiTheme="minorHAnsi" w:cs="Arial"/>
                <w:szCs w:val="22"/>
              </w:rPr>
            </w:pPr>
            <w:r w:rsidRPr="00716544">
              <w:rPr>
                <w:rFonts w:asciiTheme="minorHAnsi" w:eastAsia="Calibri" w:hAnsiTheme="minorHAnsi" w:cs="Arial"/>
                <w:szCs w:val="22"/>
              </w:rPr>
              <w:t>Information Technology</w:t>
            </w:r>
          </w:p>
        </w:tc>
      </w:tr>
      <w:tr w:rsidR="00AB0130" w:rsidRPr="00F859B3" w14:paraId="065A8BA7" w14:textId="77777777" w:rsidTr="00BE299C">
        <w:trPr>
          <w:trHeight w:val="288"/>
        </w:trPr>
        <w:tc>
          <w:tcPr>
            <w:tcW w:w="2678" w:type="dxa"/>
            <w:shd w:val="clear" w:color="auto" w:fill="auto"/>
            <w:vAlign w:val="center"/>
          </w:tcPr>
          <w:p w14:paraId="734229E9" w14:textId="77777777" w:rsidR="00AB0130" w:rsidRDefault="00AB0130" w:rsidP="00EF3119">
            <w:pPr>
              <w:rPr>
                <w:rFonts w:asciiTheme="minorHAnsi" w:eastAsia="Calibri" w:hAnsiTheme="minorHAnsi" w:cs="Arial"/>
                <w:szCs w:val="22"/>
              </w:rPr>
            </w:pPr>
            <w:r>
              <w:rPr>
                <w:rFonts w:asciiTheme="minorHAnsi" w:eastAsia="Calibri" w:hAnsiTheme="minorHAnsi" w:cs="Arial"/>
                <w:szCs w:val="22"/>
              </w:rPr>
              <w:t>LMOD</w:t>
            </w:r>
          </w:p>
        </w:tc>
        <w:tc>
          <w:tcPr>
            <w:tcW w:w="6672" w:type="dxa"/>
            <w:shd w:val="clear" w:color="auto" w:fill="auto"/>
            <w:vAlign w:val="center"/>
          </w:tcPr>
          <w:p w14:paraId="4C4ECEA6" w14:textId="77777777" w:rsidR="00AB0130" w:rsidRDefault="00AB0130" w:rsidP="00EF3119">
            <w:pPr>
              <w:rPr>
                <w:rFonts w:asciiTheme="minorHAnsi" w:eastAsia="Calibri" w:hAnsiTheme="minorHAnsi" w:cs="Arial"/>
                <w:szCs w:val="22"/>
              </w:rPr>
            </w:pPr>
            <w:r w:rsidRPr="002041D7">
              <w:rPr>
                <w:rFonts w:asciiTheme="minorHAnsi" w:eastAsia="Calibri" w:hAnsiTheme="minorHAnsi" w:cs="Arial"/>
                <w:szCs w:val="22"/>
              </w:rPr>
              <w:t>L</w:t>
            </w:r>
            <w:r w:rsidRPr="00CB5648">
              <w:rPr>
                <w:rFonts w:asciiTheme="minorHAnsi" w:eastAsia="Calibri" w:hAnsiTheme="minorHAnsi" w:cs="Arial"/>
                <w:szCs w:val="22"/>
              </w:rPr>
              <w:t xml:space="preserve">and Management </w:t>
            </w:r>
            <w:r w:rsidR="002041D7" w:rsidRPr="00CB5648">
              <w:rPr>
                <w:rFonts w:asciiTheme="minorHAnsi" w:eastAsia="Calibri" w:hAnsiTheme="minorHAnsi" w:cs="Arial"/>
                <w:szCs w:val="22"/>
              </w:rPr>
              <w:t xml:space="preserve">and </w:t>
            </w:r>
            <w:r w:rsidRPr="00CB5648">
              <w:rPr>
                <w:rFonts w:asciiTheme="minorHAnsi" w:eastAsia="Calibri" w:hAnsiTheme="minorHAnsi" w:cs="Arial"/>
                <w:szCs w:val="22"/>
              </w:rPr>
              <w:t>Operations Database</w:t>
            </w:r>
          </w:p>
        </w:tc>
      </w:tr>
      <w:tr w:rsidR="004F0C6F" w:rsidRPr="00F859B3" w14:paraId="7B2B2827" w14:textId="77777777" w:rsidTr="00BE299C">
        <w:trPr>
          <w:trHeight w:val="288"/>
        </w:trPr>
        <w:tc>
          <w:tcPr>
            <w:tcW w:w="2678" w:type="dxa"/>
            <w:shd w:val="clear" w:color="auto" w:fill="auto"/>
            <w:vAlign w:val="center"/>
          </w:tcPr>
          <w:p w14:paraId="5AAC34DF" w14:textId="77777777" w:rsidR="004F0C6F" w:rsidRPr="00716544" w:rsidRDefault="004F0C6F" w:rsidP="00EF3119">
            <w:pPr>
              <w:rPr>
                <w:rFonts w:asciiTheme="minorHAnsi" w:eastAsia="Calibri" w:hAnsiTheme="minorHAnsi" w:cs="Arial"/>
                <w:szCs w:val="22"/>
              </w:rPr>
            </w:pPr>
            <w:r>
              <w:rPr>
                <w:rFonts w:asciiTheme="minorHAnsi" w:eastAsia="Calibri" w:hAnsiTheme="minorHAnsi" w:cs="Arial"/>
                <w:szCs w:val="22"/>
              </w:rPr>
              <w:t>NASIS</w:t>
            </w:r>
          </w:p>
        </w:tc>
        <w:tc>
          <w:tcPr>
            <w:tcW w:w="6672" w:type="dxa"/>
            <w:shd w:val="clear" w:color="auto" w:fill="auto"/>
            <w:vAlign w:val="center"/>
          </w:tcPr>
          <w:p w14:paraId="1B75397D" w14:textId="77777777" w:rsidR="004F0C6F" w:rsidRPr="00716544" w:rsidRDefault="004F0C6F" w:rsidP="00EF3119">
            <w:pPr>
              <w:rPr>
                <w:rFonts w:asciiTheme="minorHAnsi" w:eastAsia="Calibri" w:hAnsiTheme="minorHAnsi" w:cs="Arial"/>
                <w:szCs w:val="22"/>
              </w:rPr>
            </w:pPr>
            <w:r>
              <w:rPr>
                <w:rFonts w:asciiTheme="minorHAnsi" w:eastAsia="Calibri" w:hAnsiTheme="minorHAnsi" w:cs="Arial"/>
                <w:szCs w:val="22"/>
              </w:rPr>
              <w:t>National Soil Information System</w:t>
            </w:r>
          </w:p>
        </w:tc>
      </w:tr>
      <w:tr w:rsidR="000D423F" w:rsidRPr="00F859B3" w14:paraId="66280276" w14:textId="77777777" w:rsidTr="00BE299C">
        <w:trPr>
          <w:trHeight w:val="288"/>
        </w:trPr>
        <w:tc>
          <w:tcPr>
            <w:tcW w:w="2678" w:type="dxa"/>
            <w:shd w:val="clear" w:color="auto" w:fill="auto"/>
            <w:vAlign w:val="center"/>
          </w:tcPr>
          <w:p w14:paraId="41B065C4" w14:textId="77777777" w:rsidR="000D423F" w:rsidRPr="00716544" w:rsidRDefault="000D423F" w:rsidP="00EF3119">
            <w:pPr>
              <w:rPr>
                <w:rFonts w:asciiTheme="minorHAnsi" w:eastAsia="Calibri" w:hAnsiTheme="minorHAnsi" w:cs="Arial"/>
                <w:szCs w:val="22"/>
              </w:rPr>
            </w:pPr>
            <w:r w:rsidRPr="00716544">
              <w:rPr>
                <w:rFonts w:asciiTheme="minorHAnsi" w:eastAsia="Calibri" w:hAnsiTheme="minorHAnsi" w:cs="Arial"/>
                <w:szCs w:val="22"/>
              </w:rPr>
              <w:t>NRCS</w:t>
            </w:r>
          </w:p>
        </w:tc>
        <w:tc>
          <w:tcPr>
            <w:tcW w:w="6672" w:type="dxa"/>
            <w:shd w:val="clear" w:color="auto" w:fill="auto"/>
            <w:vAlign w:val="center"/>
          </w:tcPr>
          <w:p w14:paraId="273CE4F3" w14:textId="77777777" w:rsidR="000D423F" w:rsidRPr="00716544" w:rsidRDefault="000D423F" w:rsidP="00EF3119">
            <w:pPr>
              <w:rPr>
                <w:rFonts w:asciiTheme="minorHAnsi" w:eastAsia="Calibri" w:hAnsiTheme="minorHAnsi" w:cs="Arial"/>
                <w:szCs w:val="22"/>
              </w:rPr>
            </w:pPr>
            <w:r w:rsidRPr="00716544">
              <w:rPr>
                <w:rFonts w:asciiTheme="minorHAnsi" w:eastAsia="Calibri" w:hAnsiTheme="minorHAnsi" w:cs="Arial"/>
                <w:szCs w:val="22"/>
              </w:rPr>
              <w:t>Natural Resources Conservation S</w:t>
            </w:r>
            <w:r w:rsidR="007870B5" w:rsidRPr="00716544">
              <w:rPr>
                <w:rFonts w:asciiTheme="minorHAnsi" w:eastAsia="Calibri" w:hAnsiTheme="minorHAnsi" w:cs="Arial"/>
                <w:szCs w:val="22"/>
              </w:rPr>
              <w:t>ervice</w:t>
            </w:r>
          </w:p>
        </w:tc>
      </w:tr>
      <w:tr w:rsidR="00DB6D41" w:rsidRPr="00F859B3" w14:paraId="37609996" w14:textId="77777777" w:rsidTr="00BE299C">
        <w:trPr>
          <w:trHeight w:val="288"/>
        </w:trPr>
        <w:tc>
          <w:tcPr>
            <w:tcW w:w="2678" w:type="dxa"/>
            <w:shd w:val="clear" w:color="auto" w:fill="auto"/>
            <w:vAlign w:val="center"/>
          </w:tcPr>
          <w:p w14:paraId="27F34DF2" w14:textId="77777777" w:rsidR="00DB6D41" w:rsidRPr="00716544" w:rsidRDefault="00DB6D41" w:rsidP="00EF3119">
            <w:pPr>
              <w:rPr>
                <w:rFonts w:asciiTheme="minorHAnsi" w:eastAsia="Calibri" w:hAnsiTheme="minorHAnsi" w:cs="Arial"/>
                <w:szCs w:val="22"/>
              </w:rPr>
            </w:pPr>
            <w:r w:rsidRPr="00716544">
              <w:rPr>
                <w:rFonts w:asciiTheme="minorHAnsi" w:eastAsia="Calibri" w:hAnsiTheme="minorHAnsi" w:cs="Arial"/>
                <w:szCs w:val="22"/>
              </w:rPr>
              <w:t>PII</w:t>
            </w:r>
          </w:p>
        </w:tc>
        <w:tc>
          <w:tcPr>
            <w:tcW w:w="6672" w:type="dxa"/>
            <w:shd w:val="clear" w:color="auto" w:fill="auto"/>
            <w:vAlign w:val="center"/>
          </w:tcPr>
          <w:p w14:paraId="3C021807" w14:textId="77777777" w:rsidR="00DB6D41" w:rsidRPr="00716544" w:rsidRDefault="00DB6D41" w:rsidP="00EF3119">
            <w:pPr>
              <w:rPr>
                <w:rFonts w:asciiTheme="minorHAnsi" w:eastAsia="Calibri" w:hAnsiTheme="minorHAnsi" w:cs="Arial"/>
                <w:szCs w:val="22"/>
              </w:rPr>
            </w:pPr>
            <w:r w:rsidRPr="00716544">
              <w:rPr>
                <w:rFonts w:asciiTheme="minorHAnsi" w:eastAsia="Calibri" w:hAnsiTheme="minorHAnsi" w:cs="Arial"/>
                <w:szCs w:val="22"/>
              </w:rPr>
              <w:t>Personally Identifiable Information</w:t>
            </w:r>
          </w:p>
        </w:tc>
      </w:tr>
      <w:tr w:rsidR="00961E85" w:rsidRPr="00F859B3" w14:paraId="367ED68A" w14:textId="77777777" w:rsidTr="00BE299C">
        <w:trPr>
          <w:trHeight w:val="288"/>
        </w:trPr>
        <w:tc>
          <w:tcPr>
            <w:tcW w:w="2678" w:type="dxa"/>
            <w:shd w:val="clear" w:color="auto" w:fill="auto"/>
            <w:vAlign w:val="center"/>
          </w:tcPr>
          <w:p w14:paraId="0FF0EF8E" w14:textId="77777777" w:rsidR="00961E85" w:rsidRPr="00716544" w:rsidRDefault="00961E85" w:rsidP="00EF3119">
            <w:pPr>
              <w:rPr>
                <w:rFonts w:asciiTheme="minorHAnsi" w:eastAsia="Calibri" w:hAnsiTheme="minorHAnsi" w:cs="Arial"/>
                <w:szCs w:val="22"/>
              </w:rPr>
            </w:pPr>
            <w:r>
              <w:rPr>
                <w:rFonts w:asciiTheme="minorHAnsi" w:eastAsia="Calibri" w:hAnsiTheme="minorHAnsi" w:cs="Arial"/>
                <w:szCs w:val="22"/>
              </w:rPr>
              <w:t>RUSLE2</w:t>
            </w:r>
          </w:p>
        </w:tc>
        <w:tc>
          <w:tcPr>
            <w:tcW w:w="6672" w:type="dxa"/>
            <w:shd w:val="clear" w:color="auto" w:fill="auto"/>
            <w:vAlign w:val="center"/>
          </w:tcPr>
          <w:p w14:paraId="2922C8D2" w14:textId="77777777" w:rsidR="00961E85" w:rsidRPr="00716544" w:rsidRDefault="00961E85" w:rsidP="00EF3119">
            <w:pPr>
              <w:rPr>
                <w:rFonts w:asciiTheme="minorHAnsi" w:eastAsia="Calibri" w:hAnsiTheme="minorHAnsi" w:cs="Arial"/>
                <w:szCs w:val="22"/>
              </w:rPr>
            </w:pPr>
            <w:r>
              <w:rPr>
                <w:rFonts w:asciiTheme="minorHAnsi" w:eastAsia="Calibri" w:hAnsiTheme="minorHAnsi" w:cs="Arial"/>
                <w:szCs w:val="22"/>
              </w:rPr>
              <w:t>Revised Universal Soil Loss Equation, Version 2</w:t>
            </w:r>
          </w:p>
        </w:tc>
      </w:tr>
      <w:tr w:rsidR="00DB6D41" w:rsidRPr="004F0C6F" w14:paraId="30AC15EF" w14:textId="77777777" w:rsidTr="00BE299C">
        <w:trPr>
          <w:trHeight w:val="288"/>
        </w:trPr>
        <w:tc>
          <w:tcPr>
            <w:tcW w:w="2678" w:type="dxa"/>
            <w:shd w:val="clear" w:color="auto" w:fill="auto"/>
            <w:vAlign w:val="center"/>
          </w:tcPr>
          <w:p w14:paraId="3AF93317" w14:textId="77777777" w:rsidR="00DB6D41" w:rsidRPr="00CB5648" w:rsidRDefault="004F0C6F" w:rsidP="00EF3119">
            <w:pPr>
              <w:rPr>
                <w:rFonts w:asciiTheme="minorHAnsi" w:eastAsia="Calibri" w:hAnsiTheme="minorHAnsi" w:cs="Arial"/>
                <w:szCs w:val="22"/>
                <w:highlight w:val="yellow"/>
              </w:rPr>
            </w:pPr>
            <w:r w:rsidRPr="00CB5648">
              <w:rPr>
                <w:rFonts w:asciiTheme="minorHAnsi" w:eastAsia="Calibri" w:hAnsiTheme="minorHAnsi" w:cs="Arial"/>
                <w:szCs w:val="22"/>
                <w:highlight w:val="yellow"/>
              </w:rPr>
              <w:t>SDM</w:t>
            </w:r>
          </w:p>
        </w:tc>
        <w:tc>
          <w:tcPr>
            <w:tcW w:w="6672" w:type="dxa"/>
            <w:shd w:val="clear" w:color="auto" w:fill="auto"/>
            <w:vAlign w:val="center"/>
          </w:tcPr>
          <w:p w14:paraId="0529D3B9" w14:textId="77777777" w:rsidR="00DB6D41" w:rsidRPr="00CB5648" w:rsidRDefault="004F0C6F" w:rsidP="00EF3119">
            <w:pPr>
              <w:rPr>
                <w:rFonts w:asciiTheme="minorHAnsi" w:eastAsia="Calibri" w:hAnsiTheme="minorHAnsi" w:cs="Arial"/>
                <w:szCs w:val="22"/>
                <w:highlight w:val="yellow"/>
              </w:rPr>
            </w:pPr>
            <w:r w:rsidRPr="00CB5648">
              <w:rPr>
                <w:rFonts w:asciiTheme="minorHAnsi" w:eastAsia="Calibri" w:hAnsiTheme="minorHAnsi" w:cs="Arial"/>
                <w:szCs w:val="22"/>
                <w:highlight w:val="yellow"/>
              </w:rPr>
              <w:t>Soil Data Mart</w:t>
            </w:r>
          </w:p>
        </w:tc>
      </w:tr>
      <w:tr w:rsidR="002041D7" w:rsidRPr="004F0C6F" w14:paraId="0918BC1B" w14:textId="77777777" w:rsidTr="00BE299C">
        <w:trPr>
          <w:trHeight w:val="288"/>
        </w:trPr>
        <w:tc>
          <w:tcPr>
            <w:tcW w:w="2678" w:type="dxa"/>
            <w:shd w:val="clear" w:color="auto" w:fill="auto"/>
            <w:vAlign w:val="center"/>
          </w:tcPr>
          <w:p w14:paraId="54D22E5E" w14:textId="77777777" w:rsidR="002041D7" w:rsidRDefault="002041D7" w:rsidP="00EF3119">
            <w:pPr>
              <w:rPr>
                <w:rFonts w:asciiTheme="minorHAnsi" w:eastAsia="Calibri" w:hAnsiTheme="minorHAnsi" w:cs="Arial"/>
                <w:szCs w:val="22"/>
              </w:rPr>
            </w:pPr>
            <w:r>
              <w:rPr>
                <w:rFonts w:asciiTheme="minorHAnsi" w:eastAsia="Calibri" w:hAnsiTheme="minorHAnsi" w:cs="Arial"/>
                <w:szCs w:val="22"/>
              </w:rPr>
              <w:t>SHD</w:t>
            </w:r>
          </w:p>
        </w:tc>
        <w:tc>
          <w:tcPr>
            <w:tcW w:w="6672" w:type="dxa"/>
            <w:shd w:val="clear" w:color="auto" w:fill="auto"/>
            <w:vAlign w:val="center"/>
          </w:tcPr>
          <w:p w14:paraId="1E499D00" w14:textId="77777777" w:rsidR="002041D7" w:rsidRPr="004F0C6F" w:rsidRDefault="002041D7" w:rsidP="00EF3119">
            <w:pPr>
              <w:rPr>
                <w:rFonts w:asciiTheme="minorHAnsi" w:eastAsia="Calibri" w:hAnsiTheme="minorHAnsi" w:cs="Arial"/>
                <w:szCs w:val="22"/>
              </w:rPr>
            </w:pPr>
            <w:r>
              <w:rPr>
                <w:rFonts w:asciiTheme="minorHAnsi" w:eastAsia="Calibri" w:hAnsiTheme="minorHAnsi" w:cs="Arial"/>
                <w:szCs w:val="22"/>
              </w:rPr>
              <w:t>Soil Health Division</w:t>
            </w:r>
          </w:p>
        </w:tc>
      </w:tr>
      <w:tr w:rsidR="00961E85" w:rsidRPr="00F859B3" w14:paraId="56F8A8F8" w14:textId="77777777" w:rsidTr="00BE299C">
        <w:trPr>
          <w:trHeight w:val="288"/>
        </w:trPr>
        <w:tc>
          <w:tcPr>
            <w:tcW w:w="2678" w:type="dxa"/>
            <w:shd w:val="clear" w:color="auto" w:fill="auto"/>
            <w:vAlign w:val="center"/>
          </w:tcPr>
          <w:p w14:paraId="14F506A4" w14:textId="77777777" w:rsidR="00961E85" w:rsidRDefault="00961E85" w:rsidP="00EF3119">
            <w:pPr>
              <w:rPr>
                <w:rFonts w:asciiTheme="minorHAnsi" w:eastAsia="Calibri" w:hAnsiTheme="minorHAnsi" w:cs="Arial"/>
                <w:szCs w:val="22"/>
              </w:rPr>
            </w:pPr>
            <w:r>
              <w:rPr>
                <w:rFonts w:asciiTheme="minorHAnsi" w:eastAsia="Calibri" w:hAnsiTheme="minorHAnsi" w:cs="Arial"/>
                <w:szCs w:val="22"/>
              </w:rPr>
              <w:t>WEPP</w:t>
            </w:r>
          </w:p>
        </w:tc>
        <w:tc>
          <w:tcPr>
            <w:tcW w:w="6672" w:type="dxa"/>
            <w:shd w:val="clear" w:color="auto" w:fill="auto"/>
            <w:vAlign w:val="center"/>
          </w:tcPr>
          <w:p w14:paraId="170C8936" w14:textId="77777777" w:rsidR="00961E85" w:rsidRDefault="00961E85" w:rsidP="00EF3119">
            <w:pPr>
              <w:rPr>
                <w:rFonts w:asciiTheme="minorHAnsi" w:eastAsia="Calibri" w:hAnsiTheme="minorHAnsi" w:cs="Arial"/>
                <w:szCs w:val="22"/>
              </w:rPr>
            </w:pPr>
            <w:r>
              <w:rPr>
                <w:rFonts w:asciiTheme="minorHAnsi" w:eastAsia="Calibri" w:hAnsiTheme="minorHAnsi" w:cs="Arial"/>
                <w:szCs w:val="22"/>
              </w:rPr>
              <w:t>Water Erosion Prediction Project</w:t>
            </w:r>
          </w:p>
        </w:tc>
      </w:tr>
      <w:tr w:rsidR="00961E85" w:rsidRPr="00F859B3" w14:paraId="645ACF63" w14:textId="77777777" w:rsidTr="00BE299C">
        <w:trPr>
          <w:trHeight w:val="288"/>
        </w:trPr>
        <w:tc>
          <w:tcPr>
            <w:tcW w:w="2678" w:type="dxa"/>
            <w:shd w:val="clear" w:color="auto" w:fill="auto"/>
            <w:vAlign w:val="center"/>
          </w:tcPr>
          <w:p w14:paraId="1C770F75" w14:textId="77777777" w:rsidR="00961E85" w:rsidRDefault="00961E85" w:rsidP="00EF3119">
            <w:pPr>
              <w:rPr>
                <w:rFonts w:asciiTheme="minorHAnsi" w:eastAsia="Calibri" w:hAnsiTheme="minorHAnsi" w:cs="Arial"/>
                <w:szCs w:val="22"/>
              </w:rPr>
            </w:pPr>
            <w:r>
              <w:rPr>
                <w:rFonts w:asciiTheme="minorHAnsi" w:eastAsia="Calibri" w:hAnsiTheme="minorHAnsi" w:cs="Arial"/>
                <w:szCs w:val="22"/>
              </w:rPr>
              <w:t>WEPS</w:t>
            </w:r>
          </w:p>
        </w:tc>
        <w:tc>
          <w:tcPr>
            <w:tcW w:w="6672" w:type="dxa"/>
            <w:shd w:val="clear" w:color="auto" w:fill="auto"/>
            <w:vAlign w:val="center"/>
          </w:tcPr>
          <w:p w14:paraId="1E98BB6C" w14:textId="77777777" w:rsidR="00961E85" w:rsidRDefault="00961E85" w:rsidP="00EF3119">
            <w:pPr>
              <w:rPr>
                <w:rFonts w:asciiTheme="minorHAnsi" w:eastAsia="Calibri" w:hAnsiTheme="minorHAnsi" w:cs="Arial"/>
                <w:szCs w:val="22"/>
              </w:rPr>
            </w:pPr>
            <w:r>
              <w:rPr>
                <w:rFonts w:asciiTheme="minorHAnsi" w:eastAsia="Calibri" w:hAnsiTheme="minorHAnsi" w:cs="Arial"/>
                <w:szCs w:val="22"/>
              </w:rPr>
              <w:t>Wind Erosion Prediction System</w:t>
            </w:r>
          </w:p>
        </w:tc>
      </w:tr>
      <w:tr w:rsidR="00DB6D41" w:rsidRPr="00F859B3" w14:paraId="3A8DCDDF" w14:textId="77777777" w:rsidTr="00BE299C">
        <w:trPr>
          <w:trHeight w:val="288"/>
        </w:trPr>
        <w:tc>
          <w:tcPr>
            <w:tcW w:w="2678" w:type="dxa"/>
            <w:shd w:val="clear" w:color="auto" w:fill="auto"/>
            <w:vAlign w:val="center"/>
          </w:tcPr>
          <w:p w14:paraId="0AD2E8CD" w14:textId="77777777" w:rsidR="00DB6D41" w:rsidRPr="00716544" w:rsidRDefault="004F0C6F" w:rsidP="00EF3119">
            <w:pPr>
              <w:rPr>
                <w:rFonts w:asciiTheme="minorHAnsi" w:eastAsia="Calibri" w:hAnsiTheme="minorHAnsi" w:cs="Arial"/>
                <w:szCs w:val="22"/>
              </w:rPr>
            </w:pPr>
            <w:r>
              <w:rPr>
                <w:rFonts w:asciiTheme="minorHAnsi" w:eastAsia="Calibri" w:hAnsiTheme="minorHAnsi" w:cs="Arial"/>
                <w:szCs w:val="22"/>
              </w:rPr>
              <w:t>WSS</w:t>
            </w:r>
          </w:p>
        </w:tc>
        <w:tc>
          <w:tcPr>
            <w:tcW w:w="6672" w:type="dxa"/>
            <w:shd w:val="clear" w:color="auto" w:fill="auto"/>
            <w:vAlign w:val="center"/>
          </w:tcPr>
          <w:p w14:paraId="5839C029" w14:textId="77777777" w:rsidR="00DB6D41" w:rsidRPr="00716544" w:rsidRDefault="004F0C6F" w:rsidP="00EF3119">
            <w:pPr>
              <w:rPr>
                <w:rFonts w:asciiTheme="minorHAnsi" w:eastAsia="Calibri" w:hAnsiTheme="minorHAnsi" w:cs="Arial"/>
                <w:szCs w:val="22"/>
              </w:rPr>
            </w:pPr>
            <w:r>
              <w:rPr>
                <w:rFonts w:asciiTheme="minorHAnsi" w:eastAsia="Calibri" w:hAnsiTheme="minorHAnsi" w:cs="Arial"/>
                <w:szCs w:val="22"/>
              </w:rPr>
              <w:t>Web Soil Survey</w:t>
            </w:r>
          </w:p>
        </w:tc>
      </w:tr>
      <w:tr w:rsidR="004F0C6F" w:rsidRPr="00F859B3" w14:paraId="57201E4E" w14:textId="77777777" w:rsidTr="00BE299C">
        <w:trPr>
          <w:trHeight w:val="288"/>
        </w:trPr>
        <w:tc>
          <w:tcPr>
            <w:tcW w:w="2678" w:type="dxa"/>
            <w:shd w:val="clear" w:color="auto" w:fill="auto"/>
            <w:vAlign w:val="center"/>
          </w:tcPr>
          <w:p w14:paraId="6D1FA9D8" w14:textId="77777777" w:rsidR="004F0C6F" w:rsidRDefault="004F0C6F" w:rsidP="00EF3119">
            <w:pPr>
              <w:rPr>
                <w:rFonts w:asciiTheme="minorHAnsi" w:eastAsia="Calibri" w:hAnsiTheme="minorHAnsi" w:cs="Arial"/>
                <w:szCs w:val="22"/>
              </w:rPr>
            </w:pPr>
          </w:p>
        </w:tc>
        <w:tc>
          <w:tcPr>
            <w:tcW w:w="6672" w:type="dxa"/>
            <w:shd w:val="clear" w:color="auto" w:fill="auto"/>
            <w:vAlign w:val="center"/>
          </w:tcPr>
          <w:p w14:paraId="72C3A865" w14:textId="77777777" w:rsidR="004F0C6F" w:rsidRPr="00716544" w:rsidRDefault="004F0C6F" w:rsidP="00EF3119">
            <w:pPr>
              <w:rPr>
                <w:rFonts w:asciiTheme="minorHAnsi" w:eastAsia="Calibri" w:hAnsiTheme="minorHAnsi" w:cs="Arial"/>
                <w:szCs w:val="22"/>
              </w:rPr>
            </w:pPr>
          </w:p>
        </w:tc>
      </w:tr>
    </w:tbl>
    <w:p w14:paraId="06377AAB" w14:textId="77777777" w:rsidR="00DB6D41" w:rsidRDefault="00DB6D41" w:rsidP="00EF3119"/>
    <w:bookmarkEnd w:id="46"/>
    <w:bookmarkEnd w:id="47"/>
    <w:bookmarkEnd w:id="48"/>
    <w:p w14:paraId="1969ADEB" w14:textId="77777777" w:rsidR="002A45BC" w:rsidRPr="00F859B3" w:rsidRDefault="004F0C6F" w:rsidP="00EF3119">
      <w:pPr>
        <w:pStyle w:val="Heading1"/>
        <w:numPr>
          <w:ilvl w:val="0"/>
          <w:numId w:val="0"/>
        </w:numPr>
      </w:pPr>
      <w:r w:rsidRPr="00F859B3">
        <w:t xml:space="preserve"> </w:t>
      </w:r>
      <w:bookmarkEnd w:id="19"/>
    </w:p>
    <w:sectPr w:rsidR="002A45BC" w:rsidRPr="00F859B3" w:rsidSect="00192E1D">
      <w:headerReference w:type="even"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FC620" w14:textId="77777777" w:rsidR="00AD33A0" w:rsidRDefault="00AD33A0" w:rsidP="00773AD5">
      <w:r>
        <w:separator/>
      </w:r>
    </w:p>
  </w:endnote>
  <w:endnote w:type="continuationSeparator" w:id="0">
    <w:p w14:paraId="53BE5AE5" w14:textId="77777777" w:rsidR="00AD33A0" w:rsidRDefault="00AD33A0" w:rsidP="0077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B1F5" w14:textId="77777777" w:rsidR="00961E85" w:rsidRPr="0054415A" w:rsidRDefault="00961E85" w:rsidP="0054415A">
    <w:pPr>
      <w:pStyle w:val="Header"/>
      <w:pBdr>
        <w:top w:val="single" w:sz="8" w:space="1" w:color="auto"/>
      </w:pBdr>
      <w:tabs>
        <w:tab w:val="clear" w:pos="4320"/>
      </w:tabs>
    </w:pPr>
    <w:r w:rsidRPr="0054415A">
      <w:rPr>
        <w:rFonts w:ascii="Calibri" w:hAnsi="Calibri"/>
      </w:rPr>
      <w:t>Office of the Chief Information Officer</w:t>
    </w:r>
    <w:r w:rsidRPr="0054415A">
      <w:rPr>
        <w:rFonts w:ascii="Calibri" w:hAnsi="Calibri"/>
      </w:rPr>
      <w:tab/>
      <w:t xml:space="preserve">Page </w:t>
    </w:r>
    <w:r w:rsidRPr="0054415A">
      <w:rPr>
        <w:rFonts w:ascii="Calibri" w:hAnsi="Calibri"/>
        <w:b/>
      </w:rPr>
      <w:fldChar w:fldCharType="begin"/>
    </w:r>
    <w:r w:rsidRPr="0054415A">
      <w:rPr>
        <w:rFonts w:ascii="Calibri" w:hAnsi="Calibri"/>
        <w:b/>
      </w:rPr>
      <w:instrText xml:space="preserve"> PAGE  \* Arabic  \* MERGEFORMAT </w:instrText>
    </w:r>
    <w:r w:rsidRPr="0054415A">
      <w:rPr>
        <w:rFonts w:ascii="Calibri" w:hAnsi="Calibri"/>
        <w:b/>
      </w:rPr>
      <w:fldChar w:fldCharType="separate"/>
    </w:r>
    <w:r w:rsidR="00323681">
      <w:rPr>
        <w:rFonts w:ascii="Calibri" w:hAnsi="Calibri"/>
        <w:b/>
        <w:noProof/>
      </w:rPr>
      <w:t>13</w:t>
    </w:r>
    <w:r w:rsidRPr="0054415A">
      <w:rPr>
        <w:rFonts w:ascii="Calibri" w:hAnsi="Calibri"/>
        <w:b/>
      </w:rPr>
      <w:fldChar w:fldCharType="end"/>
    </w:r>
    <w:r w:rsidRPr="0054415A">
      <w:rPr>
        <w:rFonts w:ascii="Calibri" w:hAnsi="Calibri"/>
      </w:rPr>
      <w:t xml:space="preserve"> of </w:t>
    </w:r>
    <w:r w:rsidRPr="0054415A">
      <w:rPr>
        <w:rFonts w:ascii="Calibri" w:hAnsi="Calibri"/>
        <w:b/>
      </w:rPr>
      <w:fldChar w:fldCharType="begin"/>
    </w:r>
    <w:r w:rsidRPr="0054415A">
      <w:rPr>
        <w:rFonts w:ascii="Calibri" w:hAnsi="Calibri"/>
        <w:b/>
      </w:rPr>
      <w:instrText xml:space="preserve"> NUMPAGES  \* Arabic  \* MERGEFORMAT </w:instrText>
    </w:r>
    <w:r w:rsidRPr="0054415A">
      <w:rPr>
        <w:rFonts w:ascii="Calibri" w:hAnsi="Calibri"/>
        <w:b/>
      </w:rPr>
      <w:fldChar w:fldCharType="separate"/>
    </w:r>
    <w:r w:rsidR="00323681">
      <w:rPr>
        <w:rFonts w:ascii="Calibri" w:hAnsi="Calibri"/>
        <w:b/>
        <w:noProof/>
      </w:rPr>
      <w:t>13</w:t>
    </w:r>
    <w:r w:rsidRPr="0054415A">
      <w:rPr>
        <w:rFonts w:ascii="Calibri" w:hAnsi="Calibri"/>
        <w:b/>
      </w:rPr>
      <w:fldChar w:fldCharType="end"/>
    </w:r>
    <w:r w:rsidRPr="00FB6463">
      <w:rPr>
        <w:noProof/>
      </w:rPr>
      <mc:AlternateContent>
        <mc:Choice Requires="wps">
          <w:drawing>
            <wp:anchor distT="0" distB="0" distL="114300" distR="114300" simplePos="0" relativeHeight="251656704" behindDoc="0" locked="0" layoutInCell="1" allowOverlap="1" wp14:anchorId="3141A3C9" wp14:editId="3E3526A5">
              <wp:simplePos x="0" y="0"/>
              <wp:positionH relativeFrom="column">
                <wp:posOffset>528320</wp:posOffset>
              </wp:positionH>
              <wp:positionV relativeFrom="paragraph">
                <wp:posOffset>9245600</wp:posOffset>
              </wp:positionV>
              <wp:extent cx="60071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2439A0" id="_x0000_t32" coordsize="21600,21600" o:spt="32" o:oned="t" path="m,l21600,21600e" filled="f">
              <v:path arrowok="t" fillok="f" o:connecttype="none"/>
              <o:lock v:ext="edit" shapetype="t"/>
            </v:shapetype>
            <v:shape id="AutoShape 6" o:spid="_x0000_s1026" type="#_x0000_t32" style="position:absolute;margin-left:41.6pt;margin-top:728pt;width:47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bb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97465" w14:textId="77777777" w:rsidR="00AD33A0" w:rsidRDefault="00AD33A0" w:rsidP="00773AD5">
      <w:r>
        <w:separator/>
      </w:r>
    </w:p>
  </w:footnote>
  <w:footnote w:type="continuationSeparator" w:id="0">
    <w:p w14:paraId="7E3423F2" w14:textId="77777777" w:rsidR="00AD33A0" w:rsidRDefault="00AD33A0" w:rsidP="00773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C77E7" w14:textId="77777777" w:rsidR="00961E85" w:rsidRPr="00FD0CC0" w:rsidRDefault="00AD33A0" w:rsidP="00FB6463">
    <w:pPr>
      <w:contextualSpacing/>
      <w:jc w:val="right"/>
      <w:rPr>
        <w:rFonts w:ascii="Calibri" w:hAnsi="Calibri"/>
      </w:rPr>
    </w:pPr>
    <w:r>
      <w:rPr>
        <w:rFonts w:ascii="Calibri" w:hAnsi="Calibri"/>
        <w:noProof/>
      </w:rPr>
      <w:pict w14:anchorId="6080C3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2"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961E85">
      <w:rPr>
        <w:rFonts w:ascii="Calibri" w:hAnsi="Calibri"/>
        <w:noProof/>
      </w:rPr>
      <w:t>High Level Business</w:t>
    </w:r>
    <w:r w:rsidR="00961E85">
      <w:t xml:space="preserve"> </w:t>
    </w:r>
    <w:r w:rsidR="00961E85">
      <w:rPr>
        <w:noProof/>
      </w:rPr>
      <w:drawing>
        <wp:anchor distT="0" distB="0" distL="114300" distR="114300" simplePos="0" relativeHeight="251657728" behindDoc="1" locked="0" layoutInCell="1" allowOverlap="1" wp14:anchorId="46CA4EE8" wp14:editId="5A420188">
          <wp:simplePos x="0" y="0"/>
          <wp:positionH relativeFrom="column">
            <wp:posOffset>-83185</wp:posOffset>
          </wp:positionH>
          <wp:positionV relativeFrom="paragraph">
            <wp:posOffset>-165735</wp:posOffset>
          </wp:positionV>
          <wp:extent cx="1775460" cy="553085"/>
          <wp:effectExtent l="0" t="0" r="0" b="0"/>
          <wp:wrapThrough wrapText="bothSides">
            <wp:wrapPolygon edited="0">
              <wp:start x="0" y="0"/>
              <wp:lineTo x="0" y="20831"/>
              <wp:lineTo x="21322" y="20831"/>
              <wp:lineTo x="21322" y="0"/>
              <wp:lineTo x="0" y="0"/>
            </wp:wrapPolygon>
          </wp:wrapThrough>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460" cy="553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E85">
      <w:rPr>
        <w:rFonts w:ascii="Calibri" w:hAnsi="Calibri"/>
      </w:rPr>
      <w:t>Requirements Specification</w:t>
    </w:r>
  </w:p>
  <w:p w14:paraId="19C0C7AA" w14:textId="77777777" w:rsidR="00961E85" w:rsidRDefault="00961E85" w:rsidP="00FB6463">
    <w:pPr>
      <w:contextualSpacing/>
      <w:jc w:val="right"/>
    </w:pPr>
    <w:r w:rsidRPr="00FD0CC0">
      <w:rPr>
        <w:rFonts w:ascii="Calibri" w:hAnsi="Calibri"/>
      </w:rPr>
      <w:tab/>
    </w:r>
    <w:r w:rsidRPr="00FD0CC0">
      <w:rPr>
        <w:rFonts w:ascii="Calibri" w:hAnsi="Calibri"/>
      </w:rPr>
      <w:tab/>
      <w:t xml:space="preserve">Version </w:t>
    </w:r>
    <w:r>
      <w:rPr>
        <w:rFonts w:ascii="Calibri" w:hAnsi="Calibri"/>
      </w:rPr>
      <w:t>1.0</w:t>
    </w:r>
  </w:p>
  <w:p w14:paraId="13B88A12" w14:textId="77777777" w:rsidR="00961E85" w:rsidRDefault="00961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D580" w14:textId="77777777" w:rsidR="00961E85" w:rsidRDefault="00961E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2ADE" w14:textId="77777777" w:rsidR="00961E85" w:rsidRDefault="00961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52AC31E"/>
    <w:lvl w:ilvl="0">
      <w:start w:val="1"/>
      <w:numFmt w:val="decimal"/>
      <w:pStyle w:val="ListNumber"/>
      <w:lvlText w:val="%1."/>
      <w:lvlJc w:val="left"/>
      <w:pPr>
        <w:tabs>
          <w:tab w:val="num" w:pos="360"/>
        </w:tabs>
        <w:ind w:left="360" w:hanging="360"/>
      </w:pPr>
    </w:lvl>
  </w:abstractNum>
  <w:abstractNum w:abstractNumId="1" w15:restartNumberingAfterBreak="0">
    <w:nsid w:val="01CC1CBF"/>
    <w:multiLevelType w:val="hybridMultilevel"/>
    <w:tmpl w:val="058AD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F4A71"/>
    <w:multiLevelType w:val="hybridMultilevel"/>
    <w:tmpl w:val="1D36FD2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062FF7"/>
    <w:multiLevelType w:val="hybridMultilevel"/>
    <w:tmpl w:val="7414C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306D0"/>
    <w:multiLevelType w:val="hybridMultilevel"/>
    <w:tmpl w:val="FA08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16B"/>
    <w:multiLevelType w:val="hybridMultilevel"/>
    <w:tmpl w:val="9C98F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F638E"/>
    <w:multiLevelType w:val="hybridMultilevel"/>
    <w:tmpl w:val="E22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D358B"/>
    <w:multiLevelType w:val="hybridMultilevel"/>
    <w:tmpl w:val="C98801E2"/>
    <w:lvl w:ilvl="0" w:tplc="3AB4560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B2061D"/>
    <w:multiLevelType w:val="hybridMultilevel"/>
    <w:tmpl w:val="5BBCC3D0"/>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 w15:restartNumberingAfterBreak="0">
    <w:nsid w:val="0B4F0C63"/>
    <w:multiLevelType w:val="hybridMultilevel"/>
    <w:tmpl w:val="E07820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EDF2601"/>
    <w:multiLevelType w:val="hybridMultilevel"/>
    <w:tmpl w:val="4634C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E16C89"/>
    <w:multiLevelType w:val="hybridMultilevel"/>
    <w:tmpl w:val="3CEA4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DB0515"/>
    <w:multiLevelType w:val="hybridMultilevel"/>
    <w:tmpl w:val="2E26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10356"/>
    <w:multiLevelType w:val="hybridMultilevel"/>
    <w:tmpl w:val="337814D0"/>
    <w:lvl w:ilvl="0" w:tplc="157A5D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11AF0"/>
    <w:multiLevelType w:val="hybridMultilevel"/>
    <w:tmpl w:val="3F4A75B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A55762"/>
    <w:multiLevelType w:val="hybridMultilevel"/>
    <w:tmpl w:val="2A08D6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390D10"/>
    <w:multiLevelType w:val="singleLevel"/>
    <w:tmpl w:val="4D90F492"/>
    <w:lvl w:ilvl="0">
      <w:start w:val="1"/>
      <w:numFmt w:val="decimal"/>
      <w:lvlText w:val="%1."/>
      <w:legacy w:legacy="1" w:legacySpace="0" w:legacyIndent="360"/>
      <w:lvlJc w:val="left"/>
      <w:pPr>
        <w:ind w:left="1080" w:hanging="360"/>
      </w:pPr>
      <w:rPr>
        <w:rFonts w:cs="Times New Roman"/>
      </w:rPr>
    </w:lvl>
  </w:abstractNum>
  <w:abstractNum w:abstractNumId="18" w15:restartNumberingAfterBreak="0">
    <w:nsid w:val="1F891234"/>
    <w:multiLevelType w:val="singleLevel"/>
    <w:tmpl w:val="FFA4FC70"/>
    <w:lvl w:ilvl="0">
      <w:start w:val="1"/>
      <w:numFmt w:val="decimal"/>
      <w:lvlText w:val="%1."/>
      <w:legacy w:legacy="1" w:legacySpace="0" w:legacyIndent="360"/>
      <w:lvlJc w:val="left"/>
      <w:pPr>
        <w:ind w:left="1080" w:hanging="360"/>
      </w:pPr>
      <w:rPr>
        <w:rFonts w:cs="Times New Roman"/>
        <w:color w:val="auto"/>
      </w:rPr>
    </w:lvl>
  </w:abstractNum>
  <w:abstractNum w:abstractNumId="19" w15:restartNumberingAfterBreak="0">
    <w:nsid w:val="27D607B8"/>
    <w:multiLevelType w:val="hybridMultilevel"/>
    <w:tmpl w:val="2A08D6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2070BE"/>
    <w:multiLevelType w:val="hybridMultilevel"/>
    <w:tmpl w:val="B838D00C"/>
    <w:lvl w:ilvl="0" w:tplc="9B22E0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C36A0E"/>
    <w:multiLevelType w:val="hybridMultilevel"/>
    <w:tmpl w:val="37646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6631A5"/>
    <w:multiLevelType w:val="hybridMultilevel"/>
    <w:tmpl w:val="AA341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1A567F"/>
    <w:multiLevelType w:val="hybridMultilevel"/>
    <w:tmpl w:val="2A08D6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5D4F8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ED02FD1"/>
    <w:multiLevelType w:val="hybridMultilevel"/>
    <w:tmpl w:val="4EF68562"/>
    <w:lvl w:ilvl="0" w:tplc="FFFFFFFF">
      <w:start w:val="1"/>
      <w:numFmt w:val="decimal"/>
      <w:lvlRestart w:val="0"/>
      <w:lvlText w:val="%1."/>
      <w:lvlJc w:val="left"/>
      <w:pPr>
        <w:tabs>
          <w:tab w:val="num" w:pos="360"/>
        </w:tabs>
        <w:ind w:left="360" w:hanging="360"/>
      </w:pPr>
      <w:rPr>
        <w:rFonts w:cs="Times New Roman"/>
      </w:rPr>
    </w:lvl>
    <w:lvl w:ilvl="1" w:tplc="0409000F">
      <w:start w:val="1"/>
      <w:numFmt w:val="decimal"/>
      <w:lvlText w:val="%2."/>
      <w:lvlJc w:val="left"/>
      <w:pPr>
        <w:tabs>
          <w:tab w:val="num" w:pos="1260"/>
        </w:tabs>
        <w:ind w:left="1260" w:hanging="360"/>
      </w:pPr>
    </w:lvl>
    <w:lvl w:ilvl="2" w:tplc="0409001B">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6" w15:restartNumberingAfterBreak="0">
    <w:nsid w:val="32372CFD"/>
    <w:multiLevelType w:val="hybridMultilevel"/>
    <w:tmpl w:val="2D7E9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34B02CE"/>
    <w:multiLevelType w:val="hybridMultilevel"/>
    <w:tmpl w:val="47B43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673AC2"/>
    <w:multiLevelType w:val="hybridMultilevel"/>
    <w:tmpl w:val="B20868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0C44FE"/>
    <w:multiLevelType w:val="hybridMultilevel"/>
    <w:tmpl w:val="2F6E1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59776D"/>
    <w:multiLevelType w:val="hybridMultilevel"/>
    <w:tmpl w:val="EA926552"/>
    <w:lvl w:ilvl="0" w:tplc="EDDA59C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81808"/>
    <w:multiLevelType w:val="hybridMultilevel"/>
    <w:tmpl w:val="5142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886FCE"/>
    <w:multiLevelType w:val="hybridMultilevel"/>
    <w:tmpl w:val="F2985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CC295A"/>
    <w:multiLevelType w:val="hybridMultilevel"/>
    <w:tmpl w:val="13306B86"/>
    <w:lvl w:ilvl="0" w:tplc="27A406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A81059"/>
    <w:multiLevelType w:val="hybridMultilevel"/>
    <w:tmpl w:val="4F641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7306BB"/>
    <w:multiLevelType w:val="multilevel"/>
    <w:tmpl w:val="8572CC8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3AC562AB"/>
    <w:multiLevelType w:val="hybridMultilevel"/>
    <w:tmpl w:val="3D3A5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DF4F88"/>
    <w:multiLevelType w:val="hybridMultilevel"/>
    <w:tmpl w:val="2920F3A0"/>
    <w:lvl w:ilvl="0" w:tplc="726C11C0">
      <w:start w:val="1"/>
      <w:numFmt w:val="decimal"/>
      <w:lvlText w:val="%1."/>
      <w:lvlJc w:val="left"/>
      <w:pPr>
        <w:ind w:left="360" w:hanging="360"/>
      </w:pPr>
      <w:rPr>
        <w:rFonts w:ascii="Arial" w:eastAsia="Times New Roman"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D1C2A86"/>
    <w:multiLevelType w:val="hybridMultilevel"/>
    <w:tmpl w:val="2174B164"/>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9" w15:restartNumberingAfterBreak="0">
    <w:nsid w:val="3EC83958"/>
    <w:multiLevelType w:val="hybridMultilevel"/>
    <w:tmpl w:val="1BA4B2C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26F6A16"/>
    <w:multiLevelType w:val="hybridMultilevel"/>
    <w:tmpl w:val="0FB2678C"/>
    <w:lvl w:ilvl="0" w:tplc="0409000F">
      <w:start w:val="1"/>
      <w:numFmt w:val="decimal"/>
      <w:lvlText w:val="%1."/>
      <w:lvlJc w:val="left"/>
      <w:pPr>
        <w:ind w:left="360" w:hanging="360"/>
      </w:pPr>
    </w:lvl>
    <w:lvl w:ilvl="1" w:tplc="D2B400F8">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5D368E1"/>
    <w:multiLevelType w:val="hybridMultilevel"/>
    <w:tmpl w:val="B8C4A4C2"/>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484253F7"/>
    <w:multiLevelType w:val="hybridMultilevel"/>
    <w:tmpl w:val="E238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9E3DCC"/>
    <w:multiLevelType w:val="hybridMultilevel"/>
    <w:tmpl w:val="C89C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5A4AA1"/>
    <w:multiLevelType w:val="hybridMultilevel"/>
    <w:tmpl w:val="B20868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672E36"/>
    <w:multiLevelType w:val="hybridMultilevel"/>
    <w:tmpl w:val="1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D335D2"/>
    <w:multiLevelType w:val="hybridMultilevel"/>
    <w:tmpl w:val="DCBCBC0E"/>
    <w:lvl w:ilvl="0" w:tplc="EDDA59C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FD10FE"/>
    <w:multiLevelType w:val="hybridMultilevel"/>
    <w:tmpl w:val="DF2C430C"/>
    <w:lvl w:ilvl="0" w:tplc="7B387092">
      <w:start w:val="1"/>
      <w:numFmt w:val="decimal"/>
      <w:lvlRestart w:val="0"/>
      <w:lvlText w:val="%1."/>
      <w:lvlJc w:val="left"/>
      <w:pPr>
        <w:tabs>
          <w:tab w:val="num" w:pos="360"/>
        </w:tabs>
        <w:ind w:left="360" w:hanging="360"/>
      </w:pPr>
      <w:rPr>
        <w:rFonts w:cs="Times New Roman"/>
        <w:b w:val="0"/>
      </w:rPr>
    </w:lvl>
    <w:lvl w:ilvl="1" w:tplc="04090019">
      <w:start w:val="1"/>
      <w:numFmt w:val="lowerLetter"/>
      <w:lvlText w:val="%2."/>
      <w:lvlJc w:val="left"/>
      <w:pPr>
        <w:tabs>
          <w:tab w:val="num" w:pos="720"/>
        </w:tabs>
        <w:ind w:left="72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48" w15:restartNumberingAfterBreak="0">
    <w:nsid w:val="4F5230A2"/>
    <w:multiLevelType w:val="hybridMultilevel"/>
    <w:tmpl w:val="E6B2FDFA"/>
    <w:lvl w:ilvl="0" w:tplc="9A622A4A">
      <w:start w:val="1"/>
      <w:numFmt w:val="decimal"/>
      <w:lvlText w:val="2.5.%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1047EF"/>
    <w:multiLevelType w:val="hybridMultilevel"/>
    <w:tmpl w:val="2D14B9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AB5548"/>
    <w:multiLevelType w:val="hybridMultilevel"/>
    <w:tmpl w:val="A58A270E"/>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52D45CE3"/>
    <w:multiLevelType w:val="hybridMultilevel"/>
    <w:tmpl w:val="E828ED50"/>
    <w:lvl w:ilvl="0" w:tplc="CD0A7D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44C359F"/>
    <w:multiLevelType w:val="hybridMultilevel"/>
    <w:tmpl w:val="B4CE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95727F"/>
    <w:multiLevelType w:val="hybridMultilevel"/>
    <w:tmpl w:val="769CD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37306B"/>
    <w:multiLevelType w:val="singleLevel"/>
    <w:tmpl w:val="4D90F492"/>
    <w:lvl w:ilvl="0">
      <w:start w:val="1"/>
      <w:numFmt w:val="decimal"/>
      <w:lvlText w:val="%1."/>
      <w:legacy w:legacy="1" w:legacySpace="0" w:legacyIndent="360"/>
      <w:lvlJc w:val="left"/>
      <w:pPr>
        <w:ind w:left="1080" w:hanging="360"/>
      </w:pPr>
      <w:rPr>
        <w:rFonts w:cs="Times New Roman"/>
      </w:rPr>
    </w:lvl>
  </w:abstractNum>
  <w:abstractNum w:abstractNumId="55" w15:restartNumberingAfterBreak="0">
    <w:nsid w:val="57FA5D2A"/>
    <w:multiLevelType w:val="hybridMultilevel"/>
    <w:tmpl w:val="B7E090F0"/>
    <w:lvl w:ilvl="0" w:tplc="D70EC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B0063A3"/>
    <w:multiLevelType w:val="hybridMultilevel"/>
    <w:tmpl w:val="586CBDC2"/>
    <w:lvl w:ilvl="0" w:tplc="5340594C">
      <w:start w:val="1"/>
      <w:numFmt w:val="decimal"/>
      <w:pStyle w:val="Instructions"/>
      <w:lvlText w:val="%1."/>
      <w:lvlJc w:val="left"/>
      <w:pPr>
        <w:ind w:left="720" w:hanging="360"/>
      </w:pPr>
    </w:lvl>
    <w:lvl w:ilvl="1" w:tplc="0AF83D02" w:tentative="1">
      <w:start w:val="1"/>
      <w:numFmt w:val="lowerLetter"/>
      <w:lvlText w:val="%2."/>
      <w:lvlJc w:val="left"/>
      <w:pPr>
        <w:ind w:left="1440" w:hanging="360"/>
      </w:pPr>
    </w:lvl>
    <w:lvl w:ilvl="2" w:tplc="EE2A4074" w:tentative="1">
      <w:start w:val="1"/>
      <w:numFmt w:val="lowerRoman"/>
      <w:lvlText w:val="%3."/>
      <w:lvlJc w:val="right"/>
      <w:pPr>
        <w:ind w:left="2160" w:hanging="180"/>
      </w:pPr>
    </w:lvl>
    <w:lvl w:ilvl="3" w:tplc="1506F39E" w:tentative="1">
      <w:start w:val="1"/>
      <w:numFmt w:val="decimal"/>
      <w:lvlText w:val="%4."/>
      <w:lvlJc w:val="left"/>
      <w:pPr>
        <w:ind w:left="2880" w:hanging="360"/>
      </w:pPr>
    </w:lvl>
    <w:lvl w:ilvl="4" w:tplc="827C4EE2" w:tentative="1">
      <w:start w:val="1"/>
      <w:numFmt w:val="lowerLetter"/>
      <w:lvlText w:val="%5."/>
      <w:lvlJc w:val="left"/>
      <w:pPr>
        <w:ind w:left="3600" w:hanging="360"/>
      </w:pPr>
    </w:lvl>
    <w:lvl w:ilvl="5" w:tplc="94062B54" w:tentative="1">
      <w:start w:val="1"/>
      <w:numFmt w:val="lowerRoman"/>
      <w:lvlText w:val="%6."/>
      <w:lvlJc w:val="right"/>
      <w:pPr>
        <w:ind w:left="4320" w:hanging="180"/>
      </w:pPr>
    </w:lvl>
    <w:lvl w:ilvl="6" w:tplc="958ED8DC" w:tentative="1">
      <w:start w:val="1"/>
      <w:numFmt w:val="decimal"/>
      <w:lvlText w:val="%7."/>
      <w:lvlJc w:val="left"/>
      <w:pPr>
        <w:ind w:left="5040" w:hanging="360"/>
      </w:pPr>
    </w:lvl>
    <w:lvl w:ilvl="7" w:tplc="2F10D6B8" w:tentative="1">
      <w:start w:val="1"/>
      <w:numFmt w:val="lowerLetter"/>
      <w:lvlText w:val="%8."/>
      <w:lvlJc w:val="left"/>
      <w:pPr>
        <w:ind w:left="5760" w:hanging="360"/>
      </w:pPr>
    </w:lvl>
    <w:lvl w:ilvl="8" w:tplc="F2FEB58E" w:tentative="1">
      <w:start w:val="1"/>
      <w:numFmt w:val="lowerRoman"/>
      <w:lvlText w:val="%9."/>
      <w:lvlJc w:val="right"/>
      <w:pPr>
        <w:ind w:left="6480" w:hanging="180"/>
      </w:pPr>
    </w:lvl>
  </w:abstractNum>
  <w:abstractNum w:abstractNumId="57" w15:restartNumberingAfterBreak="0">
    <w:nsid w:val="5C783C4F"/>
    <w:multiLevelType w:val="hybridMultilevel"/>
    <w:tmpl w:val="65D2C8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FE3468"/>
    <w:multiLevelType w:val="multilevel"/>
    <w:tmpl w:val="B2FE5628"/>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756"/>
        </w:tabs>
        <w:ind w:left="756" w:hanging="576"/>
      </w:pPr>
      <w:rPr>
        <w:rFonts w:ascii="Calibri" w:hAnsi="Calibri" w:hint="default"/>
        <w:i w:val="0"/>
        <w:sz w:val="28"/>
        <w:u w:color="1F4E79" w:themeColor="accent1" w:themeShade="80"/>
      </w:rPr>
    </w:lvl>
    <w:lvl w:ilvl="2">
      <w:start w:val="1"/>
      <w:numFmt w:val="decimal"/>
      <w:lvlText w:val="1.2.%3"/>
      <w:lvlJc w:val="left"/>
      <w:pPr>
        <w:tabs>
          <w:tab w:val="num" w:pos="72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9" w15:restartNumberingAfterBreak="0">
    <w:nsid w:val="5D570C34"/>
    <w:multiLevelType w:val="hybridMultilevel"/>
    <w:tmpl w:val="BFFE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EE49C6"/>
    <w:multiLevelType w:val="hybridMultilevel"/>
    <w:tmpl w:val="CCC2DDD6"/>
    <w:lvl w:ilvl="0" w:tplc="FFFFFFFF">
      <w:start w:val="1"/>
      <w:numFmt w:val="decimal"/>
      <w:lvlRestart w:val="0"/>
      <w:lvlText w:val="%1."/>
      <w:lvlJc w:val="left"/>
      <w:pPr>
        <w:tabs>
          <w:tab w:val="num" w:pos="540"/>
        </w:tabs>
        <w:ind w:left="5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15:restartNumberingAfterBreak="0">
    <w:nsid w:val="5F092E60"/>
    <w:multiLevelType w:val="multilevel"/>
    <w:tmpl w:val="5900D3E0"/>
    <w:lvl w:ilvl="0">
      <w:start w:val="1"/>
      <w:numFmt w:val="decimal"/>
      <w:lvlText w:val="%1."/>
      <w:legacy w:legacy="1" w:legacySpace="0" w:legacyIndent="360"/>
      <w:lvlJc w:val="left"/>
      <w:pPr>
        <w:ind w:left="1080" w:hanging="360"/>
      </w:pPr>
      <w:rPr>
        <w:rFonts w:cs="Times New Roman"/>
      </w:rPr>
    </w:lvl>
    <w:lvl w:ilvl="1">
      <w:start w:val="7"/>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2" w15:restartNumberingAfterBreak="0">
    <w:nsid w:val="622D1347"/>
    <w:multiLevelType w:val="hybridMultilevel"/>
    <w:tmpl w:val="24A41C3A"/>
    <w:lvl w:ilvl="0" w:tplc="00CE34C2">
      <w:start w:val="1"/>
      <w:numFmt w:val="decimal"/>
      <w:lvlText w:val="%1."/>
      <w:lvlJc w:val="left"/>
      <w:pPr>
        <w:ind w:left="360" w:hanging="360"/>
      </w:pPr>
      <w:rPr>
        <w:rFonts w:hint="default"/>
        <w:color w:val="auto"/>
      </w:rPr>
    </w:lvl>
    <w:lvl w:ilvl="1" w:tplc="21401EF0">
      <w:start w:val="1"/>
      <w:numFmt w:val="lowerLetter"/>
      <w:lvlText w:val="%2."/>
      <w:lvlJc w:val="left"/>
      <w:pPr>
        <w:ind w:left="1080" w:hanging="360"/>
      </w:pPr>
      <w:rPr>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4543054"/>
    <w:multiLevelType w:val="hybridMultilevel"/>
    <w:tmpl w:val="9824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302399"/>
    <w:multiLevelType w:val="hybridMultilevel"/>
    <w:tmpl w:val="A58A270E"/>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5971B3C"/>
    <w:multiLevelType w:val="hybridMultilevel"/>
    <w:tmpl w:val="225ED240"/>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15:restartNumberingAfterBreak="0">
    <w:nsid w:val="65972929"/>
    <w:multiLevelType w:val="multilevel"/>
    <w:tmpl w:val="B0368178"/>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rPr>
        <w:i w:val="0"/>
      </w:rPr>
    </w:lvl>
    <w:lvl w:ilvl="2">
      <w:start w:val="1"/>
      <w:numFmt w:val="decimal"/>
      <w:lvlText w:val="1.2.%3"/>
      <w:lvlJc w:val="left"/>
      <w:pPr>
        <w:tabs>
          <w:tab w:val="num" w:pos="720"/>
        </w:tabs>
      </w:pPr>
      <w:rPr>
        <w:rFonts w:hint="default"/>
      </w:rPr>
    </w:lvl>
    <w:lvl w:ilvl="3">
      <w:numFmt w:val="decimal"/>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6011439"/>
    <w:multiLevelType w:val="hybridMultilevel"/>
    <w:tmpl w:val="13D8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F47592"/>
    <w:multiLevelType w:val="multilevel"/>
    <w:tmpl w:val="610C88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9" w15:restartNumberingAfterBreak="0">
    <w:nsid w:val="67E33098"/>
    <w:multiLevelType w:val="hybridMultilevel"/>
    <w:tmpl w:val="E80245AE"/>
    <w:lvl w:ilvl="0" w:tplc="0409000F">
      <w:start w:val="1"/>
      <w:numFmt w:val="decimal"/>
      <w:lvlText w:val="%1."/>
      <w:lvlJc w:val="left"/>
    </w:lvl>
    <w:lvl w:ilvl="1" w:tplc="04090019">
      <w:start w:val="1"/>
      <w:numFmt w:val="lowerLetter"/>
      <w:lvlText w:val="%2."/>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0" w15:restartNumberingAfterBreak="0">
    <w:nsid w:val="6A3252B4"/>
    <w:multiLevelType w:val="hybridMultilevel"/>
    <w:tmpl w:val="23DC1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6F327B8"/>
    <w:multiLevelType w:val="hybridMultilevel"/>
    <w:tmpl w:val="FDDC7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847672"/>
    <w:multiLevelType w:val="hybridMultilevel"/>
    <w:tmpl w:val="6758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D97F15"/>
    <w:multiLevelType w:val="hybridMultilevel"/>
    <w:tmpl w:val="F7BE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840ADE"/>
    <w:multiLevelType w:val="hybridMultilevel"/>
    <w:tmpl w:val="A89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7A2EBA"/>
    <w:multiLevelType w:val="hybridMultilevel"/>
    <w:tmpl w:val="65EEB650"/>
    <w:lvl w:ilvl="0" w:tplc="EDDA59C6">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num w:numId="1">
    <w:abstractNumId w:val="66"/>
  </w:num>
  <w:num w:numId="2">
    <w:abstractNumId w:val="56"/>
  </w:num>
  <w:num w:numId="3">
    <w:abstractNumId w:val="0"/>
  </w:num>
  <w:num w:numId="4">
    <w:abstractNumId w:val="12"/>
  </w:num>
  <w:num w:numId="5">
    <w:abstractNumId w:val="75"/>
  </w:num>
  <w:num w:numId="6">
    <w:abstractNumId w:val="69"/>
  </w:num>
  <w:num w:numId="7">
    <w:abstractNumId w:val="17"/>
  </w:num>
  <w:num w:numId="8">
    <w:abstractNumId w:val="18"/>
  </w:num>
  <w:num w:numId="9">
    <w:abstractNumId w:val="61"/>
  </w:num>
  <w:num w:numId="10">
    <w:abstractNumId w:val="60"/>
  </w:num>
  <w:num w:numId="11">
    <w:abstractNumId w:val="57"/>
  </w:num>
  <w:num w:numId="12">
    <w:abstractNumId w:val="62"/>
  </w:num>
  <w:num w:numId="13">
    <w:abstractNumId w:val="55"/>
  </w:num>
  <w:num w:numId="14">
    <w:abstractNumId w:val="37"/>
  </w:num>
  <w:num w:numId="15">
    <w:abstractNumId w:val="21"/>
  </w:num>
  <w:num w:numId="16">
    <w:abstractNumId w:val="35"/>
  </w:num>
  <w:num w:numId="17">
    <w:abstractNumId w:val="36"/>
  </w:num>
  <w:num w:numId="18">
    <w:abstractNumId w:val="16"/>
  </w:num>
  <w:num w:numId="19">
    <w:abstractNumId w:val="19"/>
  </w:num>
  <w:num w:numId="20">
    <w:abstractNumId w:val="40"/>
  </w:num>
  <w:num w:numId="21">
    <w:abstractNumId w:val="23"/>
  </w:num>
  <w:num w:numId="22">
    <w:abstractNumId w:val="54"/>
  </w:num>
  <w:num w:numId="23">
    <w:abstractNumId w:val="3"/>
  </w:num>
  <w:num w:numId="24">
    <w:abstractNumId w:val="27"/>
  </w:num>
  <w:num w:numId="25">
    <w:abstractNumId w:val="39"/>
  </w:num>
  <w:num w:numId="26">
    <w:abstractNumId w:val="34"/>
  </w:num>
  <w:num w:numId="27">
    <w:abstractNumId w:val="46"/>
  </w:num>
  <w:num w:numId="28">
    <w:abstractNumId w:val="24"/>
  </w:num>
  <w:num w:numId="29">
    <w:abstractNumId w:val="20"/>
  </w:num>
  <w:num w:numId="30">
    <w:abstractNumId w:val="33"/>
  </w:num>
  <w:num w:numId="31">
    <w:abstractNumId w:val="51"/>
  </w:num>
  <w:num w:numId="32">
    <w:abstractNumId w:val="47"/>
  </w:num>
  <w:num w:numId="33">
    <w:abstractNumId w:val="2"/>
  </w:num>
  <w:num w:numId="34">
    <w:abstractNumId w:val="10"/>
  </w:num>
  <w:num w:numId="35">
    <w:abstractNumId w:val="43"/>
  </w:num>
  <w:num w:numId="36">
    <w:abstractNumId w:val="25"/>
  </w:num>
  <w:num w:numId="37">
    <w:abstractNumId w:val="15"/>
  </w:num>
  <w:num w:numId="38">
    <w:abstractNumId w:val="9"/>
  </w:num>
  <w:num w:numId="39">
    <w:abstractNumId w:val="64"/>
  </w:num>
  <w:num w:numId="40">
    <w:abstractNumId w:val="50"/>
  </w:num>
  <w:num w:numId="41">
    <w:abstractNumId w:val="28"/>
  </w:num>
  <w:num w:numId="42">
    <w:abstractNumId w:val="53"/>
  </w:num>
  <w:num w:numId="43">
    <w:abstractNumId w:val="5"/>
  </w:num>
  <w:num w:numId="44">
    <w:abstractNumId w:val="65"/>
  </w:num>
  <w:num w:numId="45">
    <w:abstractNumId w:val="70"/>
  </w:num>
  <w:num w:numId="46">
    <w:abstractNumId w:val="11"/>
  </w:num>
  <w:num w:numId="47">
    <w:abstractNumId w:val="71"/>
  </w:num>
  <w:num w:numId="48">
    <w:abstractNumId w:val="48"/>
  </w:num>
  <w:num w:numId="49">
    <w:abstractNumId w:val="26"/>
  </w:num>
  <w:num w:numId="50">
    <w:abstractNumId w:val="41"/>
  </w:num>
  <w:num w:numId="51">
    <w:abstractNumId w:val="63"/>
  </w:num>
  <w:num w:numId="52">
    <w:abstractNumId w:val="4"/>
  </w:num>
  <w:num w:numId="53">
    <w:abstractNumId w:val="68"/>
  </w:num>
  <w:num w:numId="54">
    <w:abstractNumId w:val="49"/>
  </w:num>
  <w:num w:numId="55">
    <w:abstractNumId w:val="73"/>
  </w:num>
  <w:num w:numId="56">
    <w:abstractNumId w:val="1"/>
  </w:num>
  <w:num w:numId="57">
    <w:abstractNumId w:val="6"/>
  </w:num>
  <w:num w:numId="58">
    <w:abstractNumId w:val="8"/>
  </w:num>
  <w:num w:numId="59">
    <w:abstractNumId w:val="38"/>
  </w:num>
  <w:num w:numId="60">
    <w:abstractNumId w:val="30"/>
  </w:num>
  <w:num w:numId="61">
    <w:abstractNumId w:val="44"/>
  </w:num>
  <w:num w:numId="62">
    <w:abstractNumId w:val="52"/>
  </w:num>
  <w:num w:numId="63">
    <w:abstractNumId w:val="7"/>
  </w:num>
  <w:num w:numId="64">
    <w:abstractNumId w:val="29"/>
  </w:num>
  <w:num w:numId="65">
    <w:abstractNumId w:val="42"/>
  </w:num>
  <w:num w:numId="66">
    <w:abstractNumId w:val="14"/>
  </w:num>
  <w:num w:numId="67">
    <w:abstractNumId w:val="59"/>
  </w:num>
  <w:num w:numId="68">
    <w:abstractNumId w:val="72"/>
  </w:num>
  <w:num w:numId="69">
    <w:abstractNumId w:val="45"/>
  </w:num>
  <w:num w:numId="70">
    <w:abstractNumId w:val="67"/>
  </w:num>
  <w:num w:numId="71">
    <w:abstractNumId w:val="74"/>
  </w:num>
  <w:num w:numId="72">
    <w:abstractNumId w:val="68"/>
  </w:num>
  <w:num w:numId="73">
    <w:abstractNumId w:val="68"/>
  </w:num>
  <w:num w:numId="74">
    <w:abstractNumId w:val="32"/>
  </w:num>
  <w:num w:numId="75">
    <w:abstractNumId w:val="22"/>
  </w:num>
  <w:num w:numId="76">
    <w:abstractNumId w:val="13"/>
  </w:num>
  <w:num w:numId="77">
    <w:abstractNumId w:val="58"/>
  </w:num>
  <w:num w:numId="78">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08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89"/>
    <w:rsid w:val="00014034"/>
    <w:rsid w:val="000143DC"/>
    <w:rsid w:val="00016205"/>
    <w:rsid w:val="00016B7D"/>
    <w:rsid w:val="0002069E"/>
    <w:rsid w:val="00023B6A"/>
    <w:rsid w:val="000252D9"/>
    <w:rsid w:val="000259CA"/>
    <w:rsid w:val="00025C26"/>
    <w:rsid w:val="0003006C"/>
    <w:rsid w:val="00030C69"/>
    <w:rsid w:val="00031DE6"/>
    <w:rsid w:val="00034FCD"/>
    <w:rsid w:val="00036F8C"/>
    <w:rsid w:val="00040209"/>
    <w:rsid w:val="00040D60"/>
    <w:rsid w:val="000414C4"/>
    <w:rsid w:val="000428CB"/>
    <w:rsid w:val="00046298"/>
    <w:rsid w:val="000478A4"/>
    <w:rsid w:val="00052A05"/>
    <w:rsid w:val="00056E6D"/>
    <w:rsid w:val="00060475"/>
    <w:rsid w:val="0006187D"/>
    <w:rsid w:val="00077084"/>
    <w:rsid w:val="0007724F"/>
    <w:rsid w:val="0007759C"/>
    <w:rsid w:val="000829A3"/>
    <w:rsid w:val="000865B9"/>
    <w:rsid w:val="00093177"/>
    <w:rsid w:val="00094A6F"/>
    <w:rsid w:val="00096558"/>
    <w:rsid w:val="00097095"/>
    <w:rsid w:val="000A2369"/>
    <w:rsid w:val="000A3BBC"/>
    <w:rsid w:val="000A3FCC"/>
    <w:rsid w:val="000A7E8C"/>
    <w:rsid w:val="000B0928"/>
    <w:rsid w:val="000C33CE"/>
    <w:rsid w:val="000C3E1C"/>
    <w:rsid w:val="000C4715"/>
    <w:rsid w:val="000C53F0"/>
    <w:rsid w:val="000C67B2"/>
    <w:rsid w:val="000C76BB"/>
    <w:rsid w:val="000D199F"/>
    <w:rsid w:val="000D423F"/>
    <w:rsid w:val="000D52D9"/>
    <w:rsid w:val="000E1B16"/>
    <w:rsid w:val="000E3B43"/>
    <w:rsid w:val="000E44A6"/>
    <w:rsid w:val="000E557C"/>
    <w:rsid w:val="000E6027"/>
    <w:rsid w:val="000E7EC4"/>
    <w:rsid w:val="000F0C42"/>
    <w:rsid w:val="000F1484"/>
    <w:rsid w:val="000F2B0E"/>
    <w:rsid w:val="000F4F40"/>
    <w:rsid w:val="00102BC3"/>
    <w:rsid w:val="001053C2"/>
    <w:rsid w:val="00105403"/>
    <w:rsid w:val="00112CEF"/>
    <w:rsid w:val="0011410C"/>
    <w:rsid w:val="00117AAD"/>
    <w:rsid w:val="00120195"/>
    <w:rsid w:val="00122F0F"/>
    <w:rsid w:val="0012452C"/>
    <w:rsid w:val="0012472B"/>
    <w:rsid w:val="001247B9"/>
    <w:rsid w:val="001256AA"/>
    <w:rsid w:val="00130305"/>
    <w:rsid w:val="00135582"/>
    <w:rsid w:val="00136F04"/>
    <w:rsid w:val="00141355"/>
    <w:rsid w:val="00145DEE"/>
    <w:rsid w:val="001504CD"/>
    <w:rsid w:val="0015217E"/>
    <w:rsid w:val="001544FC"/>
    <w:rsid w:val="00157665"/>
    <w:rsid w:val="00160970"/>
    <w:rsid w:val="0016104E"/>
    <w:rsid w:val="00163C2A"/>
    <w:rsid w:val="00163D3F"/>
    <w:rsid w:val="0016612F"/>
    <w:rsid w:val="00172C93"/>
    <w:rsid w:val="00173014"/>
    <w:rsid w:val="001732E9"/>
    <w:rsid w:val="00174706"/>
    <w:rsid w:val="0017497D"/>
    <w:rsid w:val="0018201B"/>
    <w:rsid w:val="00186BAB"/>
    <w:rsid w:val="00187693"/>
    <w:rsid w:val="0019065B"/>
    <w:rsid w:val="001920B2"/>
    <w:rsid w:val="00192E1D"/>
    <w:rsid w:val="001A06DD"/>
    <w:rsid w:val="001A58F7"/>
    <w:rsid w:val="001B6533"/>
    <w:rsid w:val="001C0768"/>
    <w:rsid w:val="001C29A6"/>
    <w:rsid w:val="001C535F"/>
    <w:rsid w:val="001D02FA"/>
    <w:rsid w:val="001D0D58"/>
    <w:rsid w:val="001D5358"/>
    <w:rsid w:val="001D6378"/>
    <w:rsid w:val="001D78B7"/>
    <w:rsid w:val="001E1821"/>
    <w:rsid w:val="001E3650"/>
    <w:rsid w:val="001E4FF8"/>
    <w:rsid w:val="001F006A"/>
    <w:rsid w:val="001F1EBF"/>
    <w:rsid w:val="001F3686"/>
    <w:rsid w:val="001F4E19"/>
    <w:rsid w:val="001F69F1"/>
    <w:rsid w:val="001F7139"/>
    <w:rsid w:val="002041D7"/>
    <w:rsid w:val="00206266"/>
    <w:rsid w:val="00211ADF"/>
    <w:rsid w:val="00214D31"/>
    <w:rsid w:val="0021678A"/>
    <w:rsid w:val="00233B1C"/>
    <w:rsid w:val="00237CA5"/>
    <w:rsid w:val="0025255C"/>
    <w:rsid w:val="00252741"/>
    <w:rsid w:val="00260B18"/>
    <w:rsid w:val="002644D2"/>
    <w:rsid w:val="0026482B"/>
    <w:rsid w:val="00271BA9"/>
    <w:rsid w:val="00276DB9"/>
    <w:rsid w:val="00280DB7"/>
    <w:rsid w:val="00283EEE"/>
    <w:rsid w:val="002842AE"/>
    <w:rsid w:val="002849C2"/>
    <w:rsid w:val="0028696F"/>
    <w:rsid w:val="002908EA"/>
    <w:rsid w:val="00292B71"/>
    <w:rsid w:val="00295899"/>
    <w:rsid w:val="00295928"/>
    <w:rsid w:val="002A45BC"/>
    <w:rsid w:val="002A77FE"/>
    <w:rsid w:val="002B0763"/>
    <w:rsid w:val="002B2469"/>
    <w:rsid w:val="002B35E5"/>
    <w:rsid w:val="002B3726"/>
    <w:rsid w:val="002B55EB"/>
    <w:rsid w:val="002B7E87"/>
    <w:rsid w:val="002C01D2"/>
    <w:rsid w:val="002C0B8E"/>
    <w:rsid w:val="002C1E24"/>
    <w:rsid w:val="002C23E8"/>
    <w:rsid w:val="002C2C0A"/>
    <w:rsid w:val="002C30DC"/>
    <w:rsid w:val="002C36DE"/>
    <w:rsid w:val="002C5ADC"/>
    <w:rsid w:val="002C6EB0"/>
    <w:rsid w:val="002D208C"/>
    <w:rsid w:val="002D3287"/>
    <w:rsid w:val="002D76F6"/>
    <w:rsid w:val="002E0F66"/>
    <w:rsid w:val="002E626D"/>
    <w:rsid w:val="002E6F8F"/>
    <w:rsid w:val="002F123D"/>
    <w:rsid w:val="002F1E4C"/>
    <w:rsid w:val="002F28E7"/>
    <w:rsid w:val="002F31E9"/>
    <w:rsid w:val="002F3E58"/>
    <w:rsid w:val="002F5F83"/>
    <w:rsid w:val="00302965"/>
    <w:rsid w:val="0030369E"/>
    <w:rsid w:val="00304F4E"/>
    <w:rsid w:val="00306299"/>
    <w:rsid w:val="003072AD"/>
    <w:rsid w:val="003077E3"/>
    <w:rsid w:val="00310830"/>
    <w:rsid w:val="0031443B"/>
    <w:rsid w:val="003148BA"/>
    <w:rsid w:val="0032087E"/>
    <w:rsid w:val="00320E40"/>
    <w:rsid w:val="00323681"/>
    <w:rsid w:val="00325E22"/>
    <w:rsid w:val="00327147"/>
    <w:rsid w:val="00332040"/>
    <w:rsid w:val="00332791"/>
    <w:rsid w:val="00335B9C"/>
    <w:rsid w:val="00342F42"/>
    <w:rsid w:val="00351483"/>
    <w:rsid w:val="003514F3"/>
    <w:rsid w:val="0035567F"/>
    <w:rsid w:val="00364134"/>
    <w:rsid w:val="00364D6C"/>
    <w:rsid w:val="0036719C"/>
    <w:rsid w:val="0036796D"/>
    <w:rsid w:val="00370908"/>
    <w:rsid w:val="00373224"/>
    <w:rsid w:val="0037544A"/>
    <w:rsid w:val="00376499"/>
    <w:rsid w:val="00376A73"/>
    <w:rsid w:val="00387723"/>
    <w:rsid w:val="003901C7"/>
    <w:rsid w:val="00391252"/>
    <w:rsid w:val="0039140E"/>
    <w:rsid w:val="003961EF"/>
    <w:rsid w:val="00396607"/>
    <w:rsid w:val="00396EFD"/>
    <w:rsid w:val="003A014E"/>
    <w:rsid w:val="003A2B62"/>
    <w:rsid w:val="003A3171"/>
    <w:rsid w:val="003A4210"/>
    <w:rsid w:val="003A438A"/>
    <w:rsid w:val="003B0231"/>
    <w:rsid w:val="003B0C50"/>
    <w:rsid w:val="003B0F55"/>
    <w:rsid w:val="003B4139"/>
    <w:rsid w:val="003C39A3"/>
    <w:rsid w:val="003C3FDE"/>
    <w:rsid w:val="003C5729"/>
    <w:rsid w:val="003C645F"/>
    <w:rsid w:val="003D2786"/>
    <w:rsid w:val="003D35AA"/>
    <w:rsid w:val="003D71D8"/>
    <w:rsid w:val="003E08D8"/>
    <w:rsid w:val="003E39B8"/>
    <w:rsid w:val="003E3D1A"/>
    <w:rsid w:val="003E5794"/>
    <w:rsid w:val="003E5DC6"/>
    <w:rsid w:val="003E7C43"/>
    <w:rsid w:val="003F0853"/>
    <w:rsid w:val="003F1F77"/>
    <w:rsid w:val="003F392E"/>
    <w:rsid w:val="003F6292"/>
    <w:rsid w:val="00400AAF"/>
    <w:rsid w:val="0040132B"/>
    <w:rsid w:val="00402594"/>
    <w:rsid w:val="0040270E"/>
    <w:rsid w:val="00403E2D"/>
    <w:rsid w:val="00414C21"/>
    <w:rsid w:val="004206C6"/>
    <w:rsid w:val="004223DE"/>
    <w:rsid w:val="004228F8"/>
    <w:rsid w:val="00422BD4"/>
    <w:rsid w:val="0042359B"/>
    <w:rsid w:val="0042618B"/>
    <w:rsid w:val="00432F9E"/>
    <w:rsid w:val="00436B2A"/>
    <w:rsid w:val="00441D41"/>
    <w:rsid w:val="004422AD"/>
    <w:rsid w:val="004448B8"/>
    <w:rsid w:val="0044651C"/>
    <w:rsid w:val="00450A7E"/>
    <w:rsid w:val="004539E0"/>
    <w:rsid w:val="004540C8"/>
    <w:rsid w:val="00457A61"/>
    <w:rsid w:val="00457FCD"/>
    <w:rsid w:val="004708DD"/>
    <w:rsid w:val="004726AD"/>
    <w:rsid w:val="00472ED3"/>
    <w:rsid w:val="004738D1"/>
    <w:rsid w:val="00473E9E"/>
    <w:rsid w:val="00475767"/>
    <w:rsid w:val="004768CB"/>
    <w:rsid w:val="0048353A"/>
    <w:rsid w:val="00483A66"/>
    <w:rsid w:val="00490408"/>
    <w:rsid w:val="00492BB3"/>
    <w:rsid w:val="00495C3D"/>
    <w:rsid w:val="00496ACD"/>
    <w:rsid w:val="004A4BCA"/>
    <w:rsid w:val="004A4ED6"/>
    <w:rsid w:val="004A605A"/>
    <w:rsid w:val="004A67B1"/>
    <w:rsid w:val="004B0EEC"/>
    <w:rsid w:val="004B5488"/>
    <w:rsid w:val="004B71F0"/>
    <w:rsid w:val="004C1838"/>
    <w:rsid w:val="004C1B06"/>
    <w:rsid w:val="004C5272"/>
    <w:rsid w:val="004C5FC2"/>
    <w:rsid w:val="004D474F"/>
    <w:rsid w:val="004D5C6B"/>
    <w:rsid w:val="004E026F"/>
    <w:rsid w:val="004E4AB6"/>
    <w:rsid w:val="004E634E"/>
    <w:rsid w:val="004E6520"/>
    <w:rsid w:val="004E75A6"/>
    <w:rsid w:val="004F0C6F"/>
    <w:rsid w:val="004F17FE"/>
    <w:rsid w:val="004F31B1"/>
    <w:rsid w:val="004F6982"/>
    <w:rsid w:val="004F6D5E"/>
    <w:rsid w:val="004F6F1E"/>
    <w:rsid w:val="005003C2"/>
    <w:rsid w:val="00502672"/>
    <w:rsid w:val="00503DC6"/>
    <w:rsid w:val="00504ADD"/>
    <w:rsid w:val="005050E2"/>
    <w:rsid w:val="005121E1"/>
    <w:rsid w:val="0051227E"/>
    <w:rsid w:val="00515757"/>
    <w:rsid w:val="00523EF3"/>
    <w:rsid w:val="00527839"/>
    <w:rsid w:val="0053099B"/>
    <w:rsid w:val="00540FDC"/>
    <w:rsid w:val="0054415A"/>
    <w:rsid w:val="005471FC"/>
    <w:rsid w:val="005472CB"/>
    <w:rsid w:val="00550A69"/>
    <w:rsid w:val="00552146"/>
    <w:rsid w:val="00552D15"/>
    <w:rsid w:val="00554FF4"/>
    <w:rsid w:val="00562280"/>
    <w:rsid w:val="0056393F"/>
    <w:rsid w:val="00566864"/>
    <w:rsid w:val="00566FE4"/>
    <w:rsid w:val="005752E6"/>
    <w:rsid w:val="00577206"/>
    <w:rsid w:val="00584A9E"/>
    <w:rsid w:val="0058552F"/>
    <w:rsid w:val="005906C4"/>
    <w:rsid w:val="00591138"/>
    <w:rsid w:val="00594030"/>
    <w:rsid w:val="005A26E0"/>
    <w:rsid w:val="005A2B0E"/>
    <w:rsid w:val="005A621C"/>
    <w:rsid w:val="005A6609"/>
    <w:rsid w:val="005A6C53"/>
    <w:rsid w:val="005B3813"/>
    <w:rsid w:val="005B439F"/>
    <w:rsid w:val="005B60E5"/>
    <w:rsid w:val="005C01AA"/>
    <w:rsid w:val="005C3AFC"/>
    <w:rsid w:val="005C3E63"/>
    <w:rsid w:val="005C7E70"/>
    <w:rsid w:val="005D0D49"/>
    <w:rsid w:val="005D0F66"/>
    <w:rsid w:val="005D54C5"/>
    <w:rsid w:val="005D5961"/>
    <w:rsid w:val="005D5C52"/>
    <w:rsid w:val="005E3D26"/>
    <w:rsid w:val="005E43B7"/>
    <w:rsid w:val="005E6403"/>
    <w:rsid w:val="005F30FE"/>
    <w:rsid w:val="005F4BB3"/>
    <w:rsid w:val="0060068D"/>
    <w:rsid w:val="00600AB9"/>
    <w:rsid w:val="00602CA4"/>
    <w:rsid w:val="00604BCC"/>
    <w:rsid w:val="006062FD"/>
    <w:rsid w:val="00610787"/>
    <w:rsid w:val="00616BD5"/>
    <w:rsid w:val="00616CBA"/>
    <w:rsid w:val="0062146F"/>
    <w:rsid w:val="0062376D"/>
    <w:rsid w:val="00623B10"/>
    <w:rsid w:val="00623B37"/>
    <w:rsid w:val="00624D0C"/>
    <w:rsid w:val="00625EDD"/>
    <w:rsid w:val="00626D83"/>
    <w:rsid w:val="00630936"/>
    <w:rsid w:val="00630E81"/>
    <w:rsid w:val="00636E07"/>
    <w:rsid w:val="006414E9"/>
    <w:rsid w:val="00643173"/>
    <w:rsid w:val="006445A2"/>
    <w:rsid w:val="00645C9F"/>
    <w:rsid w:val="00651EE9"/>
    <w:rsid w:val="006530EA"/>
    <w:rsid w:val="00655B41"/>
    <w:rsid w:val="00656875"/>
    <w:rsid w:val="00657490"/>
    <w:rsid w:val="00660077"/>
    <w:rsid w:val="00661206"/>
    <w:rsid w:val="006616BC"/>
    <w:rsid w:val="00661E1C"/>
    <w:rsid w:val="00664100"/>
    <w:rsid w:val="00666539"/>
    <w:rsid w:val="00666BCB"/>
    <w:rsid w:val="0066727C"/>
    <w:rsid w:val="0067087D"/>
    <w:rsid w:val="00670A24"/>
    <w:rsid w:val="00670C71"/>
    <w:rsid w:val="00670E54"/>
    <w:rsid w:val="00671F59"/>
    <w:rsid w:val="00675CE7"/>
    <w:rsid w:val="0069150A"/>
    <w:rsid w:val="00693E23"/>
    <w:rsid w:val="00694FA1"/>
    <w:rsid w:val="00696F49"/>
    <w:rsid w:val="006A3CBA"/>
    <w:rsid w:val="006A5A5F"/>
    <w:rsid w:val="006A5AA0"/>
    <w:rsid w:val="006B661A"/>
    <w:rsid w:val="006B71A2"/>
    <w:rsid w:val="006B774B"/>
    <w:rsid w:val="006C04A5"/>
    <w:rsid w:val="006C717D"/>
    <w:rsid w:val="006C7E39"/>
    <w:rsid w:val="006D3A9E"/>
    <w:rsid w:val="006D3C23"/>
    <w:rsid w:val="006D501C"/>
    <w:rsid w:val="006D533B"/>
    <w:rsid w:val="006D5DB0"/>
    <w:rsid w:val="006E633E"/>
    <w:rsid w:val="006E7B4C"/>
    <w:rsid w:val="006F0A09"/>
    <w:rsid w:val="006F0D45"/>
    <w:rsid w:val="006F7300"/>
    <w:rsid w:val="00700B35"/>
    <w:rsid w:val="00701F6F"/>
    <w:rsid w:val="00703210"/>
    <w:rsid w:val="007054F8"/>
    <w:rsid w:val="00712CEE"/>
    <w:rsid w:val="00715FBA"/>
    <w:rsid w:val="00716544"/>
    <w:rsid w:val="007228F3"/>
    <w:rsid w:val="00723A0B"/>
    <w:rsid w:val="00723D86"/>
    <w:rsid w:val="00723F58"/>
    <w:rsid w:val="007269C5"/>
    <w:rsid w:val="00727099"/>
    <w:rsid w:val="00727F49"/>
    <w:rsid w:val="00730494"/>
    <w:rsid w:val="007332D3"/>
    <w:rsid w:val="00740A2C"/>
    <w:rsid w:val="00740CB2"/>
    <w:rsid w:val="00741D8F"/>
    <w:rsid w:val="007447E7"/>
    <w:rsid w:val="00744E04"/>
    <w:rsid w:val="0074517B"/>
    <w:rsid w:val="007471B1"/>
    <w:rsid w:val="0075066E"/>
    <w:rsid w:val="007538EC"/>
    <w:rsid w:val="00753E1A"/>
    <w:rsid w:val="007560D1"/>
    <w:rsid w:val="00756516"/>
    <w:rsid w:val="0076019C"/>
    <w:rsid w:val="00760975"/>
    <w:rsid w:val="007635D1"/>
    <w:rsid w:val="0076462E"/>
    <w:rsid w:val="007670E1"/>
    <w:rsid w:val="00770A78"/>
    <w:rsid w:val="00770E66"/>
    <w:rsid w:val="00773A5B"/>
    <w:rsid w:val="00773AD5"/>
    <w:rsid w:val="007764F8"/>
    <w:rsid w:val="00780D4D"/>
    <w:rsid w:val="007870B5"/>
    <w:rsid w:val="00787AC3"/>
    <w:rsid w:val="007906C8"/>
    <w:rsid w:val="00792BF1"/>
    <w:rsid w:val="00793DDA"/>
    <w:rsid w:val="00795C06"/>
    <w:rsid w:val="00796FCA"/>
    <w:rsid w:val="0079772E"/>
    <w:rsid w:val="007A0C72"/>
    <w:rsid w:val="007A3C39"/>
    <w:rsid w:val="007A628D"/>
    <w:rsid w:val="007A7204"/>
    <w:rsid w:val="007A78DF"/>
    <w:rsid w:val="007B00BE"/>
    <w:rsid w:val="007B3826"/>
    <w:rsid w:val="007C0AFB"/>
    <w:rsid w:val="007C2DE1"/>
    <w:rsid w:val="007C3F5D"/>
    <w:rsid w:val="007C4A82"/>
    <w:rsid w:val="007D014D"/>
    <w:rsid w:val="007D5C6D"/>
    <w:rsid w:val="007E02B5"/>
    <w:rsid w:val="007E1063"/>
    <w:rsid w:val="007E193F"/>
    <w:rsid w:val="007E2228"/>
    <w:rsid w:val="007E2655"/>
    <w:rsid w:val="007E3873"/>
    <w:rsid w:val="007E48A0"/>
    <w:rsid w:val="007E5D6A"/>
    <w:rsid w:val="007E603C"/>
    <w:rsid w:val="007E6EB6"/>
    <w:rsid w:val="007F0FB3"/>
    <w:rsid w:val="007F1F6A"/>
    <w:rsid w:val="007F3332"/>
    <w:rsid w:val="007F4C81"/>
    <w:rsid w:val="007F60A1"/>
    <w:rsid w:val="007F6C89"/>
    <w:rsid w:val="007F6E89"/>
    <w:rsid w:val="00800FD2"/>
    <w:rsid w:val="00803EDD"/>
    <w:rsid w:val="0080465C"/>
    <w:rsid w:val="00805CF5"/>
    <w:rsid w:val="00820EBC"/>
    <w:rsid w:val="0082177C"/>
    <w:rsid w:val="00821DEB"/>
    <w:rsid w:val="008259C9"/>
    <w:rsid w:val="00825F3A"/>
    <w:rsid w:val="00826662"/>
    <w:rsid w:val="00826C14"/>
    <w:rsid w:val="00826D12"/>
    <w:rsid w:val="008310ED"/>
    <w:rsid w:val="008321FE"/>
    <w:rsid w:val="0083450F"/>
    <w:rsid w:val="008347FC"/>
    <w:rsid w:val="00836C88"/>
    <w:rsid w:val="008431C3"/>
    <w:rsid w:val="00844C0A"/>
    <w:rsid w:val="00846E8B"/>
    <w:rsid w:val="008471E0"/>
    <w:rsid w:val="008505EA"/>
    <w:rsid w:val="008520BA"/>
    <w:rsid w:val="008550E2"/>
    <w:rsid w:val="00856868"/>
    <w:rsid w:val="008605BC"/>
    <w:rsid w:val="00860D6D"/>
    <w:rsid w:val="00861E61"/>
    <w:rsid w:val="008627D9"/>
    <w:rsid w:val="00864E47"/>
    <w:rsid w:val="0086555E"/>
    <w:rsid w:val="00865D6E"/>
    <w:rsid w:val="00866795"/>
    <w:rsid w:val="00867783"/>
    <w:rsid w:val="008701D6"/>
    <w:rsid w:val="00870E33"/>
    <w:rsid w:val="00871002"/>
    <w:rsid w:val="00872518"/>
    <w:rsid w:val="0087253C"/>
    <w:rsid w:val="0087360E"/>
    <w:rsid w:val="00873ED6"/>
    <w:rsid w:val="00874908"/>
    <w:rsid w:val="00875CFC"/>
    <w:rsid w:val="00880551"/>
    <w:rsid w:val="00881C09"/>
    <w:rsid w:val="00885AFC"/>
    <w:rsid w:val="00886921"/>
    <w:rsid w:val="0089028E"/>
    <w:rsid w:val="00890BC8"/>
    <w:rsid w:val="00891342"/>
    <w:rsid w:val="00891D6A"/>
    <w:rsid w:val="00893DE5"/>
    <w:rsid w:val="00894B7A"/>
    <w:rsid w:val="008A2377"/>
    <w:rsid w:val="008A3026"/>
    <w:rsid w:val="008A5717"/>
    <w:rsid w:val="008A638B"/>
    <w:rsid w:val="008A7405"/>
    <w:rsid w:val="008A7554"/>
    <w:rsid w:val="008B0005"/>
    <w:rsid w:val="008B1A98"/>
    <w:rsid w:val="008B1E2B"/>
    <w:rsid w:val="008B1F5C"/>
    <w:rsid w:val="008C2C15"/>
    <w:rsid w:val="008D0F3F"/>
    <w:rsid w:val="008D1481"/>
    <w:rsid w:val="008D349A"/>
    <w:rsid w:val="008D5CC7"/>
    <w:rsid w:val="008E74C5"/>
    <w:rsid w:val="008F31C8"/>
    <w:rsid w:val="008F441D"/>
    <w:rsid w:val="00900AD2"/>
    <w:rsid w:val="009022E8"/>
    <w:rsid w:val="00902CAC"/>
    <w:rsid w:val="00905C58"/>
    <w:rsid w:val="00910E77"/>
    <w:rsid w:val="0091175D"/>
    <w:rsid w:val="00913735"/>
    <w:rsid w:val="009163FA"/>
    <w:rsid w:val="00916933"/>
    <w:rsid w:val="0091792B"/>
    <w:rsid w:val="00917F16"/>
    <w:rsid w:val="0092260B"/>
    <w:rsid w:val="00932307"/>
    <w:rsid w:val="009337FB"/>
    <w:rsid w:val="00935C1A"/>
    <w:rsid w:val="00940456"/>
    <w:rsid w:val="009440CA"/>
    <w:rsid w:val="00950469"/>
    <w:rsid w:val="009605FE"/>
    <w:rsid w:val="00960F0A"/>
    <w:rsid w:val="00961BF7"/>
    <w:rsid w:val="00961E85"/>
    <w:rsid w:val="0096555B"/>
    <w:rsid w:val="009658C2"/>
    <w:rsid w:val="00971180"/>
    <w:rsid w:val="00971F96"/>
    <w:rsid w:val="0097497A"/>
    <w:rsid w:val="00977B7A"/>
    <w:rsid w:val="00983BFC"/>
    <w:rsid w:val="0098542E"/>
    <w:rsid w:val="009902D3"/>
    <w:rsid w:val="009907D2"/>
    <w:rsid w:val="00990FD9"/>
    <w:rsid w:val="0099343A"/>
    <w:rsid w:val="009963E9"/>
    <w:rsid w:val="00996F63"/>
    <w:rsid w:val="009A329D"/>
    <w:rsid w:val="009A3A2E"/>
    <w:rsid w:val="009A4EAE"/>
    <w:rsid w:val="009A5C49"/>
    <w:rsid w:val="009A7881"/>
    <w:rsid w:val="009B00E6"/>
    <w:rsid w:val="009B2BAF"/>
    <w:rsid w:val="009B358B"/>
    <w:rsid w:val="009B503A"/>
    <w:rsid w:val="009C1001"/>
    <w:rsid w:val="009C17D1"/>
    <w:rsid w:val="009C1862"/>
    <w:rsid w:val="009C3289"/>
    <w:rsid w:val="009D3586"/>
    <w:rsid w:val="009D40DC"/>
    <w:rsid w:val="009D7CC3"/>
    <w:rsid w:val="009E0C21"/>
    <w:rsid w:val="009E18F5"/>
    <w:rsid w:val="009E391F"/>
    <w:rsid w:val="009E3A87"/>
    <w:rsid w:val="009F1DA9"/>
    <w:rsid w:val="009F34C1"/>
    <w:rsid w:val="009F5F86"/>
    <w:rsid w:val="009F5FEF"/>
    <w:rsid w:val="009F67F3"/>
    <w:rsid w:val="00A16126"/>
    <w:rsid w:val="00A16A0C"/>
    <w:rsid w:val="00A203BA"/>
    <w:rsid w:val="00A20A4C"/>
    <w:rsid w:val="00A216A0"/>
    <w:rsid w:val="00A21C7A"/>
    <w:rsid w:val="00A21DF4"/>
    <w:rsid w:val="00A24793"/>
    <w:rsid w:val="00A32A31"/>
    <w:rsid w:val="00A32A70"/>
    <w:rsid w:val="00A372B8"/>
    <w:rsid w:val="00A45C73"/>
    <w:rsid w:val="00A46283"/>
    <w:rsid w:val="00A47007"/>
    <w:rsid w:val="00A52C1D"/>
    <w:rsid w:val="00A52F70"/>
    <w:rsid w:val="00A607CD"/>
    <w:rsid w:val="00A66625"/>
    <w:rsid w:val="00A71374"/>
    <w:rsid w:val="00A72292"/>
    <w:rsid w:val="00A72CFD"/>
    <w:rsid w:val="00A80D81"/>
    <w:rsid w:val="00A829B3"/>
    <w:rsid w:val="00A83B10"/>
    <w:rsid w:val="00A85F62"/>
    <w:rsid w:val="00A86473"/>
    <w:rsid w:val="00A90453"/>
    <w:rsid w:val="00A9488D"/>
    <w:rsid w:val="00A9612C"/>
    <w:rsid w:val="00A96323"/>
    <w:rsid w:val="00A9768C"/>
    <w:rsid w:val="00AA32FF"/>
    <w:rsid w:val="00AA61D5"/>
    <w:rsid w:val="00AB00A4"/>
    <w:rsid w:val="00AB0130"/>
    <w:rsid w:val="00AB08BA"/>
    <w:rsid w:val="00AB5DBB"/>
    <w:rsid w:val="00AC114B"/>
    <w:rsid w:val="00AC2AEA"/>
    <w:rsid w:val="00AC3447"/>
    <w:rsid w:val="00AD33A0"/>
    <w:rsid w:val="00AE3119"/>
    <w:rsid w:val="00AE791B"/>
    <w:rsid w:val="00AF0F26"/>
    <w:rsid w:val="00AF3AB8"/>
    <w:rsid w:val="00AF4397"/>
    <w:rsid w:val="00AF4C30"/>
    <w:rsid w:val="00B0015B"/>
    <w:rsid w:val="00B01158"/>
    <w:rsid w:val="00B019C4"/>
    <w:rsid w:val="00B03850"/>
    <w:rsid w:val="00B03B7F"/>
    <w:rsid w:val="00B11B8D"/>
    <w:rsid w:val="00B12FEC"/>
    <w:rsid w:val="00B16DD7"/>
    <w:rsid w:val="00B20931"/>
    <w:rsid w:val="00B2206A"/>
    <w:rsid w:val="00B22E38"/>
    <w:rsid w:val="00B37801"/>
    <w:rsid w:val="00B472E8"/>
    <w:rsid w:val="00B501C2"/>
    <w:rsid w:val="00B50909"/>
    <w:rsid w:val="00B51194"/>
    <w:rsid w:val="00B53D32"/>
    <w:rsid w:val="00B559BB"/>
    <w:rsid w:val="00B5660E"/>
    <w:rsid w:val="00B56B29"/>
    <w:rsid w:val="00B56F21"/>
    <w:rsid w:val="00B607D9"/>
    <w:rsid w:val="00B609B0"/>
    <w:rsid w:val="00B62188"/>
    <w:rsid w:val="00B647B9"/>
    <w:rsid w:val="00B64C6B"/>
    <w:rsid w:val="00B658E2"/>
    <w:rsid w:val="00B66AC0"/>
    <w:rsid w:val="00B72BF9"/>
    <w:rsid w:val="00B82814"/>
    <w:rsid w:val="00B92EF7"/>
    <w:rsid w:val="00B95188"/>
    <w:rsid w:val="00B9577F"/>
    <w:rsid w:val="00BA0740"/>
    <w:rsid w:val="00BA17D4"/>
    <w:rsid w:val="00BA1CB2"/>
    <w:rsid w:val="00BA4B86"/>
    <w:rsid w:val="00BA4DFA"/>
    <w:rsid w:val="00BA6EC6"/>
    <w:rsid w:val="00BB191E"/>
    <w:rsid w:val="00BB2256"/>
    <w:rsid w:val="00BB2973"/>
    <w:rsid w:val="00BC13F8"/>
    <w:rsid w:val="00BC483D"/>
    <w:rsid w:val="00BC6164"/>
    <w:rsid w:val="00BD0D5A"/>
    <w:rsid w:val="00BD394D"/>
    <w:rsid w:val="00BD3A0B"/>
    <w:rsid w:val="00BD6B7D"/>
    <w:rsid w:val="00BE299C"/>
    <w:rsid w:val="00BE54E7"/>
    <w:rsid w:val="00BE6A5E"/>
    <w:rsid w:val="00BF197C"/>
    <w:rsid w:val="00BF33B4"/>
    <w:rsid w:val="00BF368A"/>
    <w:rsid w:val="00C00863"/>
    <w:rsid w:val="00C012E9"/>
    <w:rsid w:val="00C0737D"/>
    <w:rsid w:val="00C108C2"/>
    <w:rsid w:val="00C123D5"/>
    <w:rsid w:val="00C145F3"/>
    <w:rsid w:val="00C16D27"/>
    <w:rsid w:val="00C1708B"/>
    <w:rsid w:val="00C21F99"/>
    <w:rsid w:val="00C235E3"/>
    <w:rsid w:val="00C24A30"/>
    <w:rsid w:val="00C25086"/>
    <w:rsid w:val="00C33C1C"/>
    <w:rsid w:val="00C40F26"/>
    <w:rsid w:val="00C41F83"/>
    <w:rsid w:val="00C4302E"/>
    <w:rsid w:val="00C43AF0"/>
    <w:rsid w:val="00C45203"/>
    <w:rsid w:val="00C46D16"/>
    <w:rsid w:val="00C52C06"/>
    <w:rsid w:val="00C536BC"/>
    <w:rsid w:val="00C607A0"/>
    <w:rsid w:val="00C62EFC"/>
    <w:rsid w:val="00C6380A"/>
    <w:rsid w:val="00C64238"/>
    <w:rsid w:val="00C64FC2"/>
    <w:rsid w:val="00C653A0"/>
    <w:rsid w:val="00C6684E"/>
    <w:rsid w:val="00C72962"/>
    <w:rsid w:val="00C73321"/>
    <w:rsid w:val="00C764CE"/>
    <w:rsid w:val="00C8056C"/>
    <w:rsid w:val="00C821E2"/>
    <w:rsid w:val="00C8355B"/>
    <w:rsid w:val="00C83FFD"/>
    <w:rsid w:val="00C84CA2"/>
    <w:rsid w:val="00C86B77"/>
    <w:rsid w:val="00C86EE6"/>
    <w:rsid w:val="00C9231C"/>
    <w:rsid w:val="00CA3815"/>
    <w:rsid w:val="00CA393E"/>
    <w:rsid w:val="00CB06D3"/>
    <w:rsid w:val="00CB0A7A"/>
    <w:rsid w:val="00CB35FA"/>
    <w:rsid w:val="00CB538F"/>
    <w:rsid w:val="00CB5648"/>
    <w:rsid w:val="00CB63A7"/>
    <w:rsid w:val="00CC33FF"/>
    <w:rsid w:val="00CD1F2A"/>
    <w:rsid w:val="00CD3D94"/>
    <w:rsid w:val="00CD49E0"/>
    <w:rsid w:val="00CD581B"/>
    <w:rsid w:val="00CD7CF8"/>
    <w:rsid w:val="00CE14D5"/>
    <w:rsid w:val="00CF1FBE"/>
    <w:rsid w:val="00CF339F"/>
    <w:rsid w:val="00CF5CA2"/>
    <w:rsid w:val="00CF7F0C"/>
    <w:rsid w:val="00D00985"/>
    <w:rsid w:val="00D039C2"/>
    <w:rsid w:val="00D06AEA"/>
    <w:rsid w:val="00D06FA1"/>
    <w:rsid w:val="00D072C1"/>
    <w:rsid w:val="00D129BF"/>
    <w:rsid w:val="00D13B51"/>
    <w:rsid w:val="00D13BEC"/>
    <w:rsid w:val="00D2018F"/>
    <w:rsid w:val="00D24580"/>
    <w:rsid w:val="00D24897"/>
    <w:rsid w:val="00D25F7D"/>
    <w:rsid w:val="00D26B2B"/>
    <w:rsid w:val="00D34937"/>
    <w:rsid w:val="00D36461"/>
    <w:rsid w:val="00D40495"/>
    <w:rsid w:val="00D41C04"/>
    <w:rsid w:val="00D44A0E"/>
    <w:rsid w:val="00D466E0"/>
    <w:rsid w:val="00D50759"/>
    <w:rsid w:val="00D51F0F"/>
    <w:rsid w:val="00D520B3"/>
    <w:rsid w:val="00D52202"/>
    <w:rsid w:val="00D530EB"/>
    <w:rsid w:val="00D57366"/>
    <w:rsid w:val="00D646C9"/>
    <w:rsid w:val="00D73B31"/>
    <w:rsid w:val="00D74470"/>
    <w:rsid w:val="00D76177"/>
    <w:rsid w:val="00D8280E"/>
    <w:rsid w:val="00D8507C"/>
    <w:rsid w:val="00D90F7D"/>
    <w:rsid w:val="00D915C5"/>
    <w:rsid w:val="00D91635"/>
    <w:rsid w:val="00D940CF"/>
    <w:rsid w:val="00D95E47"/>
    <w:rsid w:val="00D96E28"/>
    <w:rsid w:val="00D96F03"/>
    <w:rsid w:val="00D976E5"/>
    <w:rsid w:val="00D97A06"/>
    <w:rsid w:val="00DA0055"/>
    <w:rsid w:val="00DA2B93"/>
    <w:rsid w:val="00DA2DE5"/>
    <w:rsid w:val="00DA5D9A"/>
    <w:rsid w:val="00DB0D67"/>
    <w:rsid w:val="00DB1269"/>
    <w:rsid w:val="00DB142B"/>
    <w:rsid w:val="00DB2671"/>
    <w:rsid w:val="00DB2B86"/>
    <w:rsid w:val="00DB33F1"/>
    <w:rsid w:val="00DB4C6E"/>
    <w:rsid w:val="00DB6D41"/>
    <w:rsid w:val="00DC3B84"/>
    <w:rsid w:val="00DC66F9"/>
    <w:rsid w:val="00DD4546"/>
    <w:rsid w:val="00DE23D0"/>
    <w:rsid w:val="00DE3EE8"/>
    <w:rsid w:val="00DE611C"/>
    <w:rsid w:val="00DE67E1"/>
    <w:rsid w:val="00E01707"/>
    <w:rsid w:val="00E02B44"/>
    <w:rsid w:val="00E05369"/>
    <w:rsid w:val="00E15352"/>
    <w:rsid w:val="00E16268"/>
    <w:rsid w:val="00E2045B"/>
    <w:rsid w:val="00E22CC0"/>
    <w:rsid w:val="00E24090"/>
    <w:rsid w:val="00E2562D"/>
    <w:rsid w:val="00E26ECB"/>
    <w:rsid w:val="00E27002"/>
    <w:rsid w:val="00E30F4C"/>
    <w:rsid w:val="00E321A4"/>
    <w:rsid w:val="00E3346B"/>
    <w:rsid w:val="00E37188"/>
    <w:rsid w:val="00E37705"/>
    <w:rsid w:val="00E37CBD"/>
    <w:rsid w:val="00E412B3"/>
    <w:rsid w:val="00E440C1"/>
    <w:rsid w:val="00E4465A"/>
    <w:rsid w:val="00E4492C"/>
    <w:rsid w:val="00E453AB"/>
    <w:rsid w:val="00E5201B"/>
    <w:rsid w:val="00E57F17"/>
    <w:rsid w:val="00E60DFF"/>
    <w:rsid w:val="00E625F1"/>
    <w:rsid w:val="00E638F5"/>
    <w:rsid w:val="00E64637"/>
    <w:rsid w:val="00E66C0D"/>
    <w:rsid w:val="00E673B5"/>
    <w:rsid w:val="00E72D0B"/>
    <w:rsid w:val="00E80D70"/>
    <w:rsid w:val="00E84441"/>
    <w:rsid w:val="00E903BF"/>
    <w:rsid w:val="00E926BF"/>
    <w:rsid w:val="00E945B8"/>
    <w:rsid w:val="00E958F1"/>
    <w:rsid w:val="00E969B7"/>
    <w:rsid w:val="00EA4F31"/>
    <w:rsid w:val="00EB023F"/>
    <w:rsid w:val="00EB1042"/>
    <w:rsid w:val="00EB1430"/>
    <w:rsid w:val="00EB1EB3"/>
    <w:rsid w:val="00EB26DE"/>
    <w:rsid w:val="00EB2EF4"/>
    <w:rsid w:val="00EB35A4"/>
    <w:rsid w:val="00EB508E"/>
    <w:rsid w:val="00EB6359"/>
    <w:rsid w:val="00EC027E"/>
    <w:rsid w:val="00EC0F29"/>
    <w:rsid w:val="00EC3A6D"/>
    <w:rsid w:val="00EC3CA8"/>
    <w:rsid w:val="00EC4343"/>
    <w:rsid w:val="00EC64FE"/>
    <w:rsid w:val="00ED0A85"/>
    <w:rsid w:val="00ED3D83"/>
    <w:rsid w:val="00ED46F3"/>
    <w:rsid w:val="00ED6683"/>
    <w:rsid w:val="00EE23A1"/>
    <w:rsid w:val="00EE38B9"/>
    <w:rsid w:val="00EE6694"/>
    <w:rsid w:val="00EE78C9"/>
    <w:rsid w:val="00EF0365"/>
    <w:rsid w:val="00EF3119"/>
    <w:rsid w:val="00EF413E"/>
    <w:rsid w:val="00EF5BC7"/>
    <w:rsid w:val="00F1085F"/>
    <w:rsid w:val="00F116D9"/>
    <w:rsid w:val="00F12C6E"/>
    <w:rsid w:val="00F13B85"/>
    <w:rsid w:val="00F13FBB"/>
    <w:rsid w:val="00F25E1A"/>
    <w:rsid w:val="00F3009E"/>
    <w:rsid w:val="00F33B3A"/>
    <w:rsid w:val="00F36D0E"/>
    <w:rsid w:val="00F46BE2"/>
    <w:rsid w:val="00F46F33"/>
    <w:rsid w:val="00F50630"/>
    <w:rsid w:val="00F5115E"/>
    <w:rsid w:val="00F51384"/>
    <w:rsid w:val="00F52225"/>
    <w:rsid w:val="00F6066E"/>
    <w:rsid w:val="00F62E8D"/>
    <w:rsid w:val="00F66D2F"/>
    <w:rsid w:val="00F67045"/>
    <w:rsid w:val="00F70679"/>
    <w:rsid w:val="00F72853"/>
    <w:rsid w:val="00F77CDC"/>
    <w:rsid w:val="00F817A9"/>
    <w:rsid w:val="00F817BB"/>
    <w:rsid w:val="00F859B3"/>
    <w:rsid w:val="00F86F18"/>
    <w:rsid w:val="00F870E0"/>
    <w:rsid w:val="00F92EC3"/>
    <w:rsid w:val="00F939C5"/>
    <w:rsid w:val="00F9718D"/>
    <w:rsid w:val="00FA0007"/>
    <w:rsid w:val="00FA01F2"/>
    <w:rsid w:val="00FA2DCA"/>
    <w:rsid w:val="00FA3373"/>
    <w:rsid w:val="00FB28E7"/>
    <w:rsid w:val="00FB566F"/>
    <w:rsid w:val="00FB6463"/>
    <w:rsid w:val="00FB66DA"/>
    <w:rsid w:val="00FB6F4A"/>
    <w:rsid w:val="00FC26F2"/>
    <w:rsid w:val="00FC372A"/>
    <w:rsid w:val="00FC638D"/>
    <w:rsid w:val="00FC6759"/>
    <w:rsid w:val="00FD56ED"/>
    <w:rsid w:val="00FE36AE"/>
    <w:rsid w:val="00FE37F1"/>
    <w:rsid w:val="00FE6E63"/>
    <w:rsid w:val="00FF19FC"/>
    <w:rsid w:val="00FF326E"/>
    <w:rsid w:val="00FF5759"/>
    <w:rsid w:val="00FF5A48"/>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o:shapelayout v:ext="edit">
      <o:idmap v:ext="edit" data="1"/>
    </o:shapelayout>
  </w:shapeDefaults>
  <w:decimalSymbol w:val="."/>
  <w:listSeparator w:val=","/>
  <w14:docId w14:val="773BAC0E"/>
  <w15:chartTrackingRefBased/>
  <w15:docId w15:val="{BAFD7DE7-8113-4D50-A999-58C7BE72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18B"/>
    <w:rPr>
      <w:rFonts w:ascii="Arial" w:hAnsi="Arial"/>
      <w:sz w:val="22"/>
    </w:rPr>
  </w:style>
  <w:style w:type="paragraph" w:styleId="Heading1">
    <w:name w:val="heading 1"/>
    <w:basedOn w:val="Normal"/>
    <w:next w:val="Normal"/>
    <w:link w:val="Heading1Char"/>
    <w:qFormat/>
    <w:rsid w:val="00FB6463"/>
    <w:pPr>
      <w:keepNext/>
      <w:numPr>
        <w:numId w:val="53"/>
      </w:numPr>
      <w:spacing w:before="240" w:after="60" w:line="276" w:lineRule="auto"/>
      <w:outlineLvl w:val="0"/>
    </w:pPr>
    <w:rPr>
      <w:rFonts w:ascii="Calibri" w:hAnsi="Calibri"/>
      <w:b/>
      <w:bCs/>
      <w:color w:val="1F497D"/>
      <w:kern w:val="32"/>
      <w:sz w:val="36"/>
      <w:szCs w:val="32"/>
    </w:rPr>
  </w:style>
  <w:style w:type="paragraph" w:styleId="Heading2">
    <w:name w:val="heading 2"/>
    <w:basedOn w:val="Normal"/>
    <w:next w:val="Normal"/>
    <w:link w:val="Heading2Char"/>
    <w:qFormat/>
    <w:rsid w:val="000D423F"/>
    <w:pPr>
      <w:keepNext/>
      <w:numPr>
        <w:ilvl w:val="1"/>
        <w:numId w:val="53"/>
      </w:numPr>
      <w:spacing w:before="240" w:after="60" w:line="276" w:lineRule="auto"/>
      <w:outlineLvl w:val="1"/>
    </w:pPr>
    <w:rPr>
      <w:rFonts w:ascii="Calibri" w:hAnsi="Calibri"/>
      <w:b/>
      <w:bCs/>
      <w:iCs/>
      <w:color w:val="1F497D"/>
      <w:sz w:val="28"/>
      <w:szCs w:val="28"/>
    </w:rPr>
  </w:style>
  <w:style w:type="paragraph" w:styleId="Heading3">
    <w:name w:val="heading 3"/>
    <w:basedOn w:val="Normal"/>
    <w:next w:val="Normal"/>
    <w:link w:val="Heading3Char"/>
    <w:qFormat/>
    <w:rsid w:val="000A3FCC"/>
    <w:pPr>
      <w:keepNext/>
      <w:numPr>
        <w:ilvl w:val="2"/>
        <w:numId w:val="53"/>
      </w:numPr>
      <w:spacing w:before="240" w:after="60" w:line="276" w:lineRule="auto"/>
      <w:outlineLvl w:val="2"/>
    </w:pPr>
    <w:rPr>
      <w:rFonts w:cs="Arial"/>
      <w:b/>
      <w:bCs/>
      <w:i/>
      <w:color w:val="1F497D"/>
      <w:sz w:val="26"/>
      <w:szCs w:val="26"/>
    </w:rPr>
  </w:style>
  <w:style w:type="paragraph" w:styleId="Heading4">
    <w:name w:val="heading 4"/>
    <w:basedOn w:val="Normal"/>
    <w:next w:val="Normal"/>
    <w:link w:val="Heading4Char"/>
    <w:qFormat/>
    <w:rsid w:val="00B20931"/>
    <w:pPr>
      <w:keepNext/>
      <w:numPr>
        <w:ilvl w:val="3"/>
        <w:numId w:val="53"/>
      </w:numPr>
      <w:spacing w:before="240" w:after="60"/>
      <w:outlineLvl w:val="3"/>
    </w:pPr>
    <w:rPr>
      <w:color w:val="1F497D"/>
    </w:rPr>
  </w:style>
  <w:style w:type="paragraph" w:styleId="Heading5">
    <w:name w:val="heading 5"/>
    <w:basedOn w:val="Normal"/>
    <w:next w:val="Normal"/>
    <w:qFormat/>
    <w:rsid w:val="009C3289"/>
    <w:pPr>
      <w:numPr>
        <w:ilvl w:val="4"/>
        <w:numId w:val="53"/>
      </w:numPr>
      <w:spacing w:before="240" w:after="60"/>
      <w:outlineLvl w:val="4"/>
    </w:pPr>
  </w:style>
  <w:style w:type="paragraph" w:styleId="Heading6">
    <w:name w:val="heading 6"/>
    <w:basedOn w:val="Normal"/>
    <w:next w:val="Normal"/>
    <w:qFormat/>
    <w:rsid w:val="009C3289"/>
    <w:pPr>
      <w:numPr>
        <w:ilvl w:val="5"/>
        <w:numId w:val="53"/>
      </w:numPr>
      <w:spacing w:before="240" w:after="60"/>
      <w:outlineLvl w:val="5"/>
    </w:pPr>
    <w:rPr>
      <w:i/>
    </w:rPr>
  </w:style>
  <w:style w:type="paragraph" w:styleId="Heading7">
    <w:name w:val="heading 7"/>
    <w:basedOn w:val="Normal"/>
    <w:next w:val="Normal"/>
    <w:qFormat/>
    <w:rsid w:val="009C3289"/>
    <w:pPr>
      <w:numPr>
        <w:ilvl w:val="6"/>
        <w:numId w:val="53"/>
      </w:numPr>
      <w:spacing w:before="240" w:after="60"/>
      <w:outlineLvl w:val="6"/>
    </w:pPr>
  </w:style>
  <w:style w:type="paragraph" w:styleId="Heading8">
    <w:name w:val="heading 8"/>
    <w:basedOn w:val="Normal"/>
    <w:next w:val="Normal"/>
    <w:qFormat/>
    <w:rsid w:val="009C3289"/>
    <w:pPr>
      <w:numPr>
        <w:ilvl w:val="7"/>
        <w:numId w:val="53"/>
      </w:numPr>
      <w:spacing w:before="240" w:after="60"/>
      <w:outlineLvl w:val="7"/>
    </w:pPr>
    <w:rPr>
      <w:i/>
    </w:rPr>
  </w:style>
  <w:style w:type="paragraph" w:styleId="Heading9">
    <w:name w:val="heading 9"/>
    <w:basedOn w:val="Normal"/>
    <w:next w:val="Normal"/>
    <w:qFormat/>
    <w:rsid w:val="009C3289"/>
    <w:pPr>
      <w:numPr>
        <w:ilvl w:val="8"/>
        <w:numId w:val="5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C3289"/>
    <w:rPr>
      <w:color w:val="0000FF"/>
      <w:u w:val="single"/>
    </w:rPr>
  </w:style>
  <w:style w:type="paragraph" w:styleId="TOC1">
    <w:name w:val="toc 1"/>
    <w:basedOn w:val="Normal"/>
    <w:next w:val="Normal"/>
    <w:autoRedefine/>
    <w:uiPriority w:val="39"/>
    <w:rsid w:val="009C3289"/>
    <w:rPr>
      <w:b/>
    </w:rPr>
  </w:style>
  <w:style w:type="paragraph" w:styleId="TOC2">
    <w:name w:val="toc 2"/>
    <w:basedOn w:val="Normal"/>
    <w:next w:val="Normal"/>
    <w:autoRedefine/>
    <w:uiPriority w:val="39"/>
    <w:rsid w:val="009C3289"/>
    <w:pPr>
      <w:ind w:left="200"/>
    </w:pPr>
  </w:style>
  <w:style w:type="paragraph" w:styleId="Header">
    <w:name w:val="header"/>
    <w:basedOn w:val="Normal"/>
    <w:link w:val="HeaderChar"/>
    <w:uiPriority w:val="99"/>
    <w:rsid w:val="009C3289"/>
    <w:pPr>
      <w:tabs>
        <w:tab w:val="center" w:pos="4320"/>
        <w:tab w:val="right" w:pos="8640"/>
      </w:tabs>
    </w:pPr>
  </w:style>
  <w:style w:type="paragraph" w:styleId="Title">
    <w:name w:val="Title"/>
    <w:basedOn w:val="Normal"/>
    <w:qFormat/>
    <w:rsid w:val="009C3289"/>
    <w:pPr>
      <w:jc w:val="center"/>
    </w:pPr>
    <w:rPr>
      <w:b/>
      <w:sz w:val="40"/>
    </w:rPr>
  </w:style>
  <w:style w:type="paragraph" w:styleId="BodyText">
    <w:name w:val="Body Text"/>
    <w:basedOn w:val="Normal"/>
    <w:link w:val="BodyTextChar"/>
    <w:uiPriority w:val="99"/>
    <w:rsid w:val="009C3289"/>
    <w:rPr>
      <w:i/>
    </w:rPr>
  </w:style>
  <w:style w:type="paragraph" w:styleId="BodyText3">
    <w:name w:val="Body Text 3"/>
    <w:basedOn w:val="Normal"/>
    <w:rsid w:val="009C3289"/>
    <w:pPr>
      <w:jc w:val="both"/>
    </w:pPr>
    <w:rPr>
      <w:rFonts w:ascii="Rockwell" w:hAnsi="Rockwell"/>
      <w:sz w:val="28"/>
    </w:rPr>
  </w:style>
  <w:style w:type="paragraph" w:styleId="Footer">
    <w:name w:val="footer"/>
    <w:basedOn w:val="Normal"/>
    <w:link w:val="FooterChar"/>
    <w:rsid w:val="00FF5759"/>
    <w:pPr>
      <w:tabs>
        <w:tab w:val="center" w:pos="4320"/>
        <w:tab w:val="right" w:pos="8640"/>
      </w:tabs>
    </w:pPr>
  </w:style>
  <w:style w:type="character" w:styleId="PageNumber">
    <w:name w:val="page number"/>
    <w:basedOn w:val="DefaultParagraphFont"/>
    <w:rsid w:val="00F92EC3"/>
  </w:style>
  <w:style w:type="table" w:styleId="TableGrid">
    <w:name w:val="Table Grid"/>
    <w:basedOn w:val="TableNormal"/>
    <w:rsid w:val="002C6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2177C"/>
    <w:rPr>
      <w:rFonts w:ascii="Tahoma" w:hAnsi="Tahoma" w:cs="Tahoma"/>
      <w:sz w:val="16"/>
      <w:szCs w:val="16"/>
    </w:rPr>
  </w:style>
  <w:style w:type="character" w:styleId="CommentReference">
    <w:name w:val="annotation reference"/>
    <w:semiHidden/>
    <w:rsid w:val="00616BD5"/>
    <w:rPr>
      <w:sz w:val="16"/>
      <w:szCs w:val="16"/>
    </w:rPr>
  </w:style>
  <w:style w:type="paragraph" w:styleId="CommentText">
    <w:name w:val="annotation text"/>
    <w:basedOn w:val="Normal"/>
    <w:link w:val="CommentTextChar"/>
    <w:semiHidden/>
    <w:rsid w:val="00616BD5"/>
    <w:rPr>
      <w:color w:val="000000"/>
    </w:rPr>
  </w:style>
  <w:style w:type="paragraph" w:styleId="NormalWeb">
    <w:name w:val="Normal (Web)"/>
    <w:basedOn w:val="Normal"/>
    <w:rsid w:val="000D52D9"/>
    <w:pPr>
      <w:spacing w:before="100" w:beforeAutospacing="1" w:after="100" w:afterAutospacing="1"/>
    </w:pPr>
    <w:rPr>
      <w:color w:val="000000"/>
      <w:sz w:val="24"/>
      <w:szCs w:val="24"/>
    </w:rPr>
  </w:style>
  <w:style w:type="paragraph" w:styleId="TOC3">
    <w:name w:val="toc 3"/>
    <w:basedOn w:val="Normal"/>
    <w:next w:val="Normal"/>
    <w:autoRedefine/>
    <w:uiPriority w:val="39"/>
    <w:rsid w:val="000252D9"/>
    <w:pPr>
      <w:ind w:left="400"/>
    </w:pPr>
  </w:style>
  <w:style w:type="paragraph" w:customStyle="1" w:styleId="Text">
    <w:name w:val="Text"/>
    <w:rsid w:val="00795C06"/>
    <w:pPr>
      <w:spacing w:before="200" w:after="200"/>
      <w:ind w:left="720"/>
      <w:jc w:val="both"/>
    </w:pPr>
    <w:rPr>
      <w:rFonts w:ascii="Courier New" w:hAnsi="Courier New"/>
      <w:color w:val="000000"/>
    </w:rPr>
  </w:style>
  <w:style w:type="paragraph" w:styleId="ListBullet">
    <w:name w:val="List Bullet"/>
    <w:basedOn w:val="Normal"/>
    <w:autoRedefine/>
    <w:rsid w:val="006062FD"/>
    <w:pPr>
      <w:spacing w:before="60"/>
    </w:pPr>
    <w:rPr>
      <w:i/>
      <w:color w:val="263EEE"/>
    </w:rPr>
  </w:style>
  <w:style w:type="paragraph" w:customStyle="1" w:styleId="Reporttitle">
    <w:name w:val="Report title"/>
    <w:rsid w:val="002F123D"/>
    <w:pPr>
      <w:suppressAutoHyphens/>
      <w:spacing w:line="540" w:lineRule="atLeast"/>
      <w:ind w:right="-14"/>
    </w:pPr>
    <w:rPr>
      <w:rFonts w:ascii="Arial Narrow" w:hAnsi="Arial Narrow"/>
      <w:b/>
      <w:kern w:val="52"/>
      <w:sz w:val="36"/>
    </w:rPr>
  </w:style>
  <w:style w:type="paragraph" w:styleId="CommentSubject">
    <w:name w:val="annotation subject"/>
    <w:basedOn w:val="CommentText"/>
    <w:next w:val="CommentText"/>
    <w:semiHidden/>
    <w:rsid w:val="00D90F7D"/>
    <w:rPr>
      <w:b/>
      <w:bCs/>
      <w:color w:val="auto"/>
    </w:rPr>
  </w:style>
  <w:style w:type="paragraph" w:styleId="List">
    <w:name w:val="List"/>
    <w:basedOn w:val="Normal"/>
    <w:rsid w:val="005C7E70"/>
    <w:pPr>
      <w:keepNext/>
      <w:keepLines/>
      <w:tabs>
        <w:tab w:val="left" w:pos="2160"/>
      </w:tabs>
      <w:spacing w:after="240"/>
      <w:ind w:left="1368" w:hanging="360"/>
    </w:pPr>
    <w:rPr>
      <w:rFonts w:ascii="Courier New" w:hAnsi="Courier New"/>
      <w:color w:val="000000"/>
    </w:rPr>
  </w:style>
  <w:style w:type="paragraph" w:customStyle="1" w:styleId="BodyTextKeep">
    <w:name w:val="Body Text Keep"/>
    <w:basedOn w:val="BodyText"/>
    <w:rsid w:val="00C45203"/>
    <w:pPr>
      <w:keepNext/>
      <w:spacing w:after="220" w:line="220" w:lineRule="atLeast"/>
      <w:ind w:left="1080"/>
    </w:pPr>
    <w:rPr>
      <w:rFonts w:cs="Arial"/>
      <w:i w:val="0"/>
      <w:snapToGrid w:val="0"/>
      <w:szCs w:val="22"/>
    </w:rPr>
  </w:style>
  <w:style w:type="paragraph" w:customStyle="1" w:styleId="SubtitleCover">
    <w:name w:val="Subtitle Cover"/>
    <w:basedOn w:val="TitleCover"/>
    <w:next w:val="BodyText"/>
    <w:rsid w:val="00C45203"/>
    <w:pPr>
      <w:spacing w:before="1520"/>
      <w:ind w:right="1680"/>
    </w:pPr>
    <w:rPr>
      <w:rFonts w:ascii="Times New Roman" w:hAnsi="Times New Roman"/>
      <w:b w:val="0"/>
      <w:i/>
      <w:spacing w:val="-20"/>
      <w:sz w:val="40"/>
    </w:rPr>
  </w:style>
  <w:style w:type="paragraph" w:customStyle="1" w:styleId="TitleCover">
    <w:name w:val="Title Cover"/>
    <w:basedOn w:val="Normal"/>
    <w:next w:val="SubtitleCover"/>
    <w:rsid w:val="00C45203"/>
    <w:pPr>
      <w:keepNext/>
      <w:keepLines/>
      <w:spacing w:before="1800" w:line="240" w:lineRule="atLeast"/>
      <w:ind w:left="1080"/>
    </w:pPr>
    <w:rPr>
      <w:rFonts w:cs="Arial"/>
      <w:b/>
      <w:snapToGrid w:val="0"/>
      <w:spacing w:val="-48"/>
      <w:kern w:val="28"/>
      <w:sz w:val="72"/>
      <w:szCs w:val="22"/>
    </w:rPr>
  </w:style>
  <w:style w:type="paragraph" w:styleId="TOCHeading">
    <w:name w:val="TOC Heading"/>
    <w:basedOn w:val="Heading1"/>
    <w:next w:val="Normal"/>
    <w:unhideWhenUsed/>
    <w:qFormat/>
    <w:rsid w:val="00C45203"/>
    <w:pPr>
      <w:keepLines/>
      <w:numPr>
        <w:numId w:val="0"/>
      </w:numPr>
      <w:spacing w:before="480" w:after="0"/>
      <w:outlineLvl w:val="9"/>
    </w:pPr>
    <w:rPr>
      <w:rFonts w:ascii="Cambria" w:hAnsi="Cambria"/>
      <w:bCs w:val="0"/>
      <w:snapToGrid w:val="0"/>
      <w:color w:val="365F91"/>
      <w:kern w:val="0"/>
      <w:szCs w:val="28"/>
    </w:rPr>
  </w:style>
  <w:style w:type="paragraph" w:customStyle="1" w:styleId="TableHeading">
    <w:name w:val="Table Heading"/>
    <w:basedOn w:val="Normal"/>
    <w:rsid w:val="00C45203"/>
    <w:pPr>
      <w:keepNext/>
      <w:spacing w:before="60" w:after="60"/>
      <w:ind w:left="29" w:right="29"/>
    </w:pPr>
    <w:rPr>
      <w:b/>
      <w:sz w:val="18"/>
    </w:rPr>
  </w:style>
  <w:style w:type="paragraph" w:customStyle="1" w:styleId="TableText">
    <w:name w:val="Table Text"/>
    <w:basedOn w:val="Normal"/>
    <w:rsid w:val="00C45203"/>
    <w:pPr>
      <w:keepLines/>
      <w:widowControl w:val="0"/>
      <w:autoSpaceDE w:val="0"/>
      <w:autoSpaceDN w:val="0"/>
      <w:adjustRightInd w:val="0"/>
      <w:spacing w:before="60" w:after="60"/>
    </w:pPr>
    <w:rPr>
      <w:rFonts w:eastAsia="Arial Unicode MS"/>
      <w:szCs w:val="18"/>
    </w:rPr>
  </w:style>
  <w:style w:type="paragraph" w:customStyle="1" w:styleId="BodyTextWide">
    <w:name w:val="Body Text Wide"/>
    <w:basedOn w:val="BodyText"/>
    <w:rsid w:val="00C45203"/>
    <w:pPr>
      <w:spacing w:after="240"/>
    </w:pPr>
    <w:rPr>
      <w:i w:val="0"/>
    </w:rPr>
  </w:style>
  <w:style w:type="character" w:customStyle="1" w:styleId="FooterChar">
    <w:name w:val="Footer Char"/>
    <w:basedOn w:val="DefaultParagraphFont"/>
    <w:link w:val="Footer"/>
    <w:rsid w:val="00C45203"/>
  </w:style>
  <w:style w:type="paragraph" w:styleId="ListParagraph">
    <w:name w:val="List Paragraph"/>
    <w:basedOn w:val="Normal"/>
    <w:uiPriority w:val="34"/>
    <w:qFormat/>
    <w:rsid w:val="007F6E89"/>
    <w:pPr>
      <w:ind w:left="720"/>
    </w:pPr>
  </w:style>
  <w:style w:type="paragraph" w:customStyle="1" w:styleId="StyleHeading2NotItalic">
    <w:name w:val="Style Heading 2 + Not Italic"/>
    <w:basedOn w:val="Heading2"/>
    <w:rsid w:val="00DB2671"/>
    <w:rPr>
      <w:bCs w:val="0"/>
      <w:i/>
    </w:rPr>
  </w:style>
  <w:style w:type="paragraph" w:customStyle="1" w:styleId="TitleText3">
    <w:name w:val="Title Text 3"/>
    <w:basedOn w:val="Normal"/>
    <w:qFormat/>
    <w:rsid w:val="00600AB9"/>
    <w:pPr>
      <w:framePr w:hSpace="187" w:wrap="around" w:hAnchor="margin" w:xAlign="right" w:yAlign="top"/>
      <w:tabs>
        <w:tab w:val="center" w:pos="4320"/>
        <w:tab w:val="right" w:pos="8640"/>
      </w:tabs>
      <w:spacing w:before="120" w:after="120"/>
    </w:pPr>
    <w:rPr>
      <w:rFonts w:ascii="Calibri" w:hAnsi="Calibri"/>
      <w:sz w:val="24"/>
      <w:szCs w:val="24"/>
    </w:rPr>
  </w:style>
  <w:style w:type="paragraph" w:customStyle="1" w:styleId="TitleText2">
    <w:name w:val="Title Text 2"/>
    <w:qFormat/>
    <w:rsid w:val="00600AB9"/>
    <w:pPr>
      <w:framePr w:hSpace="187" w:wrap="around" w:hAnchor="margin" w:xAlign="right" w:yAlign="top"/>
    </w:pPr>
    <w:rPr>
      <w:rFonts w:ascii="Calibri" w:hAnsi="Calibri"/>
      <w:sz w:val="40"/>
      <w:szCs w:val="40"/>
    </w:rPr>
  </w:style>
  <w:style w:type="paragraph" w:customStyle="1" w:styleId="TitleText1">
    <w:name w:val="Title Text 1"/>
    <w:basedOn w:val="Normal"/>
    <w:qFormat/>
    <w:rsid w:val="00600AB9"/>
    <w:pPr>
      <w:framePr w:hSpace="187" w:wrap="around" w:hAnchor="margin" w:xAlign="right" w:yAlign="top"/>
    </w:pPr>
    <w:rPr>
      <w:rFonts w:ascii="Calibri" w:hAnsi="Calibri"/>
      <w:b/>
      <w:sz w:val="44"/>
      <w:szCs w:val="36"/>
    </w:rPr>
  </w:style>
  <w:style w:type="paragraph" w:customStyle="1" w:styleId="TitleText3-right">
    <w:name w:val="Title Text 3 - right"/>
    <w:basedOn w:val="Normal"/>
    <w:qFormat/>
    <w:rsid w:val="00600AB9"/>
    <w:pPr>
      <w:spacing w:before="100" w:after="100"/>
      <w:jc w:val="right"/>
    </w:pPr>
    <w:rPr>
      <w:rFonts w:ascii="Calibri" w:hAnsi="Calibri"/>
      <w:szCs w:val="24"/>
    </w:rPr>
  </w:style>
  <w:style w:type="character" w:customStyle="1" w:styleId="CommentTextChar">
    <w:name w:val="Comment Text Char"/>
    <w:link w:val="CommentText"/>
    <w:semiHidden/>
    <w:rsid w:val="00600AB9"/>
    <w:rPr>
      <w:color w:val="000000"/>
    </w:rPr>
  </w:style>
  <w:style w:type="paragraph" w:customStyle="1" w:styleId="Instructions">
    <w:name w:val="Instructions"/>
    <w:basedOn w:val="Normal"/>
    <w:autoRedefine/>
    <w:rsid w:val="00554FF4"/>
    <w:pPr>
      <w:numPr>
        <w:numId w:val="2"/>
      </w:numPr>
      <w:shd w:val="clear" w:color="auto" w:fill="FFFFFF"/>
    </w:pPr>
    <w:rPr>
      <w:i/>
      <w:color w:val="0000FF"/>
      <w:sz w:val="24"/>
    </w:rPr>
  </w:style>
  <w:style w:type="character" w:customStyle="1" w:styleId="BodyTextChar">
    <w:name w:val="Body Text Char"/>
    <w:link w:val="BodyText"/>
    <w:uiPriority w:val="99"/>
    <w:rsid w:val="00D129BF"/>
    <w:rPr>
      <w:i/>
    </w:rPr>
  </w:style>
  <w:style w:type="paragraph" w:styleId="Caption">
    <w:name w:val="caption"/>
    <w:basedOn w:val="Normal"/>
    <w:next w:val="BodyText"/>
    <w:qFormat/>
    <w:rsid w:val="00D129BF"/>
    <w:pPr>
      <w:spacing w:before="120" w:after="120"/>
      <w:ind w:left="360"/>
    </w:pPr>
    <w:rPr>
      <w:b/>
      <w:spacing w:val="-5"/>
    </w:rPr>
  </w:style>
  <w:style w:type="paragraph" w:styleId="ListNumber">
    <w:name w:val="List Number"/>
    <w:basedOn w:val="Normal"/>
    <w:unhideWhenUsed/>
    <w:rsid w:val="006062FD"/>
    <w:pPr>
      <w:numPr>
        <w:numId w:val="3"/>
      </w:numPr>
      <w:contextualSpacing/>
    </w:pPr>
  </w:style>
  <w:style w:type="paragraph" w:customStyle="1" w:styleId="Picture">
    <w:name w:val="Picture"/>
    <w:basedOn w:val="BodyText"/>
    <w:next w:val="Caption"/>
    <w:rsid w:val="006062FD"/>
    <w:pPr>
      <w:keepNext/>
      <w:spacing w:after="240"/>
      <w:ind w:left="360"/>
      <w:jc w:val="both"/>
    </w:pPr>
    <w:rPr>
      <w:i w:val="0"/>
      <w:spacing w:val="-5"/>
      <w:sz w:val="24"/>
    </w:rPr>
  </w:style>
  <w:style w:type="paragraph" w:styleId="FootnoteText">
    <w:name w:val="footnote text"/>
    <w:basedOn w:val="Normal"/>
    <w:link w:val="FootnoteTextChar"/>
    <w:uiPriority w:val="99"/>
    <w:semiHidden/>
    <w:unhideWhenUsed/>
    <w:rsid w:val="00836C88"/>
  </w:style>
  <w:style w:type="character" w:customStyle="1" w:styleId="FootnoteTextChar">
    <w:name w:val="Footnote Text Char"/>
    <w:basedOn w:val="DefaultParagraphFont"/>
    <w:link w:val="FootnoteText"/>
    <w:uiPriority w:val="99"/>
    <w:semiHidden/>
    <w:rsid w:val="00836C88"/>
  </w:style>
  <w:style w:type="character" w:styleId="FootnoteReference">
    <w:name w:val="footnote reference"/>
    <w:uiPriority w:val="99"/>
    <w:semiHidden/>
    <w:unhideWhenUsed/>
    <w:rsid w:val="00836C88"/>
    <w:rPr>
      <w:vertAlign w:val="superscript"/>
    </w:rPr>
  </w:style>
  <w:style w:type="character" w:customStyle="1" w:styleId="Heading2Char">
    <w:name w:val="Heading 2 Char"/>
    <w:link w:val="Heading2"/>
    <w:rsid w:val="000D423F"/>
    <w:rPr>
      <w:rFonts w:ascii="Calibri" w:hAnsi="Calibri"/>
      <w:b/>
      <w:bCs/>
      <w:iCs/>
      <w:color w:val="1F497D"/>
      <w:sz w:val="28"/>
      <w:szCs w:val="28"/>
    </w:rPr>
  </w:style>
  <w:style w:type="paragraph" w:customStyle="1" w:styleId="Appendix3">
    <w:name w:val="Appendix 3"/>
    <w:basedOn w:val="Normal"/>
    <w:link w:val="Appendix3Char"/>
    <w:qFormat/>
    <w:rsid w:val="00836C88"/>
    <w:pPr>
      <w:keepNext/>
      <w:tabs>
        <w:tab w:val="left" w:pos="1080"/>
      </w:tabs>
      <w:spacing w:before="240" w:after="60"/>
      <w:jc w:val="both"/>
      <w:outlineLvl w:val="2"/>
    </w:pPr>
    <w:rPr>
      <w:b/>
      <w:sz w:val="24"/>
    </w:rPr>
  </w:style>
  <w:style w:type="paragraph" w:customStyle="1" w:styleId="Appendix2">
    <w:name w:val="Appendix 2"/>
    <w:basedOn w:val="Normal"/>
    <w:link w:val="Appendix2Char"/>
    <w:qFormat/>
    <w:rsid w:val="00836C88"/>
    <w:pPr>
      <w:keepNext/>
      <w:tabs>
        <w:tab w:val="left" w:pos="1080"/>
        <w:tab w:val="num" w:pos="1800"/>
      </w:tabs>
      <w:spacing w:before="240" w:after="120"/>
      <w:jc w:val="both"/>
      <w:outlineLvl w:val="1"/>
    </w:pPr>
    <w:rPr>
      <w:b/>
      <w:i/>
      <w:sz w:val="24"/>
    </w:rPr>
  </w:style>
  <w:style w:type="character" w:customStyle="1" w:styleId="Appendix3Char">
    <w:name w:val="Appendix 3 Char"/>
    <w:link w:val="Appendix3"/>
    <w:rsid w:val="00836C88"/>
    <w:rPr>
      <w:rFonts w:ascii="Arial" w:hAnsi="Arial"/>
      <w:b/>
      <w:sz w:val="24"/>
    </w:rPr>
  </w:style>
  <w:style w:type="paragraph" w:styleId="Quote">
    <w:name w:val="Quote"/>
    <w:basedOn w:val="Normal"/>
    <w:next w:val="Normal"/>
    <w:link w:val="QuoteChar"/>
    <w:uiPriority w:val="29"/>
    <w:qFormat/>
    <w:rsid w:val="00836C88"/>
    <w:pPr>
      <w:spacing w:after="200" w:line="276" w:lineRule="auto"/>
    </w:pPr>
    <w:rPr>
      <w:rFonts w:ascii="Calibri" w:eastAsia="Calibri" w:hAnsi="Calibri"/>
      <w:i/>
      <w:iCs/>
      <w:color w:val="000000"/>
      <w:szCs w:val="22"/>
    </w:rPr>
  </w:style>
  <w:style w:type="character" w:customStyle="1" w:styleId="QuoteChar">
    <w:name w:val="Quote Char"/>
    <w:link w:val="Quote"/>
    <w:uiPriority w:val="29"/>
    <w:rsid w:val="00836C88"/>
    <w:rPr>
      <w:rFonts w:ascii="Calibri" w:eastAsia="Calibri" w:hAnsi="Calibri"/>
      <w:i/>
      <w:iCs/>
      <w:color w:val="000000"/>
      <w:sz w:val="22"/>
      <w:szCs w:val="22"/>
    </w:rPr>
  </w:style>
  <w:style w:type="character" w:customStyle="1" w:styleId="Appendix2Char">
    <w:name w:val="Appendix 2 Char"/>
    <w:link w:val="Appendix2"/>
    <w:rsid w:val="00836C88"/>
    <w:rPr>
      <w:rFonts w:ascii="Arial" w:hAnsi="Arial"/>
      <w:b/>
      <w:i/>
      <w:sz w:val="24"/>
    </w:rPr>
  </w:style>
  <w:style w:type="table" w:customStyle="1" w:styleId="LightGrid-Accent11">
    <w:name w:val="Light Grid - Accent 11"/>
    <w:basedOn w:val="TableNormal"/>
    <w:uiPriority w:val="62"/>
    <w:rsid w:val="00836C88"/>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1">
    <w:name w:val="Light Grid Accent 1"/>
    <w:basedOn w:val="TableNormal"/>
    <w:uiPriority w:val="62"/>
    <w:rsid w:val="008B1F5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
    <w:name w:val="Light Grid"/>
    <w:basedOn w:val="TableNormal"/>
    <w:uiPriority w:val="62"/>
    <w:rsid w:val="008B1F5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Bullet1">
    <w:name w:val="Bullet 1"/>
    <w:basedOn w:val="Normal"/>
    <w:rsid w:val="002A45BC"/>
    <w:pPr>
      <w:numPr>
        <w:numId w:val="4"/>
      </w:numPr>
      <w:tabs>
        <w:tab w:val="clear" w:pos="720"/>
        <w:tab w:val="num" w:pos="340"/>
        <w:tab w:val="num" w:pos="454"/>
      </w:tabs>
      <w:ind w:left="340" w:hanging="227"/>
    </w:pPr>
    <w:rPr>
      <w:rFonts w:cs="Arial"/>
      <w:sz w:val="24"/>
      <w:szCs w:val="24"/>
    </w:rPr>
  </w:style>
  <w:style w:type="paragraph" w:customStyle="1" w:styleId="Appendix">
    <w:name w:val="Appendix"/>
    <w:basedOn w:val="Normal"/>
    <w:rsid w:val="002A45BC"/>
    <w:pPr>
      <w:spacing w:before="60" w:after="60"/>
      <w:jc w:val="both"/>
    </w:pPr>
    <w:rPr>
      <w:rFonts w:cs="Arial"/>
      <w:b/>
      <w:sz w:val="28"/>
      <w:szCs w:val="28"/>
    </w:rPr>
  </w:style>
  <w:style w:type="paragraph" w:customStyle="1" w:styleId="InfoBlue">
    <w:name w:val="InfoBlue"/>
    <w:basedOn w:val="Normal"/>
    <w:next w:val="BodyText"/>
    <w:rsid w:val="002A45BC"/>
    <w:pPr>
      <w:widowControl w:val="0"/>
      <w:spacing w:after="120" w:line="240" w:lineRule="atLeast"/>
      <w:ind w:left="576"/>
      <w:jc w:val="both"/>
    </w:pPr>
    <w:rPr>
      <w:rFonts w:cs="Arial"/>
      <w:i/>
      <w:color w:val="0000FF"/>
      <w:sz w:val="24"/>
    </w:rPr>
  </w:style>
  <w:style w:type="character" w:customStyle="1" w:styleId="BodyTextChar1">
    <w:name w:val="Body Text Char1"/>
    <w:rsid w:val="002A45BC"/>
    <w:rPr>
      <w:sz w:val="24"/>
      <w:szCs w:val="24"/>
      <w:lang w:val="en-US" w:eastAsia="en-US" w:bidi="ar-SA"/>
    </w:rPr>
  </w:style>
  <w:style w:type="character" w:customStyle="1" w:styleId="HeaderChar">
    <w:name w:val="Header Char"/>
    <w:link w:val="Header"/>
    <w:uiPriority w:val="99"/>
    <w:rsid w:val="00DB1269"/>
  </w:style>
  <w:style w:type="paragraph" w:styleId="Revision">
    <w:name w:val="Revision"/>
    <w:hidden/>
    <w:uiPriority w:val="99"/>
    <w:semiHidden/>
    <w:rsid w:val="00BA1CB2"/>
  </w:style>
  <w:style w:type="table" w:customStyle="1" w:styleId="TableGrid1">
    <w:name w:val="Table Grid1"/>
    <w:basedOn w:val="TableNormal"/>
    <w:next w:val="TableGrid"/>
    <w:uiPriority w:val="59"/>
    <w:rsid w:val="00BA1CB2"/>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B6463"/>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FB6463"/>
    <w:rPr>
      <w:rFonts w:ascii="Calibri" w:hAnsi="Calibri"/>
      <w:b/>
      <w:bCs/>
      <w:color w:val="1F497D"/>
      <w:kern w:val="32"/>
      <w:sz w:val="36"/>
      <w:szCs w:val="32"/>
    </w:rPr>
  </w:style>
  <w:style w:type="character" w:customStyle="1" w:styleId="Heading3Char">
    <w:name w:val="Heading 3 Char"/>
    <w:link w:val="Heading3"/>
    <w:rsid w:val="000A3FCC"/>
    <w:rPr>
      <w:rFonts w:ascii="Arial" w:hAnsi="Arial" w:cs="Arial"/>
      <w:b/>
      <w:bCs/>
      <w:i/>
      <w:color w:val="1F497D"/>
      <w:sz w:val="26"/>
      <w:szCs w:val="26"/>
    </w:rPr>
  </w:style>
  <w:style w:type="table" w:customStyle="1" w:styleId="TableGrid3">
    <w:name w:val="Table Grid3"/>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664100"/>
    <w:rPr>
      <w:color w:val="5F5F5F"/>
    </w:rPr>
  </w:style>
  <w:style w:type="character" w:customStyle="1" w:styleId="HintsChar">
    <w:name w:val="Hints Char"/>
    <w:link w:val="Hints"/>
    <w:locked/>
    <w:rsid w:val="00664100"/>
    <w:rPr>
      <w:rFonts w:ascii="Arial" w:hAnsi="Arial"/>
      <w:color w:val="5F5F5F"/>
    </w:rPr>
  </w:style>
  <w:style w:type="character" w:customStyle="1" w:styleId="Heading4Char">
    <w:name w:val="Heading 4 Char"/>
    <w:link w:val="Heading4"/>
    <w:rsid w:val="00B20931"/>
    <w:rPr>
      <w:rFonts w:ascii="Arial" w:hAnsi="Arial"/>
      <w:color w:val="1F497D"/>
      <w:sz w:val="22"/>
    </w:rPr>
  </w:style>
  <w:style w:type="paragraph" w:styleId="NoSpacing">
    <w:name w:val="No Spacing"/>
    <w:link w:val="NoSpacingChar"/>
    <w:uiPriority w:val="1"/>
    <w:qFormat/>
    <w:rsid w:val="000428CB"/>
    <w:rPr>
      <w:rFonts w:ascii="Calibri" w:hAnsi="Calibri"/>
      <w:sz w:val="22"/>
      <w:szCs w:val="22"/>
    </w:rPr>
  </w:style>
  <w:style w:type="character" w:customStyle="1" w:styleId="NoSpacingChar">
    <w:name w:val="No Spacing Char"/>
    <w:link w:val="NoSpacing"/>
    <w:uiPriority w:val="1"/>
    <w:rsid w:val="000428CB"/>
    <w:rPr>
      <w:rFonts w:ascii="Calibri" w:hAnsi="Calibri"/>
      <w:sz w:val="22"/>
      <w:szCs w:val="22"/>
    </w:rPr>
  </w:style>
  <w:style w:type="character" w:customStyle="1" w:styleId="CAtext1-2Char">
    <w:name w:val="CA_text1-2 Char"/>
    <w:link w:val="CAtext1-2"/>
    <w:locked/>
    <w:rsid w:val="00885AFC"/>
    <w:rPr>
      <w:rFonts w:ascii="Arial" w:hAnsi="Arial" w:cs="Arial"/>
    </w:rPr>
  </w:style>
  <w:style w:type="paragraph" w:customStyle="1" w:styleId="CAtext1-2">
    <w:name w:val="CA_text1-2"/>
    <w:link w:val="CAtext1-2Char"/>
    <w:rsid w:val="00885AFC"/>
    <w:rPr>
      <w:rFonts w:ascii="Arial" w:hAnsi="Arial" w:cs="Arial"/>
    </w:rPr>
  </w:style>
  <w:style w:type="character" w:styleId="FollowedHyperlink">
    <w:name w:val="FollowedHyperlink"/>
    <w:basedOn w:val="DefaultParagraphFont"/>
    <w:uiPriority w:val="99"/>
    <w:semiHidden/>
    <w:unhideWhenUsed/>
    <w:rsid w:val="00A72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05">
      <w:bodyDiv w:val="1"/>
      <w:marLeft w:val="0"/>
      <w:marRight w:val="0"/>
      <w:marTop w:val="0"/>
      <w:marBottom w:val="0"/>
      <w:divBdr>
        <w:top w:val="none" w:sz="0" w:space="0" w:color="auto"/>
        <w:left w:val="none" w:sz="0" w:space="0" w:color="auto"/>
        <w:bottom w:val="none" w:sz="0" w:space="0" w:color="auto"/>
        <w:right w:val="none" w:sz="0" w:space="0" w:color="auto"/>
      </w:divBdr>
    </w:div>
    <w:div w:id="225147283">
      <w:bodyDiv w:val="1"/>
      <w:marLeft w:val="0"/>
      <w:marRight w:val="0"/>
      <w:marTop w:val="0"/>
      <w:marBottom w:val="0"/>
      <w:divBdr>
        <w:top w:val="none" w:sz="0" w:space="0" w:color="auto"/>
        <w:left w:val="none" w:sz="0" w:space="0" w:color="auto"/>
        <w:bottom w:val="none" w:sz="0" w:space="0" w:color="auto"/>
        <w:right w:val="none" w:sz="0" w:space="0" w:color="auto"/>
      </w:divBdr>
    </w:div>
    <w:div w:id="228079324">
      <w:bodyDiv w:val="1"/>
      <w:marLeft w:val="0"/>
      <w:marRight w:val="0"/>
      <w:marTop w:val="0"/>
      <w:marBottom w:val="0"/>
      <w:divBdr>
        <w:top w:val="none" w:sz="0" w:space="0" w:color="auto"/>
        <w:left w:val="none" w:sz="0" w:space="0" w:color="auto"/>
        <w:bottom w:val="none" w:sz="0" w:space="0" w:color="auto"/>
        <w:right w:val="none" w:sz="0" w:space="0" w:color="auto"/>
      </w:divBdr>
    </w:div>
    <w:div w:id="239145529">
      <w:bodyDiv w:val="1"/>
      <w:marLeft w:val="0"/>
      <w:marRight w:val="0"/>
      <w:marTop w:val="0"/>
      <w:marBottom w:val="0"/>
      <w:divBdr>
        <w:top w:val="none" w:sz="0" w:space="0" w:color="auto"/>
        <w:left w:val="none" w:sz="0" w:space="0" w:color="auto"/>
        <w:bottom w:val="none" w:sz="0" w:space="0" w:color="auto"/>
        <w:right w:val="none" w:sz="0" w:space="0" w:color="auto"/>
      </w:divBdr>
    </w:div>
    <w:div w:id="244076635">
      <w:bodyDiv w:val="1"/>
      <w:marLeft w:val="0"/>
      <w:marRight w:val="0"/>
      <w:marTop w:val="0"/>
      <w:marBottom w:val="0"/>
      <w:divBdr>
        <w:top w:val="none" w:sz="0" w:space="0" w:color="auto"/>
        <w:left w:val="none" w:sz="0" w:space="0" w:color="auto"/>
        <w:bottom w:val="none" w:sz="0" w:space="0" w:color="auto"/>
        <w:right w:val="none" w:sz="0" w:space="0" w:color="auto"/>
      </w:divBdr>
    </w:div>
    <w:div w:id="251666992">
      <w:bodyDiv w:val="1"/>
      <w:marLeft w:val="0"/>
      <w:marRight w:val="0"/>
      <w:marTop w:val="0"/>
      <w:marBottom w:val="0"/>
      <w:divBdr>
        <w:top w:val="none" w:sz="0" w:space="0" w:color="auto"/>
        <w:left w:val="none" w:sz="0" w:space="0" w:color="auto"/>
        <w:bottom w:val="none" w:sz="0" w:space="0" w:color="auto"/>
        <w:right w:val="none" w:sz="0" w:space="0" w:color="auto"/>
      </w:divBdr>
    </w:div>
    <w:div w:id="381095473">
      <w:bodyDiv w:val="1"/>
      <w:marLeft w:val="0"/>
      <w:marRight w:val="0"/>
      <w:marTop w:val="0"/>
      <w:marBottom w:val="0"/>
      <w:divBdr>
        <w:top w:val="none" w:sz="0" w:space="0" w:color="auto"/>
        <w:left w:val="none" w:sz="0" w:space="0" w:color="auto"/>
        <w:bottom w:val="none" w:sz="0" w:space="0" w:color="auto"/>
        <w:right w:val="none" w:sz="0" w:space="0" w:color="auto"/>
      </w:divBdr>
    </w:div>
    <w:div w:id="396830432">
      <w:bodyDiv w:val="1"/>
      <w:marLeft w:val="0"/>
      <w:marRight w:val="0"/>
      <w:marTop w:val="0"/>
      <w:marBottom w:val="0"/>
      <w:divBdr>
        <w:top w:val="none" w:sz="0" w:space="0" w:color="auto"/>
        <w:left w:val="none" w:sz="0" w:space="0" w:color="auto"/>
        <w:bottom w:val="none" w:sz="0" w:space="0" w:color="auto"/>
        <w:right w:val="none" w:sz="0" w:space="0" w:color="auto"/>
      </w:divBdr>
    </w:div>
    <w:div w:id="497380035">
      <w:bodyDiv w:val="1"/>
      <w:marLeft w:val="0"/>
      <w:marRight w:val="0"/>
      <w:marTop w:val="0"/>
      <w:marBottom w:val="0"/>
      <w:divBdr>
        <w:top w:val="none" w:sz="0" w:space="0" w:color="auto"/>
        <w:left w:val="none" w:sz="0" w:space="0" w:color="auto"/>
        <w:bottom w:val="none" w:sz="0" w:space="0" w:color="auto"/>
        <w:right w:val="none" w:sz="0" w:space="0" w:color="auto"/>
      </w:divBdr>
    </w:div>
    <w:div w:id="527596887">
      <w:bodyDiv w:val="1"/>
      <w:marLeft w:val="0"/>
      <w:marRight w:val="0"/>
      <w:marTop w:val="0"/>
      <w:marBottom w:val="0"/>
      <w:divBdr>
        <w:top w:val="none" w:sz="0" w:space="0" w:color="auto"/>
        <w:left w:val="none" w:sz="0" w:space="0" w:color="auto"/>
        <w:bottom w:val="none" w:sz="0" w:space="0" w:color="auto"/>
        <w:right w:val="none" w:sz="0" w:space="0" w:color="auto"/>
      </w:divBdr>
    </w:div>
    <w:div w:id="670834226">
      <w:bodyDiv w:val="1"/>
      <w:marLeft w:val="0"/>
      <w:marRight w:val="0"/>
      <w:marTop w:val="0"/>
      <w:marBottom w:val="0"/>
      <w:divBdr>
        <w:top w:val="none" w:sz="0" w:space="0" w:color="auto"/>
        <w:left w:val="none" w:sz="0" w:space="0" w:color="auto"/>
        <w:bottom w:val="none" w:sz="0" w:space="0" w:color="auto"/>
        <w:right w:val="none" w:sz="0" w:space="0" w:color="auto"/>
      </w:divBdr>
    </w:div>
    <w:div w:id="694962983">
      <w:bodyDiv w:val="1"/>
      <w:marLeft w:val="0"/>
      <w:marRight w:val="0"/>
      <w:marTop w:val="0"/>
      <w:marBottom w:val="0"/>
      <w:divBdr>
        <w:top w:val="none" w:sz="0" w:space="0" w:color="auto"/>
        <w:left w:val="none" w:sz="0" w:space="0" w:color="auto"/>
        <w:bottom w:val="none" w:sz="0" w:space="0" w:color="auto"/>
        <w:right w:val="none" w:sz="0" w:space="0" w:color="auto"/>
      </w:divBdr>
    </w:div>
    <w:div w:id="1074551473">
      <w:bodyDiv w:val="1"/>
      <w:marLeft w:val="0"/>
      <w:marRight w:val="0"/>
      <w:marTop w:val="0"/>
      <w:marBottom w:val="0"/>
      <w:divBdr>
        <w:top w:val="none" w:sz="0" w:space="0" w:color="auto"/>
        <w:left w:val="none" w:sz="0" w:space="0" w:color="auto"/>
        <w:bottom w:val="none" w:sz="0" w:space="0" w:color="auto"/>
        <w:right w:val="none" w:sz="0" w:space="0" w:color="auto"/>
      </w:divBdr>
    </w:div>
    <w:div w:id="1131631277">
      <w:bodyDiv w:val="1"/>
      <w:marLeft w:val="0"/>
      <w:marRight w:val="0"/>
      <w:marTop w:val="0"/>
      <w:marBottom w:val="0"/>
      <w:divBdr>
        <w:top w:val="none" w:sz="0" w:space="0" w:color="auto"/>
        <w:left w:val="none" w:sz="0" w:space="0" w:color="auto"/>
        <w:bottom w:val="none" w:sz="0" w:space="0" w:color="auto"/>
        <w:right w:val="none" w:sz="0" w:space="0" w:color="auto"/>
      </w:divBdr>
    </w:div>
    <w:div w:id="1150756393">
      <w:bodyDiv w:val="1"/>
      <w:marLeft w:val="0"/>
      <w:marRight w:val="0"/>
      <w:marTop w:val="0"/>
      <w:marBottom w:val="0"/>
      <w:divBdr>
        <w:top w:val="none" w:sz="0" w:space="0" w:color="auto"/>
        <w:left w:val="none" w:sz="0" w:space="0" w:color="auto"/>
        <w:bottom w:val="none" w:sz="0" w:space="0" w:color="auto"/>
        <w:right w:val="none" w:sz="0" w:space="0" w:color="auto"/>
      </w:divBdr>
    </w:div>
    <w:div w:id="1164322034">
      <w:bodyDiv w:val="1"/>
      <w:marLeft w:val="0"/>
      <w:marRight w:val="0"/>
      <w:marTop w:val="0"/>
      <w:marBottom w:val="0"/>
      <w:divBdr>
        <w:top w:val="none" w:sz="0" w:space="0" w:color="auto"/>
        <w:left w:val="none" w:sz="0" w:space="0" w:color="auto"/>
        <w:bottom w:val="none" w:sz="0" w:space="0" w:color="auto"/>
        <w:right w:val="none" w:sz="0" w:space="0" w:color="auto"/>
      </w:divBdr>
    </w:div>
    <w:div w:id="1175417695">
      <w:bodyDiv w:val="1"/>
      <w:marLeft w:val="0"/>
      <w:marRight w:val="0"/>
      <w:marTop w:val="0"/>
      <w:marBottom w:val="0"/>
      <w:divBdr>
        <w:top w:val="none" w:sz="0" w:space="0" w:color="auto"/>
        <w:left w:val="none" w:sz="0" w:space="0" w:color="auto"/>
        <w:bottom w:val="none" w:sz="0" w:space="0" w:color="auto"/>
        <w:right w:val="none" w:sz="0" w:space="0" w:color="auto"/>
      </w:divBdr>
    </w:div>
    <w:div w:id="1376586071">
      <w:bodyDiv w:val="1"/>
      <w:marLeft w:val="0"/>
      <w:marRight w:val="0"/>
      <w:marTop w:val="0"/>
      <w:marBottom w:val="0"/>
      <w:divBdr>
        <w:top w:val="none" w:sz="0" w:space="0" w:color="auto"/>
        <w:left w:val="none" w:sz="0" w:space="0" w:color="auto"/>
        <w:bottom w:val="none" w:sz="0" w:space="0" w:color="auto"/>
        <w:right w:val="none" w:sz="0" w:space="0" w:color="auto"/>
      </w:divBdr>
    </w:div>
    <w:div w:id="1455296645">
      <w:bodyDiv w:val="1"/>
      <w:marLeft w:val="0"/>
      <w:marRight w:val="0"/>
      <w:marTop w:val="0"/>
      <w:marBottom w:val="0"/>
      <w:divBdr>
        <w:top w:val="none" w:sz="0" w:space="0" w:color="auto"/>
        <w:left w:val="none" w:sz="0" w:space="0" w:color="auto"/>
        <w:bottom w:val="none" w:sz="0" w:space="0" w:color="auto"/>
        <w:right w:val="none" w:sz="0" w:space="0" w:color="auto"/>
      </w:divBdr>
    </w:div>
    <w:div w:id="1703433420">
      <w:bodyDiv w:val="1"/>
      <w:marLeft w:val="0"/>
      <w:marRight w:val="0"/>
      <w:marTop w:val="0"/>
      <w:marBottom w:val="0"/>
      <w:divBdr>
        <w:top w:val="none" w:sz="0" w:space="0" w:color="auto"/>
        <w:left w:val="none" w:sz="0" w:space="0" w:color="auto"/>
        <w:bottom w:val="none" w:sz="0" w:space="0" w:color="auto"/>
        <w:right w:val="none" w:sz="0" w:space="0" w:color="auto"/>
      </w:divBdr>
      <w:divsChild>
        <w:div w:id="515116326">
          <w:marLeft w:val="0"/>
          <w:marRight w:val="0"/>
          <w:marTop w:val="0"/>
          <w:marBottom w:val="0"/>
          <w:divBdr>
            <w:top w:val="none" w:sz="0" w:space="0" w:color="auto"/>
            <w:left w:val="none" w:sz="0" w:space="0" w:color="auto"/>
            <w:bottom w:val="none" w:sz="0" w:space="0" w:color="auto"/>
            <w:right w:val="none" w:sz="0" w:space="0" w:color="auto"/>
          </w:divBdr>
        </w:div>
      </w:divsChild>
    </w:div>
    <w:div w:id="1738355115">
      <w:bodyDiv w:val="1"/>
      <w:marLeft w:val="0"/>
      <w:marRight w:val="0"/>
      <w:marTop w:val="0"/>
      <w:marBottom w:val="0"/>
      <w:divBdr>
        <w:top w:val="none" w:sz="0" w:space="0" w:color="auto"/>
        <w:left w:val="none" w:sz="0" w:space="0" w:color="auto"/>
        <w:bottom w:val="none" w:sz="0" w:space="0" w:color="auto"/>
        <w:right w:val="none" w:sz="0" w:space="0" w:color="auto"/>
      </w:divBdr>
    </w:div>
    <w:div w:id="1871531563">
      <w:bodyDiv w:val="1"/>
      <w:marLeft w:val="0"/>
      <w:marRight w:val="0"/>
      <w:marTop w:val="0"/>
      <w:marBottom w:val="0"/>
      <w:divBdr>
        <w:top w:val="none" w:sz="0" w:space="0" w:color="auto"/>
        <w:left w:val="none" w:sz="0" w:space="0" w:color="auto"/>
        <w:bottom w:val="none" w:sz="0" w:space="0" w:color="auto"/>
        <w:right w:val="none" w:sz="0" w:space="0" w:color="auto"/>
      </w:divBdr>
    </w:div>
    <w:div w:id="18849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AB0C4A642380459D89C68100C73C27" ma:contentTypeVersion="0" ma:contentTypeDescription="Create a new document." ma:contentTypeScope="" ma:versionID="89dd9785b7a177be3c4d839bdfaea1fa">
  <xsd:schema xmlns:xsd="http://www.w3.org/2001/XMLSchema" xmlns:xs="http://www.w3.org/2001/XMLSchema" xmlns:p="http://schemas.microsoft.com/office/2006/metadata/properties" targetNamespace="http://schemas.microsoft.com/office/2006/metadata/properties" ma:root="true" ma:fieldsID="2a276fbc7de9a4060e54dafc32f34c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6CCE0-7CE2-4260-A448-879608F56F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E038B9-4460-44F0-A962-79CFDC2AE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6BB160-35B0-44DC-8B0C-45D9A90795B2}">
  <ds:schemaRefs>
    <ds:schemaRef ds:uri="http://schemas.microsoft.com/office/2006/metadata/longProperties"/>
  </ds:schemaRefs>
</ds:datastoreItem>
</file>

<file path=customXml/itemProps4.xml><?xml version="1.0" encoding="utf-8"?>
<ds:datastoreItem xmlns:ds="http://schemas.openxmlformats.org/officeDocument/2006/customXml" ds:itemID="{8BFB6428-F423-48B8-9058-937AFD86D69D}">
  <ds:schemaRefs>
    <ds:schemaRef ds:uri="http://schemas.microsoft.com/sharepoint/v3/contenttype/forms"/>
  </ds:schemaRefs>
</ds:datastoreItem>
</file>

<file path=customXml/itemProps5.xml><?xml version="1.0" encoding="utf-8"?>
<ds:datastoreItem xmlns:ds="http://schemas.openxmlformats.org/officeDocument/2006/customXml" ds:itemID="{38D158A6-791F-4255-B89B-25982966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Budget Management Application - Functional Requirements</vt:lpstr>
    </vt:vector>
  </TitlesOfParts>
  <Company>Anthem</Company>
  <LinksUpToDate>false</LinksUpToDate>
  <CharactersWithSpaces>13141</CharactersWithSpaces>
  <SharedDoc>false</SharedDoc>
  <HLinks>
    <vt:vector size="126" baseType="variant">
      <vt:variant>
        <vt:i4>6946927</vt:i4>
      </vt:variant>
      <vt:variant>
        <vt:i4>198</vt:i4>
      </vt:variant>
      <vt:variant>
        <vt:i4>0</vt:i4>
      </vt:variant>
      <vt:variant>
        <vt:i4>5</vt:i4>
      </vt:variant>
      <vt:variant>
        <vt:lpwstr>http://csrc.nist.gov/publications/PubsSPs.html</vt:lpwstr>
      </vt:variant>
      <vt:variant>
        <vt:lpwstr/>
      </vt:variant>
      <vt:variant>
        <vt:i4>6946927</vt:i4>
      </vt:variant>
      <vt:variant>
        <vt:i4>195</vt:i4>
      </vt:variant>
      <vt:variant>
        <vt:i4>0</vt:i4>
      </vt:variant>
      <vt:variant>
        <vt:i4>5</vt:i4>
      </vt:variant>
      <vt:variant>
        <vt:lpwstr>http://csrc.nist.gov/publications/PubsSPs.html</vt:lpwstr>
      </vt:variant>
      <vt:variant>
        <vt:lpwstr/>
      </vt:variant>
      <vt:variant>
        <vt:i4>6946927</vt:i4>
      </vt:variant>
      <vt:variant>
        <vt:i4>192</vt:i4>
      </vt:variant>
      <vt:variant>
        <vt:i4>0</vt:i4>
      </vt:variant>
      <vt:variant>
        <vt:i4>5</vt:i4>
      </vt:variant>
      <vt:variant>
        <vt:lpwstr>http://csrc.nist.gov/publications/PubsSPs.html</vt:lpwstr>
      </vt:variant>
      <vt:variant>
        <vt:lpwstr/>
      </vt:variant>
      <vt:variant>
        <vt:i4>6946927</vt:i4>
      </vt:variant>
      <vt:variant>
        <vt:i4>189</vt:i4>
      </vt:variant>
      <vt:variant>
        <vt:i4>0</vt:i4>
      </vt:variant>
      <vt:variant>
        <vt:i4>5</vt:i4>
      </vt:variant>
      <vt:variant>
        <vt:lpwstr>http://csrc.nist.gov/publications/PubsSPs.html</vt:lpwstr>
      </vt:variant>
      <vt:variant>
        <vt:lpwstr/>
      </vt:variant>
      <vt:variant>
        <vt:i4>5636190</vt:i4>
      </vt:variant>
      <vt:variant>
        <vt:i4>186</vt:i4>
      </vt:variant>
      <vt:variant>
        <vt:i4>0</vt:i4>
      </vt:variant>
      <vt:variant>
        <vt:i4>5</vt:i4>
      </vt:variant>
      <vt:variant>
        <vt:lpwstr>http://www.ocio.usda.gov/directives/</vt:lpwstr>
      </vt:variant>
      <vt:variant>
        <vt:lpwstr/>
      </vt:variant>
      <vt:variant>
        <vt:i4>5636190</vt:i4>
      </vt:variant>
      <vt:variant>
        <vt:i4>183</vt:i4>
      </vt:variant>
      <vt:variant>
        <vt:i4>0</vt:i4>
      </vt:variant>
      <vt:variant>
        <vt:i4>5</vt:i4>
      </vt:variant>
      <vt:variant>
        <vt:lpwstr>http://www.ocio.usda.gov/directives/</vt:lpwstr>
      </vt:variant>
      <vt:variant>
        <vt:lpwstr/>
      </vt:variant>
      <vt:variant>
        <vt:i4>3342374</vt:i4>
      </vt:variant>
      <vt:variant>
        <vt:i4>180</vt:i4>
      </vt:variant>
      <vt:variant>
        <vt:i4>0</vt:i4>
      </vt:variant>
      <vt:variant>
        <vt:i4>5</vt:i4>
      </vt:variant>
      <vt:variant>
        <vt:lpwstr>http://csrc.nist.gov/publications/PubsFIPS.html</vt:lpwstr>
      </vt:variant>
      <vt:variant>
        <vt:lpwstr/>
      </vt:variant>
      <vt:variant>
        <vt:i4>3342374</vt:i4>
      </vt:variant>
      <vt:variant>
        <vt:i4>177</vt:i4>
      </vt:variant>
      <vt:variant>
        <vt:i4>0</vt:i4>
      </vt:variant>
      <vt:variant>
        <vt:i4>5</vt:i4>
      </vt:variant>
      <vt:variant>
        <vt:lpwstr>http://csrc.nist.gov/publications/PubsFIPS.html</vt:lpwstr>
      </vt:variant>
      <vt:variant>
        <vt:lpwstr/>
      </vt:variant>
      <vt:variant>
        <vt:i4>6291578</vt:i4>
      </vt:variant>
      <vt:variant>
        <vt:i4>174</vt:i4>
      </vt:variant>
      <vt:variant>
        <vt:i4>0</vt:i4>
      </vt:variant>
      <vt:variant>
        <vt:i4>5</vt:i4>
      </vt:variant>
      <vt:variant>
        <vt:lpwstr>http://www.ocio.usda.gov/508/index.html</vt:lpwstr>
      </vt:variant>
      <vt:variant>
        <vt:lpwstr>resources</vt:lpwstr>
      </vt:variant>
      <vt:variant>
        <vt:i4>2359411</vt:i4>
      </vt:variant>
      <vt:variant>
        <vt:i4>171</vt:i4>
      </vt:variant>
      <vt:variant>
        <vt:i4>0</vt:i4>
      </vt:variant>
      <vt:variant>
        <vt:i4>5</vt:i4>
      </vt:variant>
      <vt:variant>
        <vt:lpwstr>http://www.access-board.gov/sec508/508standards.htm</vt:lpwstr>
      </vt:variant>
      <vt:variant>
        <vt:lpwstr/>
      </vt:variant>
      <vt:variant>
        <vt:i4>6291578</vt:i4>
      </vt:variant>
      <vt:variant>
        <vt:i4>168</vt:i4>
      </vt:variant>
      <vt:variant>
        <vt:i4>0</vt:i4>
      </vt:variant>
      <vt:variant>
        <vt:i4>5</vt:i4>
      </vt:variant>
      <vt:variant>
        <vt:lpwstr>http://www.ocio.usda.gov/508/index.html</vt:lpwstr>
      </vt:variant>
      <vt:variant>
        <vt:lpwstr>resources</vt:lpwstr>
      </vt:variant>
      <vt:variant>
        <vt:i4>2359411</vt:i4>
      </vt:variant>
      <vt:variant>
        <vt:i4>165</vt:i4>
      </vt:variant>
      <vt:variant>
        <vt:i4>0</vt:i4>
      </vt:variant>
      <vt:variant>
        <vt:i4>5</vt:i4>
      </vt:variant>
      <vt:variant>
        <vt:lpwstr>http://www.access-board.gov/sec508/508standards.htm</vt:lpwstr>
      </vt:variant>
      <vt:variant>
        <vt:lpwstr/>
      </vt:variant>
      <vt:variant>
        <vt:i4>6291578</vt:i4>
      </vt:variant>
      <vt:variant>
        <vt:i4>162</vt:i4>
      </vt:variant>
      <vt:variant>
        <vt:i4>0</vt:i4>
      </vt:variant>
      <vt:variant>
        <vt:i4>5</vt:i4>
      </vt:variant>
      <vt:variant>
        <vt:lpwstr>http://www.ocio.usda.gov/508/index.html</vt:lpwstr>
      </vt:variant>
      <vt:variant>
        <vt:lpwstr>resources</vt:lpwstr>
      </vt:variant>
      <vt:variant>
        <vt:i4>2359411</vt:i4>
      </vt:variant>
      <vt:variant>
        <vt:i4>159</vt:i4>
      </vt:variant>
      <vt:variant>
        <vt:i4>0</vt:i4>
      </vt:variant>
      <vt:variant>
        <vt:i4>5</vt:i4>
      </vt:variant>
      <vt:variant>
        <vt:lpwstr>http://www.access-board.gov/sec508/508standards.htm</vt:lpwstr>
      </vt:variant>
      <vt:variant>
        <vt:lpwstr/>
      </vt:variant>
      <vt:variant>
        <vt:i4>6291578</vt:i4>
      </vt:variant>
      <vt:variant>
        <vt:i4>156</vt:i4>
      </vt:variant>
      <vt:variant>
        <vt:i4>0</vt:i4>
      </vt:variant>
      <vt:variant>
        <vt:i4>5</vt:i4>
      </vt:variant>
      <vt:variant>
        <vt:lpwstr>http://www.ocio.usda.gov/508/index.html</vt:lpwstr>
      </vt:variant>
      <vt:variant>
        <vt:lpwstr>resources</vt:lpwstr>
      </vt:variant>
      <vt:variant>
        <vt:i4>2359411</vt:i4>
      </vt:variant>
      <vt:variant>
        <vt:i4>153</vt:i4>
      </vt:variant>
      <vt:variant>
        <vt:i4>0</vt:i4>
      </vt:variant>
      <vt:variant>
        <vt:i4>5</vt:i4>
      </vt:variant>
      <vt:variant>
        <vt:lpwstr>http://www.access-board.gov/sec508/508standards.htm</vt:lpwstr>
      </vt:variant>
      <vt:variant>
        <vt:lpwstr/>
      </vt:variant>
      <vt:variant>
        <vt:i4>6291578</vt:i4>
      </vt:variant>
      <vt:variant>
        <vt:i4>150</vt:i4>
      </vt:variant>
      <vt:variant>
        <vt:i4>0</vt:i4>
      </vt:variant>
      <vt:variant>
        <vt:i4>5</vt:i4>
      </vt:variant>
      <vt:variant>
        <vt:lpwstr>http://www.ocio.usda.gov/508/index.html</vt:lpwstr>
      </vt:variant>
      <vt:variant>
        <vt:lpwstr>resources</vt:lpwstr>
      </vt:variant>
      <vt:variant>
        <vt:i4>2359411</vt:i4>
      </vt:variant>
      <vt:variant>
        <vt:i4>147</vt:i4>
      </vt:variant>
      <vt:variant>
        <vt:i4>0</vt:i4>
      </vt:variant>
      <vt:variant>
        <vt:i4>5</vt:i4>
      </vt:variant>
      <vt:variant>
        <vt:lpwstr>http://www.access-board.gov/sec508/508standards.htm</vt:lpwstr>
      </vt:variant>
      <vt:variant>
        <vt:lpwstr/>
      </vt:variant>
      <vt:variant>
        <vt:i4>6291578</vt:i4>
      </vt:variant>
      <vt:variant>
        <vt:i4>144</vt:i4>
      </vt:variant>
      <vt:variant>
        <vt:i4>0</vt:i4>
      </vt:variant>
      <vt:variant>
        <vt:i4>5</vt:i4>
      </vt:variant>
      <vt:variant>
        <vt:lpwstr>http://www.ocio.usda.gov/508/index.html</vt:lpwstr>
      </vt:variant>
      <vt:variant>
        <vt:lpwstr>resources</vt:lpwstr>
      </vt:variant>
      <vt:variant>
        <vt:i4>2359411</vt:i4>
      </vt:variant>
      <vt:variant>
        <vt:i4>141</vt:i4>
      </vt:variant>
      <vt:variant>
        <vt:i4>0</vt:i4>
      </vt:variant>
      <vt:variant>
        <vt:i4>5</vt:i4>
      </vt:variant>
      <vt:variant>
        <vt:lpwstr>http://www.access-board.gov/sec508/508standards.htm</vt:lpwstr>
      </vt:variant>
      <vt:variant>
        <vt:lpwstr/>
      </vt:variant>
      <vt:variant>
        <vt:i4>589830</vt:i4>
      </vt:variant>
      <vt:variant>
        <vt:i4>138</vt:i4>
      </vt:variant>
      <vt:variant>
        <vt:i4>0</vt:i4>
      </vt:variant>
      <vt:variant>
        <vt:i4>5</vt:i4>
      </vt:variant>
      <vt:variant>
        <vt:lpwstr>http://www.access-board.gov/sec508/508standards.htm (508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Management Application - Functional Requirements</dc:title>
  <dc:subject/>
  <dc:creator>Deb.May2@ftc.usda.gov</dc:creator>
  <cp:keywords/>
  <cp:lastModifiedBy>Wills, Skye - NRCS, Lincoln, NE</cp:lastModifiedBy>
  <cp:revision>2</cp:revision>
  <cp:lastPrinted>2015-03-12T13:57:00Z</cp:lastPrinted>
  <dcterms:created xsi:type="dcterms:W3CDTF">2019-04-02T18:56:00Z</dcterms:created>
  <dcterms:modified xsi:type="dcterms:W3CDTF">2019-04-02T18:56:00Z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
    <vt:lpwstr/>
  </property>
  <property fmtid="{D5CDD505-2E9C-101B-9397-08002B2CF9AE}" pid="3" name="SDLC Phase Primary">
    <vt:lpwstr/>
  </property>
  <property fmtid="{D5CDD505-2E9C-101B-9397-08002B2CF9AE}" pid="4" name="ContentType">
    <vt:lpwstr>Document</vt:lpwstr>
  </property>
  <property fmtid="{D5CDD505-2E9C-101B-9397-08002B2CF9AE}" pid="5" name="Date of Document">
    <vt:lpwstr/>
  </property>
  <property fmtid="{D5CDD505-2E9C-101B-9397-08002B2CF9AE}" pid="6" name="Functional Area">
    <vt:lpwstr/>
  </property>
  <property fmtid="{D5CDD505-2E9C-101B-9397-08002B2CF9AE}" pid="7" name="Document Type">
    <vt:lpwstr/>
  </property>
  <property fmtid="{D5CDD505-2E9C-101B-9397-08002B2CF9AE}" pid="8" name="Document Owner">
    <vt:lpwstr/>
  </property>
</Properties>
</file>