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D9333" w14:textId="77777777" w:rsidR="00BD1022" w:rsidRDefault="00BD1022" w:rsidP="00BD1022">
      <w:pPr>
        <w:pStyle w:val="Header"/>
        <w:tabs>
          <w:tab w:val="clear" w:pos="4320"/>
          <w:tab w:val="clear" w:pos="8640"/>
        </w:tabs>
      </w:pPr>
    </w:p>
    <w:p w14:paraId="6FF50210" w14:textId="5964E162" w:rsidR="00BD1022" w:rsidRDefault="00B10E0F" w:rsidP="00BD1022">
      <w:pPr>
        <w:pStyle w:val="Header"/>
        <w:tabs>
          <w:tab w:val="clear" w:pos="4320"/>
          <w:tab w:val="clear" w:pos="8640"/>
        </w:tabs>
        <w:jc w:val="center"/>
      </w:pPr>
      <w:r>
        <w:rPr>
          <w:noProof/>
        </w:rPr>
        <w:drawing>
          <wp:inline distT="0" distB="0" distL="0" distR="0" wp14:anchorId="5BA3D0BE" wp14:editId="635545D5">
            <wp:extent cx="6177915" cy="763270"/>
            <wp:effectExtent l="0" t="0" r="0" b="0"/>
            <wp:docPr id="1" name="Picture 1" descr="drop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L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7915" cy="763270"/>
                    </a:xfrm>
                    <a:prstGeom prst="rect">
                      <a:avLst/>
                    </a:prstGeom>
                    <a:noFill/>
                    <a:ln>
                      <a:noFill/>
                    </a:ln>
                  </pic:spPr>
                </pic:pic>
              </a:graphicData>
            </a:graphic>
          </wp:inline>
        </w:drawing>
      </w:r>
    </w:p>
    <w:p w14:paraId="255D0771" w14:textId="77777777" w:rsidR="00BD1022" w:rsidRDefault="00BD1022" w:rsidP="00BD1022">
      <w:pPr>
        <w:pStyle w:val="Header"/>
        <w:tabs>
          <w:tab w:val="clear" w:pos="4320"/>
          <w:tab w:val="clear" w:pos="8640"/>
        </w:tabs>
      </w:pPr>
    </w:p>
    <w:p w14:paraId="7CF3359E" w14:textId="77777777" w:rsidR="00BD1022" w:rsidRDefault="00BD1022" w:rsidP="00BD1022">
      <w:pPr>
        <w:pStyle w:val="Header"/>
        <w:tabs>
          <w:tab w:val="clear" w:pos="4320"/>
          <w:tab w:val="clear" w:pos="8640"/>
        </w:tabs>
      </w:pPr>
    </w:p>
    <w:p w14:paraId="195CD7C0" w14:textId="77777777" w:rsidR="00BD1022" w:rsidRDefault="00BD1022" w:rsidP="00BD1022">
      <w:pPr>
        <w:pStyle w:val="Header"/>
        <w:tabs>
          <w:tab w:val="clear" w:pos="4320"/>
          <w:tab w:val="clear" w:pos="8640"/>
        </w:tabs>
      </w:pPr>
    </w:p>
    <w:p w14:paraId="19CDA337" w14:textId="77777777" w:rsidR="00BD1022" w:rsidRDefault="00BD1022" w:rsidP="00BD1022">
      <w:pPr>
        <w:pStyle w:val="Header"/>
        <w:tabs>
          <w:tab w:val="clear" w:pos="4320"/>
          <w:tab w:val="clear" w:pos="8640"/>
        </w:tabs>
      </w:pPr>
    </w:p>
    <w:p w14:paraId="00FB2CE2" w14:textId="77777777" w:rsidR="00BD1022" w:rsidRDefault="00BD1022" w:rsidP="00BD1022">
      <w:pPr>
        <w:pStyle w:val="Header"/>
        <w:tabs>
          <w:tab w:val="clear" w:pos="4320"/>
          <w:tab w:val="clear" w:pos="8640"/>
        </w:tabs>
      </w:pPr>
    </w:p>
    <w:p w14:paraId="3EF57A8C" w14:textId="77777777" w:rsidR="00BD1022" w:rsidRDefault="00BD1022" w:rsidP="00BD1022">
      <w:pPr>
        <w:pStyle w:val="Header"/>
        <w:tabs>
          <w:tab w:val="clear" w:pos="4320"/>
          <w:tab w:val="clear" w:pos="8640"/>
        </w:tabs>
      </w:pPr>
    </w:p>
    <w:p w14:paraId="6A6B1949" w14:textId="77777777" w:rsidR="00BD1022" w:rsidRDefault="00BD1022" w:rsidP="00BD1022">
      <w:pPr>
        <w:pStyle w:val="Header"/>
        <w:tabs>
          <w:tab w:val="clear" w:pos="4320"/>
          <w:tab w:val="clear" w:pos="8640"/>
        </w:tabs>
      </w:pPr>
    </w:p>
    <w:p w14:paraId="29B5F550" w14:textId="77777777" w:rsidR="00BD1022" w:rsidRDefault="00BD1022" w:rsidP="00BD1022">
      <w:pPr>
        <w:pStyle w:val="Header"/>
        <w:tabs>
          <w:tab w:val="clear" w:pos="4320"/>
          <w:tab w:val="clear" w:pos="8640"/>
        </w:tabs>
      </w:pPr>
    </w:p>
    <w:p w14:paraId="4490D834" w14:textId="77777777" w:rsidR="00BD1022" w:rsidRDefault="00BD1022" w:rsidP="00BD1022">
      <w:pPr>
        <w:pStyle w:val="Header"/>
        <w:tabs>
          <w:tab w:val="clear" w:pos="4320"/>
          <w:tab w:val="clear" w:pos="8640"/>
        </w:tabs>
      </w:pPr>
    </w:p>
    <w:p w14:paraId="03C30A14" w14:textId="77777777" w:rsidR="00BD1022" w:rsidRDefault="00BD1022" w:rsidP="00BD1022">
      <w:pPr>
        <w:pStyle w:val="Header"/>
        <w:tabs>
          <w:tab w:val="clear" w:pos="4320"/>
          <w:tab w:val="clear" w:pos="8640"/>
        </w:tabs>
      </w:pPr>
    </w:p>
    <w:p w14:paraId="6C6643CE" w14:textId="77777777" w:rsidR="00BD1022" w:rsidRDefault="00BD1022" w:rsidP="00BD1022">
      <w:pPr>
        <w:pStyle w:val="Header"/>
        <w:tabs>
          <w:tab w:val="clear" w:pos="4320"/>
          <w:tab w:val="clear" w:pos="8640"/>
        </w:tabs>
      </w:pPr>
    </w:p>
    <w:p w14:paraId="2A442BED" w14:textId="77777777" w:rsidR="00BD1022" w:rsidRDefault="00BD1022" w:rsidP="00BD1022">
      <w:pPr>
        <w:pStyle w:val="Header"/>
        <w:tabs>
          <w:tab w:val="clear" w:pos="4320"/>
          <w:tab w:val="clear" w:pos="8640"/>
        </w:tabs>
      </w:pPr>
    </w:p>
    <w:p w14:paraId="1455E0C4" w14:textId="77777777" w:rsidR="00BD1022" w:rsidRDefault="00BD1022" w:rsidP="00BD1022">
      <w:pPr>
        <w:pStyle w:val="Header"/>
        <w:tabs>
          <w:tab w:val="clear" w:pos="4320"/>
          <w:tab w:val="clear" w:pos="8640"/>
        </w:tabs>
      </w:pPr>
    </w:p>
    <w:p w14:paraId="3D9C857D" w14:textId="77777777" w:rsidR="00BD1022" w:rsidRDefault="00BD1022" w:rsidP="00BD1022">
      <w:pPr>
        <w:pStyle w:val="Header"/>
        <w:tabs>
          <w:tab w:val="clear" w:pos="4320"/>
          <w:tab w:val="clear" w:pos="8640"/>
        </w:tabs>
      </w:pPr>
    </w:p>
    <w:p w14:paraId="38B9CE6C" w14:textId="77777777" w:rsidR="00BD1022" w:rsidRDefault="00BD1022" w:rsidP="00BD1022">
      <w:pPr>
        <w:pStyle w:val="Header"/>
        <w:tabs>
          <w:tab w:val="clear" w:pos="4320"/>
          <w:tab w:val="clear" w:pos="8640"/>
        </w:tabs>
      </w:pPr>
    </w:p>
    <w:p w14:paraId="4B30E00C" w14:textId="77777777" w:rsidR="00BD1022" w:rsidRDefault="00BD1022" w:rsidP="00BD1022">
      <w:pPr>
        <w:pStyle w:val="Header"/>
        <w:tabs>
          <w:tab w:val="clear" w:pos="4320"/>
          <w:tab w:val="clear" w:pos="8640"/>
        </w:tabs>
      </w:pPr>
    </w:p>
    <w:p w14:paraId="2D100BE5" w14:textId="77777777" w:rsidR="003A2984" w:rsidRDefault="00BD1022" w:rsidP="00BD1022">
      <w:pPr>
        <w:pStyle w:val="Header"/>
        <w:tabs>
          <w:tab w:val="clear" w:pos="4320"/>
          <w:tab w:val="clear" w:pos="8640"/>
        </w:tabs>
        <w:jc w:val="center"/>
        <w:rPr>
          <w:sz w:val="56"/>
        </w:rPr>
      </w:pPr>
      <w:r>
        <w:rPr>
          <w:sz w:val="56"/>
        </w:rPr>
        <w:t>NASIS Project</w:t>
      </w:r>
    </w:p>
    <w:p w14:paraId="5BA51A5E" w14:textId="77777777" w:rsidR="003A2984" w:rsidRDefault="00BD1022" w:rsidP="00BD1022">
      <w:pPr>
        <w:pStyle w:val="Header"/>
        <w:tabs>
          <w:tab w:val="clear" w:pos="4320"/>
          <w:tab w:val="clear" w:pos="8640"/>
        </w:tabs>
        <w:jc w:val="center"/>
        <w:rPr>
          <w:sz w:val="56"/>
        </w:rPr>
      </w:pPr>
      <w:r>
        <w:rPr>
          <w:sz w:val="56"/>
        </w:rPr>
        <w:t>Database</w:t>
      </w:r>
      <w:r w:rsidR="001C0D28">
        <w:rPr>
          <w:sz w:val="56"/>
        </w:rPr>
        <w:t>/</w:t>
      </w:r>
      <w:r w:rsidR="003A2984">
        <w:rPr>
          <w:sz w:val="56"/>
        </w:rPr>
        <w:t>Data Model</w:t>
      </w:r>
    </w:p>
    <w:p w14:paraId="67F1819B" w14:textId="77777777" w:rsidR="00BD1022" w:rsidRDefault="00BD1022" w:rsidP="00BD1022">
      <w:pPr>
        <w:pStyle w:val="Header"/>
        <w:tabs>
          <w:tab w:val="clear" w:pos="4320"/>
          <w:tab w:val="clear" w:pos="8640"/>
        </w:tabs>
        <w:jc w:val="center"/>
        <w:rPr>
          <w:sz w:val="56"/>
        </w:rPr>
      </w:pPr>
      <w:r>
        <w:rPr>
          <w:sz w:val="56"/>
        </w:rPr>
        <w:t>Change Control Guide</w:t>
      </w:r>
    </w:p>
    <w:p w14:paraId="37060202" w14:textId="77777777" w:rsidR="00BD1022" w:rsidRDefault="00BD1022" w:rsidP="00BD1022">
      <w:pPr>
        <w:pStyle w:val="Header"/>
        <w:tabs>
          <w:tab w:val="clear" w:pos="4320"/>
          <w:tab w:val="clear" w:pos="8640"/>
        </w:tabs>
      </w:pPr>
    </w:p>
    <w:p w14:paraId="7C87D360" w14:textId="77777777" w:rsidR="00BD1022" w:rsidRDefault="00BD1022" w:rsidP="00BD1022">
      <w:pPr>
        <w:pStyle w:val="Header"/>
        <w:tabs>
          <w:tab w:val="clear" w:pos="4320"/>
          <w:tab w:val="clear" w:pos="8640"/>
        </w:tabs>
      </w:pPr>
    </w:p>
    <w:p w14:paraId="01C5031D" w14:textId="77777777" w:rsidR="00BD1022" w:rsidRDefault="00BD1022" w:rsidP="00BD1022">
      <w:pPr>
        <w:pStyle w:val="Header"/>
        <w:tabs>
          <w:tab w:val="clear" w:pos="4320"/>
          <w:tab w:val="clear" w:pos="8640"/>
        </w:tabs>
      </w:pPr>
    </w:p>
    <w:p w14:paraId="7E151F1C" w14:textId="77777777" w:rsidR="00BD1022" w:rsidRDefault="00BD1022" w:rsidP="00BD1022">
      <w:pPr>
        <w:pStyle w:val="Header"/>
        <w:tabs>
          <w:tab w:val="clear" w:pos="4320"/>
          <w:tab w:val="clear" w:pos="8640"/>
        </w:tabs>
      </w:pPr>
    </w:p>
    <w:p w14:paraId="0B57827E" w14:textId="77777777" w:rsidR="00BD1022" w:rsidRDefault="00BD1022" w:rsidP="00BD1022">
      <w:pPr>
        <w:pStyle w:val="Header"/>
        <w:tabs>
          <w:tab w:val="clear" w:pos="4320"/>
          <w:tab w:val="clear" w:pos="8640"/>
        </w:tabs>
      </w:pPr>
    </w:p>
    <w:p w14:paraId="3735D5FE" w14:textId="77777777" w:rsidR="00BD1022" w:rsidRDefault="00BD1022" w:rsidP="00BD1022">
      <w:pPr>
        <w:pStyle w:val="Header"/>
        <w:tabs>
          <w:tab w:val="clear" w:pos="4320"/>
          <w:tab w:val="clear" w:pos="8640"/>
        </w:tabs>
      </w:pPr>
    </w:p>
    <w:p w14:paraId="275F5049" w14:textId="77777777" w:rsidR="00BD1022" w:rsidRDefault="00BD1022" w:rsidP="00BD1022">
      <w:pPr>
        <w:pStyle w:val="Header"/>
        <w:tabs>
          <w:tab w:val="clear" w:pos="4320"/>
          <w:tab w:val="clear" w:pos="8640"/>
        </w:tabs>
      </w:pPr>
    </w:p>
    <w:p w14:paraId="0E97C049" w14:textId="77777777" w:rsidR="00BD1022" w:rsidRDefault="00BD1022" w:rsidP="00BD1022">
      <w:pPr>
        <w:pStyle w:val="Header"/>
        <w:tabs>
          <w:tab w:val="clear" w:pos="4320"/>
          <w:tab w:val="clear" w:pos="8640"/>
        </w:tabs>
      </w:pPr>
    </w:p>
    <w:p w14:paraId="6EB87A19" w14:textId="77777777" w:rsidR="00BD1022" w:rsidRDefault="00BD1022" w:rsidP="00BD1022">
      <w:pPr>
        <w:pStyle w:val="Header"/>
        <w:tabs>
          <w:tab w:val="clear" w:pos="4320"/>
          <w:tab w:val="clear" w:pos="8640"/>
        </w:tabs>
      </w:pPr>
    </w:p>
    <w:p w14:paraId="3630F929" w14:textId="77777777" w:rsidR="00BD1022" w:rsidRDefault="00BD1022" w:rsidP="00BD1022">
      <w:pPr>
        <w:pStyle w:val="Header"/>
        <w:tabs>
          <w:tab w:val="clear" w:pos="4320"/>
          <w:tab w:val="clear" w:pos="8640"/>
        </w:tabs>
      </w:pPr>
    </w:p>
    <w:p w14:paraId="0FD358EA" w14:textId="77777777" w:rsidR="00BD1022" w:rsidRDefault="00BD1022" w:rsidP="00BD1022">
      <w:pPr>
        <w:pStyle w:val="Header"/>
        <w:tabs>
          <w:tab w:val="clear" w:pos="4320"/>
          <w:tab w:val="clear" w:pos="8640"/>
        </w:tabs>
      </w:pPr>
    </w:p>
    <w:p w14:paraId="3A06B345" w14:textId="77777777" w:rsidR="00BD1022" w:rsidRDefault="00BD1022" w:rsidP="00BD1022">
      <w:pPr>
        <w:pStyle w:val="Header"/>
        <w:tabs>
          <w:tab w:val="clear" w:pos="4320"/>
          <w:tab w:val="clear" w:pos="8640"/>
        </w:tabs>
      </w:pPr>
    </w:p>
    <w:p w14:paraId="2E1822A1" w14:textId="77777777" w:rsidR="00BD1022" w:rsidRDefault="00BD1022" w:rsidP="00BD1022">
      <w:pPr>
        <w:pStyle w:val="Header"/>
        <w:tabs>
          <w:tab w:val="clear" w:pos="4320"/>
          <w:tab w:val="clear" w:pos="8640"/>
        </w:tabs>
      </w:pPr>
    </w:p>
    <w:p w14:paraId="6EF535AE" w14:textId="77777777" w:rsidR="00BD1022" w:rsidRDefault="00BD1022" w:rsidP="00BD1022">
      <w:pPr>
        <w:pStyle w:val="Header"/>
        <w:tabs>
          <w:tab w:val="clear" w:pos="4320"/>
          <w:tab w:val="clear" w:pos="8640"/>
        </w:tabs>
      </w:pPr>
    </w:p>
    <w:p w14:paraId="50194115" w14:textId="77777777" w:rsidR="0024712D" w:rsidRDefault="0024712D" w:rsidP="00BD1022">
      <w:pPr>
        <w:pStyle w:val="Header"/>
        <w:tabs>
          <w:tab w:val="clear" w:pos="4320"/>
          <w:tab w:val="clear" w:pos="8640"/>
        </w:tabs>
      </w:pPr>
    </w:p>
    <w:p w14:paraId="73E2999E" w14:textId="53FE2BFB" w:rsidR="00BD1022" w:rsidRDefault="000E17D7" w:rsidP="00BD1022">
      <w:pPr>
        <w:pStyle w:val="Header"/>
        <w:tabs>
          <w:tab w:val="clear" w:pos="4320"/>
          <w:tab w:val="clear" w:pos="8640"/>
        </w:tabs>
        <w:jc w:val="center"/>
      </w:pPr>
      <w:r>
        <w:t>June</w:t>
      </w:r>
      <w:r w:rsidR="005D0DDB">
        <w:t xml:space="preserve"> </w:t>
      </w:r>
      <w:r w:rsidR="00BD1022">
        <w:t>20</w:t>
      </w:r>
      <w:r>
        <w:t>19</w:t>
      </w:r>
      <w:bookmarkStart w:id="0" w:name="_GoBack"/>
      <w:bookmarkEnd w:id="0"/>
    </w:p>
    <w:p w14:paraId="572C3E2E" w14:textId="77777777" w:rsidR="00BD1022" w:rsidRDefault="00BD1022" w:rsidP="00BD1022">
      <w:pPr>
        <w:pStyle w:val="Header"/>
        <w:tabs>
          <w:tab w:val="clear" w:pos="4320"/>
          <w:tab w:val="clear" w:pos="8640"/>
        </w:tabs>
      </w:pPr>
    </w:p>
    <w:p w14:paraId="575A473F" w14:textId="77777777" w:rsidR="00BD1022" w:rsidRDefault="00BD1022" w:rsidP="00BD1022"/>
    <w:p w14:paraId="3D6C223D" w14:textId="77777777" w:rsidR="00BD1022" w:rsidRDefault="00BD1022" w:rsidP="00BD1022">
      <w:pPr>
        <w:sectPr w:rsidR="00BD1022">
          <w:pgSz w:w="12240" w:h="15840"/>
          <w:pgMar w:top="1440" w:right="1800" w:bottom="1440" w:left="1800" w:header="720" w:footer="720" w:gutter="0"/>
          <w:cols w:space="720"/>
          <w:docGrid w:linePitch="360"/>
        </w:sectPr>
      </w:pPr>
    </w:p>
    <w:p w14:paraId="786A5CA4" w14:textId="77777777" w:rsidR="00BD1022" w:rsidRDefault="00BD1022" w:rsidP="00BD1022"/>
    <w:p w14:paraId="0511060F" w14:textId="5AF0B284" w:rsidR="003057F8" w:rsidRDefault="00BD1022">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instrText xml:space="preserve"> TOC \o "1-4" \h \z \u </w:instrText>
      </w:r>
      <w:r>
        <w:fldChar w:fldCharType="separate"/>
      </w:r>
      <w:hyperlink w:anchor="_Toc10706605" w:history="1">
        <w:r w:rsidR="003057F8" w:rsidRPr="00853A5C">
          <w:rPr>
            <w:rStyle w:val="Hyperlink"/>
            <w:noProof/>
          </w:rPr>
          <w:t>Introduction</w:t>
        </w:r>
        <w:r w:rsidR="003057F8">
          <w:rPr>
            <w:noProof/>
            <w:webHidden/>
          </w:rPr>
          <w:tab/>
        </w:r>
        <w:r w:rsidR="003057F8">
          <w:rPr>
            <w:noProof/>
            <w:webHidden/>
          </w:rPr>
          <w:fldChar w:fldCharType="begin"/>
        </w:r>
        <w:r w:rsidR="003057F8">
          <w:rPr>
            <w:noProof/>
            <w:webHidden/>
          </w:rPr>
          <w:instrText xml:space="preserve"> PAGEREF _Toc10706605 \h </w:instrText>
        </w:r>
        <w:r w:rsidR="003057F8">
          <w:rPr>
            <w:noProof/>
            <w:webHidden/>
          </w:rPr>
        </w:r>
        <w:r w:rsidR="003057F8">
          <w:rPr>
            <w:noProof/>
            <w:webHidden/>
          </w:rPr>
          <w:fldChar w:fldCharType="separate"/>
        </w:r>
        <w:r w:rsidR="000E17D7">
          <w:rPr>
            <w:noProof/>
            <w:webHidden/>
          </w:rPr>
          <w:t>4</w:t>
        </w:r>
        <w:r w:rsidR="003057F8">
          <w:rPr>
            <w:noProof/>
            <w:webHidden/>
          </w:rPr>
          <w:fldChar w:fldCharType="end"/>
        </w:r>
      </w:hyperlink>
    </w:p>
    <w:p w14:paraId="79222AF6" w14:textId="7E995280" w:rsidR="003057F8" w:rsidRDefault="00F53503">
      <w:pPr>
        <w:pStyle w:val="TOC1"/>
        <w:tabs>
          <w:tab w:val="right" w:leader="dot" w:pos="8630"/>
        </w:tabs>
        <w:rPr>
          <w:rFonts w:asciiTheme="minorHAnsi" w:eastAsiaTheme="minorEastAsia" w:hAnsiTheme="minorHAnsi" w:cstheme="minorBidi"/>
          <w:b w:val="0"/>
          <w:bCs w:val="0"/>
          <w:caps w:val="0"/>
          <w:noProof/>
          <w:sz w:val="22"/>
          <w:szCs w:val="22"/>
        </w:rPr>
      </w:pPr>
      <w:hyperlink w:anchor="_Toc10706606" w:history="1">
        <w:r w:rsidR="003057F8" w:rsidRPr="00853A5C">
          <w:rPr>
            <w:rStyle w:val="Hyperlink"/>
            <w:noProof/>
          </w:rPr>
          <w:t>Database/Data Model Change Control Guidelines</w:t>
        </w:r>
        <w:r w:rsidR="003057F8">
          <w:rPr>
            <w:noProof/>
            <w:webHidden/>
          </w:rPr>
          <w:tab/>
        </w:r>
        <w:r w:rsidR="003057F8">
          <w:rPr>
            <w:noProof/>
            <w:webHidden/>
          </w:rPr>
          <w:fldChar w:fldCharType="begin"/>
        </w:r>
        <w:r w:rsidR="003057F8">
          <w:rPr>
            <w:noProof/>
            <w:webHidden/>
          </w:rPr>
          <w:instrText xml:space="preserve"> PAGEREF _Toc10706606 \h </w:instrText>
        </w:r>
        <w:r w:rsidR="003057F8">
          <w:rPr>
            <w:noProof/>
            <w:webHidden/>
          </w:rPr>
        </w:r>
        <w:r w:rsidR="003057F8">
          <w:rPr>
            <w:noProof/>
            <w:webHidden/>
          </w:rPr>
          <w:fldChar w:fldCharType="separate"/>
        </w:r>
        <w:r w:rsidR="000E17D7">
          <w:rPr>
            <w:noProof/>
            <w:webHidden/>
          </w:rPr>
          <w:t>4</w:t>
        </w:r>
        <w:r w:rsidR="003057F8">
          <w:rPr>
            <w:noProof/>
            <w:webHidden/>
          </w:rPr>
          <w:fldChar w:fldCharType="end"/>
        </w:r>
      </w:hyperlink>
    </w:p>
    <w:p w14:paraId="2ED72471" w14:textId="02B4A1D9" w:rsidR="003057F8" w:rsidRDefault="00F53503">
      <w:pPr>
        <w:pStyle w:val="TOC1"/>
        <w:tabs>
          <w:tab w:val="right" w:leader="dot" w:pos="8630"/>
        </w:tabs>
        <w:rPr>
          <w:rFonts w:asciiTheme="minorHAnsi" w:eastAsiaTheme="minorEastAsia" w:hAnsiTheme="minorHAnsi" w:cstheme="minorBidi"/>
          <w:b w:val="0"/>
          <w:bCs w:val="0"/>
          <w:caps w:val="0"/>
          <w:noProof/>
          <w:sz w:val="22"/>
          <w:szCs w:val="22"/>
        </w:rPr>
      </w:pPr>
      <w:hyperlink w:anchor="_Toc10706607" w:history="1">
        <w:r w:rsidR="003057F8" w:rsidRPr="00853A5C">
          <w:rPr>
            <w:rStyle w:val="Hyperlink"/>
            <w:noProof/>
          </w:rPr>
          <w:t>Requesting Database/Data Model Changes</w:t>
        </w:r>
        <w:r w:rsidR="003057F8">
          <w:rPr>
            <w:noProof/>
            <w:webHidden/>
          </w:rPr>
          <w:tab/>
        </w:r>
        <w:r w:rsidR="003057F8">
          <w:rPr>
            <w:noProof/>
            <w:webHidden/>
          </w:rPr>
          <w:fldChar w:fldCharType="begin"/>
        </w:r>
        <w:r w:rsidR="003057F8">
          <w:rPr>
            <w:noProof/>
            <w:webHidden/>
          </w:rPr>
          <w:instrText xml:space="preserve"> PAGEREF _Toc10706607 \h </w:instrText>
        </w:r>
        <w:r w:rsidR="003057F8">
          <w:rPr>
            <w:noProof/>
            <w:webHidden/>
          </w:rPr>
        </w:r>
        <w:r w:rsidR="003057F8">
          <w:rPr>
            <w:noProof/>
            <w:webHidden/>
          </w:rPr>
          <w:fldChar w:fldCharType="separate"/>
        </w:r>
        <w:r w:rsidR="000E17D7">
          <w:rPr>
            <w:noProof/>
            <w:webHidden/>
          </w:rPr>
          <w:t>5</w:t>
        </w:r>
        <w:r w:rsidR="003057F8">
          <w:rPr>
            <w:noProof/>
            <w:webHidden/>
          </w:rPr>
          <w:fldChar w:fldCharType="end"/>
        </w:r>
      </w:hyperlink>
    </w:p>
    <w:p w14:paraId="0E9DCD4F" w14:textId="4B124309" w:rsidR="003057F8" w:rsidRDefault="00F53503">
      <w:pPr>
        <w:pStyle w:val="TOC2"/>
        <w:tabs>
          <w:tab w:val="right" w:leader="dot" w:pos="8630"/>
        </w:tabs>
        <w:rPr>
          <w:rFonts w:asciiTheme="minorHAnsi" w:eastAsiaTheme="minorEastAsia" w:hAnsiTheme="minorHAnsi" w:cstheme="minorBidi"/>
          <w:smallCaps w:val="0"/>
          <w:noProof/>
          <w:sz w:val="22"/>
          <w:szCs w:val="22"/>
        </w:rPr>
      </w:pPr>
      <w:hyperlink w:anchor="_Toc10706608" w:history="1">
        <w:r w:rsidR="003057F8" w:rsidRPr="00853A5C">
          <w:rPr>
            <w:rStyle w:val="Hyperlink"/>
            <w:noProof/>
          </w:rPr>
          <w:t>General Guidelines</w:t>
        </w:r>
        <w:r w:rsidR="003057F8">
          <w:rPr>
            <w:noProof/>
            <w:webHidden/>
          </w:rPr>
          <w:tab/>
        </w:r>
        <w:r w:rsidR="003057F8">
          <w:rPr>
            <w:noProof/>
            <w:webHidden/>
          </w:rPr>
          <w:fldChar w:fldCharType="begin"/>
        </w:r>
        <w:r w:rsidR="003057F8">
          <w:rPr>
            <w:noProof/>
            <w:webHidden/>
          </w:rPr>
          <w:instrText xml:space="preserve"> PAGEREF _Toc10706608 \h </w:instrText>
        </w:r>
        <w:r w:rsidR="003057F8">
          <w:rPr>
            <w:noProof/>
            <w:webHidden/>
          </w:rPr>
        </w:r>
        <w:r w:rsidR="003057F8">
          <w:rPr>
            <w:noProof/>
            <w:webHidden/>
          </w:rPr>
          <w:fldChar w:fldCharType="separate"/>
        </w:r>
        <w:r w:rsidR="000E17D7">
          <w:rPr>
            <w:noProof/>
            <w:webHidden/>
          </w:rPr>
          <w:t>5</w:t>
        </w:r>
        <w:r w:rsidR="003057F8">
          <w:rPr>
            <w:noProof/>
            <w:webHidden/>
          </w:rPr>
          <w:fldChar w:fldCharType="end"/>
        </w:r>
      </w:hyperlink>
    </w:p>
    <w:p w14:paraId="56DA0366" w14:textId="7676505F" w:rsidR="003057F8" w:rsidRDefault="00F53503">
      <w:pPr>
        <w:pStyle w:val="TOC2"/>
        <w:tabs>
          <w:tab w:val="right" w:leader="dot" w:pos="8630"/>
        </w:tabs>
        <w:rPr>
          <w:rFonts w:asciiTheme="minorHAnsi" w:eastAsiaTheme="minorEastAsia" w:hAnsiTheme="minorHAnsi" w:cstheme="minorBidi"/>
          <w:smallCaps w:val="0"/>
          <w:noProof/>
          <w:sz w:val="22"/>
          <w:szCs w:val="22"/>
        </w:rPr>
      </w:pPr>
      <w:hyperlink w:anchor="_Toc10706609" w:history="1">
        <w:r w:rsidR="003057F8" w:rsidRPr="00853A5C">
          <w:rPr>
            <w:rStyle w:val="Hyperlink"/>
            <w:noProof/>
          </w:rPr>
          <w:t>Requesting Changes other than a New Data Model or Changes to an Existing Data Model</w:t>
        </w:r>
        <w:r w:rsidR="003057F8">
          <w:rPr>
            <w:noProof/>
            <w:webHidden/>
          </w:rPr>
          <w:tab/>
        </w:r>
        <w:r w:rsidR="003057F8">
          <w:rPr>
            <w:noProof/>
            <w:webHidden/>
          </w:rPr>
          <w:fldChar w:fldCharType="begin"/>
        </w:r>
        <w:r w:rsidR="003057F8">
          <w:rPr>
            <w:noProof/>
            <w:webHidden/>
          </w:rPr>
          <w:instrText xml:space="preserve"> PAGEREF _Toc10706609 \h </w:instrText>
        </w:r>
        <w:r w:rsidR="003057F8">
          <w:rPr>
            <w:noProof/>
            <w:webHidden/>
          </w:rPr>
        </w:r>
        <w:r w:rsidR="003057F8">
          <w:rPr>
            <w:noProof/>
            <w:webHidden/>
          </w:rPr>
          <w:fldChar w:fldCharType="separate"/>
        </w:r>
        <w:r w:rsidR="000E17D7">
          <w:rPr>
            <w:noProof/>
            <w:webHidden/>
          </w:rPr>
          <w:t>6</w:t>
        </w:r>
        <w:r w:rsidR="003057F8">
          <w:rPr>
            <w:noProof/>
            <w:webHidden/>
          </w:rPr>
          <w:fldChar w:fldCharType="end"/>
        </w:r>
      </w:hyperlink>
    </w:p>
    <w:p w14:paraId="04C146A3" w14:textId="0BCFCFE2" w:rsidR="003057F8" w:rsidRDefault="00F53503">
      <w:pPr>
        <w:pStyle w:val="TOC2"/>
        <w:tabs>
          <w:tab w:val="right" w:leader="dot" w:pos="8630"/>
        </w:tabs>
        <w:rPr>
          <w:rFonts w:asciiTheme="minorHAnsi" w:eastAsiaTheme="minorEastAsia" w:hAnsiTheme="minorHAnsi" w:cstheme="minorBidi"/>
          <w:smallCaps w:val="0"/>
          <w:noProof/>
          <w:sz w:val="22"/>
          <w:szCs w:val="22"/>
        </w:rPr>
      </w:pPr>
      <w:hyperlink w:anchor="_Toc10706610" w:history="1">
        <w:r w:rsidR="003057F8" w:rsidRPr="00853A5C">
          <w:rPr>
            <w:rStyle w:val="Hyperlink"/>
            <w:noProof/>
          </w:rPr>
          <w:t>Requesting a New Data Model or Changes to an Existing Data Model</w:t>
        </w:r>
        <w:r w:rsidR="003057F8">
          <w:rPr>
            <w:noProof/>
            <w:webHidden/>
          </w:rPr>
          <w:tab/>
        </w:r>
        <w:r w:rsidR="003057F8">
          <w:rPr>
            <w:noProof/>
            <w:webHidden/>
          </w:rPr>
          <w:fldChar w:fldCharType="begin"/>
        </w:r>
        <w:r w:rsidR="003057F8">
          <w:rPr>
            <w:noProof/>
            <w:webHidden/>
          </w:rPr>
          <w:instrText xml:space="preserve"> PAGEREF _Toc10706610 \h </w:instrText>
        </w:r>
        <w:r w:rsidR="003057F8">
          <w:rPr>
            <w:noProof/>
            <w:webHidden/>
          </w:rPr>
        </w:r>
        <w:r w:rsidR="003057F8">
          <w:rPr>
            <w:noProof/>
            <w:webHidden/>
          </w:rPr>
          <w:fldChar w:fldCharType="separate"/>
        </w:r>
        <w:r w:rsidR="000E17D7">
          <w:rPr>
            <w:noProof/>
            <w:webHidden/>
          </w:rPr>
          <w:t>6</w:t>
        </w:r>
        <w:r w:rsidR="003057F8">
          <w:rPr>
            <w:noProof/>
            <w:webHidden/>
          </w:rPr>
          <w:fldChar w:fldCharType="end"/>
        </w:r>
      </w:hyperlink>
    </w:p>
    <w:p w14:paraId="05BF81E2" w14:textId="0AE02D4A" w:rsidR="003057F8" w:rsidRDefault="00F53503">
      <w:pPr>
        <w:pStyle w:val="TOC3"/>
        <w:tabs>
          <w:tab w:val="right" w:leader="dot" w:pos="8630"/>
        </w:tabs>
        <w:rPr>
          <w:rFonts w:asciiTheme="minorHAnsi" w:eastAsiaTheme="minorEastAsia" w:hAnsiTheme="minorHAnsi" w:cstheme="minorBidi"/>
          <w:i w:val="0"/>
          <w:iCs w:val="0"/>
          <w:noProof/>
          <w:sz w:val="22"/>
          <w:szCs w:val="22"/>
        </w:rPr>
      </w:pPr>
      <w:hyperlink w:anchor="_Toc10706611" w:history="1">
        <w:r w:rsidR="003057F8" w:rsidRPr="00853A5C">
          <w:rPr>
            <w:rStyle w:val="Hyperlink"/>
            <w:noProof/>
          </w:rPr>
          <w:t>Data Model Specific Guidelines</w:t>
        </w:r>
        <w:r w:rsidR="003057F8">
          <w:rPr>
            <w:noProof/>
            <w:webHidden/>
          </w:rPr>
          <w:tab/>
        </w:r>
        <w:r w:rsidR="003057F8">
          <w:rPr>
            <w:noProof/>
            <w:webHidden/>
          </w:rPr>
          <w:fldChar w:fldCharType="begin"/>
        </w:r>
        <w:r w:rsidR="003057F8">
          <w:rPr>
            <w:noProof/>
            <w:webHidden/>
          </w:rPr>
          <w:instrText xml:space="preserve"> PAGEREF _Toc10706611 \h </w:instrText>
        </w:r>
        <w:r w:rsidR="003057F8">
          <w:rPr>
            <w:noProof/>
            <w:webHidden/>
          </w:rPr>
        </w:r>
        <w:r w:rsidR="003057F8">
          <w:rPr>
            <w:noProof/>
            <w:webHidden/>
          </w:rPr>
          <w:fldChar w:fldCharType="separate"/>
        </w:r>
        <w:r w:rsidR="000E17D7">
          <w:rPr>
            <w:noProof/>
            <w:webHidden/>
          </w:rPr>
          <w:t>7</w:t>
        </w:r>
        <w:r w:rsidR="003057F8">
          <w:rPr>
            <w:noProof/>
            <w:webHidden/>
          </w:rPr>
          <w:fldChar w:fldCharType="end"/>
        </w:r>
      </w:hyperlink>
    </w:p>
    <w:p w14:paraId="1EE66417" w14:textId="1AAF1E4F" w:rsidR="003057F8" w:rsidRDefault="00F53503">
      <w:pPr>
        <w:pStyle w:val="TOC4"/>
        <w:tabs>
          <w:tab w:val="right" w:leader="dot" w:pos="8630"/>
        </w:tabs>
        <w:rPr>
          <w:rFonts w:asciiTheme="minorHAnsi" w:eastAsiaTheme="minorEastAsia" w:hAnsiTheme="minorHAnsi" w:cstheme="minorBidi"/>
          <w:noProof/>
          <w:sz w:val="22"/>
          <w:szCs w:val="22"/>
        </w:rPr>
      </w:pPr>
      <w:hyperlink w:anchor="_Toc10706612" w:history="1">
        <w:r w:rsidR="003057F8" w:rsidRPr="00853A5C">
          <w:rPr>
            <w:rStyle w:val="Hyperlink"/>
            <w:noProof/>
          </w:rPr>
          <w:t>Required Information</w:t>
        </w:r>
        <w:r w:rsidR="003057F8">
          <w:rPr>
            <w:noProof/>
            <w:webHidden/>
          </w:rPr>
          <w:tab/>
        </w:r>
        <w:r w:rsidR="003057F8">
          <w:rPr>
            <w:noProof/>
            <w:webHidden/>
          </w:rPr>
          <w:fldChar w:fldCharType="begin"/>
        </w:r>
        <w:r w:rsidR="003057F8">
          <w:rPr>
            <w:noProof/>
            <w:webHidden/>
          </w:rPr>
          <w:instrText xml:space="preserve"> PAGEREF _Toc10706612 \h </w:instrText>
        </w:r>
        <w:r w:rsidR="003057F8">
          <w:rPr>
            <w:noProof/>
            <w:webHidden/>
          </w:rPr>
        </w:r>
        <w:r w:rsidR="003057F8">
          <w:rPr>
            <w:noProof/>
            <w:webHidden/>
          </w:rPr>
          <w:fldChar w:fldCharType="separate"/>
        </w:r>
        <w:r w:rsidR="000E17D7">
          <w:rPr>
            <w:noProof/>
            <w:webHidden/>
          </w:rPr>
          <w:t>7</w:t>
        </w:r>
        <w:r w:rsidR="003057F8">
          <w:rPr>
            <w:noProof/>
            <w:webHidden/>
          </w:rPr>
          <w:fldChar w:fldCharType="end"/>
        </w:r>
      </w:hyperlink>
    </w:p>
    <w:p w14:paraId="079A878C" w14:textId="394BBB6C" w:rsidR="003057F8" w:rsidRDefault="00F53503">
      <w:pPr>
        <w:pStyle w:val="TOC4"/>
        <w:tabs>
          <w:tab w:val="right" w:leader="dot" w:pos="8630"/>
        </w:tabs>
        <w:rPr>
          <w:rFonts w:asciiTheme="minorHAnsi" w:eastAsiaTheme="minorEastAsia" w:hAnsiTheme="minorHAnsi" w:cstheme="minorBidi"/>
          <w:noProof/>
          <w:sz w:val="22"/>
          <w:szCs w:val="22"/>
        </w:rPr>
      </w:pPr>
      <w:hyperlink w:anchor="_Toc10706613" w:history="1">
        <w:r w:rsidR="003057F8" w:rsidRPr="00853A5C">
          <w:rPr>
            <w:rStyle w:val="Hyperlink"/>
            <w:noProof/>
          </w:rPr>
          <w:t>Optional Information</w:t>
        </w:r>
        <w:r w:rsidR="003057F8">
          <w:rPr>
            <w:noProof/>
            <w:webHidden/>
          </w:rPr>
          <w:tab/>
        </w:r>
        <w:r w:rsidR="003057F8">
          <w:rPr>
            <w:noProof/>
            <w:webHidden/>
          </w:rPr>
          <w:fldChar w:fldCharType="begin"/>
        </w:r>
        <w:r w:rsidR="003057F8">
          <w:rPr>
            <w:noProof/>
            <w:webHidden/>
          </w:rPr>
          <w:instrText xml:space="preserve"> PAGEREF _Toc10706613 \h </w:instrText>
        </w:r>
        <w:r w:rsidR="003057F8">
          <w:rPr>
            <w:noProof/>
            <w:webHidden/>
          </w:rPr>
        </w:r>
        <w:r w:rsidR="003057F8">
          <w:rPr>
            <w:noProof/>
            <w:webHidden/>
          </w:rPr>
          <w:fldChar w:fldCharType="separate"/>
        </w:r>
        <w:r w:rsidR="000E17D7">
          <w:rPr>
            <w:noProof/>
            <w:webHidden/>
          </w:rPr>
          <w:t>7</w:t>
        </w:r>
        <w:r w:rsidR="003057F8">
          <w:rPr>
            <w:noProof/>
            <w:webHidden/>
          </w:rPr>
          <w:fldChar w:fldCharType="end"/>
        </w:r>
      </w:hyperlink>
    </w:p>
    <w:p w14:paraId="4E4EBA62" w14:textId="2C183DDD" w:rsidR="003057F8" w:rsidRDefault="00F53503">
      <w:pPr>
        <w:pStyle w:val="TOC3"/>
        <w:tabs>
          <w:tab w:val="right" w:leader="dot" w:pos="8630"/>
        </w:tabs>
        <w:rPr>
          <w:rFonts w:asciiTheme="minorHAnsi" w:eastAsiaTheme="minorEastAsia" w:hAnsiTheme="minorHAnsi" w:cstheme="minorBidi"/>
          <w:i w:val="0"/>
          <w:iCs w:val="0"/>
          <w:noProof/>
          <w:sz w:val="22"/>
          <w:szCs w:val="22"/>
        </w:rPr>
      </w:pPr>
      <w:hyperlink w:anchor="_Toc10706614" w:history="1">
        <w:r w:rsidR="003057F8" w:rsidRPr="00853A5C">
          <w:rPr>
            <w:rStyle w:val="Hyperlink"/>
            <w:noProof/>
          </w:rPr>
          <w:t>Table Specific Guidelines</w:t>
        </w:r>
        <w:r w:rsidR="003057F8">
          <w:rPr>
            <w:noProof/>
            <w:webHidden/>
          </w:rPr>
          <w:tab/>
        </w:r>
        <w:r w:rsidR="003057F8">
          <w:rPr>
            <w:noProof/>
            <w:webHidden/>
          </w:rPr>
          <w:fldChar w:fldCharType="begin"/>
        </w:r>
        <w:r w:rsidR="003057F8">
          <w:rPr>
            <w:noProof/>
            <w:webHidden/>
          </w:rPr>
          <w:instrText xml:space="preserve"> PAGEREF _Toc10706614 \h </w:instrText>
        </w:r>
        <w:r w:rsidR="003057F8">
          <w:rPr>
            <w:noProof/>
            <w:webHidden/>
          </w:rPr>
        </w:r>
        <w:r w:rsidR="003057F8">
          <w:rPr>
            <w:noProof/>
            <w:webHidden/>
          </w:rPr>
          <w:fldChar w:fldCharType="separate"/>
        </w:r>
        <w:r w:rsidR="000E17D7">
          <w:rPr>
            <w:noProof/>
            <w:webHidden/>
          </w:rPr>
          <w:t>7</w:t>
        </w:r>
        <w:r w:rsidR="003057F8">
          <w:rPr>
            <w:noProof/>
            <w:webHidden/>
          </w:rPr>
          <w:fldChar w:fldCharType="end"/>
        </w:r>
      </w:hyperlink>
    </w:p>
    <w:p w14:paraId="3D51281B" w14:textId="52A8D130" w:rsidR="003057F8" w:rsidRDefault="00F53503">
      <w:pPr>
        <w:pStyle w:val="TOC4"/>
        <w:tabs>
          <w:tab w:val="right" w:leader="dot" w:pos="8630"/>
        </w:tabs>
        <w:rPr>
          <w:rFonts w:asciiTheme="minorHAnsi" w:eastAsiaTheme="minorEastAsia" w:hAnsiTheme="minorHAnsi" w:cstheme="minorBidi"/>
          <w:noProof/>
          <w:sz w:val="22"/>
          <w:szCs w:val="22"/>
        </w:rPr>
      </w:pPr>
      <w:hyperlink w:anchor="_Toc10706615" w:history="1">
        <w:r w:rsidR="003057F8" w:rsidRPr="00853A5C">
          <w:rPr>
            <w:rStyle w:val="Hyperlink"/>
            <w:noProof/>
          </w:rPr>
          <w:t>Required Information</w:t>
        </w:r>
        <w:r w:rsidR="003057F8">
          <w:rPr>
            <w:noProof/>
            <w:webHidden/>
          </w:rPr>
          <w:tab/>
        </w:r>
        <w:r w:rsidR="003057F8">
          <w:rPr>
            <w:noProof/>
            <w:webHidden/>
          </w:rPr>
          <w:fldChar w:fldCharType="begin"/>
        </w:r>
        <w:r w:rsidR="003057F8">
          <w:rPr>
            <w:noProof/>
            <w:webHidden/>
          </w:rPr>
          <w:instrText xml:space="preserve"> PAGEREF _Toc10706615 \h </w:instrText>
        </w:r>
        <w:r w:rsidR="003057F8">
          <w:rPr>
            <w:noProof/>
            <w:webHidden/>
          </w:rPr>
        </w:r>
        <w:r w:rsidR="003057F8">
          <w:rPr>
            <w:noProof/>
            <w:webHidden/>
          </w:rPr>
          <w:fldChar w:fldCharType="separate"/>
        </w:r>
        <w:r w:rsidR="000E17D7">
          <w:rPr>
            <w:noProof/>
            <w:webHidden/>
          </w:rPr>
          <w:t>7</w:t>
        </w:r>
        <w:r w:rsidR="003057F8">
          <w:rPr>
            <w:noProof/>
            <w:webHidden/>
          </w:rPr>
          <w:fldChar w:fldCharType="end"/>
        </w:r>
      </w:hyperlink>
    </w:p>
    <w:p w14:paraId="6D7C59DD" w14:textId="62DD6D55" w:rsidR="003057F8" w:rsidRDefault="00F53503">
      <w:pPr>
        <w:pStyle w:val="TOC4"/>
        <w:tabs>
          <w:tab w:val="right" w:leader="dot" w:pos="8630"/>
        </w:tabs>
        <w:rPr>
          <w:rFonts w:asciiTheme="minorHAnsi" w:eastAsiaTheme="minorEastAsia" w:hAnsiTheme="minorHAnsi" w:cstheme="minorBidi"/>
          <w:noProof/>
          <w:sz w:val="22"/>
          <w:szCs w:val="22"/>
        </w:rPr>
      </w:pPr>
      <w:hyperlink w:anchor="_Toc10706616" w:history="1">
        <w:r w:rsidR="003057F8" w:rsidRPr="00853A5C">
          <w:rPr>
            <w:rStyle w:val="Hyperlink"/>
            <w:noProof/>
          </w:rPr>
          <w:t>Optional Information</w:t>
        </w:r>
        <w:r w:rsidR="003057F8">
          <w:rPr>
            <w:noProof/>
            <w:webHidden/>
          </w:rPr>
          <w:tab/>
        </w:r>
        <w:r w:rsidR="003057F8">
          <w:rPr>
            <w:noProof/>
            <w:webHidden/>
          </w:rPr>
          <w:fldChar w:fldCharType="begin"/>
        </w:r>
        <w:r w:rsidR="003057F8">
          <w:rPr>
            <w:noProof/>
            <w:webHidden/>
          </w:rPr>
          <w:instrText xml:space="preserve"> PAGEREF _Toc10706616 \h </w:instrText>
        </w:r>
        <w:r w:rsidR="003057F8">
          <w:rPr>
            <w:noProof/>
            <w:webHidden/>
          </w:rPr>
        </w:r>
        <w:r w:rsidR="003057F8">
          <w:rPr>
            <w:noProof/>
            <w:webHidden/>
          </w:rPr>
          <w:fldChar w:fldCharType="separate"/>
        </w:r>
        <w:r w:rsidR="000E17D7">
          <w:rPr>
            <w:noProof/>
            <w:webHidden/>
          </w:rPr>
          <w:t>8</w:t>
        </w:r>
        <w:r w:rsidR="003057F8">
          <w:rPr>
            <w:noProof/>
            <w:webHidden/>
          </w:rPr>
          <w:fldChar w:fldCharType="end"/>
        </w:r>
      </w:hyperlink>
    </w:p>
    <w:p w14:paraId="56906D1E" w14:textId="311BDD31" w:rsidR="003057F8" w:rsidRDefault="00F53503">
      <w:pPr>
        <w:pStyle w:val="TOC4"/>
        <w:tabs>
          <w:tab w:val="right" w:leader="dot" w:pos="8630"/>
        </w:tabs>
        <w:rPr>
          <w:rFonts w:asciiTheme="minorHAnsi" w:eastAsiaTheme="minorEastAsia" w:hAnsiTheme="minorHAnsi" w:cstheme="minorBidi"/>
          <w:noProof/>
          <w:sz w:val="22"/>
          <w:szCs w:val="22"/>
        </w:rPr>
      </w:pPr>
      <w:hyperlink w:anchor="_Toc10706617" w:history="1">
        <w:r w:rsidR="003057F8" w:rsidRPr="00853A5C">
          <w:rPr>
            <w:rStyle w:val="Hyperlink"/>
            <w:noProof/>
          </w:rPr>
          <w:t>What information is established for you?</w:t>
        </w:r>
        <w:r w:rsidR="003057F8">
          <w:rPr>
            <w:noProof/>
            <w:webHidden/>
          </w:rPr>
          <w:tab/>
        </w:r>
        <w:r w:rsidR="003057F8">
          <w:rPr>
            <w:noProof/>
            <w:webHidden/>
          </w:rPr>
          <w:fldChar w:fldCharType="begin"/>
        </w:r>
        <w:r w:rsidR="003057F8">
          <w:rPr>
            <w:noProof/>
            <w:webHidden/>
          </w:rPr>
          <w:instrText xml:space="preserve"> PAGEREF _Toc10706617 \h </w:instrText>
        </w:r>
        <w:r w:rsidR="003057F8">
          <w:rPr>
            <w:noProof/>
            <w:webHidden/>
          </w:rPr>
        </w:r>
        <w:r w:rsidR="003057F8">
          <w:rPr>
            <w:noProof/>
            <w:webHidden/>
          </w:rPr>
          <w:fldChar w:fldCharType="separate"/>
        </w:r>
        <w:r w:rsidR="000E17D7">
          <w:rPr>
            <w:noProof/>
            <w:webHidden/>
          </w:rPr>
          <w:t>8</w:t>
        </w:r>
        <w:r w:rsidR="003057F8">
          <w:rPr>
            <w:noProof/>
            <w:webHidden/>
          </w:rPr>
          <w:fldChar w:fldCharType="end"/>
        </w:r>
      </w:hyperlink>
    </w:p>
    <w:p w14:paraId="7DB6FF39" w14:textId="722735A4" w:rsidR="003057F8" w:rsidRDefault="00F53503">
      <w:pPr>
        <w:pStyle w:val="TOC4"/>
        <w:tabs>
          <w:tab w:val="right" w:leader="dot" w:pos="8630"/>
        </w:tabs>
        <w:rPr>
          <w:rFonts w:asciiTheme="minorHAnsi" w:eastAsiaTheme="minorEastAsia" w:hAnsiTheme="minorHAnsi" w:cstheme="minorBidi"/>
          <w:noProof/>
          <w:sz w:val="22"/>
          <w:szCs w:val="22"/>
        </w:rPr>
      </w:pPr>
      <w:hyperlink w:anchor="_Toc10706618" w:history="1">
        <w:r w:rsidR="003057F8" w:rsidRPr="00853A5C">
          <w:rPr>
            <w:rStyle w:val="Hyperlink"/>
            <w:noProof/>
          </w:rPr>
          <w:t>What kinds of information related to this database object cannot be documented in our data model repository at this time?</w:t>
        </w:r>
        <w:r w:rsidR="003057F8">
          <w:rPr>
            <w:noProof/>
            <w:webHidden/>
          </w:rPr>
          <w:tab/>
        </w:r>
        <w:r w:rsidR="003057F8">
          <w:rPr>
            <w:noProof/>
            <w:webHidden/>
          </w:rPr>
          <w:fldChar w:fldCharType="begin"/>
        </w:r>
        <w:r w:rsidR="003057F8">
          <w:rPr>
            <w:noProof/>
            <w:webHidden/>
          </w:rPr>
          <w:instrText xml:space="preserve"> PAGEREF _Toc10706618 \h </w:instrText>
        </w:r>
        <w:r w:rsidR="003057F8">
          <w:rPr>
            <w:noProof/>
            <w:webHidden/>
          </w:rPr>
        </w:r>
        <w:r w:rsidR="003057F8">
          <w:rPr>
            <w:noProof/>
            <w:webHidden/>
          </w:rPr>
          <w:fldChar w:fldCharType="separate"/>
        </w:r>
        <w:r w:rsidR="000E17D7">
          <w:rPr>
            <w:noProof/>
            <w:webHidden/>
          </w:rPr>
          <w:t>9</w:t>
        </w:r>
        <w:r w:rsidR="003057F8">
          <w:rPr>
            <w:noProof/>
            <w:webHidden/>
          </w:rPr>
          <w:fldChar w:fldCharType="end"/>
        </w:r>
      </w:hyperlink>
    </w:p>
    <w:p w14:paraId="706A1A0D" w14:textId="2523214E" w:rsidR="003057F8" w:rsidRDefault="00F53503">
      <w:pPr>
        <w:pStyle w:val="TOC3"/>
        <w:tabs>
          <w:tab w:val="right" w:leader="dot" w:pos="8630"/>
        </w:tabs>
        <w:rPr>
          <w:rFonts w:asciiTheme="minorHAnsi" w:eastAsiaTheme="minorEastAsia" w:hAnsiTheme="minorHAnsi" w:cstheme="minorBidi"/>
          <w:i w:val="0"/>
          <w:iCs w:val="0"/>
          <w:noProof/>
          <w:sz w:val="22"/>
          <w:szCs w:val="22"/>
        </w:rPr>
      </w:pPr>
      <w:hyperlink w:anchor="_Toc10706619" w:history="1">
        <w:r w:rsidR="003057F8" w:rsidRPr="00853A5C">
          <w:rPr>
            <w:rStyle w:val="Hyperlink"/>
            <w:noProof/>
          </w:rPr>
          <w:t>Column Specific Guidelines</w:t>
        </w:r>
        <w:r w:rsidR="003057F8">
          <w:rPr>
            <w:noProof/>
            <w:webHidden/>
          </w:rPr>
          <w:tab/>
        </w:r>
        <w:r w:rsidR="003057F8">
          <w:rPr>
            <w:noProof/>
            <w:webHidden/>
          </w:rPr>
          <w:fldChar w:fldCharType="begin"/>
        </w:r>
        <w:r w:rsidR="003057F8">
          <w:rPr>
            <w:noProof/>
            <w:webHidden/>
          </w:rPr>
          <w:instrText xml:space="preserve"> PAGEREF _Toc10706619 \h </w:instrText>
        </w:r>
        <w:r w:rsidR="003057F8">
          <w:rPr>
            <w:noProof/>
            <w:webHidden/>
          </w:rPr>
        </w:r>
        <w:r w:rsidR="003057F8">
          <w:rPr>
            <w:noProof/>
            <w:webHidden/>
          </w:rPr>
          <w:fldChar w:fldCharType="separate"/>
        </w:r>
        <w:r w:rsidR="000E17D7">
          <w:rPr>
            <w:noProof/>
            <w:webHidden/>
          </w:rPr>
          <w:t>9</w:t>
        </w:r>
        <w:r w:rsidR="003057F8">
          <w:rPr>
            <w:noProof/>
            <w:webHidden/>
          </w:rPr>
          <w:fldChar w:fldCharType="end"/>
        </w:r>
      </w:hyperlink>
    </w:p>
    <w:p w14:paraId="317657BD" w14:textId="4BF0579A" w:rsidR="003057F8" w:rsidRDefault="00F53503">
      <w:pPr>
        <w:pStyle w:val="TOC4"/>
        <w:tabs>
          <w:tab w:val="right" w:leader="dot" w:pos="8630"/>
        </w:tabs>
        <w:rPr>
          <w:rFonts w:asciiTheme="minorHAnsi" w:eastAsiaTheme="minorEastAsia" w:hAnsiTheme="minorHAnsi" w:cstheme="minorBidi"/>
          <w:noProof/>
          <w:sz w:val="22"/>
          <w:szCs w:val="22"/>
        </w:rPr>
      </w:pPr>
      <w:hyperlink w:anchor="_Toc10706620" w:history="1">
        <w:r w:rsidR="003057F8" w:rsidRPr="00853A5C">
          <w:rPr>
            <w:rStyle w:val="Hyperlink"/>
            <w:noProof/>
          </w:rPr>
          <w:t>Required Information</w:t>
        </w:r>
        <w:r w:rsidR="003057F8">
          <w:rPr>
            <w:noProof/>
            <w:webHidden/>
          </w:rPr>
          <w:tab/>
        </w:r>
        <w:r w:rsidR="003057F8">
          <w:rPr>
            <w:noProof/>
            <w:webHidden/>
          </w:rPr>
          <w:fldChar w:fldCharType="begin"/>
        </w:r>
        <w:r w:rsidR="003057F8">
          <w:rPr>
            <w:noProof/>
            <w:webHidden/>
          </w:rPr>
          <w:instrText xml:space="preserve"> PAGEREF _Toc10706620 \h </w:instrText>
        </w:r>
        <w:r w:rsidR="003057F8">
          <w:rPr>
            <w:noProof/>
            <w:webHidden/>
          </w:rPr>
        </w:r>
        <w:r w:rsidR="003057F8">
          <w:rPr>
            <w:noProof/>
            <w:webHidden/>
          </w:rPr>
          <w:fldChar w:fldCharType="separate"/>
        </w:r>
        <w:r w:rsidR="000E17D7">
          <w:rPr>
            <w:noProof/>
            <w:webHidden/>
          </w:rPr>
          <w:t>9</w:t>
        </w:r>
        <w:r w:rsidR="003057F8">
          <w:rPr>
            <w:noProof/>
            <w:webHidden/>
          </w:rPr>
          <w:fldChar w:fldCharType="end"/>
        </w:r>
      </w:hyperlink>
    </w:p>
    <w:p w14:paraId="2410C09C" w14:textId="43C5CAAB" w:rsidR="003057F8" w:rsidRDefault="00F53503">
      <w:pPr>
        <w:pStyle w:val="TOC4"/>
        <w:tabs>
          <w:tab w:val="right" w:leader="dot" w:pos="8630"/>
        </w:tabs>
        <w:rPr>
          <w:rFonts w:asciiTheme="minorHAnsi" w:eastAsiaTheme="minorEastAsia" w:hAnsiTheme="minorHAnsi" w:cstheme="minorBidi"/>
          <w:noProof/>
          <w:sz w:val="22"/>
          <w:szCs w:val="22"/>
        </w:rPr>
      </w:pPr>
      <w:hyperlink w:anchor="_Toc10706621" w:history="1">
        <w:r w:rsidR="003057F8" w:rsidRPr="00853A5C">
          <w:rPr>
            <w:rStyle w:val="Hyperlink"/>
            <w:noProof/>
          </w:rPr>
          <w:t>Optional Information</w:t>
        </w:r>
        <w:r w:rsidR="003057F8">
          <w:rPr>
            <w:noProof/>
            <w:webHidden/>
          </w:rPr>
          <w:tab/>
        </w:r>
        <w:r w:rsidR="003057F8">
          <w:rPr>
            <w:noProof/>
            <w:webHidden/>
          </w:rPr>
          <w:fldChar w:fldCharType="begin"/>
        </w:r>
        <w:r w:rsidR="003057F8">
          <w:rPr>
            <w:noProof/>
            <w:webHidden/>
          </w:rPr>
          <w:instrText xml:space="preserve"> PAGEREF _Toc10706621 \h </w:instrText>
        </w:r>
        <w:r w:rsidR="003057F8">
          <w:rPr>
            <w:noProof/>
            <w:webHidden/>
          </w:rPr>
        </w:r>
        <w:r w:rsidR="003057F8">
          <w:rPr>
            <w:noProof/>
            <w:webHidden/>
          </w:rPr>
          <w:fldChar w:fldCharType="separate"/>
        </w:r>
        <w:r w:rsidR="000E17D7">
          <w:rPr>
            <w:noProof/>
            <w:webHidden/>
          </w:rPr>
          <w:t>11</w:t>
        </w:r>
        <w:r w:rsidR="003057F8">
          <w:rPr>
            <w:noProof/>
            <w:webHidden/>
          </w:rPr>
          <w:fldChar w:fldCharType="end"/>
        </w:r>
      </w:hyperlink>
    </w:p>
    <w:p w14:paraId="31B9D712" w14:textId="20196358" w:rsidR="003057F8" w:rsidRDefault="00F53503">
      <w:pPr>
        <w:pStyle w:val="TOC4"/>
        <w:tabs>
          <w:tab w:val="right" w:leader="dot" w:pos="8630"/>
        </w:tabs>
        <w:rPr>
          <w:rFonts w:asciiTheme="minorHAnsi" w:eastAsiaTheme="minorEastAsia" w:hAnsiTheme="minorHAnsi" w:cstheme="minorBidi"/>
          <w:noProof/>
          <w:sz w:val="22"/>
          <w:szCs w:val="22"/>
        </w:rPr>
      </w:pPr>
      <w:hyperlink w:anchor="_Toc10706622" w:history="1">
        <w:r w:rsidR="003057F8" w:rsidRPr="00853A5C">
          <w:rPr>
            <w:rStyle w:val="Hyperlink"/>
            <w:noProof/>
          </w:rPr>
          <w:t>What kinds of information related to this database object cannot be documented in our data model repository at this time?</w:t>
        </w:r>
        <w:r w:rsidR="003057F8">
          <w:rPr>
            <w:noProof/>
            <w:webHidden/>
          </w:rPr>
          <w:tab/>
        </w:r>
        <w:r w:rsidR="003057F8">
          <w:rPr>
            <w:noProof/>
            <w:webHidden/>
          </w:rPr>
          <w:fldChar w:fldCharType="begin"/>
        </w:r>
        <w:r w:rsidR="003057F8">
          <w:rPr>
            <w:noProof/>
            <w:webHidden/>
          </w:rPr>
          <w:instrText xml:space="preserve"> PAGEREF _Toc10706622 \h </w:instrText>
        </w:r>
        <w:r w:rsidR="003057F8">
          <w:rPr>
            <w:noProof/>
            <w:webHidden/>
          </w:rPr>
        </w:r>
        <w:r w:rsidR="003057F8">
          <w:rPr>
            <w:noProof/>
            <w:webHidden/>
          </w:rPr>
          <w:fldChar w:fldCharType="separate"/>
        </w:r>
        <w:r w:rsidR="000E17D7">
          <w:rPr>
            <w:noProof/>
            <w:webHidden/>
          </w:rPr>
          <w:t>11</w:t>
        </w:r>
        <w:r w:rsidR="003057F8">
          <w:rPr>
            <w:noProof/>
            <w:webHidden/>
          </w:rPr>
          <w:fldChar w:fldCharType="end"/>
        </w:r>
      </w:hyperlink>
    </w:p>
    <w:p w14:paraId="417CA26F" w14:textId="1C7EDF18" w:rsidR="003057F8" w:rsidRDefault="00F53503">
      <w:pPr>
        <w:pStyle w:val="TOC1"/>
        <w:tabs>
          <w:tab w:val="right" w:leader="dot" w:pos="8630"/>
        </w:tabs>
        <w:rPr>
          <w:rFonts w:asciiTheme="minorHAnsi" w:eastAsiaTheme="minorEastAsia" w:hAnsiTheme="minorHAnsi" w:cstheme="minorBidi"/>
          <w:b w:val="0"/>
          <w:bCs w:val="0"/>
          <w:caps w:val="0"/>
          <w:noProof/>
          <w:sz w:val="22"/>
          <w:szCs w:val="22"/>
        </w:rPr>
      </w:pPr>
      <w:hyperlink w:anchor="_Toc10706623" w:history="1">
        <w:r w:rsidR="003057F8" w:rsidRPr="00853A5C">
          <w:rPr>
            <w:rStyle w:val="Hyperlink"/>
            <w:noProof/>
          </w:rPr>
          <w:t>Current Database/Data Model Conventions</w:t>
        </w:r>
        <w:r w:rsidR="003057F8">
          <w:rPr>
            <w:noProof/>
            <w:webHidden/>
          </w:rPr>
          <w:tab/>
        </w:r>
        <w:r w:rsidR="003057F8">
          <w:rPr>
            <w:noProof/>
            <w:webHidden/>
          </w:rPr>
          <w:fldChar w:fldCharType="begin"/>
        </w:r>
        <w:r w:rsidR="003057F8">
          <w:rPr>
            <w:noProof/>
            <w:webHidden/>
          </w:rPr>
          <w:instrText xml:space="preserve"> PAGEREF _Toc10706623 \h </w:instrText>
        </w:r>
        <w:r w:rsidR="003057F8">
          <w:rPr>
            <w:noProof/>
            <w:webHidden/>
          </w:rPr>
        </w:r>
        <w:r w:rsidR="003057F8">
          <w:rPr>
            <w:noProof/>
            <w:webHidden/>
          </w:rPr>
          <w:fldChar w:fldCharType="separate"/>
        </w:r>
        <w:r w:rsidR="000E17D7">
          <w:rPr>
            <w:noProof/>
            <w:webHidden/>
          </w:rPr>
          <w:t>11</w:t>
        </w:r>
        <w:r w:rsidR="003057F8">
          <w:rPr>
            <w:noProof/>
            <w:webHidden/>
          </w:rPr>
          <w:fldChar w:fldCharType="end"/>
        </w:r>
      </w:hyperlink>
    </w:p>
    <w:p w14:paraId="65704E72" w14:textId="48CF8895" w:rsidR="003057F8" w:rsidRDefault="00F53503">
      <w:pPr>
        <w:pStyle w:val="TOC2"/>
        <w:tabs>
          <w:tab w:val="right" w:leader="dot" w:pos="8630"/>
        </w:tabs>
        <w:rPr>
          <w:rFonts w:asciiTheme="minorHAnsi" w:eastAsiaTheme="minorEastAsia" w:hAnsiTheme="minorHAnsi" w:cstheme="minorBidi"/>
          <w:smallCaps w:val="0"/>
          <w:noProof/>
          <w:sz w:val="22"/>
          <w:szCs w:val="22"/>
        </w:rPr>
      </w:pPr>
      <w:hyperlink w:anchor="_Toc10706624" w:history="1">
        <w:r w:rsidR="003057F8" w:rsidRPr="00853A5C">
          <w:rPr>
            <w:rStyle w:val="Hyperlink"/>
            <w:noProof/>
          </w:rPr>
          <w:t>General Conventions</w:t>
        </w:r>
        <w:r w:rsidR="003057F8">
          <w:rPr>
            <w:noProof/>
            <w:webHidden/>
          </w:rPr>
          <w:tab/>
        </w:r>
        <w:r w:rsidR="003057F8">
          <w:rPr>
            <w:noProof/>
            <w:webHidden/>
          </w:rPr>
          <w:fldChar w:fldCharType="begin"/>
        </w:r>
        <w:r w:rsidR="003057F8">
          <w:rPr>
            <w:noProof/>
            <w:webHidden/>
          </w:rPr>
          <w:instrText xml:space="preserve"> PAGEREF _Toc10706624 \h </w:instrText>
        </w:r>
        <w:r w:rsidR="003057F8">
          <w:rPr>
            <w:noProof/>
            <w:webHidden/>
          </w:rPr>
        </w:r>
        <w:r w:rsidR="003057F8">
          <w:rPr>
            <w:noProof/>
            <w:webHidden/>
          </w:rPr>
          <w:fldChar w:fldCharType="separate"/>
        </w:r>
        <w:r w:rsidR="000E17D7">
          <w:rPr>
            <w:noProof/>
            <w:webHidden/>
          </w:rPr>
          <w:t>11</w:t>
        </w:r>
        <w:r w:rsidR="003057F8">
          <w:rPr>
            <w:noProof/>
            <w:webHidden/>
          </w:rPr>
          <w:fldChar w:fldCharType="end"/>
        </w:r>
      </w:hyperlink>
    </w:p>
    <w:p w14:paraId="207E4841" w14:textId="0B0C70BE" w:rsidR="003057F8" w:rsidRDefault="00F53503">
      <w:pPr>
        <w:pStyle w:val="TOC2"/>
        <w:tabs>
          <w:tab w:val="right" w:leader="dot" w:pos="8630"/>
        </w:tabs>
        <w:rPr>
          <w:rFonts w:asciiTheme="minorHAnsi" w:eastAsiaTheme="minorEastAsia" w:hAnsiTheme="minorHAnsi" w:cstheme="minorBidi"/>
          <w:smallCaps w:val="0"/>
          <w:noProof/>
          <w:sz w:val="22"/>
          <w:szCs w:val="22"/>
        </w:rPr>
      </w:pPr>
      <w:hyperlink w:anchor="_Toc10706625" w:history="1">
        <w:r w:rsidR="003057F8" w:rsidRPr="00853A5C">
          <w:rPr>
            <w:rStyle w:val="Hyperlink"/>
            <w:noProof/>
          </w:rPr>
          <w:t>Nomenclature Conventions</w:t>
        </w:r>
        <w:r w:rsidR="003057F8">
          <w:rPr>
            <w:noProof/>
            <w:webHidden/>
          </w:rPr>
          <w:tab/>
        </w:r>
        <w:r w:rsidR="003057F8">
          <w:rPr>
            <w:noProof/>
            <w:webHidden/>
          </w:rPr>
          <w:fldChar w:fldCharType="begin"/>
        </w:r>
        <w:r w:rsidR="003057F8">
          <w:rPr>
            <w:noProof/>
            <w:webHidden/>
          </w:rPr>
          <w:instrText xml:space="preserve"> PAGEREF _Toc10706625 \h </w:instrText>
        </w:r>
        <w:r w:rsidR="003057F8">
          <w:rPr>
            <w:noProof/>
            <w:webHidden/>
          </w:rPr>
        </w:r>
        <w:r w:rsidR="003057F8">
          <w:rPr>
            <w:noProof/>
            <w:webHidden/>
          </w:rPr>
          <w:fldChar w:fldCharType="separate"/>
        </w:r>
        <w:r w:rsidR="000E17D7">
          <w:rPr>
            <w:noProof/>
            <w:webHidden/>
          </w:rPr>
          <w:t>12</w:t>
        </w:r>
        <w:r w:rsidR="003057F8">
          <w:rPr>
            <w:noProof/>
            <w:webHidden/>
          </w:rPr>
          <w:fldChar w:fldCharType="end"/>
        </w:r>
      </w:hyperlink>
    </w:p>
    <w:p w14:paraId="27A69B1D" w14:textId="010E0C4E" w:rsidR="003057F8" w:rsidRDefault="00F53503">
      <w:pPr>
        <w:pStyle w:val="TOC3"/>
        <w:tabs>
          <w:tab w:val="right" w:leader="dot" w:pos="8630"/>
        </w:tabs>
        <w:rPr>
          <w:rFonts w:asciiTheme="minorHAnsi" w:eastAsiaTheme="minorEastAsia" w:hAnsiTheme="minorHAnsi" w:cstheme="minorBidi"/>
          <w:i w:val="0"/>
          <w:iCs w:val="0"/>
          <w:noProof/>
          <w:sz w:val="22"/>
          <w:szCs w:val="22"/>
        </w:rPr>
      </w:pPr>
      <w:hyperlink w:anchor="_Toc10706626" w:history="1">
        <w:r w:rsidR="003057F8" w:rsidRPr="00853A5C">
          <w:rPr>
            <w:rStyle w:val="Hyperlink"/>
            <w:noProof/>
          </w:rPr>
          <w:t>General Conventions</w:t>
        </w:r>
        <w:r w:rsidR="003057F8">
          <w:rPr>
            <w:noProof/>
            <w:webHidden/>
          </w:rPr>
          <w:tab/>
        </w:r>
        <w:r w:rsidR="003057F8">
          <w:rPr>
            <w:noProof/>
            <w:webHidden/>
          </w:rPr>
          <w:fldChar w:fldCharType="begin"/>
        </w:r>
        <w:r w:rsidR="003057F8">
          <w:rPr>
            <w:noProof/>
            <w:webHidden/>
          </w:rPr>
          <w:instrText xml:space="preserve"> PAGEREF _Toc10706626 \h </w:instrText>
        </w:r>
        <w:r w:rsidR="003057F8">
          <w:rPr>
            <w:noProof/>
            <w:webHidden/>
          </w:rPr>
        </w:r>
        <w:r w:rsidR="003057F8">
          <w:rPr>
            <w:noProof/>
            <w:webHidden/>
          </w:rPr>
          <w:fldChar w:fldCharType="separate"/>
        </w:r>
        <w:r w:rsidR="000E17D7">
          <w:rPr>
            <w:noProof/>
            <w:webHidden/>
          </w:rPr>
          <w:t>12</w:t>
        </w:r>
        <w:r w:rsidR="003057F8">
          <w:rPr>
            <w:noProof/>
            <w:webHidden/>
          </w:rPr>
          <w:fldChar w:fldCharType="end"/>
        </w:r>
      </w:hyperlink>
    </w:p>
    <w:p w14:paraId="3D997589" w14:textId="392D19C5" w:rsidR="003057F8" w:rsidRDefault="00F53503">
      <w:pPr>
        <w:pStyle w:val="TOC3"/>
        <w:tabs>
          <w:tab w:val="right" w:leader="dot" w:pos="8630"/>
        </w:tabs>
        <w:rPr>
          <w:rFonts w:asciiTheme="minorHAnsi" w:eastAsiaTheme="minorEastAsia" w:hAnsiTheme="minorHAnsi" w:cstheme="minorBidi"/>
          <w:i w:val="0"/>
          <w:iCs w:val="0"/>
          <w:noProof/>
          <w:sz w:val="22"/>
          <w:szCs w:val="22"/>
        </w:rPr>
      </w:pPr>
      <w:hyperlink w:anchor="_Toc10706627" w:history="1">
        <w:r w:rsidR="003057F8" w:rsidRPr="00853A5C">
          <w:rPr>
            <w:rStyle w:val="Hyperlink"/>
            <w:noProof/>
          </w:rPr>
          <w:t>Databases/Data Models</w:t>
        </w:r>
        <w:r w:rsidR="003057F8">
          <w:rPr>
            <w:noProof/>
            <w:webHidden/>
          </w:rPr>
          <w:tab/>
        </w:r>
        <w:r w:rsidR="003057F8">
          <w:rPr>
            <w:noProof/>
            <w:webHidden/>
          </w:rPr>
          <w:fldChar w:fldCharType="begin"/>
        </w:r>
        <w:r w:rsidR="003057F8">
          <w:rPr>
            <w:noProof/>
            <w:webHidden/>
          </w:rPr>
          <w:instrText xml:space="preserve"> PAGEREF _Toc10706627 \h </w:instrText>
        </w:r>
        <w:r w:rsidR="003057F8">
          <w:rPr>
            <w:noProof/>
            <w:webHidden/>
          </w:rPr>
        </w:r>
        <w:r w:rsidR="003057F8">
          <w:rPr>
            <w:noProof/>
            <w:webHidden/>
          </w:rPr>
          <w:fldChar w:fldCharType="separate"/>
        </w:r>
        <w:r w:rsidR="000E17D7">
          <w:rPr>
            <w:noProof/>
            <w:webHidden/>
          </w:rPr>
          <w:t>13</w:t>
        </w:r>
        <w:r w:rsidR="003057F8">
          <w:rPr>
            <w:noProof/>
            <w:webHidden/>
          </w:rPr>
          <w:fldChar w:fldCharType="end"/>
        </w:r>
      </w:hyperlink>
    </w:p>
    <w:p w14:paraId="433EE5FB" w14:textId="19FE60FD" w:rsidR="003057F8" w:rsidRDefault="00F53503">
      <w:pPr>
        <w:pStyle w:val="TOC3"/>
        <w:tabs>
          <w:tab w:val="right" w:leader="dot" w:pos="8630"/>
        </w:tabs>
        <w:rPr>
          <w:rFonts w:asciiTheme="minorHAnsi" w:eastAsiaTheme="minorEastAsia" w:hAnsiTheme="minorHAnsi" w:cstheme="minorBidi"/>
          <w:i w:val="0"/>
          <w:iCs w:val="0"/>
          <w:noProof/>
          <w:sz w:val="22"/>
          <w:szCs w:val="22"/>
        </w:rPr>
      </w:pPr>
      <w:hyperlink w:anchor="_Toc10706628" w:history="1">
        <w:r w:rsidR="003057F8" w:rsidRPr="00853A5C">
          <w:rPr>
            <w:rStyle w:val="Hyperlink"/>
            <w:noProof/>
          </w:rPr>
          <w:t>Tables</w:t>
        </w:r>
        <w:r w:rsidR="003057F8">
          <w:rPr>
            <w:noProof/>
            <w:webHidden/>
          </w:rPr>
          <w:tab/>
        </w:r>
        <w:r w:rsidR="003057F8">
          <w:rPr>
            <w:noProof/>
            <w:webHidden/>
          </w:rPr>
          <w:fldChar w:fldCharType="begin"/>
        </w:r>
        <w:r w:rsidR="003057F8">
          <w:rPr>
            <w:noProof/>
            <w:webHidden/>
          </w:rPr>
          <w:instrText xml:space="preserve"> PAGEREF _Toc10706628 \h </w:instrText>
        </w:r>
        <w:r w:rsidR="003057F8">
          <w:rPr>
            <w:noProof/>
            <w:webHidden/>
          </w:rPr>
        </w:r>
        <w:r w:rsidR="003057F8">
          <w:rPr>
            <w:noProof/>
            <w:webHidden/>
          </w:rPr>
          <w:fldChar w:fldCharType="separate"/>
        </w:r>
        <w:r w:rsidR="000E17D7">
          <w:rPr>
            <w:noProof/>
            <w:webHidden/>
          </w:rPr>
          <w:t>13</w:t>
        </w:r>
        <w:r w:rsidR="003057F8">
          <w:rPr>
            <w:noProof/>
            <w:webHidden/>
          </w:rPr>
          <w:fldChar w:fldCharType="end"/>
        </w:r>
      </w:hyperlink>
    </w:p>
    <w:p w14:paraId="5F09A686" w14:textId="591AA5F5" w:rsidR="003057F8" w:rsidRDefault="00F53503">
      <w:pPr>
        <w:pStyle w:val="TOC4"/>
        <w:tabs>
          <w:tab w:val="right" w:leader="dot" w:pos="8630"/>
        </w:tabs>
        <w:rPr>
          <w:rFonts w:asciiTheme="minorHAnsi" w:eastAsiaTheme="minorEastAsia" w:hAnsiTheme="minorHAnsi" w:cstheme="minorBidi"/>
          <w:noProof/>
          <w:sz w:val="22"/>
          <w:szCs w:val="22"/>
        </w:rPr>
      </w:pPr>
      <w:hyperlink w:anchor="_Toc10706629" w:history="1">
        <w:r w:rsidR="003057F8" w:rsidRPr="00853A5C">
          <w:rPr>
            <w:rStyle w:val="Hyperlink"/>
            <w:noProof/>
          </w:rPr>
          <w:t>Table Physical Name</w:t>
        </w:r>
        <w:r w:rsidR="003057F8">
          <w:rPr>
            <w:noProof/>
            <w:webHidden/>
          </w:rPr>
          <w:tab/>
        </w:r>
        <w:r w:rsidR="003057F8">
          <w:rPr>
            <w:noProof/>
            <w:webHidden/>
          </w:rPr>
          <w:fldChar w:fldCharType="begin"/>
        </w:r>
        <w:r w:rsidR="003057F8">
          <w:rPr>
            <w:noProof/>
            <w:webHidden/>
          </w:rPr>
          <w:instrText xml:space="preserve"> PAGEREF _Toc10706629 \h </w:instrText>
        </w:r>
        <w:r w:rsidR="003057F8">
          <w:rPr>
            <w:noProof/>
            <w:webHidden/>
          </w:rPr>
        </w:r>
        <w:r w:rsidR="003057F8">
          <w:rPr>
            <w:noProof/>
            <w:webHidden/>
          </w:rPr>
          <w:fldChar w:fldCharType="separate"/>
        </w:r>
        <w:r w:rsidR="000E17D7">
          <w:rPr>
            <w:noProof/>
            <w:webHidden/>
          </w:rPr>
          <w:t>13</w:t>
        </w:r>
        <w:r w:rsidR="003057F8">
          <w:rPr>
            <w:noProof/>
            <w:webHidden/>
          </w:rPr>
          <w:fldChar w:fldCharType="end"/>
        </w:r>
      </w:hyperlink>
    </w:p>
    <w:p w14:paraId="10464271" w14:textId="17646973" w:rsidR="003057F8" w:rsidRDefault="00F53503">
      <w:pPr>
        <w:pStyle w:val="TOC4"/>
        <w:tabs>
          <w:tab w:val="right" w:leader="dot" w:pos="8630"/>
        </w:tabs>
        <w:rPr>
          <w:rFonts w:asciiTheme="minorHAnsi" w:eastAsiaTheme="minorEastAsia" w:hAnsiTheme="minorHAnsi" w:cstheme="minorBidi"/>
          <w:noProof/>
          <w:sz w:val="22"/>
          <w:szCs w:val="22"/>
        </w:rPr>
      </w:pPr>
      <w:hyperlink w:anchor="_Toc10706630" w:history="1">
        <w:r w:rsidR="003057F8" w:rsidRPr="00853A5C">
          <w:rPr>
            <w:rStyle w:val="Hyperlink"/>
            <w:noProof/>
          </w:rPr>
          <w:t>Table Label</w:t>
        </w:r>
        <w:r w:rsidR="003057F8">
          <w:rPr>
            <w:noProof/>
            <w:webHidden/>
          </w:rPr>
          <w:tab/>
        </w:r>
        <w:r w:rsidR="003057F8">
          <w:rPr>
            <w:noProof/>
            <w:webHidden/>
          </w:rPr>
          <w:fldChar w:fldCharType="begin"/>
        </w:r>
        <w:r w:rsidR="003057F8">
          <w:rPr>
            <w:noProof/>
            <w:webHidden/>
          </w:rPr>
          <w:instrText xml:space="preserve"> PAGEREF _Toc10706630 \h </w:instrText>
        </w:r>
        <w:r w:rsidR="003057F8">
          <w:rPr>
            <w:noProof/>
            <w:webHidden/>
          </w:rPr>
        </w:r>
        <w:r w:rsidR="003057F8">
          <w:rPr>
            <w:noProof/>
            <w:webHidden/>
          </w:rPr>
          <w:fldChar w:fldCharType="separate"/>
        </w:r>
        <w:r w:rsidR="000E17D7">
          <w:rPr>
            <w:noProof/>
            <w:webHidden/>
          </w:rPr>
          <w:t>13</w:t>
        </w:r>
        <w:r w:rsidR="003057F8">
          <w:rPr>
            <w:noProof/>
            <w:webHidden/>
          </w:rPr>
          <w:fldChar w:fldCharType="end"/>
        </w:r>
      </w:hyperlink>
    </w:p>
    <w:p w14:paraId="726FA1C5" w14:textId="3EC5BC86" w:rsidR="003057F8" w:rsidRDefault="00F53503">
      <w:pPr>
        <w:pStyle w:val="TOC3"/>
        <w:tabs>
          <w:tab w:val="right" w:leader="dot" w:pos="8630"/>
        </w:tabs>
        <w:rPr>
          <w:rFonts w:asciiTheme="minorHAnsi" w:eastAsiaTheme="minorEastAsia" w:hAnsiTheme="minorHAnsi" w:cstheme="minorBidi"/>
          <w:i w:val="0"/>
          <w:iCs w:val="0"/>
          <w:noProof/>
          <w:sz w:val="22"/>
          <w:szCs w:val="22"/>
        </w:rPr>
      </w:pPr>
      <w:hyperlink w:anchor="_Toc10706631" w:history="1">
        <w:r w:rsidR="003057F8" w:rsidRPr="00853A5C">
          <w:rPr>
            <w:rStyle w:val="Hyperlink"/>
            <w:noProof/>
          </w:rPr>
          <w:t>Columns</w:t>
        </w:r>
        <w:r w:rsidR="003057F8">
          <w:rPr>
            <w:noProof/>
            <w:webHidden/>
          </w:rPr>
          <w:tab/>
        </w:r>
        <w:r w:rsidR="003057F8">
          <w:rPr>
            <w:noProof/>
            <w:webHidden/>
          </w:rPr>
          <w:fldChar w:fldCharType="begin"/>
        </w:r>
        <w:r w:rsidR="003057F8">
          <w:rPr>
            <w:noProof/>
            <w:webHidden/>
          </w:rPr>
          <w:instrText xml:space="preserve"> PAGEREF _Toc10706631 \h </w:instrText>
        </w:r>
        <w:r w:rsidR="003057F8">
          <w:rPr>
            <w:noProof/>
            <w:webHidden/>
          </w:rPr>
        </w:r>
        <w:r w:rsidR="003057F8">
          <w:rPr>
            <w:noProof/>
            <w:webHidden/>
          </w:rPr>
          <w:fldChar w:fldCharType="separate"/>
        </w:r>
        <w:r w:rsidR="000E17D7">
          <w:rPr>
            <w:noProof/>
            <w:webHidden/>
          </w:rPr>
          <w:t>14</w:t>
        </w:r>
        <w:r w:rsidR="003057F8">
          <w:rPr>
            <w:noProof/>
            <w:webHidden/>
          </w:rPr>
          <w:fldChar w:fldCharType="end"/>
        </w:r>
      </w:hyperlink>
    </w:p>
    <w:p w14:paraId="3F9DEFAA" w14:textId="62F0A38F" w:rsidR="003057F8" w:rsidRDefault="00F53503">
      <w:pPr>
        <w:pStyle w:val="TOC4"/>
        <w:tabs>
          <w:tab w:val="right" w:leader="dot" w:pos="8630"/>
        </w:tabs>
        <w:rPr>
          <w:rFonts w:asciiTheme="minorHAnsi" w:eastAsiaTheme="minorEastAsia" w:hAnsiTheme="minorHAnsi" w:cstheme="minorBidi"/>
          <w:noProof/>
          <w:sz w:val="22"/>
          <w:szCs w:val="22"/>
        </w:rPr>
      </w:pPr>
      <w:hyperlink w:anchor="_Toc10706632" w:history="1">
        <w:r w:rsidR="003057F8" w:rsidRPr="00853A5C">
          <w:rPr>
            <w:rStyle w:val="Hyperlink"/>
            <w:noProof/>
          </w:rPr>
          <w:t>Column Physical Name</w:t>
        </w:r>
        <w:r w:rsidR="003057F8">
          <w:rPr>
            <w:noProof/>
            <w:webHidden/>
          </w:rPr>
          <w:tab/>
        </w:r>
        <w:r w:rsidR="003057F8">
          <w:rPr>
            <w:noProof/>
            <w:webHidden/>
          </w:rPr>
          <w:fldChar w:fldCharType="begin"/>
        </w:r>
        <w:r w:rsidR="003057F8">
          <w:rPr>
            <w:noProof/>
            <w:webHidden/>
          </w:rPr>
          <w:instrText xml:space="preserve"> PAGEREF _Toc10706632 \h </w:instrText>
        </w:r>
        <w:r w:rsidR="003057F8">
          <w:rPr>
            <w:noProof/>
            <w:webHidden/>
          </w:rPr>
        </w:r>
        <w:r w:rsidR="003057F8">
          <w:rPr>
            <w:noProof/>
            <w:webHidden/>
          </w:rPr>
          <w:fldChar w:fldCharType="separate"/>
        </w:r>
        <w:r w:rsidR="000E17D7">
          <w:rPr>
            <w:noProof/>
            <w:webHidden/>
          </w:rPr>
          <w:t>14</w:t>
        </w:r>
        <w:r w:rsidR="003057F8">
          <w:rPr>
            <w:noProof/>
            <w:webHidden/>
          </w:rPr>
          <w:fldChar w:fldCharType="end"/>
        </w:r>
      </w:hyperlink>
    </w:p>
    <w:p w14:paraId="29001238" w14:textId="02D16D27" w:rsidR="003057F8" w:rsidRDefault="00F53503">
      <w:pPr>
        <w:pStyle w:val="TOC4"/>
        <w:tabs>
          <w:tab w:val="right" w:leader="dot" w:pos="8630"/>
        </w:tabs>
        <w:rPr>
          <w:rFonts w:asciiTheme="minorHAnsi" w:eastAsiaTheme="minorEastAsia" w:hAnsiTheme="minorHAnsi" w:cstheme="minorBidi"/>
          <w:noProof/>
          <w:sz w:val="22"/>
          <w:szCs w:val="22"/>
        </w:rPr>
      </w:pPr>
      <w:hyperlink w:anchor="_Toc10706633" w:history="1">
        <w:r w:rsidR="003057F8" w:rsidRPr="00853A5C">
          <w:rPr>
            <w:rStyle w:val="Hyperlink"/>
            <w:noProof/>
          </w:rPr>
          <w:t>Column Label</w:t>
        </w:r>
        <w:r w:rsidR="003057F8">
          <w:rPr>
            <w:noProof/>
            <w:webHidden/>
          </w:rPr>
          <w:tab/>
        </w:r>
        <w:r w:rsidR="003057F8">
          <w:rPr>
            <w:noProof/>
            <w:webHidden/>
          </w:rPr>
          <w:fldChar w:fldCharType="begin"/>
        </w:r>
        <w:r w:rsidR="003057F8">
          <w:rPr>
            <w:noProof/>
            <w:webHidden/>
          </w:rPr>
          <w:instrText xml:space="preserve"> PAGEREF _Toc10706633 \h </w:instrText>
        </w:r>
        <w:r w:rsidR="003057F8">
          <w:rPr>
            <w:noProof/>
            <w:webHidden/>
          </w:rPr>
        </w:r>
        <w:r w:rsidR="003057F8">
          <w:rPr>
            <w:noProof/>
            <w:webHidden/>
          </w:rPr>
          <w:fldChar w:fldCharType="separate"/>
        </w:r>
        <w:r w:rsidR="000E17D7">
          <w:rPr>
            <w:noProof/>
            <w:webHidden/>
          </w:rPr>
          <w:t>14</w:t>
        </w:r>
        <w:r w:rsidR="003057F8">
          <w:rPr>
            <w:noProof/>
            <w:webHidden/>
          </w:rPr>
          <w:fldChar w:fldCharType="end"/>
        </w:r>
      </w:hyperlink>
    </w:p>
    <w:p w14:paraId="02C7B06F" w14:textId="57210E7D" w:rsidR="003057F8" w:rsidRDefault="00F53503">
      <w:pPr>
        <w:pStyle w:val="TOC3"/>
        <w:tabs>
          <w:tab w:val="right" w:leader="dot" w:pos="8630"/>
        </w:tabs>
        <w:rPr>
          <w:rFonts w:asciiTheme="minorHAnsi" w:eastAsiaTheme="minorEastAsia" w:hAnsiTheme="minorHAnsi" w:cstheme="minorBidi"/>
          <w:i w:val="0"/>
          <w:iCs w:val="0"/>
          <w:noProof/>
          <w:sz w:val="22"/>
          <w:szCs w:val="22"/>
        </w:rPr>
      </w:pPr>
      <w:hyperlink w:anchor="_Toc10706634" w:history="1">
        <w:r w:rsidR="003057F8" w:rsidRPr="00853A5C">
          <w:rPr>
            <w:rStyle w:val="Hyperlink"/>
            <w:noProof/>
          </w:rPr>
          <w:t>Defaults</w:t>
        </w:r>
        <w:r w:rsidR="003057F8">
          <w:rPr>
            <w:noProof/>
            <w:webHidden/>
          </w:rPr>
          <w:tab/>
        </w:r>
        <w:r w:rsidR="003057F8">
          <w:rPr>
            <w:noProof/>
            <w:webHidden/>
          </w:rPr>
          <w:fldChar w:fldCharType="begin"/>
        </w:r>
        <w:r w:rsidR="003057F8">
          <w:rPr>
            <w:noProof/>
            <w:webHidden/>
          </w:rPr>
          <w:instrText xml:space="preserve"> PAGEREF _Toc10706634 \h </w:instrText>
        </w:r>
        <w:r w:rsidR="003057F8">
          <w:rPr>
            <w:noProof/>
            <w:webHidden/>
          </w:rPr>
        </w:r>
        <w:r w:rsidR="003057F8">
          <w:rPr>
            <w:noProof/>
            <w:webHidden/>
          </w:rPr>
          <w:fldChar w:fldCharType="separate"/>
        </w:r>
        <w:r w:rsidR="000E17D7">
          <w:rPr>
            <w:noProof/>
            <w:webHidden/>
          </w:rPr>
          <w:t>14</w:t>
        </w:r>
        <w:r w:rsidR="003057F8">
          <w:rPr>
            <w:noProof/>
            <w:webHidden/>
          </w:rPr>
          <w:fldChar w:fldCharType="end"/>
        </w:r>
      </w:hyperlink>
    </w:p>
    <w:p w14:paraId="41C84DBE" w14:textId="67A14BCD" w:rsidR="003057F8" w:rsidRDefault="00F53503">
      <w:pPr>
        <w:pStyle w:val="TOC3"/>
        <w:tabs>
          <w:tab w:val="right" w:leader="dot" w:pos="8630"/>
        </w:tabs>
        <w:rPr>
          <w:rFonts w:asciiTheme="minorHAnsi" w:eastAsiaTheme="minorEastAsia" w:hAnsiTheme="minorHAnsi" w:cstheme="minorBidi"/>
          <w:i w:val="0"/>
          <w:iCs w:val="0"/>
          <w:noProof/>
          <w:sz w:val="22"/>
          <w:szCs w:val="22"/>
        </w:rPr>
      </w:pPr>
      <w:hyperlink w:anchor="_Toc10706635" w:history="1">
        <w:r w:rsidR="003057F8" w:rsidRPr="00853A5C">
          <w:rPr>
            <w:rStyle w:val="Hyperlink"/>
            <w:noProof/>
          </w:rPr>
          <w:t>Primary Key Constraints</w:t>
        </w:r>
        <w:r w:rsidR="003057F8">
          <w:rPr>
            <w:noProof/>
            <w:webHidden/>
          </w:rPr>
          <w:tab/>
        </w:r>
        <w:r w:rsidR="003057F8">
          <w:rPr>
            <w:noProof/>
            <w:webHidden/>
          </w:rPr>
          <w:fldChar w:fldCharType="begin"/>
        </w:r>
        <w:r w:rsidR="003057F8">
          <w:rPr>
            <w:noProof/>
            <w:webHidden/>
          </w:rPr>
          <w:instrText xml:space="preserve"> PAGEREF _Toc10706635 \h </w:instrText>
        </w:r>
        <w:r w:rsidR="003057F8">
          <w:rPr>
            <w:noProof/>
            <w:webHidden/>
          </w:rPr>
        </w:r>
        <w:r w:rsidR="003057F8">
          <w:rPr>
            <w:noProof/>
            <w:webHidden/>
          </w:rPr>
          <w:fldChar w:fldCharType="separate"/>
        </w:r>
        <w:r w:rsidR="000E17D7">
          <w:rPr>
            <w:noProof/>
            <w:webHidden/>
          </w:rPr>
          <w:t>15</w:t>
        </w:r>
        <w:r w:rsidR="003057F8">
          <w:rPr>
            <w:noProof/>
            <w:webHidden/>
          </w:rPr>
          <w:fldChar w:fldCharType="end"/>
        </w:r>
      </w:hyperlink>
    </w:p>
    <w:p w14:paraId="3C5B4D70" w14:textId="59D22DC4" w:rsidR="003057F8" w:rsidRDefault="00F53503">
      <w:pPr>
        <w:pStyle w:val="TOC3"/>
        <w:tabs>
          <w:tab w:val="right" w:leader="dot" w:pos="8630"/>
        </w:tabs>
        <w:rPr>
          <w:rFonts w:asciiTheme="minorHAnsi" w:eastAsiaTheme="minorEastAsia" w:hAnsiTheme="minorHAnsi" w:cstheme="minorBidi"/>
          <w:i w:val="0"/>
          <w:iCs w:val="0"/>
          <w:noProof/>
          <w:sz w:val="22"/>
          <w:szCs w:val="22"/>
        </w:rPr>
      </w:pPr>
      <w:hyperlink w:anchor="_Toc10706636" w:history="1">
        <w:r w:rsidR="003057F8" w:rsidRPr="00853A5C">
          <w:rPr>
            <w:rStyle w:val="Hyperlink"/>
            <w:noProof/>
          </w:rPr>
          <w:t>Unique Constraints other than a Primary Key Constraint</w:t>
        </w:r>
        <w:r w:rsidR="003057F8">
          <w:rPr>
            <w:noProof/>
            <w:webHidden/>
          </w:rPr>
          <w:tab/>
        </w:r>
        <w:r w:rsidR="003057F8">
          <w:rPr>
            <w:noProof/>
            <w:webHidden/>
          </w:rPr>
          <w:fldChar w:fldCharType="begin"/>
        </w:r>
        <w:r w:rsidR="003057F8">
          <w:rPr>
            <w:noProof/>
            <w:webHidden/>
          </w:rPr>
          <w:instrText xml:space="preserve"> PAGEREF _Toc10706636 \h </w:instrText>
        </w:r>
        <w:r w:rsidR="003057F8">
          <w:rPr>
            <w:noProof/>
            <w:webHidden/>
          </w:rPr>
        </w:r>
        <w:r w:rsidR="003057F8">
          <w:rPr>
            <w:noProof/>
            <w:webHidden/>
          </w:rPr>
          <w:fldChar w:fldCharType="separate"/>
        </w:r>
        <w:r w:rsidR="000E17D7">
          <w:rPr>
            <w:noProof/>
            <w:webHidden/>
          </w:rPr>
          <w:t>15</w:t>
        </w:r>
        <w:r w:rsidR="003057F8">
          <w:rPr>
            <w:noProof/>
            <w:webHidden/>
          </w:rPr>
          <w:fldChar w:fldCharType="end"/>
        </w:r>
      </w:hyperlink>
    </w:p>
    <w:p w14:paraId="15B6A33F" w14:textId="0452A811" w:rsidR="003057F8" w:rsidRDefault="00F53503">
      <w:pPr>
        <w:pStyle w:val="TOC3"/>
        <w:tabs>
          <w:tab w:val="right" w:leader="dot" w:pos="8630"/>
        </w:tabs>
        <w:rPr>
          <w:rFonts w:asciiTheme="minorHAnsi" w:eastAsiaTheme="minorEastAsia" w:hAnsiTheme="minorHAnsi" w:cstheme="minorBidi"/>
          <w:i w:val="0"/>
          <w:iCs w:val="0"/>
          <w:noProof/>
          <w:sz w:val="22"/>
          <w:szCs w:val="22"/>
        </w:rPr>
      </w:pPr>
      <w:hyperlink w:anchor="_Toc10706637" w:history="1">
        <w:r w:rsidR="003057F8" w:rsidRPr="00853A5C">
          <w:rPr>
            <w:rStyle w:val="Hyperlink"/>
            <w:noProof/>
          </w:rPr>
          <w:t>Duplicate Indexes</w:t>
        </w:r>
        <w:r w:rsidR="003057F8">
          <w:rPr>
            <w:noProof/>
            <w:webHidden/>
          </w:rPr>
          <w:tab/>
        </w:r>
        <w:r w:rsidR="003057F8">
          <w:rPr>
            <w:noProof/>
            <w:webHidden/>
          </w:rPr>
          <w:fldChar w:fldCharType="begin"/>
        </w:r>
        <w:r w:rsidR="003057F8">
          <w:rPr>
            <w:noProof/>
            <w:webHidden/>
          </w:rPr>
          <w:instrText xml:space="preserve"> PAGEREF _Toc10706637 \h </w:instrText>
        </w:r>
        <w:r w:rsidR="003057F8">
          <w:rPr>
            <w:noProof/>
            <w:webHidden/>
          </w:rPr>
        </w:r>
        <w:r w:rsidR="003057F8">
          <w:rPr>
            <w:noProof/>
            <w:webHidden/>
          </w:rPr>
          <w:fldChar w:fldCharType="separate"/>
        </w:r>
        <w:r w:rsidR="000E17D7">
          <w:rPr>
            <w:noProof/>
            <w:webHidden/>
          </w:rPr>
          <w:t>15</w:t>
        </w:r>
        <w:r w:rsidR="003057F8">
          <w:rPr>
            <w:noProof/>
            <w:webHidden/>
          </w:rPr>
          <w:fldChar w:fldCharType="end"/>
        </w:r>
      </w:hyperlink>
    </w:p>
    <w:p w14:paraId="1AA16E66" w14:textId="7459B5F6" w:rsidR="003057F8" w:rsidRDefault="00F53503">
      <w:pPr>
        <w:pStyle w:val="TOC3"/>
        <w:tabs>
          <w:tab w:val="right" w:leader="dot" w:pos="8630"/>
        </w:tabs>
        <w:rPr>
          <w:rFonts w:asciiTheme="minorHAnsi" w:eastAsiaTheme="minorEastAsia" w:hAnsiTheme="minorHAnsi" w:cstheme="minorBidi"/>
          <w:i w:val="0"/>
          <w:iCs w:val="0"/>
          <w:noProof/>
          <w:sz w:val="22"/>
          <w:szCs w:val="22"/>
        </w:rPr>
      </w:pPr>
      <w:hyperlink w:anchor="_Toc10706638" w:history="1">
        <w:r w:rsidR="003057F8" w:rsidRPr="00853A5C">
          <w:rPr>
            <w:rStyle w:val="Hyperlink"/>
            <w:noProof/>
          </w:rPr>
          <w:t>Foreign Key Constraints</w:t>
        </w:r>
        <w:r w:rsidR="003057F8">
          <w:rPr>
            <w:noProof/>
            <w:webHidden/>
          </w:rPr>
          <w:tab/>
        </w:r>
        <w:r w:rsidR="003057F8">
          <w:rPr>
            <w:noProof/>
            <w:webHidden/>
          </w:rPr>
          <w:fldChar w:fldCharType="begin"/>
        </w:r>
        <w:r w:rsidR="003057F8">
          <w:rPr>
            <w:noProof/>
            <w:webHidden/>
          </w:rPr>
          <w:instrText xml:space="preserve"> PAGEREF _Toc10706638 \h </w:instrText>
        </w:r>
        <w:r w:rsidR="003057F8">
          <w:rPr>
            <w:noProof/>
            <w:webHidden/>
          </w:rPr>
        </w:r>
        <w:r w:rsidR="003057F8">
          <w:rPr>
            <w:noProof/>
            <w:webHidden/>
          </w:rPr>
          <w:fldChar w:fldCharType="separate"/>
        </w:r>
        <w:r w:rsidR="000E17D7">
          <w:rPr>
            <w:noProof/>
            <w:webHidden/>
          </w:rPr>
          <w:t>16</w:t>
        </w:r>
        <w:r w:rsidR="003057F8">
          <w:rPr>
            <w:noProof/>
            <w:webHidden/>
          </w:rPr>
          <w:fldChar w:fldCharType="end"/>
        </w:r>
      </w:hyperlink>
    </w:p>
    <w:p w14:paraId="3E14EF9C" w14:textId="0004BC7C" w:rsidR="003057F8" w:rsidRDefault="00F53503">
      <w:pPr>
        <w:pStyle w:val="TOC2"/>
        <w:tabs>
          <w:tab w:val="right" w:leader="dot" w:pos="8630"/>
        </w:tabs>
        <w:rPr>
          <w:rFonts w:asciiTheme="minorHAnsi" w:eastAsiaTheme="minorEastAsia" w:hAnsiTheme="minorHAnsi" w:cstheme="minorBidi"/>
          <w:smallCaps w:val="0"/>
          <w:noProof/>
          <w:sz w:val="22"/>
          <w:szCs w:val="22"/>
        </w:rPr>
      </w:pPr>
      <w:hyperlink w:anchor="_Toc10706639" w:history="1">
        <w:r w:rsidR="003057F8" w:rsidRPr="00853A5C">
          <w:rPr>
            <w:rStyle w:val="Hyperlink"/>
            <w:noProof/>
          </w:rPr>
          <w:t>Domains</w:t>
        </w:r>
        <w:r w:rsidR="003057F8">
          <w:rPr>
            <w:noProof/>
            <w:webHidden/>
          </w:rPr>
          <w:tab/>
        </w:r>
        <w:r w:rsidR="003057F8">
          <w:rPr>
            <w:noProof/>
            <w:webHidden/>
          </w:rPr>
          <w:fldChar w:fldCharType="begin"/>
        </w:r>
        <w:r w:rsidR="003057F8">
          <w:rPr>
            <w:noProof/>
            <w:webHidden/>
          </w:rPr>
          <w:instrText xml:space="preserve"> PAGEREF _Toc10706639 \h </w:instrText>
        </w:r>
        <w:r w:rsidR="003057F8">
          <w:rPr>
            <w:noProof/>
            <w:webHidden/>
          </w:rPr>
        </w:r>
        <w:r w:rsidR="003057F8">
          <w:rPr>
            <w:noProof/>
            <w:webHidden/>
          </w:rPr>
          <w:fldChar w:fldCharType="separate"/>
        </w:r>
        <w:r w:rsidR="000E17D7">
          <w:rPr>
            <w:noProof/>
            <w:webHidden/>
          </w:rPr>
          <w:t>16</w:t>
        </w:r>
        <w:r w:rsidR="003057F8">
          <w:rPr>
            <w:noProof/>
            <w:webHidden/>
          </w:rPr>
          <w:fldChar w:fldCharType="end"/>
        </w:r>
      </w:hyperlink>
    </w:p>
    <w:p w14:paraId="4439021F" w14:textId="5FA65661" w:rsidR="003057F8" w:rsidRDefault="00F53503">
      <w:pPr>
        <w:pStyle w:val="TOC3"/>
        <w:tabs>
          <w:tab w:val="right" w:leader="dot" w:pos="8630"/>
        </w:tabs>
        <w:rPr>
          <w:rFonts w:asciiTheme="minorHAnsi" w:eastAsiaTheme="minorEastAsia" w:hAnsiTheme="minorHAnsi" w:cstheme="minorBidi"/>
          <w:i w:val="0"/>
          <w:iCs w:val="0"/>
          <w:noProof/>
          <w:sz w:val="22"/>
          <w:szCs w:val="22"/>
        </w:rPr>
      </w:pPr>
      <w:hyperlink w:anchor="_Toc10706640" w:history="1">
        <w:r w:rsidR="003057F8" w:rsidRPr="00853A5C">
          <w:rPr>
            <w:rStyle w:val="Hyperlink"/>
            <w:noProof/>
          </w:rPr>
          <w:t>Domain Integrity</w:t>
        </w:r>
        <w:r w:rsidR="003057F8">
          <w:rPr>
            <w:noProof/>
            <w:webHidden/>
          </w:rPr>
          <w:tab/>
        </w:r>
        <w:r w:rsidR="003057F8">
          <w:rPr>
            <w:noProof/>
            <w:webHidden/>
          </w:rPr>
          <w:fldChar w:fldCharType="begin"/>
        </w:r>
        <w:r w:rsidR="003057F8">
          <w:rPr>
            <w:noProof/>
            <w:webHidden/>
          </w:rPr>
          <w:instrText xml:space="preserve"> PAGEREF _Toc10706640 \h </w:instrText>
        </w:r>
        <w:r w:rsidR="003057F8">
          <w:rPr>
            <w:noProof/>
            <w:webHidden/>
          </w:rPr>
        </w:r>
        <w:r w:rsidR="003057F8">
          <w:rPr>
            <w:noProof/>
            <w:webHidden/>
          </w:rPr>
          <w:fldChar w:fldCharType="separate"/>
        </w:r>
        <w:r w:rsidR="000E17D7">
          <w:rPr>
            <w:noProof/>
            <w:webHidden/>
          </w:rPr>
          <w:t>16</w:t>
        </w:r>
        <w:r w:rsidR="003057F8">
          <w:rPr>
            <w:noProof/>
            <w:webHidden/>
          </w:rPr>
          <w:fldChar w:fldCharType="end"/>
        </w:r>
      </w:hyperlink>
    </w:p>
    <w:p w14:paraId="5A133FEB" w14:textId="17C07770" w:rsidR="003057F8" w:rsidRDefault="00F53503">
      <w:pPr>
        <w:pStyle w:val="TOC3"/>
        <w:tabs>
          <w:tab w:val="right" w:leader="dot" w:pos="8630"/>
        </w:tabs>
        <w:rPr>
          <w:rFonts w:asciiTheme="minorHAnsi" w:eastAsiaTheme="minorEastAsia" w:hAnsiTheme="minorHAnsi" w:cstheme="minorBidi"/>
          <w:i w:val="0"/>
          <w:iCs w:val="0"/>
          <w:noProof/>
          <w:sz w:val="22"/>
          <w:szCs w:val="22"/>
        </w:rPr>
      </w:pPr>
      <w:hyperlink w:anchor="_Toc10706641" w:history="1">
        <w:r w:rsidR="003057F8" w:rsidRPr="00853A5C">
          <w:rPr>
            <w:rStyle w:val="Hyperlink"/>
            <w:noProof/>
          </w:rPr>
          <w:t>Domain Documentation in the Data Model Repository</w:t>
        </w:r>
        <w:r w:rsidR="003057F8">
          <w:rPr>
            <w:noProof/>
            <w:webHidden/>
          </w:rPr>
          <w:tab/>
        </w:r>
        <w:r w:rsidR="003057F8">
          <w:rPr>
            <w:noProof/>
            <w:webHidden/>
          </w:rPr>
          <w:fldChar w:fldCharType="begin"/>
        </w:r>
        <w:r w:rsidR="003057F8">
          <w:rPr>
            <w:noProof/>
            <w:webHidden/>
          </w:rPr>
          <w:instrText xml:space="preserve"> PAGEREF _Toc10706641 \h </w:instrText>
        </w:r>
        <w:r w:rsidR="003057F8">
          <w:rPr>
            <w:noProof/>
            <w:webHidden/>
          </w:rPr>
        </w:r>
        <w:r w:rsidR="003057F8">
          <w:rPr>
            <w:noProof/>
            <w:webHidden/>
          </w:rPr>
          <w:fldChar w:fldCharType="separate"/>
        </w:r>
        <w:r w:rsidR="000E17D7">
          <w:rPr>
            <w:noProof/>
            <w:webHidden/>
          </w:rPr>
          <w:t>17</w:t>
        </w:r>
        <w:r w:rsidR="003057F8">
          <w:rPr>
            <w:noProof/>
            <w:webHidden/>
          </w:rPr>
          <w:fldChar w:fldCharType="end"/>
        </w:r>
      </w:hyperlink>
    </w:p>
    <w:p w14:paraId="2F88005A" w14:textId="5DDE8445" w:rsidR="003057F8" w:rsidRDefault="00F53503">
      <w:pPr>
        <w:pStyle w:val="TOC1"/>
        <w:tabs>
          <w:tab w:val="right" w:leader="dot" w:pos="8630"/>
        </w:tabs>
        <w:rPr>
          <w:rFonts w:asciiTheme="minorHAnsi" w:eastAsiaTheme="minorEastAsia" w:hAnsiTheme="minorHAnsi" w:cstheme="minorBidi"/>
          <w:b w:val="0"/>
          <w:bCs w:val="0"/>
          <w:caps w:val="0"/>
          <w:noProof/>
          <w:sz w:val="22"/>
          <w:szCs w:val="22"/>
        </w:rPr>
      </w:pPr>
      <w:hyperlink w:anchor="_Toc10706642" w:history="1">
        <w:r w:rsidR="003057F8" w:rsidRPr="00853A5C">
          <w:rPr>
            <w:rStyle w:val="Hyperlink"/>
            <w:noProof/>
          </w:rPr>
          <w:t>What is the data model repository and how is it used?</w:t>
        </w:r>
        <w:r w:rsidR="003057F8">
          <w:rPr>
            <w:noProof/>
            <w:webHidden/>
          </w:rPr>
          <w:tab/>
        </w:r>
        <w:r w:rsidR="003057F8">
          <w:rPr>
            <w:noProof/>
            <w:webHidden/>
          </w:rPr>
          <w:fldChar w:fldCharType="begin"/>
        </w:r>
        <w:r w:rsidR="003057F8">
          <w:rPr>
            <w:noProof/>
            <w:webHidden/>
          </w:rPr>
          <w:instrText xml:space="preserve"> PAGEREF _Toc10706642 \h </w:instrText>
        </w:r>
        <w:r w:rsidR="003057F8">
          <w:rPr>
            <w:noProof/>
            <w:webHidden/>
          </w:rPr>
        </w:r>
        <w:r w:rsidR="003057F8">
          <w:rPr>
            <w:noProof/>
            <w:webHidden/>
          </w:rPr>
          <w:fldChar w:fldCharType="separate"/>
        </w:r>
        <w:r w:rsidR="000E17D7">
          <w:rPr>
            <w:noProof/>
            <w:webHidden/>
          </w:rPr>
          <w:t>18</w:t>
        </w:r>
        <w:r w:rsidR="003057F8">
          <w:rPr>
            <w:noProof/>
            <w:webHidden/>
          </w:rPr>
          <w:fldChar w:fldCharType="end"/>
        </w:r>
      </w:hyperlink>
    </w:p>
    <w:p w14:paraId="0F823857" w14:textId="5EB13E3D" w:rsidR="003057F8" w:rsidRDefault="00F53503">
      <w:pPr>
        <w:pStyle w:val="TOC2"/>
        <w:tabs>
          <w:tab w:val="right" w:leader="dot" w:pos="8630"/>
        </w:tabs>
        <w:rPr>
          <w:rFonts w:asciiTheme="minorHAnsi" w:eastAsiaTheme="minorEastAsia" w:hAnsiTheme="minorHAnsi" w:cstheme="minorBidi"/>
          <w:smallCaps w:val="0"/>
          <w:noProof/>
          <w:sz w:val="22"/>
          <w:szCs w:val="22"/>
        </w:rPr>
      </w:pPr>
      <w:hyperlink w:anchor="_Toc10706643" w:history="1">
        <w:r w:rsidR="003057F8" w:rsidRPr="00853A5C">
          <w:rPr>
            <w:rStyle w:val="Hyperlink"/>
            <w:noProof/>
          </w:rPr>
          <w:t>Data Model Versioning</w:t>
        </w:r>
        <w:r w:rsidR="003057F8">
          <w:rPr>
            <w:noProof/>
            <w:webHidden/>
          </w:rPr>
          <w:tab/>
        </w:r>
        <w:r w:rsidR="003057F8">
          <w:rPr>
            <w:noProof/>
            <w:webHidden/>
          </w:rPr>
          <w:fldChar w:fldCharType="begin"/>
        </w:r>
        <w:r w:rsidR="003057F8">
          <w:rPr>
            <w:noProof/>
            <w:webHidden/>
          </w:rPr>
          <w:instrText xml:space="preserve"> PAGEREF _Toc10706643 \h </w:instrText>
        </w:r>
        <w:r w:rsidR="003057F8">
          <w:rPr>
            <w:noProof/>
            <w:webHidden/>
          </w:rPr>
        </w:r>
        <w:r w:rsidR="003057F8">
          <w:rPr>
            <w:noProof/>
            <w:webHidden/>
          </w:rPr>
          <w:fldChar w:fldCharType="separate"/>
        </w:r>
        <w:r w:rsidR="000E17D7">
          <w:rPr>
            <w:noProof/>
            <w:webHidden/>
          </w:rPr>
          <w:t>18</w:t>
        </w:r>
        <w:r w:rsidR="003057F8">
          <w:rPr>
            <w:noProof/>
            <w:webHidden/>
          </w:rPr>
          <w:fldChar w:fldCharType="end"/>
        </w:r>
      </w:hyperlink>
    </w:p>
    <w:p w14:paraId="11B82B90" w14:textId="2F9618AB" w:rsidR="003057F8" w:rsidRDefault="00F53503">
      <w:pPr>
        <w:pStyle w:val="TOC2"/>
        <w:tabs>
          <w:tab w:val="right" w:leader="dot" w:pos="8630"/>
        </w:tabs>
        <w:rPr>
          <w:rFonts w:asciiTheme="minorHAnsi" w:eastAsiaTheme="minorEastAsia" w:hAnsiTheme="minorHAnsi" w:cstheme="minorBidi"/>
          <w:smallCaps w:val="0"/>
          <w:noProof/>
          <w:sz w:val="22"/>
          <w:szCs w:val="22"/>
        </w:rPr>
      </w:pPr>
      <w:hyperlink w:anchor="_Toc10706644" w:history="1">
        <w:r w:rsidR="003057F8" w:rsidRPr="00853A5C">
          <w:rPr>
            <w:rStyle w:val="Hyperlink"/>
            <w:noProof/>
          </w:rPr>
          <w:t>NASIS Report Scripts to Create Objects in a New Database</w:t>
        </w:r>
        <w:r w:rsidR="003057F8">
          <w:rPr>
            <w:noProof/>
            <w:webHidden/>
          </w:rPr>
          <w:tab/>
        </w:r>
        <w:r w:rsidR="003057F8">
          <w:rPr>
            <w:noProof/>
            <w:webHidden/>
          </w:rPr>
          <w:fldChar w:fldCharType="begin"/>
        </w:r>
        <w:r w:rsidR="003057F8">
          <w:rPr>
            <w:noProof/>
            <w:webHidden/>
          </w:rPr>
          <w:instrText xml:space="preserve"> PAGEREF _Toc10706644 \h </w:instrText>
        </w:r>
        <w:r w:rsidR="003057F8">
          <w:rPr>
            <w:noProof/>
            <w:webHidden/>
          </w:rPr>
        </w:r>
        <w:r w:rsidR="003057F8">
          <w:rPr>
            <w:noProof/>
            <w:webHidden/>
          </w:rPr>
          <w:fldChar w:fldCharType="separate"/>
        </w:r>
        <w:r w:rsidR="000E17D7">
          <w:rPr>
            <w:noProof/>
            <w:webHidden/>
          </w:rPr>
          <w:t>19</w:t>
        </w:r>
        <w:r w:rsidR="003057F8">
          <w:rPr>
            <w:noProof/>
            <w:webHidden/>
          </w:rPr>
          <w:fldChar w:fldCharType="end"/>
        </w:r>
      </w:hyperlink>
    </w:p>
    <w:p w14:paraId="616BF180" w14:textId="406DD62A" w:rsidR="003057F8" w:rsidRDefault="00F53503">
      <w:pPr>
        <w:pStyle w:val="TOC2"/>
        <w:tabs>
          <w:tab w:val="right" w:leader="dot" w:pos="8630"/>
        </w:tabs>
        <w:rPr>
          <w:rFonts w:asciiTheme="minorHAnsi" w:eastAsiaTheme="minorEastAsia" w:hAnsiTheme="minorHAnsi" w:cstheme="minorBidi"/>
          <w:smallCaps w:val="0"/>
          <w:noProof/>
          <w:sz w:val="22"/>
          <w:szCs w:val="22"/>
        </w:rPr>
      </w:pPr>
      <w:hyperlink w:anchor="_Toc10706645" w:history="1">
        <w:r w:rsidR="003057F8" w:rsidRPr="00853A5C">
          <w:rPr>
            <w:rStyle w:val="Hyperlink"/>
            <w:noProof/>
          </w:rPr>
          <w:t>What categories of database related information cannot currently be documented in our data model repository?</w:t>
        </w:r>
        <w:r w:rsidR="003057F8">
          <w:rPr>
            <w:noProof/>
            <w:webHidden/>
          </w:rPr>
          <w:tab/>
        </w:r>
        <w:r w:rsidR="003057F8">
          <w:rPr>
            <w:noProof/>
            <w:webHidden/>
          </w:rPr>
          <w:fldChar w:fldCharType="begin"/>
        </w:r>
        <w:r w:rsidR="003057F8">
          <w:rPr>
            <w:noProof/>
            <w:webHidden/>
          </w:rPr>
          <w:instrText xml:space="preserve"> PAGEREF _Toc10706645 \h </w:instrText>
        </w:r>
        <w:r w:rsidR="003057F8">
          <w:rPr>
            <w:noProof/>
            <w:webHidden/>
          </w:rPr>
        </w:r>
        <w:r w:rsidR="003057F8">
          <w:rPr>
            <w:noProof/>
            <w:webHidden/>
          </w:rPr>
          <w:fldChar w:fldCharType="separate"/>
        </w:r>
        <w:r w:rsidR="000E17D7">
          <w:rPr>
            <w:noProof/>
            <w:webHidden/>
          </w:rPr>
          <w:t>20</w:t>
        </w:r>
        <w:r w:rsidR="003057F8">
          <w:rPr>
            <w:noProof/>
            <w:webHidden/>
          </w:rPr>
          <w:fldChar w:fldCharType="end"/>
        </w:r>
      </w:hyperlink>
    </w:p>
    <w:p w14:paraId="7DFC35F3" w14:textId="22507E7B" w:rsidR="00BD1022" w:rsidRDefault="00BD1022" w:rsidP="00BD1022">
      <w:r>
        <w:fldChar w:fldCharType="end"/>
      </w:r>
    </w:p>
    <w:p w14:paraId="4FAEB9DE" w14:textId="77777777" w:rsidR="00BD1022" w:rsidRDefault="00BD1022" w:rsidP="00BD1022">
      <w:pPr>
        <w:sectPr w:rsidR="00BD1022" w:rsidSect="003A2984">
          <w:headerReference w:type="default" r:id="rId9"/>
          <w:footerReference w:type="default" r:id="rId10"/>
          <w:type w:val="oddPage"/>
          <w:pgSz w:w="12240" w:h="15840"/>
          <w:pgMar w:top="1440" w:right="1800" w:bottom="1440" w:left="1800" w:header="720" w:footer="720" w:gutter="0"/>
          <w:cols w:space="720"/>
          <w:docGrid w:linePitch="360"/>
        </w:sectPr>
      </w:pPr>
    </w:p>
    <w:p w14:paraId="7D1D4699" w14:textId="77777777" w:rsidR="0020121C" w:rsidRDefault="0020121C" w:rsidP="00BD0CD5">
      <w:pPr>
        <w:pStyle w:val="Heading1"/>
      </w:pPr>
      <w:bookmarkStart w:id="1" w:name="_Toc10706605"/>
      <w:r>
        <w:lastRenderedPageBreak/>
        <w:t>Introduction</w:t>
      </w:r>
      <w:bookmarkEnd w:id="1"/>
    </w:p>
    <w:p w14:paraId="672A4A53" w14:textId="590AB76E" w:rsidR="0020121C" w:rsidRDefault="00F438B6" w:rsidP="00407839">
      <w:r>
        <w:t>We continue to s</w:t>
      </w:r>
      <w:r w:rsidR="00782BD9">
        <w:t>trive to improve our</w:t>
      </w:r>
      <w:r w:rsidR="000D3AC6">
        <w:t xml:space="preserve"> process </w:t>
      </w:r>
      <w:r w:rsidR="00782BD9">
        <w:t xml:space="preserve">for </w:t>
      </w:r>
      <w:r w:rsidR="000D3AC6">
        <w:t>managing database evolution</w:t>
      </w:r>
      <w:r>
        <w:t xml:space="preserve">.  </w:t>
      </w:r>
      <w:r w:rsidR="00DC303E">
        <w:t>The last documentation was written in 2007 by Dorn Egley who is retired from NRCS.  This document is one of several that attempt to update the formal written guidelines.</w:t>
      </w:r>
      <w:r>
        <w:t xml:space="preserve">  This document now enumerates the guidelines and conventions that pertain to logical database design and database change control.</w:t>
      </w:r>
    </w:p>
    <w:p w14:paraId="25C061E9" w14:textId="77777777" w:rsidR="00BD0CD5" w:rsidRDefault="00AB01F9" w:rsidP="00BD0CD5">
      <w:pPr>
        <w:pStyle w:val="Heading1"/>
      </w:pPr>
      <w:bookmarkStart w:id="2" w:name="_Toc10706606"/>
      <w:r>
        <w:t>Database</w:t>
      </w:r>
      <w:r w:rsidR="001C0D28">
        <w:t>/</w:t>
      </w:r>
      <w:r w:rsidR="000E151C">
        <w:t xml:space="preserve">Data Model </w:t>
      </w:r>
      <w:r w:rsidR="006256A1">
        <w:t xml:space="preserve">Change Control </w:t>
      </w:r>
      <w:r w:rsidR="00BD0CD5">
        <w:t>Guidelines</w:t>
      </w:r>
      <w:bookmarkEnd w:id="2"/>
    </w:p>
    <w:p w14:paraId="6078E310" w14:textId="77777777" w:rsidR="00BC78BF" w:rsidRDefault="005B78F9" w:rsidP="00407839">
      <w:r>
        <w:t xml:space="preserve">For the following discussion, let’s define three different kinds of databases, </w:t>
      </w:r>
      <w:r w:rsidR="002425C7">
        <w:t>"</w:t>
      </w:r>
      <w:r>
        <w:t>production</w:t>
      </w:r>
      <w:r w:rsidR="002425C7">
        <w:t>"</w:t>
      </w:r>
      <w:r>
        <w:t xml:space="preserve">, </w:t>
      </w:r>
      <w:r w:rsidR="002425C7">
        <w:t>"</w:t>
      </w:r>
      <w:r w:rsidR="00BC78BF">
        <w:t xml:space="preserve">sanctioned </w:t>
      </w:r>
      <w:r>
        <w:t>development</w:t>
      </w:r>
      <w:r w:rsidR="002425C7">
        <w:t>"</w:t>
      </w:r>
      <w:r>
        <w:t xml:space="preserve"> and </w:t>
      </w:r>
      <w:r w:rsidR="002425C7">
        <w:t>"</w:t>
      </w:r>
      <w:r>
        <w:t>private</w:t>
      </w:r>
      <w:r w:rsidR="002425C7">
        <w:t>"</w:t>
      </w:r>
      <w:r w:rsidR="00BC78BF">
        <w:t>.</w:t>
      </w:r>
    </w:p>
    <w:p w14:paraId="18ABB83A" w14:textId="77777777" w:rsidR="00BC78BF" w:rsidRDefault="00BC78BF" w:rsidP="00407839"/>
    <w:p w14:paraId="0EC753A1" w14:textId="77777777" w:rsidR="00BC78BF" w:rsidRPr="00407839" w:rsidRDefault="00BC78BF" w:rsidP="00407839">
      <w:r>
        <w:t xml:space="preserve">A production database is one that is currently being </w:t>
      </w:r>
      <w:r w:rsidR="00F51318">
        <w:t>used by a production information system</w:t>
      </w:r>
      <w:r w:rsidRPr="00407839">
        <w:t>.</w:t>
      </w:r>
    </w:p>
    <w:p w14:paraId="0FDFF0B4" w14:textId="77777777" w:rsidR="00BC78BF" w:rsidRDefault="00BC78BF" w:rsidP="00407839"/>
    <w:p w14:paraId="1D21D91F" w14:textId="77777777" w:rsidR="005B78F9" w:rsidRDefault="005B78F9" w:rsidP="00407839">
      <w:r>
        <w:t xml:space="preserve">A </w:t>
      </w:r>
      <w:r w:rsidR="002425C7">
        <w:t>"</w:t>
      </w:r>
      <w:r w:rsidR="00BC78BF">
        <w:t xml:space="preserve">sanctioned </w:t>
      </w:r>
      <w:r>
        <w:t>develop</w:t>
      </w:r>
      <w:r w:rsidR="00AB01F9">
        <w:t>ment</w:t>
      </w:r>
      <w:r w:rsidR="002425C7">
        <w:t>"</w:t>
      </w:r>
      <w:r w:rsidR="00AB01F9">
        <w:t xml:space="preserve"> database is a </w:t>
      </w:r>
      <w:r>
        <w:t>sanction</w:t>
      </w:r>
      <w:r w:rsidR="00BC78BF">
        <w:t>ed</w:t>
      </w:r>
      <w:r>
        <w:t xml:space="preserve"> instance </w:t>
      </w:r>
      <w:r w:rsidR="00BC78BF">
        <w:t xml:space="preserve">of </w:t>
      </w:r>
      <w:r w:rsidR="00884392">
        <w:t>a particular database</w:t>
      </w:r>
      <w:r w:rsidR="000560F3">
        <w:t>, use</w:t>
      </w:r>
      <w:r w:rsidR="00053540">
        <w:t>d</w:t>
      </w:r>
      <w:r w:rsidR="000560F3">
        <w:t xml:space="preserve"> for development</w:t>
      </w:r>
      <w:r w:rsidR="00F51318">
        <w:t xml:space="preserve">, where </w:t>
      </w:r>
      <w:r w:rsidR="002425C7">
        <w:t>"</w:t>
      </w:r>
      <w:r w:rsidR="00F51318">
        <w:t>sanctioned</w:t>
      </w:r>
      <w:r w:rsidR="002425C7">
        <w:t>"</w:t>
      </w:r>
      <w:r w:rsidR="00F51318">
        <w:t xml:space="preserve"> means that the only people who can make changes to such a database are </w:t>
      </w:r>
      <w:r w:rsidR="00A92C11">
        <w:t xml:space="preserve">members of the </w:t>
      </w:r>
      <w:r w:rsidR="00D11198">
        <w:t>NASIS project’s Database Administration Team</w:t>
      </w:r>
      <w:r w:rsidR="00BC78BF">
        <w:t>.  A sanctioned development database is typicall</w:t>
      </w:r>
      <w:r w:rsidR="000560F3">
        <w:t>y shared by multiple developers, an</w:t>
      </w:r>
      <w:r w:rsidR="00640B44">
        <w:t xml:space="preserve">d sometimes </w:t>
      </w:r>
      <w:r w:rsidR="00053540">
        <w:t>multiple sub</w:t>
      </w:r>
      <w:r w:rsidR="000560F3">
        <w:t>projects.</w:t>
      </w:r>
    </w:p>
    <w:p w14:paraId="369348CA" w14:textId="77777777" w:rsidR="00BC78BF" w:rsidRDefault="00BC78BF" w:rsidP="00407839"/>
    <w:p w14:paraId="4B5C2EA5" w14:textId="77777777" w:rsidR="00BC78BF" w:rsidRDefault="00BC78BF" w:rsidP="00407839">
      <w:r>
        <w:t xml:space="preserve">A </w:t>
      </w:r>
      <w:r w:rsidR="002425C7">
        <w:t>"</w:t>
      </w:r>
      <w:r>
        <w:t>private</w:t>
      </w:r>
      <w:r w:rsidR="002425C7">
        <w:t>"</w:t>
      </w:r>
      <w:r>
        <w:t xml:space="preserve"> </w:t>
      </w:r>
      <w:r w:rsidRPr="00407839">
        <w:t xml:space="preserve">database is an instance of </w:t>
      </w:r>
      <w:r w:rsidR="00884392">
        <w:t>a particular database</w:t>
      </w:r>
      <w:r>
        <w:t xml:space="preserve"> that is exclusively used by a particular developer.</w:t>
      </w:r>
    </w:p>
    <w:p w14:paraId="2A7651CD" w14:textId="77777777" w:rsidR="00FF1419" w:rsidRDefault="00FF1419" w:rsidP="00407839"/>
    <w:p w14:paraId="182CE17E" w14:textId="7167974E" w:rsidR="00FF1419" w:rsidRDefault="00FF1419" w:rsidP="00407839">
      <w:r>
        <w:t>This document</w:t>
      </w:r>
      <w:r w:rsidR="00D11198">
        <w:t xml:space="preserve"> refers to the NASIS project’s Database Administration Team</w:t>
      </w:r>
      <w:r>
        <w:t xml:space="preserve">, where </w:t>
      </w:r>
      <w:r w:rsidR="002425C7">
        <w:t>"</w:t>
      </w:r>
      <w:r>
        <w:t>NASIS</w:t>
      </w:r>
      <w:r w:rsidR="002425C7">
        <w:t>"</w:t>
      </w:r>
      <w:r>
        <w:t xml:space="preserve"> includes all soil related information systems, e.g. the NASIS application itself, Staging Server, Soil Data Warehouse, Soil Data Mart, Soil Data Access, Web Soil Survey, etc.  At the time this document was </w:t>
      </w:r>
      <w:r w:rsidR="00556FAC">
        <w:t xml:space="preserve">originally </w:t>
      </w:r>
      <w:r>
        <w:t xml:space="preserve">written, that team included Susan McGlasson, Paul Price and Dorn Egley.  </w:t>
      </w:r>
      <w:r w:rsidR="004C1179">
        <w:t xml:space="preserve">At this time, 3 Jun 2019, </w:t>
      </w:r>
      <w:r>
        <w:t xml:space="preserve">Paul </w:t>
      </w:r>
      <w:r w:rsidR="004C1179">
        <w:t>and Dorn are no longer with NRCS.</w:t>
      </w:r>
    </w:p>
    <w:p w14:paraId="0CD36536" w14:textId="77777777" w:rsidR="00BC78BF" w:rsidRDefault="00BC78BF" w:rsidP="00407839"/>
    <w:p w14:paraId="24DE7234" w14:textId="364C71C3" w:rsidR="00BC78BF" w:rsidRPr="005B78F9" w:rsidRDefault="00BC78BF" w:rsidP="004D20F0">
      <w:r>
        <w:t>The guidelines that follow pertain only to production and sanctioned development databases.  You are free to do whatever you want with a private database</w:t>
      </w:r>
      <w:r w:rsidR="00640B44">
        <w:t>.  I</w:t>
      </w:r>
      <w:r w:rsidRPr="00407839">
        <w:t xml:space="preserve">f you want to create a private database, </w:t>
      </w:r>
      <w:r w:rsidR="00640B44">
        <w:t xml:space="preserve">you can do so by running the SQL create scripts for the appropriate version of the database in question.  See section </w:t>
      </w:r>
      <w:r w:rsidR="002425C7">
        <w:t>"</w:t>
      </w:r>
      <w:r w:rsidR="004D20F0">
        <w:fldChar w:fldCharType="begin"/>
      </w:r>
      <w:r w:rsidR="004D20F0">
        <w:instrText xml:space="preserve"> REF _Ref175559868 \h </w:instrText>
      </w:r>
      <w:r w:rsidR="004D20F0">
        <w:fldChar w:fldCharType="separate"/>
      </w:r>
      <w:r w:rsidR="000E17D7">
        <w:t>NASIS Report Scripts to Create Objects in a New Database</w:t>
      </w:r>
      <w:r w:rsidR="004D20F0">
        <w:fldChar w:fldCharType="end"/>
      </w:r>
      <w:r w:rsidR="002425C7">
        <w:t>"</w:t>
      </w:r>
      <w:r w:rsidR="004D20F0">
        <w:t xml:space="preserve"> for further</w:t>
      </w:r>
      <w:r w:rsidR="00640B44">
        <w:t xml:space="preserve"> details.</w:t>
      </w:r>
    </w:p>
    <w:p w14:paraId="04D00777" w14:textId="77777777" w:rsidR="005B78F9" w:rsidRDefault="005B78F9" w:rsidP="00407839"/>
    <w:p w14:paraId="3BBB1A27" w14:textId="77777777" w:rsidR="0020121C" w:rsidRDefault="00DC76EA" w:rsidP="00407839">
      <w:r w:rsidRPr="004D7D9F">
        <w:rPr>
          <w:b/>
          <w:bCs/>
        </w:rPr>
        <w:t>Guideline:</w:t>
      </w:r>
      <w:r>
        <w:t xml:space="preserve">  </w:t>
      </w:r>
      <w:r w:rsidR="0020121C">
        <w:t>Each ongoing project</w:t>
      </w:r>
      <w:r w:rsidR="00F51318">
        <w:t xml:space="preserve"> (NASIS, SDM, WSS, etc.)</w:t>
      </w:r>
      <w:r w:rsidR="0020121C">
        <w:t xml:space="preserve"> must design</w:t>
      </w:r>
      <w:r w:rsidR="00991BA7">
        <w:t>ate a database</w:t>
      </w:r>
      <w:r w:rsidR="0020121C">
        <w:t xml:space="preserve"> coordinator fo</w:t>
      </w:r>
      <w:r w:rsidR="00991BA7">
        <w:t xml:space="preserve">r each database that is referenced by any code under the auspices of that project.  That person should be the sole point of contact between that project’s developers and </w:t>
      </w:r>
      <w:r w:rsidR="00D11198">
        <w:t>the NASIS project’s Database Administration Team</w:t>
      </w:r>
      <w:r w:rsidR="00991BA7">
        <w:t>.</w:t>
      </w:r>
      <w:r>
        <w:t xml:space="preserve">  That person needs to be aware of all database related changes for each database for which they are designated to be the coordinator.</w:t>
      </w:r>
    </w:p>
    <w:p w14:paraId="13E70D4F" w14:textId="77777777" w:rsidR="0020121C" w:rsidRPr="005B78F9" w:rsidRDefault="0020121C" w:rsidP="00407839"/>
    <w:p w14:paraId="21F63996" w14:textId="7351BB30" w:rsidR="005B78F9" w:rsidRDefault="00DC76EA">
      <w:r w:rsidRPr="00DC76EA">
        <w:rPr>
          <w:b/>
        </w:rPr>
        <w:t>Guideline:</w:t>
      </w:r>
      <w:r>
        <w:t xml:space="preserve">  </w:t>
      </w:r>
      <w:r w:rsidR="005B78F9">
        <w:t xml:space="preserve">The only people authorized to </w:t>
      </w:r>
      <w:r w:rsidR="005B188F">
        <w:t xml:space="preserve">create or </w:t>
      </w:r>
      <w:r w:rsidR="005B78F9">
        <w:t xml:space="preserve">make a change to a production database are </w:t>
      </w:r>
      <w:r w:rsidR="00D11198">
        <w:t>members of the NASIS project’s Database Administration Team</w:t>
      </w:r>
      <w:r w:rsidR="005B188F">
        <w:t>.</w:t>
      </w:r>
      <w:r w:rsidR="000E3F36">
        <w:t xml:space="preserve">  Any such request</w:t>
      </w:r>
      <w:r w:rsidR="00CD1B14">
        <w:t xml:space="preserve"> </w:t>
      </w:r>
      <w:r w:rsidR="00D602EA">
        <w:t>should come from the project’s coordinator for that database</w:t>
      </w:r>
      <w:r w:rsidR="004C1179">
        <w:t xml:space="preserve"> </w:t>
      </w:r>
      <w:r w:rsidR="00D602EA">
        <w:t xml:space="preserve">and </w:t>
      </w:r>
      <w:r w:rsidR="00CD1B14">
        <w:t xml:space="preserve">must be </w:t>
      </w:r>
      <w:r w:rsidR="00972673">
        <w:t>added to the COLAB tracker for the corresponding data model</w:t>
      </w:r>
      <w:r w:rsidR="00CD1B14">
        <w:t>.</w:t>
      </w:r>
    </w:p>
    <w:p w14:paraId="7E0BF792" w14:textId="77777777" w:rsidR="005B78F9" w:rsidRDefault="005B78F9"/>
    <w:p w14:paraId="2C259234" w14:textId="21872357" w:rsidR="00CD1B14" w:rsidRDefault="00DC76EA">
      <w:r w:rsidRPr="00DC76EA">
        <w:rPr>
          <w:b/>
        </w:rPr>
        <w:t>Guideline:</w:t>
      </w:r>
      <w:r>
        <w:t xml:space="preserve">  </w:t>
      </w:r>
      <w:r w:rsidR="00CD1B14">
        <w:t>The only people authorized to create a new instance of a sanctioned development d</w:t>
      </w:r>
      <w:r w:rsidR="00A92C11">
        <w:t xml:space="preserve">atabase are members of the </w:t>
      </w:r>
      <w:r w:rsidR="00D11198">
        <w:t>NASIS project’s Database Administration Team</w:t>
      </w:r>
      <w:r w:rsidR="00CD1B14">
        <w:t>.</w:t>
      </w:r>
      <w:r w:rsidR="00D602EA">
        <w:t xml:space="preserve">  Any such request should come from the project’s coordinator for that database </w:t>
      </w:r>
      <w:r w:rsidR="00972673">
        <w:t>and must be added to the COLAB tracker for the corresp</w:t>
      </w:r>
      <w:r w:rsidR="00F51318">
        <w:t>onding data model.</w:t>
      </w:r>
    </w:p>
    <w:p w14:paraId="3866999A" w14:textId="77777777" w:rsidR="00CD1B14" w:rsidRDefault="00CD1B14"/>
    <w:p w14:paraId="531F7213" w14:textId="586380AB" w:rsidR="00BD35D1" w:rsidRDefault="00DC76EA">
      <w:r w:rsidRPr="00DC76EA">
        <w:rPr>
          <w:b/>
        </w:rPr>
        <w:t>Guideline:</w:t>
      </w:r>
      <w:r>
        <w:t xml:space="preserve">  </w:t>
      </w:r>
      <w:r w:rsidR="00CD1B14">
        <w:t xml:space="preserve">The only people authorized to make a change to a sanctioned development database are </w:t>
      </w:r>
      <w:r w:rsidR="00A92C11">
        <w:t xml:space="preserve">members of the </w:t>
      </w:r>
      <w:r w:rsidR="00D11198">
        <w:t>NASIS project’s Database Administration Team</w:t>
      </w:r>
      <w:r w:rsidR="00CD1B14">
        <w:t>.</w:t>
      </w:r>
      <w:r w:rsidR="000E3F36">
        <w:t xml:space="preserve">  </w:t>
      </w:r>
      <w:r w:rsidR="00D602EA">
        <w:t xml:space="preserve">Any such request should come from the project’s coordinator for that database </w:t>
      </w:r>
      <w:r w:rsidR="00972673">
        <w:t xml:space="preserve">and must be added to the COLAB tracker for the corresponding data </w:t>
      </w:r>
      <w:r w:rsidR="00F51318">
        <w:t>model.</w:t>
      </w:r>
    </w:p>
    <w:p w14:paraId="78682787" w14:textId="77777777" w:rsidR="00BD35D1" w:rsidRDefault="00BD35D1"/>
    <w:p w14:paraId="4EC16412" w14:textId="377D1E34" w:rsidR="00BD35D1" w:rsidRDefault="00DC76EA">
      <w:r w:rsidRPr="00DC76EA">
        <w:rPr>
          <w:b/>
        </w:rPr>
        <w:t>Guideline:</w:t>
      </w:r>
      <w:r>
        <w:t xml:space="preserve">  </w:t>
      </w:r>
      <w:r w:rsidR="00A92C11">
        <w:t>The only peo</w:t>
      </w:r>
      <w:r w:rsidR="00D76A22">
        <w:t xml:space="preserve">ple authorized </w:t>
      </w:r>
      <w:r w:rsidR="00A92C11">
        <w:t xml:space="preserve">to create a new data model or change an existing data model are members of the </w:t>
      </w:r>
      <w:r w:rsidR="00D11198">
        <w:t>NASIS project’s Database Administration Team</w:t>
      </w:r>
      <w:r w:rsidR="00A92C11">
        <w:t xml:space="preserve">.  Any such request should come from the project’s coordinator for that database and must be added to the COLAB tracker for the corresponding data model.  </w:t>
      </w:r>
      <w:r w:rsidR="00CD1B14">
        <w:t>Any</w:t>
      </w:r>
      <w:r w:rsidR="000E3F36">
        <w:t xml:space="preserve"> request</w:t>
      </w:r>
      <w:r w:rsidR="00BD35D1">
        <w:t xml:space="preserve"> for </w:t>
      </w:r>
      <w:r w:rsidR="00F51318">
        <w:t>a new data model or a change to an existing data model m</w:t>
      </w:r>
      <w:r w:rsidR="00BD35D1">
        <w:t xml:space="preserve">ust include the information documented in the section titled </w:t>
      </w:r>
      <w:r w:rsidR="002425C7">
        <w:t>"</w:t>
      </w:r>
      <w:r w:rsidR="00BD35D1">
        <w:fldChar w:fldCharType="begin"/>
      </w:r>
      <w:r w:rsidR="00BD35D1">
        <w:instrText xml:space="preserve"> REF _Ref160001370 \h </w:instrText>
      </w:r>
      <w:r w:rsidR="00BD35D1">
        <w:fldChar w:fldCharType="separate"/>
      </w:r>
      <w:r w:rsidR="000E17D7">
        <w:t>Requesting Database/Data Model Changes</w:t>
      </w:r>
      <w:r w:rsidR="00BD35D1">
        <w:fldChar w:fldCharType="end"/>
      </w:r>
      <w:r w:rsidR="002425C7">
        <w:t>"</w:t>
      </w:r>
      <w:r w:rsidR="00BD35D1">
        <w:t>.</w:t>
      </w:r>
    </w:p>
    <w:p w14:paraId="6C28F475" w14:textId="77777777" w:rsidR="00BD35D1" w:rsidRDefault="00BD35D1"/>
    <w:p w14:paraId="7A37183F" w14:textId="0B7EAFFF" w:rsidR="00A43776" w:rsidRDefault="00A43776">
      <w:r w:rsidRPr="001F2965">
        <w:rPr>
          <w:b/>
        </w:rPr>
        <w:t>Guideline:</w:t>
      </w:r>
      <w:r>
        <w:t xml:space="preserve">  Sometime prior to the release of a version of an information</w:t>
      </w:r>
      <w:r w:rsidR="00F51318">
        <w:t xml:space="preserve"> system or application</w:t>
      </w:r>
      <w:r>
        <w:t xml:space="preserve">, </w:t>
      </w:r>
      <w:r w:rsidR="00D76A22">
        <w:t xml:space="preserve">the </w:t>
      </w:r>
      <w:r w:rsidR="00D11198">
        <w:t>NASIS project’s Database Administration Team</w:t>
      </w:r>
      <w:r w:rsidR="00A92C11">
        <w:t xml:space="preserve"> will verify that each database instance referenced by that information system or application is completely in sync with its corresponding data model in the data model repository.</w:t>
      </w:r>
      <w:r>
        <w:t xml:space="preserve">  Exactly when this is done is negotiable, but this should obviously be done sometime prior to beta testing</w:t>
      </w:r>
      <w:r w:rsidR="001F2965">
        <w:t>.</w:t>
      </w:r>
    </w:p>
    <w:p w14:paraId="52221BA7" w14:textId="77777777" w:rsidR="00BD0CD5" w:rsidRDefault="00BD0CD5" w:rsidP="00BD0CD5">
      <w:pPr>
        <w:pStyle w:val="Heading1"/>
      </w:pPr>
      <w:bookmarkStart w:id="3" w:name="_Ref160001370"/>
      <w:bookmarkStart w:id="4" w:name="_Toc10706607"/>
      <w:r>
        <w:t>Requesting Data</w:t>
      </w:r>
      <w:r w:rsidR="00C03209">
        <w:t>base</w:t>
      </w:r>
      <w:r w:rsidR="001C0D28">
        <w:t>/</w:t>
      </w:r>
      <w:r w:rsidR="00C03209">
        <w:t xml:space="preserve">Data </w:t>
      </w:r>
      <w:r>
        <w:t>Model Changes</w:t>
      </w:r>
      <w:bookmarkEnd w:id="3"/>
      <w:bookmarkEnd w:id="4"/>
    </w:p>
    <w:p w14:paraId="018BAF70" w14:textId="77777777" w:rsidR="00363C73" w:rsidRDefault="00363C73" w:rsidP="00363C73">
      <w:pPr>
        <w:pStyle w:val="Heading2"/>
      </w:pPr>
      <w:bookmarkStart w:id="5" w:name="_Toc10706608"/>
      <w:r>
        <w:t>General Guidelines</w:t>
      </w:r>
      <w:bookmarkEnd w:id="5"/>
    </w:p>
    <w:p w14:paraId="3ACBEA0E" w14:textId="73B211D0" w:rsidR="00FF1419" w:rsidRDefault="00FF1419">
      <w:r>
        <w:t>For a variety of reasons, we have decided to manage database/data model change control independent of application change control.  To do this we have established a COL</w:t>
      </w:r>
      <w:r w:rsidR="009E294A">
        <w:t xml:space="preserve">AB project for this purpose, and the name of that project is </w:t>
      </w:r>
      <w:r w:rsidR="002425C7">
        <w:t>"</w:t>
      </w:r>
      <w:r w:rsidR="009E294A">
        <w:t>NR</w:t>
      </w:r>
      <w:r w:rsidR="00556FAC">
        <w:t>C</w:t>
      </w:r>
      <w:r w:rsidR="009E294A">
        <w:t>S-</w:t>
      </w:r>
      <w:r w:rsidR="00556FAC">
        <w:t>Soils-</w:t>
      </w:r>
      <w:r w:rsidR="009E294A">
        <w:t>DB</w:t>
      </w:r>
      <w:r w:rsidR="00556FAC">
        <w:t>-</w:t>
      </w:r>
      <w:r w:rsidR="009E294A">
        <w:t>C</w:t>
      </w:r>
      <w:r w:rsidR="00556FAC">
        <w:t>C</w:t>
      </w:r>
      <w:r w:rsidR="002425C7">
        <w:t>"</w:t>
      </w:r>
      <w:r w:rsidR="009E294A">
        <w:t>.</w:t>
      </w:r>
    </w:p>
    <w:p w14:paraId="3BDEF467" w14:textId="77777777" w:rsidR="009E294A" w:rsidRDefault="009E294A"/>
    <w:p w14:paraId="7352DAAC" w14:textId="77777777" w:rsidR="009E294A" w:rsidRDefault="009E294A">
      <w:r>
        <w:t>We have also decided to track changes by data model rather than by database instance.  To do this we have established a separate tracker for each data model.  We have also established a separate document hierarchy for data model.</w:t>
      </w:r>
    </w:p>
    <w:p w14:paraId="4C9BEEB9" w14:textId="77777777" w:rsidR="009E294A" w:rsidRDefault="009E294A"/>
    <w:p w14:paraId="1521FAF6" w14:textId="77777777" w:rsidR="009E294A" w:rsidRDefault="009E294A">
      <w:r>
        <w:t>Change requests can be divided into two categories:</w:t>
      </w:r>
    </w:p>
    <w:p w14:paraId="53A57B58" w14:textId="77777777" w:rsidR="009E294A" w:rsidRDefault="009E294A"/>
    <w:p w14:paraId="0E79BFDB" w14:textId="77777777" w:rsidR="009E294A" w:rsidRDefault="009E294A" w:rsidP="009E294A">
      <w:pPr>
        <w:ind w:left="720"/>
      </w:pPr>
      <w:r>
        <w:t>1.  Change requests related to a database instance.</w:t>
      </w:r>
    </w:p>
    <w:p w14:paraId="6FC1E2B6" w14:textId="77777777" w:rsidR="009E294A" w:rsidRDefault="009E294A" w:rsidP="009E294A">
      <w:pPr>
        <w:ind w:left="720"/>
      </w:pPr>
    </w:p>
    <w:p w14:paraId="7C235C1F" w14:textId="77777777" w:rsidR="009E294A" w:rsidRDefault="009E294A" w:rsidP="009E294A">
      <w:pPr>
        <w:ind w:left="720"/>
      </w:pPr>
      <w:r>
        <w:lastRenderedPageBreak/>
        <w:t>2.  Change requests related to a specific data model.</w:t>
      </w:r>
    </w:p>
    <w:p w14:paraId="739202C6" w14:textId="77777777" w:rsidR="009E294A" w:rsidRDefault="009E294A"/>
    <w:p w14:paraId="43816D53" w14:textId="77777777" w:rsidR="00905783" w:rsidRPr="00905783" w:rsidRDefault="009E294A" w:rsidP="00905783">
      <w:r w:rsidRPr="00905783">
        <w:t>Both types of requests are made by adding a tracker item for the corresponding data model.</w:t>
      </w:r>
      <w:r w:rsidR="00905783" w:rsidRPr="00905783">
        <w:t xml:space="preserve">  For a database change request, tracker field </w:t>
      </w:r>
      <w:r w:rsidR="002425C7">
        <w:t>"</w:t>
      </w:r>
      <w:r w:rsidR="00905783" w:rsidRPr="00905783">
        <w:t>Request Type</w:t>
      </w:r>
      <w:r w:rsidR="002425C7">
        <w:t>"</w:t>
      </w:r>
      <w:r w:rsidR="00905783" w:rsidRPr="00905783">
        <w:t xml:space="preserve"> should be set to </w:t>
      </w:r>
      <w:r w:rsidR="002425C7">
        <w:t>"</w:t>
      </w:r>
      <w:r w:rsidR="00905783" w:rsidRPr="00905783">
        <w:t>Database</w:t>
      </w:r>
      <w:r w:rsidR="002425C7">
        <w:t>"</w:t>
      </w:r>
      <w:r w:rsidR="00905783" w:rsidRPr="00905783">
        <w:t xml:space="preserve">.  For a data model change request, tracker field </w:t>
      </w:r>
      <w:r w:rsidR="002425C7">
        <w:t>"</w:t>
      </w:r>
      <w:r w:rsidR="00905783" w:rsidRPr="00905783">
        <w:t>Request Type</w:t>
      </w:r>
      <w:r w:rsidR="002425C7">
        <w:t>"</w:t>
      </w:r>
      <w:r w:rsidR="00905783" w:rsidRPr="00905783">
        <w:t xml:space="preserve"> should be set to </w:t>
      </w:r>
      <w:r w:rsidR="002425C7">
        <w:t>"</w:t>
      </w:r>
      <w:r w:rsidR="00905783" w:rsidRPr="00905783">
        <w:t>Data Model</w:t>
      </w:r>
      <w:r w:rsidR="002425C7">
        <w:t>"</w:t>
      </w:r>
      <w:r w:rsidR="00905783" w:rsidRPr="00905783">
        <w:t>.</w:t>
      </w:r>
    </w:p>
    <w:p w14:paraId="574BEBAF" w14:textId="77777777" w:rsidR="00905783" w:rsidRDefault="00905783" w:rsidP="00905783"/>
    <w:p w14:paraId="169D6CF2" w14:textId="77777777" w:rsidR="00905783" w:rsidRDefault="00905783" w:rsidP="00905783">
      <w:r>
        <w:t xml:space="preserve">All database/data model change control tracker items are automatically sent to each member of the </w:t>
      </w:r>
      <w:r w:rsidR="00D11198">
        <w:t>NASIS project’s Database Administration Team</w:t>
      </w:r>
      <w:r>
        <w:t>.</w:t>
      </w:r>
    </w:p>
    <w:p w14:paraId="3069479F" w14:textId="77777777" w:rsidR="00905783" w:rsidRPr="00905783" w:rsidRDefault="00905783" w:rsidP="00905783"/>
    <w:p w14:paraId="51ED7215" w14:textId="77777777" w:rsidR="0035178B" w:rsidRDefault="0035178B" w:rsidP="0035178B">
      <w:r>
        <w:t>In the case where you want a change made to a specific data model, and then want that change to immediately be reflected in one or more database instances, the data model change request should be logged separately from the database change request</w:t>
      </w:r>
      <w:r w:rsidR="00BE0C4D">
        <w:t>(s)</w:t>
      </w:r>
      <w:r>
        <w:t>.</w:t>
      </w:r>
    </w:p>
    <w:p w14:paraId="7E49F34C" w14:textId="77777777" w:rsidR="00750376" w:rsidRDefault="00750376" w:rsidP="00750376">
      <w:pPr>
        <w:pStyle w:val="Heading2"/>
      </w:pPr>
      <w:bookmarkStart w:id="6" w:name="_Toc10706609"/>
      <w:r>
        <w:t>Requesting Changes other than a New Data Model or Changes to an Existing Data Model</w:t>
      </w:r>
      <w:bookmarkEnd w:id="6"/>
    </w:p>
    <w:p w14:paraId="7607A4F7" w14:textId="77777777" w:rsidR="00750376" w:rsidRDefault="004F15B5">
      <w:r>
        <w:t>Here are examples of this kind of change request:</w:t>
      </w:r>
    </w:p>
    <w:p w14:paraId="1E508966" w14:textId="77777777" w:rsidR="004F15B5" w:rsidRDefault="004F15B5"/>
    <w:p w14:paraId="12B3D6AA" w14:textId="77777777" w:rsidR="004F15B5" w:rsidRDefault="004F15B5" w:rsidP="004F15B5">
      <w:pPr>
        <w:ind w:left="720"/>
      </w:pPr>
      <w:r>
        <w:t>You want a new instance of a database.</w:t>
      </w:r>
    </w:p>
    <w:p w14:paraId="183EEB9C" w14:textId="77777777" w:rsidR="004F15B5" w:rsidRDefault="004F15B5" w:rsidP="004F15B5">
      <w:pPr>
        <w:ind w:left="720"/>
      </w:pPr>
    </w:p>
    <w:p w14:paraId="40E18DD3" w14:textId="77777777" w:rsidR="004F15B5" w:rsidRDefault="004F15B5" w:rsidP="004F15B5">
      <w:pPr>
        <w:ind w:left="720"/>
      </w:pPr>
      <w:r>
        <w:t>You want an existing instance of a database updated to reflect recent data model changes.</w:t>
      </w:r>
    </w:p>
    <w:p w14:paraId="280A9C70" w14:textId="77777777" w:rsidR="004F15B5" w:rsidRDefault="004F15B5" w:rsidP="004F15B5">
      <w:pPr>
        <w:ind w:left="720"/>
      </w:pPr>
    </w:p>
    <w:p w14:paraId="3A2044C9" w14:textId="77777777" w:rsidR="004F15B5" w:rsidRDefault="004F15B5" w:rsidP="004F15B5">
      <w:pPr>
        <w:ind w:left="720"/>
      </w:pPr>
      <w:r>
        <w:t>You want the test data in a particular sanctioned development database instance to be updated.</w:t>
      </w:r>
    </w:p>
    <w:p w14:paraId="02FBB388" w14:textId="77777777" w:rsidR="004F15B5" w:rsidRDefault="004F15B5" w:rsidP="004F15B5">
      <w:pPr>
        <w:ind w:left="720"/>
      </w:pPr>
    </w:p>
    <w:p w14:paraId="0D231A16" w14:textId="77777777" w:rsidR="004F15B5" w:rsidRDefault="004F15B5" w:rsidP="004F15B5">
      <w:pPr>
        <w:ind w:left="720"/>
      </w:pPr>
      <w:r>
        <w:t>You want to verify that an instance of a database is in sync with the current data model for that database.</w:t>
      </w:r>
    </w:p>
    <w:p w14:paraId="16AC81E2" w14:textId="77777777" w:rsidR="004F15B5" w:rsidRDefault="004F15B5"/>
    <w:p w14:paraId="72FF74EF" w14:textId="77777777" w:rsidR="000C7EA5" w:rsidRDefault="00160F0F">
      <w:r>
        <w:t xml:space="preserve">For such a request you need to remember to provide all pertinent cluster or server names, </w:t>
      </w:r>
      <w:r w:rsidR="009E294A">
        <w:t>database/data model</w:t>
      </w:r>
      <w:r>
        <w:t xml:space="preserve"> names, data model version and any other information needed by </w:t>
      </w:r>
      <w:r w:rsidR="00D11198">
        <w:t>NASIS project’s Database Administration Team</w:t>
      </w:r>
      <w:r>
        <w:t>.</w:t>
      </w:r>
    </w:p>
    <w:p w14:paraId="4D35EE78" w14:textId="77777777" w:rsidR="000C7EA5" w:rsidRDefault="000C7EA5"/>
    <w:p w14:paraId="290A5A92" w14:textId="77777777" w:rsidR="00160F0F" w:rsidRDefault="000C7EA5">
      <w:pPr>
        <w:rPr>
          <w:i/>
        </w:rPr>
      </w:pPr>
      <w:r w:rsidRPr="000C7EA5">
        <w:rPr>
          <w:i/>
        </w:rPr>
        <w:t xml:space="preserve">For this type of change request, tracker field </w:t>
      </w:r>
      <w:r w:rsidR="002425C7">
        <w:rPr>
          <w:i/>
        </w:rPr>
        <w:t>"</w:t>
      </w:r>
      <w:r w:rsidRPr="000C7EA5">
        <w:rPr>
          <w:i/>
        </w:rPr>
        <w:t>Request Type</w:t>
      </w:r>
      <w:r w:rsidR="002425C7">
        <w:rPr>
          <w:i/>
        </w:rPr>
        <w:t>"</w:t>
      </w:r>
      <w:r w:rsidRPr="000C7EA5">
        <w:rPr>
          <w:i/>
        </w:rPr>
        <w:t xml:space="preserve"> should be set to </w:t>
      </w:r>
      <w:r w:rsidR="002425C7">
        <w:rPr>
          <w:i/>
        </w:rPr>
        <w:t>"</w:t>
      </w:r>
      <w:r w:rsidRPr="000C7EA5">
        <w:rPr>
          <w:i/>
        </w:rPr>
        <w:t>Database</w:t>
      </w:r>
      <w:r w:rsidR="002425C7">
        <w:rPr>
          <w:i/>
        </w:rPr>
        <w:t>"</w:t>
      </w:r>
      <w:r w:rsidRPr="000C7EA5">
        <w:rPr>
          <w:i/>
        </w:rPr>
        <w:t>.</w:t>
      </w:r>
    </w:p>
    <w:p w14:paraId="1EFB47F1" w14:textId="77777777" w:rsidR="00750376" w:rsidRDefault="00750376" w:rsidP="00750376">
      <w:pPr>
        <w:pStyle w:val="Heading2"/>
      </w:pPr>
      <w:bookmarkStart w:id="7" w:name="_Toc10706610"/>
      <w:r>
        <w:t xml:space="preserve">Requesting </w:t>
      </w:r>
      <w:r w:rsidR="00F050E2">
        <w:t>a New Data Model</w:t>
      </w:r>
      <w:r>
        <w:t xml:space="preserve"> or Changes to an Existing Data Model</w:t>
      </w:r>
      <w:bookmarkEnd w:id="7"/>
    </w:p>
    <w:p w14:paraId="2903B5BB" w14:textId="6B1163C6" w:rsidR="000C7EA5" w:rsidRDefault="000C660A" w:rsidP="00E65132">
      <w:r>
        <w:t>For a new d</w:t>
      </w:r>
      <w:r w:rsidR="00D11198">
        <w:t>ata model, the NASIS project’s Database A</w:t>
      </w:r>
      <w:r>
        <w:t>dministration</w:t>
      </w:r>
      <w:r w:rsidR="00E65132">
        <w:t xml:space="preserve"> </w:t>
      </w:r>
      <w:r w:rsidR="00D11198">
        <w:t xml:space="preserve">Team </w:t>
      </w:r>
      <w:r w:rsidR="00E65132">
        <w:t xml:space="preserve">will have </w:t>
      </w:r>
      <w:r w:rsidR="003838D2">
        <w:t>to create a new tracker before any change requests can be logged.</w:t>
      </w:r>
      <w:r w:rsidR="00D11198">
        <w:t xml:space="preserve">  For a request for an entirely new data model, please send an e-mail </w:t>
      </w:r>
      <w:r w:rsidR="00DF0936">
        <w:t xml:space="preserve">that includes all required information </w:t>
      </w:r>
      <w:r w:rsidR="00D11198">
        <w:t xml:space="preserve">to </w:t>
      </w:r>
      <w:hyperlink r:id="rId11" w:history="1">
        <w:r w:rsidR="00556FAC" w:rsidRPr="00556FAC">
          <w:rPr>
            <w:rStyle w:val="Hyperlink"/>
          </w:rPr>
          <w:t>George.Teachman@usda.gov</w:t>
        </w:r>
      </w:hyperlink>
    </w:p>
    <w:p w14:paraId="0E5F7DDC" w14:textId="77777777" w:rsidR="00D11198" w:rsidRDefault="00D11198" w:rsidP="00E65132"/>
    <w:p w14:paraId="006C19DF" w14:textId="77777777" w:rsidR="00D11198" w:rsidRDefault="00D11198" w:rsidP="00E65132">
      <w:r>
        <w:t>For an existing data model, the change request must be entered into the existing tracker for that data model.</w:t>
      </w:r>
    </w:p>
    <w:p w14:paraId="4E293549" w14:textId="77777777" w:rsidR="000C7EA5" w:rsidRDefault="000C7EA5" w:rsidP="00E65132"/>
    <w:p w14:paraId="1DEE10FB" w14:textId="77777777" w:rsidR="00E65132" w:rsidRPr="000C7EA5" w:rsidRDefault="000C7EA5" w:rsidP="00E65132">
      <w:pPr>
        <w:rPr>
          <w:i/>
        </w:rPr>
      </w:pPr>
      <w:r w:rsidRPr="000C7EA5">
        <w:rPr>
          <w:i/>
        </w:rPr>
        <w:t xml:space="preserve">For this type of change request, tracker field </w:t>
      </w:r>
      <w:r w:rsidR="002425C7">
        <w:rPr>
          <w:i/>
        </w:rPr>
        <w:t>"</w:t>
      </w:r>
      <w:r w:rsidRPr="000C7EA5">
        <w:rPr>
          <w:i/>
        </w:rPr>
        <w:t>Request Type</w:t>
      </w:r>
      <w:r w:rsidR="002425C7">
        <w:rPr>
          <w:i/>
        </w:rPr>
        <w:t>"</w:t>
      </w:r>
      <w:r w:rsidRPr="000C7EA5">
        <w:rPr>
          <w:i/>
        </w:rPr>
        <w:t xml:space="preserve"> should be set to </w:t>
      </w:r>
      <w:r w:rsidR="002425C7">
        <w:rPr>
          <w:i/>
        </w:rPr>
        <w:t>"</w:t>
      </w:r>
      <w:r w:rsidRPr="000C7EA5">
        <w:rPr>
          <w:i/>
        </w:rPr>
        <w:t>Data Model</w:t>
      </w:r>
      <w:r w:rsidR="002425C7">
        <w:rPr>
          <w:i/>
        </w:rPr>
        <w:t>"</w:t>
      </w:r>
      <w:r w:rsidRPr="000C7EA5">
        <w:rPr>
          <w:i/>
        </w:rPr>
        <w:t>.</w:t>
      </w:r>
    </w:p>
    <w:p w14:paraId="2A1B361F" w14:textId="77777777" w:rsidR="00CD3940" w:rsidRDefault="00750376" w:rsidP="00750376">
      <w:pPr>
        <w:pStyle w:val="Heading3"/>
      </w:pPr>
      <w:bookmarkStart w:id="8" w:name="_Toc10706611"/>
      <w:r>
        <w:t>Data Model</w:t>
      </w:r>
      <w:r w:rsidR="00CD3940">
        <w:t xml:space="preserve"> Specific Guidelines</w:t>
      </w:r>
      <w:bookmarkEnd w:id="8"/>
    </w:p>
    <w:p w14:paraId="70F81CE0" w14:textId="77777777" w:rsidR="00CD3940" w:rsidRDefault="006301AA" w:rsidP="00750376">
      <w:pPr>
        <w:pStyle w:val="Heading4"/>
      </w:pPr>
      <w:bookmarkStart w:id="9" w:name="_Toc10706612"/>
      <w:r>
        <w:t>Required Information</w:t>
      </w:r>
      <w:bookmarkEnd w:id="9"/>
    </w:p>
    <w:p w14:paraId="7978A081" w14:textId="77777777" w:rsidR="006301AA" w:rsidRDefault="00583524" w:rsidP="00750376">
      <w:r>
        <w:t xml:space="preserve">You must explain the purpose of a new </w:t>
      </w:r>
      <w:r w:rsidR="009E294A">
        <w:t>database/data model</w:t>
      </w:r>
      <w:r>
        <w:t xml:space="preserve">, and why you think a new </w:t>
      </w:r>
      <w:r w:rsidR="009E294A">
        <w:t>database/data model</w:t>
      </w:r>
      <w:r>
        <w:t xml:space="preserve"> is required, a</w:t>
      </w:r>
      <w:r w:rsidR="003D49A3">
        <w:t>s opposed to adding tables to one or more</w:t>
      </w:r>
      <w:r>
        <w:t xml:space="preserve"> existing data model</w:t>
      </w:r>
      <w:r w:rsidR="003D49A3">
        <w:t>s</w:t>
      </w:r>
      <w:r>
        <w:t>/database</w:t>
      </w:r>
      <w:r w:rsidR="003D49A3">
        <w:t>s</w:t>
      </w:r>
      <w:r>
        <w:t>.</w:t>
      </w:r>
    </w:p>
    <w:p w14:paraId="0C4E0C73" w14:textId="77777777" w:rsidR="00CD3940" w:rsidRDefault="00583524" w:rsidP="00750376">
      <w:pPr>
        <w:pStyle w:val="Heading4"/>
      </w:pPr>
      <w:bookmarkStart w:id="10" w:name="_Toc10706613"/>
      <w:r>
        <w:t>Optional Information</w:t>
      </w:r>
      <w:bookmarkEnd w:id="10"/>
    </w:p>
    <w:p w14:paraId="29404A95" w14:textId="77777777" w:rsidR="00CD3940" w:rsidRDefault="00583524" w:rsidP="00750376">
      <w:r>
        <w:t>Y</w:t>
      </w:r>
      <w:r w:rsidR="0001405C">
        <w:t xml:space="preserve">ou may propose a name for the new </w:t>
      </w:r>
      <w:r w:rsidR="009E294A">
        <w:t>database/data model</w:t>
      </w:r>
      <w:r>
        <w:t>.</w:t>
      </w:r>
    </w:p>
    <w:p w14:paraId="3AE3E6E5" w14:textId="77777777" w:rsidR="00363C73" w:rsidRDefault="00363C73" w:rsidP="00750376">
      <w:pPr>
        <w:pStyle w:val="Heading3"/>
      </w:pPr>
      <w:bookmarkStart w:id="11" w:name="_Toc10706614"/>
      <w:r>
        <w:t>Table Specific Guidelines</w:t>
      </w:r>
      <w:bookmarkEnd w:id="11"/>
    </w:p>
    <w:p w14:paraId="541DAA0B" w14:textId="77777777" w:rsidR="002F2388" w:rsidRDefault="002F2388" w:rsidP="00750376">
      <w:pPr>
        <w:pStyle w:val="Heading4"/>
      </w:pPr>
      <w:bookmarkStart w:id="12" w:name="_Toc10706615"/>
      <w:r>
        <w:t>Required Information</w:t>
      </w:r>
      <w:bookmarkEnd w:id="12"/>
    </w:p>
    <w:p w14:paraId="11115372" w14:textId="77777777" w:rsidR="00363C73" w:rsidRDefault="00363C73" w:rsidP="00750376">
      <w:r>
        <w:t>You are required</w:t>
      </w:r>
      <w:r w:rsidR="003D49A3">
        <w:t xml:space="preserve"> </w:t>
      </w:r>
      <w:r>
        <w:t>to provide the following information for each table.</w:t>
      </w:r>
    </w:p>
    <w:p w14:paraId="01497035" w14:textId="77777777" w:rsidR="000B5444" w:rsidRDefault="000B5444" w:rsidP="00750376">
      <w:pPr>
        <w:pStyle w:val="Heading5"/>
      </w:pPr>
      <w:r>
        <w:t>Table Description</w:t>
      </w:r>
    </w:p>
    <w:p w14:paraId="7962546D" w14:textId="77777777" w:rsidR="000B5444" w:rsidRDefault="000B5444" w:rsidP="00750376">
      <w:r>
        <w:t>Yo</w:t>
      </w:r>
      <w:r w:rsidR="00962A6D">
        <w:t xml:space="preserve">u must provide a narrative </w:t>
      </w:r>
      <w:r>
        <w:t>description of each table.  This description should make the purpose of this table clear to all potential audiences, which may include both end-users and future developers.</w:t>
      </w:r>
    </w:p>
    <w:p w14:paraId="620286AC" w14:textId="77777777" w:rsidR="00FD0C0B" w:rsidRDefault="00FD0C0B" w:rsidP="00750376">
      <w:pPr>
        <w:pStyle w:val="Heading5"/>
      </w:pPr>
      <w:r>
        <w:t>Table Physical Name</w:t>
      </w:r>
    </w:p>
    <w:p w14:paraId="15F56687" w14:textId="5E58914A" w:rsidR="00D11330" w:rsidRDefault="003D49A3" w:rsidP="00750376">
      <w:r>
        <w:t xml:space="preserve">You must propose the physical name of a new table.  See the section titled </w:t>
      </w:r>
      <w:r w:rsidR="002425C7">
        <w:t>"</w:t>
      </w:r>
      <w:r>
        <w:fldChar w:fldCharType="begin"/>
      </w:r>
      <w:r>
        <w:instrText xml:space="preserve"> REF _Ref159999097 \h </w:instrText>
      </w:r>
      <w:r>
        <w:fldChar w:fldCharType="separate"/>
      </w:r>
      <w:r w:rsidR="000E17D7">
        <w:t>Nomenclature Conventions</w:t>
      </w:r>
      <w:r>
        <w:fldChar w:fldCharType="end"/>
      </w:r>
      <w:r w:rsidR="002425C7">
        <w:t>"</w:t>
      </w:r>
      <w:r>
        <w:t xml:space="preserve"> for further details.</w:t>
      </w:r>
    </w:p>
    <w:p w14:paraId="6006EDB9" w14:textId="77777777" w:rsidR="003D10B3" w:rsidRDefault="003D10B3" w:rsidP="00750376">
      <w:pPr>
        <w:pStyle w:val="Heading5"/>
      </w:pPr>
      <w:r>
        <w:t>All Required Columns and Supporting Information</w:t>
      </w:r>
    </w:p>
    <w:p w14:paraId="04DACCB9" w14:textId="3A10D4F8" w:rsidR="003D10B3" w:rsidRDefault="003D10B3" w:rsidP="00750376">
      <w:r>
        <w:t xml:space="preserve">The information </w:t>
      </w:r>
      <w:r w:rsidR="00F0799D">
        <w:t xml:space="preserve">that is </w:t>
      </w:r>
      <w:r>
        <w:t xml:space="preserve">required for each column is discussed in the section titled </w:t>
      </w:r>
      <w:r w:rsidR="002425C7">
        <w:t>"</w:t>
      </w:r>
      <w:r>
        <w:fldChar w:fldCharType="begin"/>
      </w:r>
      <w:r>
        <w:instrText xml:space="preserve"> REF _Ref160000283 \h </w:instrText>
      </w:r>
      <w:r>
        <w:fldChar w:fldCharType="separate"/>
      </w:r>
      <w:r w:rsidR="000E17D7">
        <w:t>Column Specific Guidelines</w:t>
      </w:r>
      <w:r>
        <w:fldChar w:fldCharType="end"/>
      </w:r>
      <w:r w:rsidR="002425C7">
        <w:t>"</w:t>
      </w:r>
      <w:r>
        <w:t>.</w:t>
      </w:r>
    </w:p>
    <w:p w14:paraId="02DD4EED" w14:textId="77777777" w:rsidR="00CD3940" w:rsidRDefault="00F0799D" w:rsidP="00750376">
      <w:pPr>
        <w:pStyle w:val="Heading5"/>
      </w:pPr>
      <w:r>
        <w:t xml:space="preserve">All </w:t>
      </w:r>
      <w:r w:rsidR="00CD3940">
        <w:t>Unique Constraints</w:t>
      </w:r>
    </w:p>
    <w:p w14:paraId="7F298CAC" w14:textId="77777777" w:rsidR="00CD3940" w:rsidRDefault="003D10B3" w:rsidP="00750376">
      <w:r>
        <w:t>For each table, all unique constraints must be enume</w:t>
      </w:r>
      <w:r w:rsidR="00962A6D">
        <w:t xml:space="preserve">rated, and for each unique constraint, </w:t>
      </w:r>
      <w:r>
        <w:t xml:space="preserve">you must provide the </w:t>
      </w:r>
      <w:r w:rsidR="00F0799D">
        <w:t xml:space="preserve">physical </w:t>
      </w:r>
      <w:r>
        <w:t>name of every colu</w:t>
      </w:r>
      <w:r w:rsidR="00F0799D">
        <w:t>mn participating in that</w:t>
      </w:r>
      <w:r>
        <w:t xml:space="preserve"> constraint.</w:t>
      </w:r>
      <w:r w:rsidR="00962A6D">
        <w:t xml:space="preserve">  The absence of any unique constraint will have to be justified.</w:t>
      </w:r>
    </w:p>
    <w:p w14:paraId="780693A0" w14:textId="77777777" w:rsidR="00F0799D" w:rsidRDefault="00F0799D" w:rsidP="00750376"/>
    <w:p w14:paraId="2F5A5CAF" w14:textId="77777777" w:rsidR="00CD3940" w:rsidRDefault="00CD3940" w:rsidP="00750376">
      <w:pPr>
        <w:pStyle w:val="Heading5"/>
      </w:pPr>
      <w:r>
        <w:lastRenderedPageBreak/>
        <w:t>All Relationships</w:t>
      </w:r>
      <w:r w:rsidR="00962A6D">
        <w:t xml:space="preserve"> to other Tables</w:t>
      </w:r>
    </w:p>
    <w:p w14:paraId="38A26D48" w14:textId="77777777" w:rsidR="00363C73" w:rsidRDefault="00BA50CC" w:rsidP="00750376">
      <w:r>
        <w:t>For each relationship this table has with any other table, the following information must be provided:</w:t>
      </w:r>
    </w:p>
    <w:p w14:paraId="4A47367A" w14:textId="77777777" w:rsidR="00BA50CC" w:rsidRDefault="00BA50CC" w:rsidP="00750376"/>
    <w:p w14:paraId="2901BF90" w14:textId="77777777" w:rsidR="00BA50CC" w:rsidRDefault="00341197" w:rsidP="00750376">
      <w:pPr>
        <w:ind w:left="720"/>
      </w:pPr>
      <w:r>
        <w:t xml:space="preserve">1.  </w:t>
      </w:r>
      <w:r w:rsidR="00BA50CC">
        <w:t xml:space="preserve">The </w:t>
      </w:r>
      <w:r w:rsidR="00962A6D">
        <w:t xml:space="preserve">physical </w:t>
      </w:r>
      <w:r w:rsidR="00BA50CC">
        <w:t>name of the related table.</w:t>
      </w:r>
    </w:p>
    <w:p w14:paraId="431EB79A" w14:textId="77777777" w:rsidR="00BA50CC" w:rsidRDefault="00BA50CC" w:rsidP="00750376">
      <w:pPr>
        <w:ind w:left="720"/>
      </w:pPr>
    </w:p>
    <w:p w14:paraId="0C7662F2" w14:textId="77777777" w:rsidR="00527C6A" w:rsidRDefault="00527C6A" w:rsidP="00527C6A">
      <w:pPr>
        <w:ind w:left="720"/>
      </w:pPr>
      <w:r>
        <w:t>2.  The physical name of the column or columns on which the two tables are joined.  Keep in mind that our convention is to use the same column name for any pair of columns on which two tables are joined.</w:t>
      </w:r>
    </w:p>
    <w:p w14:paraId="34BE82C8" w14:textId="77777777" w:rsidR="00527C6A" w:rsidRDefault="00527C6A" w:rsidP="00527C6A">
      <w:pPr>
        <w:ind w:left="720"/>
      </w:pPr>
    </w:p>
    <w:p w14:paraId="0BABF439" w14:textId="77777777" w:rsidR="00B5710B" w:rsidRPr="002425C7" w:rsidRDefault="002425C7" w:rsidP="00527C6A">
      <w:pPr>
        <w:ind w:left="720"/>
        <w:rPr>
          <w:i/>
          <w:color w:val="000000"/>
        </w:rPr>
      </w:pPr>
      <w:r w:rsidRPr="002425C7">
        <w:rPr>
          <w:i/>
          <w:color w:val="000000"/>
        </w:rPr>
        <w:t>Note that for any relationship, the table in which the foreign key resides is considered to be the "child" or "dependent" table.</w:t>
      </w:r>
    </w:p>
    <w:p w14:paraId="5EC4DFB5" w14:textId="77777777" w:rsidR="00B5710B" w:rsidRDefault="00B5710B" w:rsidP="00527C6A">
      <w:pPr>
        <w:ind w:left="720"/>
      </w:pPr>
    </w:p>
    <w:p w14:paraId="41C71B04" w14:textId="77777777" w:rsidR="00BA50CC" w:rsidRDefault="002425C7" w:rsidP="00750376">
      <w:pPr>
        <w:ind w:left="720"/>
      </w:pPr>
      <w:r>
        <w:t>3</w:t>
      </w:r>
      <w:r w:rsidR="00341197">
        <w:t xml:space="preserve">.  </w:t>
      </w:r>
      <w:r w:rsidR="00141F91">
        <w:t xml:space="preserve">The </w:t>
      </w:r>
      <w:r>
        <w:t>"</w:t>
      </w:r>
      <w:r w:rsidR="00141F91">
        <w:t>on delete</w:t>
      </w:r>
      <w:r>
        <w:t>"</w:t>
      </w:r>
      <w:r w:rsidR="00141F91">
        <w:t xml:space="preserve"> rule.  </w:t>
      </w:r>
      <w:r w:rsidR="00BA50CC">
        <w:t xml:space="preserve">The </w:t>
      </w:r>
      <w:r w:rsidR="00141F91">
        <w:t>delete rule indicates what should happen</w:t>
      </w:r>
      <w:r w:rsidR="003B711C">
        <w:t xml:space="preserve"> when</w:t>
      </w:r>
      <w:r w:rsidR="0057490B">
        <w:t xml:space="preserve"> an attempt </w:t>
      </w:r>
      <w:r w:rsidR="003B711C">
        <w:t xml:space="preserve">is made </w:t>
      </w:r>
      <w:r w:rsidR="0057490B">
        <w:t xml:space="preserve">to delete a record in the non-dependent table that </w:t>
      </w:r>
      <w:r w:rsidR="00141F91">
        <w:t xml:space="preserve">has </w:t>
      </w:r>
      <w:r w:rsidR="0057490B">
        <w:t>one or more corresponding records in the dependent table.</w:t>
      </w:r>
      <w:r w:rsidR="00141F91">
        <w:t xml:space="preserve">  Allowable options are</w:t>
      </w:r>
      <w:r>
        <w:t xml:space="preserve"> "fail" (no action) or</w:t>
      </w:r>
      <w:r w:rsidR="00141F91">
        <w:t xml:space="preserve"> </w:t>
      </w:r>
      <w:r>
        <w:t>"</w:t>
      </w:r>
      <w:r w:rsidR="00141F91">
        <w:t>cascade</w:t>
      </w:r>
      <w:r>
        <w:t>".  Option "clear"</w:t>
      </w:r>
      <w:r w:rsidR="00141F91">
        <w:t xml:space="preserve"> (</w:t>
      </w:r>
      <w:r>
        <w:t>set to null) is not currently supported.</w:t>
      </w:r>
    </w:p>
    <w:p w14:paraId="34A107D4" w14:textId="77777777" w:rsidR="001630AE" w:rsidRDefault="00962A6D" w:rsidP="00750376">
      <w:pPr>
        <w:pStyle w:val="Heading5"/>
      </w:pPr>
      <w:r>
        <w:t>All</w:t>
      </w:r>
      <w:r w:rsidR="001D6114">
        <w:t xml:space="preserve"> Duplicate Indexes Required</w:t>
      </w:r>
      <w:r w:rsidR="00D12522">
        <w:t xml:space="preserve"> for Performance</w:t>
      </w:r>
    </w:p>
    <w:p w14:paraId="20B61CE5" w14:textId="77777777" w:rsidR="001630AE" w:rsidRDefault="00527C6A" w:rsidP="00750376">
      <w:r>
        <w:t xml:space="preserve">For each table, all </w:t>
      </w:r>
      <w:r w:rsidR="001D6114">
        <w:t xml:space="preserve">duplicate </w:t>
      </w:r>
      <w:r>
        <w:t>indexes required for performance must be enumerated, and for each duplicate index</w:t>
      </w:r>
      <w:r w:rsidR="00D12522">
        <w:t xml:space="preserve">, </w:t>
      </w:r>
      <w:r w:rsidR="00962A6D">
        <w:t>you must provide the physical name of every column participating in that index</w:t>
      </w:r>
      <w:r>
        <w:t>.</w:t>
      </w:r>
    </w:p>
    <w:p w14:paraId="7D9189BC" w14:textId="77777777" w:rsidR="003D49A3" w:rsidRDefault="003D49A3" w:rsidP="003D49A3">
      <w:pPr>
        <w:pStyle w:val="Heading4"/>
      </w:pPr>
      <w:bookmarkStart w:id="13" w:name="_Toc10706616"/>
      <w:r>
        <w:t>Optional Information</w:t>
      </w:r>
      <w:bookmarkEnd w:id="13"/>
    </w:p>
    <w:p w14:paraId="535DF1CC" w14:textId="77777777" w:rsidR="00F0799D" w:rsidRDefault="00F0799D" w:rsidP="00750376">
      <w:pPr>
        <w:pStyle w:val="Heading5"/>
      </w:pPr>
      <w:r>
        <w:t>Table Label</w:t>
      </w:r>
    </w:p>
    <w:p w14:paraId="56120CBA" w14:textId="3BC065D0" w:rsidR="00F0799D" w:rsidRDefault="006119B3" w:rsidP="00750376">
      <w:r>
        <w:t xml:space="preserve">You may propose a table label.  </w:t>
      </w:r>
      <w:r w:rsidR="00F0799D">
        <w:t xml:space="preserve">A table label is typically a variant of the </w:t>
      </w:r>
      <w:r w:rsidR="008C077E">
        <w:t>table physical name, where most</w:t>
      </w:r>
      <w:r>
        <w:t>, i</w:t>
      </w:r>
      <w:r w:rsidR="008C077E">
        <w:t>f not all</w:t>
      </w:r>
      <w:r w:rsidR="005E0CC4">
        <w:t xml:space="preserve"> abbreviations and acronyms</w:t>
      </w:r>
      <w:r w:rsidR="00F0799D">
        <w:t xml:space="preserve"> are completely spelled out, with intervening spaces.  </w:t>
      </w:r>
      <w:r w:rsidR="008C077E">
        <w:t xml:space="preserve">See the section titled </w:t>
      </w:r>
      <w:r w:rsidR="002425C7">
        <w:t>"</w:t>
      </w:r>
      <w:r w:rsidR="008C077E">
        <w:fldChar w:fldCharType="begin"/>
      </w:r>
      <w:r w:rsidR="008C077E">
        <w:instrText xml:space="preserve"> REF _Ref159999097 \h </w:instrText>
      </w:r>
      <w:r w:rsidR="008C077E">
        <w:fldChar w:fldCharType="separate"/>
      </w:r>
      <w:r w:rsidR="000E17D7">
        <w:t>Nomenclature Conventions</w:t>
      </w:r>
      <w:r w:rsidR="008C077E">
        <w:fldChar w:fldCharType="end"/>
      </w:r>
      <w:r w:rsidR="002425C7">
        <w:t>"</w:t>
      </w:r>
      <w:r w:rsidR="008C077E">
        <w:t xml:space="preserve"> for further details.</w:t>
      </w:r>
      <w:r>
        <w:t xml:space="preserve">  In NASIS, table labels appear in the user interface.  Table labels are included in our metadata reports, and we sometimes use table labels in lieu of table physical names in a data model diagram.</w:t>
      </w:r>
    </w:p>
    <w:p w14:paraId="63A69DCD" w14:textId="77777777" w:rsidR="00CD3940" w:rsidRDefault="00CD3940" w:rsidP="00750376">
      <w:pPr>
        <w:pStyle w:val="Heading4"/>
      </w:pPr>
      <w:bookmarkStart w:id="14" w:name="_Toc10706617"/>
      <w:r>
        <w:t xml:space="preserve">What </w:t>
      </w:r>
      <w:r w:rsidR="003D4991">
        <w:t xml:space="preserve">information </w:t>
      </w:r>
      <w:r>
        <w:t xml:space="preserve">is </w:t>
      </w:r>
      <w:r w:rsidR="003D4991">
        <w:t>established</w:t>
      </w:r>
      <w:r>
        <w:t xml:space="preserve"> for you?</w:t>
      </w:r>
      <w:bookmarkEnd w:id="14"/>
    </w:p>
    <w:p w14:paraId="0A00A5E1" w14:textId="77777777" w:rsidR="00F0799D" w:rsidRDefault="00F0799D" w:rsidP="00750376">
      <w:r>
        <w:t>Which unique constraint should serve as the primary</w:t>
      </w:r>
      <w:r w:rsidR="00B5710B">
        <w:t xml:space="preserve"> key will be determined by the NASIS project's Database Administration Team.</w:t>
      </w:r>
    </w:p>
    <w:p w14:paraId="55E86B80" w14:textId="77777777" w:rsidR="00F0799D" w:rsidRDefault="00F0799D" w:rsidP="00750376"/>
    <w:p w14:paraId="5070E145" w14:textId="77777777" w:rsidR="00AD5FCF" w:rsidRDefault="003D49A3" w:rsidP="00750376">
      <w:r>
        <w:t>A</w:t>
      </w:r>
      <w:r w:rsidR="005C3235">
        <w:t xml:space="preserve">ll constraint and index names </w:t>
      </w:r>
      <w:r>
        <w:t xml:space="preserve">will be provided </w:t>
      </w:r>
      <w:r w:rsidR="005C3235">
        <w:t xml:space="preserve">for you.  This includes primary </w:t>
      </w:r>
      <w:r w:rsidR="00F0799D">
        <w:t xml:space="preserve">key constraint names, </w:t>
      </w:r>
      <w:r w:rsidR="005C3235">
        <w:t>unique constraint names</w:t>
      </w:r>
      <w:r>
        <w:t>, index names</w:t>
      </w:r>
      <w:r w:rsidR="005C3235">
        <w:t xml:space="preserve"> and foreign key constraint names.</w:t>
      </w:r>
    </w:p>
    <w:p w14:paraId="41E6EA0A" w14:textId="77777777" w:rsidR="00CD3940" w:rsidRDefault="00AC43EB" w:rsidP="00750376">
      <w:pPr>
        <w:pStyle w:val="Heading4"/>
      </w:pPr>
      <w:bookmarkStart w:id="15" w:name="_Toc10706618"/>
      <w:bookmarkStart w:id="16" w:name="_Hlk10448177"/>
      <w:r>
        <w:lastRenderedPageBreak/>
        <w:t>What</w:t>
      </w:r>
      <w:r w:rsidR="00AB6E76">
        <w:t xml:space="preserve"> kinds of information related to this</w:t>
      </w:r>
      <w:r>
        <w:t xml:space="preserve"> databa</w:t>
      </w:r>
      <w:r w:rsidR="00BA0269">
        <w:t>se object cannot be documented</w:t>
      </w:r>
      <w:r>
        <w:t xml:space="preserve"> </w:t>
      </w:r>
      <w:r w:rsidR="00F0799D">
        <w:t xml:space="preserve">in our data model repository </w:t>
      </w:r>
      <w:r>
        <w:t>at this time?</w:t>
      </w:r>
      <w:bookmarkEnd w:id="15"/>
    </w:p>
    <w:p w14:paraId="52AD57E0" w14:textId="77777777" w:rsidR="005C3235" w:rsidRDefault="005C3235" w:rsidP="00750376">
      <w:r>
        <w:t>At the current time, we cannot document multicolumn check constraints in the data model repository.</w:t>
      </w:r>
    </w:p>
    <w:p w14:paraId="5F1108D6" w14:textId="77777777" w:rsidR="005C3235" w:rsidRDefault="005C3235" w:rsidP="00750376"/>
    <w:p w14:paraId="2B8CD921" w14:textId="77777777" w:rsidR="00AD5FCF" w:rsidRDefault="005C3235" w:rsidP="00750376">
      <w:r>
        <w:t>At the current time, table permissions are not documented in the data model repository.</w:t>
      </w:r>
    </w:p>
    <w:p w14:paraId="5572833B" w14:textId="77777777" w:rsidR="005C3235" w:rsidRDefault="005C3235" w:rsidP="00750376"/>
    <w:p w14:paraId="252149C6" w14:textId="77777777" w:rsidR="005C3235" w:rsidRDefault="003D49A3" w:rsidP="00750376">
      <w:r>
        <w:t>A</w:t>
      </w:r>
      <w:r w:rsidR="005C3235">
        <w:t>t the current time</w:t>
      </w:r>
      <w:r w:rsidR="00AC43EB">
        <w:t>, triggers cannot be</w:t>
      </w:r>
      <w:r w:rsidR="005C3235">
        <w:t xml:space="preserve"> documented in the data model repository.</w:t>
      </w:r>
    </w:p>
    <w:p w14:paraId="770C3FA5" w14:textId="77777777" w:rsidR="00363C73" w:rsidRDefault="00363C73" w:rsidP="00750376">
      <w:pPr>
        <w:pStyle w:val="Heading3"/>
      </w:pPr>
      <w:bookmarkStart w:id="17" w:name="_Ref160000283"/>
      <w:bookmarkStart w:id="18" w:name="_Toc10706619"/>
      <w:bookmarkEnd w:id="16"/>
      <w:r>
        <w:t>Column Specific Guidelines</w:t>
      </w:r>
      <w:bookmarkEnd w:id="17"/>
      <w:bookmarkEnd w:id="18"/>
    </w:p>
    <w:p w14:paraId="2BF29906" w14:textId="77777777" w:rsidR="002F2388" w:rsidRDefault="002F2388" w:rsidP="00750376">
      <w:pPr>
        <w:pStyle w:val="Heading4"/>
      </w:pPr>
      <w:bookmarkStart w:id="19" w:name="_Toc10706620"/>
      <w:r>
        <w:t>Required Information</w:t>
      </w:r>
      <w:bookmarkEnd w:id="19"/>
    </w:p>
    <w:p w14:paraId="14E54D3B" w14:textId="77777777" w:rsidR="00363C73" w:rsidRDefault="00CD3940" w:rsidP="00750376">
      <w:r>
        <w:t>You are required</w:t>
      </w:r>
      <w:r w:rsidR="004F518A">
        <w:t xml:space="preserve"> </w:t>
      </w:r>
      <w:r>
        <w:t>to provide the following information for each column.</w:t>
      </w:r>
    </w:p>
    <w:p w14:paraId="48C8FA2C" w14:textId="77777777" w:rsidR="00FD0C0B" w:rsidRDefault="00A044F6" w:rsidP="00750376">
      <w:pPr>
        <w:pStyle w:val="Heading5"/>
      </w:pPr>
      <w:r>
        <w:t xml:space="preserve">Column </w:t>
      </w:r>
      <w:r w:rsidR="00CD3940">
        <w:t>Description</w:t>
      </w:r>
    </w:p>
    <w:p w14:paraId="6132379C" w14:textId="77777777" w:rsidR="00CD3940" w:rsidRDefault="0008612E" w:rsidP="00750376">
      <w:r>
        <w:t>Yo</w:t>
      </w:r>
      <w:r w:rsidR="004F518A">
        <w:t xml:space="preserve">u must provide a narrative </w:t>
      </w:r>
      <w:r>
        <w:t>description of each column.  This description should make the purpose of this column clear to all potential audiences, which may include both end-users and</w:t>
      </w:r>
      <w:r w:rsidR="004F518A">
        <w:t xml:space="preserve"> future developers.</w:t>
      </w:r>
    </w:p>
    <w:p w14:paraId="44F6285D" w14:textId="77777777" w:rsidR="00FD0C0B" w:rsidRDefault="00CD3940" w:rsidP="00750376">
      <w:pPr>
        <w:pStyle w:val="Heading5"/>
      </w:pPr>
      <w:r>
        <w:t>Column Sequence</w:t>
      </w:r>
    </w:p>
    <w:p w14:paraId="327755AC" w14:textId="77777777" w:rsidR="00674E6E" w:rsidRDefault="00674E6E" w:rsidP="00750376">
      <w:r>
        <w:t>This value corresponds to a column’s logical sequence in its corresponding table.  In general, we try to keep logical and physical sequence in sync.</w:t>
      </w:r>
    </w:p>
    <w:p w14:paraId="271E71D1" w14:textId="77777777" w:rsidR="00674E6E" w:rsidRDefault="00674E6E" w:rsidP="00750376"/>
    <w:p w14:paraId="56011998" w14:textId="77777777" w:rsidR="00CD3940" w:rsidRDefault="00674E6E" w:rsidP="00750376">
      <w:r>
        <w:t>For a relational table, column order isn’t supposed to matter.  That notwithstanding, we do tend to group columns by some scheme that makes sense to us, and that scheme can vary from table to table.  Sometimes</w:t>
      </w:r>
      <w:r w:rsidR="004F518A">
        <w:t xml:space="preserve"> our rationale is pretty thin.</w:t>
      </w:r>
    </w:p>
    <w:p w14:paraId="3F82C040" w14:textId="77777777" w:rsidR="00FD0C0B" w:rsidRDefault="00CD3940" w:rsidP="00750376">
      <w:pPr>
        <w:pStyle w:val="Heading5"/>
      </w:pPr>
      <w:r>
        <w:t>Column Physical Name</w:t>
      </w:r>
    </w:p>
    <w:p w14:paraId="16162315" w14:textId="6D65B503" w:rsidR="004C2F4F" w:rsidRDefault="004C2F4F" w:rsidP="004C2F4F">
      <w:r>
        <w:t xml:space="preserve">You must propose the physical name of a new column.  See the section titled </w:t>
      </w:r>
      <w:r w:rsidR="002425C7">
        <w:t>"</w:t>
      </w:r>
      <w:r>
        <w:fldChar w:fldCharType="begin"/>
      </w:r>
      <w:r>
        <w:instrText xml:space="preserve"> REF _Ref159999097 \h </w:instrText>
      </w:r>
      <w:r>
        <w:fldChar w:fldCharType="separate"/>
      </w:r>
      <w:r w:rsidR="000E17D7">
        <w:t>Nomenclature Conventions</w:t>
      </w:r>
      <w:r>
        <w:fldChar w:fldCharType="end"/>
      </w:r>
      <w:r w:rsidR="002425C7">
        <w:t>"</w:t>
      </w:r>
      <w:r>
        <w:t xml:space="preserve"> for further details.</w:t>
      </w:r>
    </w:p>
    <w:p w14:paraId="18AB31AE" w14:textId="77777777" w:rsidR="00FD0C0B" w:rsidRDefault="00CD3940" w:rsidP="00750376">
      <w:pPr>
        <w:pStyle w:val="Heading5"/>
      </w:pPr>
      <w:r>
        <w:t>Physical Data Type</w:t>
      </w:r>
    </w:p>
    <w:p w14:paraId="7A9D8F90" w14:textId="77777777" w:rsidR="00CD3940" w:rsidRDefault="00442D3C" w:rsidP="00750376">
      <w:r>
        <w:t>Any valid SQL Server data t</w:t>
      </w:r>
      <w:r w:rsidR="000A7C56">
        <w:t>ype</w:t>
      </w:r>
      <w:r>
        <w:t xml:space="preserve"> may be specified.  All of the required parameters for the corresponding data type must also be provided.</w:t>
      </w:r>
    </w:p>
    <w:p w14:paraId="60C5B226" w14:textId="77777777" w:rsidR="00FD0C0B" w:rsidRDefault="00CD3940" w:rsidP="00750376">
      <w:pPr>
        <w:pStyle w:val="Heading5"/>
      </w:pPr>
      <w:r>
        <w:t>Field Size</w:t>
      </w:r>
    </w:p>
    <w:p w14:paraId="1B5042C2" w14:textId="77777777" w:rsidR="00CD3940" w:rsidRDefault="002957B9" w:rsidP="00750376">
      <w:r>
        <w:t>The value is required only when it is required as part of the SQL Server data type specification.</w:t>
      </w:r>
    </w:p>
    <w:p w14:paraId="20A6DF4B" w14:textId="77777777" w:rsidR="00FD0C0B" w:rsidRDefault="00CD3940" w:rsidP="00750376">
      <w:pPr>
        <w:pStyle w:val="Heading5"/>
      </w:pPr>
      <w:r>
        <w:lastRenderedPageBreak/>
        <w:t>Precision</w:t>
      </w:r>
    </w:p>
    <w:p w14:paraId="3CD1034F" w14:textId="77777777" w:rsidR="00CD3940" w:rsidRDefault="002957B9" w:rsidP="00750376">
      <w:r>
        <w:t>This value is required only for floating point attributes.  This value corresponds to the number of decimal places to the right of the decimal point.  The minimum allowable value is zer</w:t>
      </w:r>
      <w:r w:rsidR="000D5418">
        <w:t>o.</w:t>
      </w:r>
    </w:p>
    <w:p w14:paraId="67108762" w14:textId="77777777" w:rsidR="00AD5FCF" w:rsidRDefault="000D5418" w:rsidP="00750376">
      <w:pPr>
        <w:pStyle w:val="Heading5"/>
      </w:pPr>
      <w:r>
        <w:t>Null/</w:t>
      </w:r>
      <w:r w:rsidR="00AD5FCF">
        <w:t>Not Null</w:t>
      </w:r>
    </w:p>
    <w:p w14:paraId="0026B065" w14:textId="77777777" w:rsidR="00AD5FCF" w:rsidRDefault="00427BA7" w:rsidP="00750376">
      <w:r>
        <w:t>You must indicate whether or not a column is requir</w:t>
      </w:r>
      <w:r w:rsidR="000D5418">
        <w:t>ed.</w:t>
      </w:r>
    </w:p>
    <w:p w14:paraId="119DCFD2" w14:textId="77777777" w:rsidR="00FD0C0B" w:rsidRDefault="00AD5FCF" w:rsidP="00750376">
      <w:pPr>
        <w:pStyle w:val="Heading5"/>
      </w:pPr>
      <w:r>
        <w:t>Minimum Allowable Value</w:t>
      </w:r>
      <w:r w:rsidR="00B14E21">
        <w:t>/Maximum Allowable Value</w:t>
      </w:r>
    </w:p>
    <w:p w14:paraId="6E3A53D3" w14:textId="77777777" w:rsidR="00AD5FCF" w:rsidRDefault="00B14E21" w:rsidP="00750376">
      <w:r>
        <w:t>These</w:t>
      </w:r>
      <w:r w:rsidR="00427BA7">
        <w:t xml:space="preserve"> value</w:t>
      </w:r>
      <w:r>
        <w:t>s are</w:t>
      </w:r>
      <w:r w:rsidR="00427BA7">
        <w:t xml:space="preserve"> required only when appropriate.  </w:t>
      </w:r>
      <w:r>
        <w:t>Any</w:t>
      </w:r>
      <w:r w:rsidR="009E1A11">
        <w:t xml:space="preserve"> value must obviously be within the range of the corresponding data type.  A floating point value should not be expressed with precision that exceeds the corresponding precision value.  It is permissible to provide a minimum with</w:t>
      </w:r>
      <w:r>
        <w:t>out</w:t>
      </w:r>
      <w:r w:rsidR="009E1A11">
        <w:t xml:space="preserve"> a corresponding maximum, and vice versa.</w:t>
      </w:r>
    </w:p>
    <w:p w14:paraId="1DB344BB" w14:textId="77777777" w:rsidR="00AD5FCF" w:rsidRDefault="00AD5FCF" w:rsidP="00750376">
      <w:pPr>
        <w:pStyle w:val="Heading5"/>
      </w:pPr>
      <w:r>
        <w:t>Domain Constraints</w:t>
      </w:r>
    </w:p>
    <w:p w14:paraId="016077D4" w14:textId="22265D22" w:rsidR="000A7C56" w:rsidRDefault="00293493" w:rsidP="00750376">
      <w:r>
        <w:t>If a new column’s values need to</w:t>
      </w:r>
      <w:r w:rsidR="00B14E21">
        <w:t xml:space="preserve"> be restricted to a fixed set of ASCII values</w:t>
      </w:r>
      <w:r>
        <w:t>, you must pr</w:t>
      </w:r>
      <w:r w:rsidR="00B14E21">
        <w:t xml:space="preserve">ovide the corresponding domain.  See the section titled </w:t>
      </w:r>
      <w:r w:rsidR="002425C7">
        <w:t>"</w:t>
      </w:r>
      <w:r w:rsidR="00B14E21">
        <w:fldChar w:fldCharType="begin"/>
      </w:r>
      <w:r w:rsidR="00B14E21">
        <w:instrText xml:space="preserve"> REF _Ref175556322 \h </w:instrText>
      </w:r>
      <w:r w:rsidR="00B14E21">
        <w:fldChar w:fldCharType="separate"/>
      </w:r>
      <w:r w:rsidR="000E17D7">
        <w:rPr>
          <w:b/>
          <w:bCs/>
        </w:rPr>
        <w:t>Error! Reference source not found.</w:t>
      </w:r>
      <w:r w:rsidR="00B14E21">
        <w:fldChar w:fldCharType="end"/>
      </w:r>
      <w:r w:rsidR="002425C7">
        <w:t>"</w:t>
      </w:r>
      <w:r w:rsidR="00B14E21">
        <w:t xml:space="preserve"> for further details.</w:t>
      </w:r>
    </w:p>
    <w:p w14:paraId="29E3781F" w14:textId="77777777" w:rsidR="00CD3940" w:rsidRDefault="00B5710B" w:rsidP="00750376">
      <w:pPr>
        <w:pStyle w:val="Heading5"/>
      </w:pPr>
      <w:r>
        <w:t>Default Type</w:t>
      </w:r>
      <w:r w:rsidR="00CD3940">
        <w:t>/Value</w:t>
      </w:r>
    </w:p>
    <w:p w14:paraId="1683FE61" w14:textId="77777777" w:rsidR="00B5710B" w:rsidRDefault="00A044F6" w:rsidP="00750376">
      <w:r>
        <w:t xml:space="preserve">This information is required only when appropriate.  </w:t>
      </w:r>
      <w:r w:rsidR="00B5710B">
        <w:t>Default type</w:t>
      </w:r>
      <w:r w:rsidR="00B6018A">
        <w:t xml:space="preserve"> must be</w:t>
      </w:r>
      <w:r w:rsidR="00B5710B">
        <w:t xml:space="preserve"> one of the following:</w:t>
      </w:r>
    </w:p>
    <w:p w14:paraId="60C27CCB" w14:textId="77777777" w:rsidR="00B5710B" w:rsidRDefault="00B5710B" w:rsidP="007503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522"/>
      </w:tblGrid>
      <w:tr w:rsidR="00430CDA" w:rsidRPr="00905AA5" w14:paraId="7C610127" w14:textId="77777777" w:rsidTr="00905AA5">
        <w:tc>
          <w:tcPr>
            <w:tcW w:w="0" w:type="auto"/>
            <w:shd w:val="clear" w:color="auto" w:fill="auto"/>
          </w:tcPr>
          <w:p w14:paraId="203A625F" w14:textId="77777777" w:rsidR="00430CDA" w:rsidRPr="00905AA5" w:rsidRDefault="00430CDA" w:rsidP="00750376">
            <w:pPr>
              <w:rPr>
                <w:b/>
              </w:rPr>
            </w:pPr>
            <w:r w:rsidRPr="00905AA5">
              <w:rPr>
                <w:b/>
              </w:rPr>
              <w:t>Default Type</w:t>
            </w:r>
          </w:p>
        </w:tc>
        <w:tc>
          <w:tcPr>
            <w:tcW w:w="0" w:type="auto"/>
            <w:shd w:val="clear" w:color="auto" w:fill="auto"/>
          </w:tcPr>
          <w:p w14:paraId="7ADC9C31" w14:textId="77777777" w:rsidR="00430CDA" w:rsidRPr="00905AA5" w:rsidRDefault="00430CDA" w:rsidP="00750376">
            <w:pPr>
              <w:rPr>
                <w:b/>
              </w:rPr>
            </w:pPr>
            <w:r w:rsidRPr="00905AA5">
              <w:rPr>
                <w:b/>
              </w:rPr>
              <w:t>Comment</w:t>
            </w:r>
          </w:p>
        </w:tc>
      </w:tr>
      <w:tr w:rsidR="00430CDA" w14:paraId="58FB79AD" w14:textId="77777777" w:rsidTr="00905AA5">
        <w:tc>
          <w:tcPr>
            <w:tcW w:w="0" w:type="auto"/>
            <w:shd w:val="clear" w:color="auto" w:fill="auto"/>
          </w:tcPr>
          <w:p w14:paraId="30763107" w14:textId="77777777" w:rsidR="00430CDA" w:rsidRDefault="00430CDA" w:rsidP="00750376">
            <w:r w:rsidRPr="00B5710B">
              <w:t>Current Date/Time</w:t>
            </w:r>
          </w:p>
        </w:tc>
        <w:tc>
          <w:tcPr>
            <w:tcW w:w="0" w:type="auto"/>
            <w:shd w:val="clear" w:color="auto" w:fill="auto"/>
          </w:tcPr>
          <w:p w14:paraId="414396C2" w14:textId="77777777" w:rsidR="00430CDA" w:rsidRDefault="00430CDA" w:rsidP="00750376"/>
        </w:tc>
      </w:tr>
      <w:tr w:rsidR="00430CDA" w14:paraId="0F04D0C1" w14:textId="77777777" w:rsidTr="00905AA5">
        <w:tc>
          <w:tcPr>
            <w:tcW w:w="0" w:type="auto"/>
            <w:shd w:val="clear" w:color="auto" w:fill="auto"/>
          </w:tcPr>
          <w:p w14:paraId="4277BC96" w14:textId="77777777" w:rsidR="00430CDA" w:rsidRPr="00B5710B" w:rsidRDefault="00430CDA" w:rsidP="00750376">
            <w:r w:rsidRPr="00B5710B">
              <w:t>Literal</w:t>
            </w:r>
          </w:p>
        </w:tc>
        <w:tc>
          <w:tcPr>
            <w:tcW w:w="0" w:type="auto"/>
            <w:shd w:val="clear" w:color="auto" w:fill="auto"/>
          </w:tcPr>
          <w:p w14:paraId="068A9F10" w14:textId="77777777" w:rsidR="00430CDA" w:rsidRDefault="00430CDA" w:rsidP="00750376"/>
        </w:tc>
      </w:tr>
      <w:tr w:rsidR="00430CDA" w14:paraId="7A7519D1" w14:textId="77777777" w:rsidTr="00905AA5">
        <w:tc>
          <w:tcPr>
            <w:tcW w:w="0" w:type="auto"/>
            <w:shd w:val="clear" w:color="auto" w:fill="auto"/>
          </w:tcPr>
          <w:p w14:paraId="46C92879" w14:textId="77777777" w:rsidR="00430CDA" w:rsidRPr="00B5710B" w:rsidRDefault="00430CDA" w:rsidP="00750376">
            <w:r w:rsidRPr="00B5710B">
              <w:t>NASIS Group ID</w:t>
            </w:r>
          </w:p>
        </w:tc>
        <w:tc>
          <w:tcPr>
            <w:tcW w:w="0" w:type="auto"/>
            <w:shd w:val="clear" w:color="auto" w:fill="auto"/>
          </w:tcPr>
          <w:p w14:paraId="2E2271D1" w14:textId="77777777" w:rsidR="00430CDA" w:rsidRDefault="00430CDA" w:rsidP="00750376">
            <w:r>
              <w:t>This is something that only pertains to the NASIS data model.</w:t>
            </w:r>
          </w:p>
        </w:tc>
      </w:tr>
      <w:tr w:rsidR="00430CDA" w14:paraId="7641F3A1" w14:textId="77777777" w:rsidTr="00905AA5">
        <w:tc>
          <w:tcPr>
            <w:tcW w:w="0" w:type="auto"/>
            <w:shd w:val="clear" w:color="auto" w:fill="auto"/>
          </w:tcPr>
          <w:p w14:paraId="796C5E49" w14:textId="77777777" w:rsidR="00430CDA" w:rsidRPr="00B5710B" w:rsidRDefault="00430CDA" w:rsidP="00750376">
            <w:r w:rsidRPr="00B5710B">
              <w:t>NASIS Site ID</w:t>
            </w:r>
          </w:p>
        </w:tc>
        <w:tc>
          <w:tcPr>
            <w:tcW w:w="0" w:type="auto"/>
            <w:shd w:val="clear" w:color="auto" w:fill="auto"/>
          </w:tcPr>
          <w:p w14:paraId="4D69FDFF" w14:textId="77777777" w:rsidR="00430CDA" w:rsidRDefault="00430CDA" w:rsidP="00750376">
            <w:r>
              <w:t>This is something that only pertains to the NASIS data model.</w:t>
            </w:r>
          </w:p>
        </w:tc>
      </w:tr>
      <w:tr w:rsidR="00430CDA" w14:paraId="06ABFB2C" w14:textId="77777777" w:rsidTr="00905AA5">
        <w:tc>
          <w:tcPr>
            <w:tcW w:w="0" w:type="auto"/>
            <w:shd w:val="clear" w:color="auto" w:fill="auto"/>
          </w:tcPr>
          <w:p w14:paraId="5B2C5914" w14:textId="77777777" w:rsidR="00430CDA" w:rsidRPr="00B5710B" w:rsidRDefault="00430CDA" w:rsidP="00750376">
            <w:r w:rsidRPr="00B5710B">
              <w:t>NASIS User ID</w:t>
            </w:r>
          </w:p>
        </w:tc>
        <w:tc>
          <w:tcPr>
            <w:tcW w:w="0" w:type="auto"/>
            <w:shd w:val="clear" w:color="auto" w:fill="auto"/>
          </w:tcPr>
          <w:p w14:paraId="4F623C31" w14:textId="77777777" w:rsidR="00430CDA" w:rsidRDefault="00430CDA" w:rsidP="00750376">
            <w:r>
              <w:t>This is something that only pertains to the NASIS data model.</w:t>
            </w:r>
          </w:p>
        </w:tc>
      </w:tr>
      <w:tr w:rsidR="00430CDA" w14:paraId="2706F91D" w14:textId="77777777" w:rsidTr="00905AA5">
        <w:tc>
          <w:tcPr>
            <w:tcW w:w="0" w:type="auto"/>
            <w:shd w:val="clear" w:color="auto" w:fill="auto"/>
          </w:tcPr>
          <w:p w14:paraId="0ECF7285" w14:textId="77777777" w:rsidR="00430CDA" w:rsidRPr="00B5710B" w:rsidRDefault="00430CDA" w:rsidP="00750376">
            <w:r w:rsidRPr="00B5710B">
              <w:t>Propagate from Hierarchy Parent</w:t>
            </w:r>
          </w:p>
        </w:tc>
        <w:tc>
          <w:tcPr>
            <w:tcW w:w="0" w:type="auto"/>
            <w:shd w:val="clear" w:color="auto" w:fill="auto"/>
          </w:tcPr>
          <w:p w14:paraId="4769203F" w14:textId="77777777" w:rsidR="00430CDA" w:rsidRDefault="00430CDA" w:rsidP="00750376">
            <w:r>
              <w:t>This is something that only pertains to the NASIS data model.</w:t>
            </w:r>
          </w:p>
        </w:tc>
      </w:tr>
      <w:tr w:rsidR="00430CDA" w14:paraId="293B482A" w14:textId="77777777" w:rsidTr="00905AA5">
        <w:tc>
          <w:tcPr>
            <w:tcW w:w="0" w:type="auto"/>
            <w:shd w:val="clear" w:color="auto" w:fill="auto"/>
          </w:tcPr>
          <w:p w14:paraId="518F9A69" w14:textId="77777777" w:rsidR="00430CDA" w:rsidRPr="00B5710B" w:rsidRDefault="00430CDA" w:rsidP="00750376">
            <w:r w:rsidRPr="00B5710B">
              <w:t>Sequence</w:t>
            </w:r>
          </w:p>
        </w:tc>
        <w:tc>
          <w:tcPr>
            <w:tcW w:w="0" w:type="auto"/>
            <w:shd w:val="clear" w:color="auto" w:fill="auto"/>
          </w:tcPr>
          <w:p w14:paraId="0D2395EC" w14:textId="77777777" w:rsidR="00430CDA" w:rsidRDefault="00430CDA" w:rsidP="00750376"/>
        </w:tc>
      </w:tr>
      <w:tr w:rsidR="00430CDA" w14:paraId="14693212" w14:textId="77777777" w:rsidTr="00905AA5">
        <w:tc>
          <w:tcPr>
            <w:tcW w:w="0" w:type="auto"/>
            <w:shd w:val="clear" w:color="auto" w:fill="auto"/>
          </w:tcPr>
          <w:p w14:paraId="624C4D65" w14:textId="77777777" w:rsidR="00430CDA" w:rsidRPr="00B5710B" w:rsidRDefault="00430CDA" w:rsidP="00750376">
            <w:r w:rsidRPr="00B5710B">
              <w:t>Zero Length String</w:t>
            </w:r>
          </w:p>
        </w:tc>
        <w:tc>
          <w:tcPr>
            <w:tcW w:w="0" w:type="auto"/>
            <w:shd w:val="clear" w:color="auto" w:fill="auto"/>
          </w:tcPr>
          <w:p w14:paraId="2442093D" w14:textId="77777777" w:rsidR="00430CDA" w:rsidRDefault="00430CDA" w:rsidP="00750376"/>
        </w:tc>
      </w:tr>
    </w:tbl>
    <w:p w14:paraId="22B285E7" w14:textId="77777777" w:rsidR="00430CDA" w:rsidRDefault="00430CDA" w:rsidP="00750376"/>
    <w:p w14:paraId="35C7AC96" w14:textId="77777777" w:rsidR="00B6018A" w:rsidRDefault="00B6018A" w:rsidP="00750376">
      <w:r>
        <w:t>For a literal default, the literal default value must be provided.</w:t>
      </w:r>
      <w:r w:rsidR="00B14E21">
        <w:t xml:space="preserve">  For a sequence default, we</w:t>
      </w:r>
      <w:r w:rsidR="00A044F6">
        <w:t xml:space="preserve"> will assume that t</w:t>
      </w:r>
      <w:r w:rsidR="004D7D9F">
        <w:t>he sequence should start at one</w:t>
      </w:r>
      <w:r w:rsidR="00A044F6">
        <w:t xml:space="preserve"> </w:t>
      </w:r>
      <w:r w:rsidR="00EF3CF0">
        <w:t xml:space="preserve">and increment by one, </w:t>
      </w:r>
      <w:r w:rsidR="00A044F6">
        <w:t>unless you indicate otherwise.</w:t>
      </w:r>
    </w:p>
    <w:p w14:paraId="2A3AE04E" w14:textId="77777777" w:rsidR="00CD3940" w:rsidRDefault="00CD3940" w:rsidP="00750376">
      <w:pPr>
        <w:pStyle w:val="Heading5"/>
      </w:pPr>
      <w:r>
        <w:lastRenderedPageBreak/>
        <w:t>Units of Measure</w:t>
      </w:r>
    </w:p>
    <w:p w14:paraId="2FBBEB26" w14:textId="77777777" w:rsidR="00CD3940" w:rsidRDefault="00C8347D" w:rsidP="00750376">
      <w:r>
        <w:t>This value is required only for a column whose values are meaningless without a corresponding unit of measure.</w:t>
      </w:r>
    </w:p>
    <w:p w14:paraId="3E6903C9" w14:textId="77777777" w:rsidR="00CD3940" w:rsidRDefault="00CD3940" w:rsidP="00750376">
      <w:pPr>
        <w:pStyle w:val="Heading5"/>
      </w:pPr>
      <w:r>
        <w:t>Column Case Sensitivity Requirement</w:t>
      </w:r>
    </w:p>
    <w:p w14:paraId="5DC3091D" w14:textId="77777777" w:rsidR="00CD3940" w:rsidRDefault="004C2F4F" w:rsidP="00750376">
      <w:r>
        <w:t>You must</w:t>
      </w:r>
      <w:r w:rsidR="003D4991">
        <w:t xml:space="preserve"> indicate if a column needs to be treated as case sensitive.  A</w:t>
      </w:r>
      <w:r w:rsidR="00C8347D">
        <w:t>t</w:t>
      </w:r>
      <w:r w:rsidR="003D4991">
        <w:t xml:space="preserve"> the time this was written, our only case sensitive attribute</w:t>
      </w:r>
      <w:r w:rsidR="00FD009B">
        <w:t xml:space="preserve"> among all </w:t>
      </w:r>
      <w:r>
        <w:t xml:space="preserve">of our </w:t>
      </w:r>
      <w:r w:rsidR="00FD009B">
        <w:t>data models</w:t>
      </w:r>
      <w:r w:rsidR="003D4991">
        <w:t xml:space="preserve"> was map unit symbol.</w:t>
      </w:r>
    </w:p>
    <w:p w14:paraId="53143273" w14:textId="77777777" w:rsidR="000D5418" w:rsidRDefault="000D5418" w:rsidP="000D5418">
      <w:pPr>
        <w:pStyle w:val="Heading4"/>
      </w:pPr>
      <w:bookmarkStart w:id="20" w:name="_Toc10706621"/>
      <w:r>
        <w:t>Optional Information</w:t>
      </w:r>
      <w:bookmarkEnd w:id="20"/>
    </w:p>
    <w:p w14:paraId="48E038A6" w14:textId="77777777" w:rsidR="000D5418" w:rsidRDefault="000D5418" w:rsidP="00750376">
      <w:pPr>
        <w:pStyle w:val="Heading5"/>
      </w:pPr>
      <w:r>
        <w:t>Column Label</w:t>
      </w:r>
    </w:p>
    <w:p w14:paraId="5CEA0E19" w14:textId="0ADA421F" w:rsidR="00706556" w:rsidRDefault="00706556" w:rsidP="00706556">
      <w:r>
        <w:t xml:space="preserve">You may propose a column label.  A column label is typically a variant of the column physical name, where most, if not all abbreviations and acronyms are completely spelled out, with intervening spaces.  See the section titled </w:t>
      </w:r>
      <w:r w:rsidR="002425C7">
        <w:t>"</w:t>
      </w:r>
      <w:r>
        <w:fldChar w:fldCharType="begin"/>
      </w:r>
      <w:r>
        <w:instrText xml:space="preserve"> REF _Ref159999097 \h </w:instrText>
      </w:r>
      <w:r>
        <w:fldChar w:fldCharType="separate"/>
      </w:r>
      <w:r w:rsidR="000E17D7">
        <w:t>Nomenclature Conventions</w:t>
      </w:r>
      <w:r>
        <w:fldChar w:fldCharType="end"/>
      </w:r>
      <w:r w:rsidR="002425C7">
        <w:t>"</w:t>
      </w:r>
      <w:r>
        <w:t xml:space="preserve"> for further details.  In NASIS, column labels appear in the user interface.  Column labels are also included in our metadata reports.</w:t>
      </w:r>
    </w:p>
    <w:p w14:paraId="18C2C6D5" w14:textId="77777777" w:rsidR="002F2388" w:rsidRDefault="00AB6E76" w:rsidP="00750376">
      <w:pPr>
        <w:pStyle w:val="Heading4"/>
      </w:pPr>
      <w:bookmarkStart w:id="21" w:name="_Toc10706622"/>
      <w:r>
        <w:t>What kinds of information related to</w:t>
      </w:r>
      <w:r w:rsidR="00044887">
        <w:t xml:space="preserve"> this databa</w:t>
      </w:r>
      <w:r w:rsidR="00BA0269">
        <w:t>se object cannot be documented</w:t>
      </w:r>
      <w:r w:rsidR="00044887">
        <w:t xml:space="preserve"> </w:t>
      </w:r>
      <w:r w:rsidR="00BA0269">
        <w:t xml:space="preserve">in our data model repository </w:t>
      </w:r>
      <w:r w:rsidR="00044887">
        <w:t>at this time?</w:t>
      </w:r>
      <w:bookmarkEnd w:id="21"/>
    </w:p>
    <w:p w14:paraId="03529361" w14:textId="77777777" w:rsidR="003D4991" w:rsidRDefault="00AC43EB" w:rsidP="00750376">
      <w:r>
        <w:t>At the current time, we cannot document</w:t>
      </w:r>
      <w:r w:rsidR="00907D89">
        <w:t xml:space="preserve"> c</w:t>
      </w:r>
      <w:r w:rsidR="00044887">
        <w:t xml:space="preserve">olumn specific </w:t>
      </w:r>
      <w:r w:rsidR="003D4991">
        <w:t>constraints other than mini</w:t>
      </w:r>
      <w:r w:rsidR="00706556">
        <w:t>mum and/or</w:t>
      </w:r>
      <w:r w:rsidR="009E1A11">
        <w:t xml:space="preserve"> maximum allowable value</w:t>
      </w:r>
      <w:r w:rsidR="00706556">
        <w:t xml:space="preserve">.  We cannot current accommodate </w:t>
      </w:r>
      <w:r w:rsidR="009E1A11">
        <w:t>pattern matching</w:t>
      </w:r>
      <w:r w:rsidR="00907D89">
        <w:t xml:space="preserve"> validation strings</w:t>
      </w:r>
      <w:r w:rsidR="00706556">
        <w:t xml:space="preserve"> or </w:t>
      </w:r>
      <w:r w:rsidR="00044887">
        <w:t>expression check constraints</w:t>
      </w:r>
      <w:r>
        <w:t>.</w:t>
      </w:r>
    </w:p>
    <w:p w14:paraId="11EC93FB" w14:textId="77777777" w:rsidR="00907D89" w:rsidRDefault="00907D89" w:rsidP="00750376"/>
    <w:p w14:paraId="3BF5D050" w14:textId="77777777" w:rsidR="00907D89" w:rsidRDefault="00907D89" w:rsidP="00750376">
      <w:r>
        <w:t xml:space="preserve">At the current time, </w:t>
      </w:r>
      <w:r w:rsidR="00044887">
        <w:t>we cannot accommodate</w:t>
      </w:r>
      <w:r>
        <w:t xml:space="preserve"> a column whose value is derived by an expression.</w:t>
      </w:r>
    </w:p>
    <w:p w14:paraId="626113E3" w14:textId="77777777" w:rsidR="00BD0CD5" w:rsidRDefault="00BD0CD5" w:rsidP="00BD0CD5">
      <w:pPr>
        <w:pStyle w:val="Heading1"/>
      </w:pPr>
      <w:bookmarkStart w:id="22" w:name="_Ref159913004"/>
      <w:bookmarkStart w:id="23" w:name="_Toc10706623"/>
      <w:r>
        <w:t>Current Data</w:t>
      </w:r>
      <w:r w:rsidR="006E4F9A">
        <w:t>base</w:t>
      </w:r>
      <w:r w:rsidR="001C0D28">
        <w:t>/</w:t>
      </w:r>
      <w:r w:rsidR="006E4F9A">
        <w:t>Data Model</w:t>
      </w:r>
      <w:r w:rsidR="002D4F77">
        <w:t xml:space="preserve"> </w:t>
      </w:r>
      <w:r>
        <w:t>Conventions</w:t>
      </w:r>
      <w:bookmarkEnd w:id="22"/>
      <w:bookmarkEnd w:id="23"/>
    </w:p>
    <w:p w14:paraId="4144E90B" w14:textId="77777777" w:rsidR="00494A71" w:rsidRDefault="00363C73" w:rsidP="001A72F9">
      <w:pPr>
        <w:pStyle w:val="Heading2"/>
      </w:pPr>
      <w:bookmarkStart w:id="24" w:name="_Toc10706624"/>
      <w:r>
        <w:t>General Conventions</w:t>
      </w:r>
      <w:bookmarkEnd w:id="24"/>
    </w:p>
    <w:p w14:paraId="0BAD3553" w14:textId="77777777" w:rsidR="00040567" w:rsidRDefault="00040567" w:rsidP="00407839">
      <w:r>
        <w:t>In general, each data model should be third normal form, although we don’t go through any formal process to determine this.  Exceptions need to be justified.</w:t>
      </w:r>
    </w:p>
    <w:p w14:paraId="0EE35AF7" w14:textId="77777777" w:rsidR="00040567" w:rsidRDefault="00040567" w:rsidP="00407839"/>
    <w:p w14:paraId="432576D8" w14:textId="77777777" w:rsidR="00040567" w:rsidRDefault="00040567" w:rsidP="00040567">
      <w:r>
        <w:t>Table and column names should provide a good indication of what that table or column records.  Names should be well thought out.</w:t>
      </w:r>
    </w:p>
    <w:p w14:paraId="0F4D1064" w14:textId="77777777" w:rsidR="00040567" w:rsidRDefault="00040567" w:rsidP="00040567"/>
    <w:p w14:paraId="1A7A9097" w14:textId="4008F7A3" w:rsidR="00040567" w:rsidRDefault="00040567" w:rsidP="00040567">
      <w:r>
        <w:t xml:space="preserve">Within a data model, column names must be logically unique.  In other words, there should not be two columns in different tables with the same name where any other attribute of that column varies (data type, field size, precision, minimum, maximum, domain, description, </w:t>
      </w:r>
      <w:r w:rsidR="002D1521">
        <w:t>etc.</w:t>
      </w:r>
      <w:r>
        <w:t>).</w:t>
      </w:r>
    </w:p>
    <w:p w14:paraId="6B09B689" w14:textId="77777777" w:rsidR="00040567" w:rsidRDefault="00040567" w:rsidP="00040567"/>
    <w:p w14:paraId="6EACA31F" w14:textId="77777777" w:rsidR="00040567" w:rsidRDefault="00040567" w:rsidP="00040567">
      <w:r>
        <w:lastRenderedPageBreak/>
        <w:t xml:space="preserve">A column shouldn’t be too generically defined, .e.g. </w:t>
      </w:r>
      <w:r w:rsidR="002425C7">
        <w:t>"</w:t>
      </w:r>
      <w:r>
        <w:t>SequenceNumber</w:t>
      </w:r>
      <w:r w:rsidR="002425C7">
        <w:t>"</w:t>
      </w:r>
      <w:r>
        <w:t>.  A column name that requires one definition in one context and a slightly different definition in another context should be separated into two different columns.</w:t>
      </w:r>
    </w:p>
    <w:p w14:paraId="6FFAD81E" w14:textId="77777777" w:rsidR="00040567" w:rsidRDefault="00040567" w:rsidP="00040567"/>
    <w:p w14:paraId="0541DA7B" w14:textId="74015D23" w:rsidR="00040567" w:rsidRDefault="009B7D2D" w:rsidP="00040567">
      <w:r>
        <w:t>In general, a</w:t>
      </w:r>
      <w:r w:rsidR="00040567">
        <w:t xml:space="preserve"> Boolean attribute should be implemented as data type </w:t>
      </w:r>
      <w:r w:rsidR="002425C7">
        <w:t>"</w:t>
      </w:r>
      <w:r w:rsidR="00040567">
        <w:t>Bit</w:t>
      </w:r>
      <w:r w:rsidR="002425C7">
        <w:t>"</w:t>
      </w:r>
      <w:r w:rsidR="00040567">
        <w:t xml:space="preserve">.  </w:t>
      </w:r>
      <w:r>
        <w:t>In SSURGO, it should be a small int to ensure the negative value of 0 is allowed.</w:t>
      </w:r>
    </w:p>
    <w:p w14:paraId="4A676398" w14:textId="77777777" w:rsidR="00040567" w:rsidRDefault="00040567" w:rsidP="00040567"/>
    <w:p w14:paraId="7B649FEC" w14:textId="7FEFE5E4" w:rsidR="00040567" w:rsidRDefault="00040567" w:rsidP="00040567">
      <w:r>
        <w:t>In general, a primary key constraint must be defined for each table.</w:t>
      </w:r>
      <w:r w:rsidR="00C56FF2">
        <w:t xml:space="preserve">  A table's primary key should be a single column surrog</w:t>
      </w:r>
      <w:r w:rsidR="00B76A3E">
        <w:t>ate key, a serial integer value</w:t>
      </w:r>
      <w:r w:rsidR="00C56FF2">
        <w:t>.  The name of the primary key column should be based on the name of the corresponding table.  Business oriented unique constraints</w:t>
      </w:r>
      <w:r w:rsidR="00B76A3E">
        <w:t xml:space="preserve"> (natural keys)</w:t>
      </w:r>
      <w:r w:rsidR="00C56FF2">
        <w:t xml:space="preserve"> should never serve as a primary key.</w:t>
      </w:r>
    </w:p>
    <w:p w14:paraId="5E581B8A" w14:textId="77777777" w:rsidR="00040567" w:rsidRDefault="00040567" w:rsidP="00040567"/>
    <w:p w14:paraId="7525723E" w14:textId="77777777" w:rsidR="00040567" w:rsidRDefault="00040567" w:rsidP="00040567">
      <w:r>
        <w:t xml:space="preserve">In general, a </w:t>
      </w:r>
      <w:r w:rsidR="00446089">
        <w:t xml:space="preserve">unique </w:t>
      </w:r>
      <w:r>
        <w:t xml:space="preserve">constraint or </w:t>
      </w:r>
      <w:r w:rsidR="00446089">
        <w:t xml:space="preserve">duplicate </w:t>
      </w:r>
      <w:r>
        <w:t>index</w:t>
      </w:r>
      <w:r w:rsidR="00446089">
        <w:t>, as appropriate,</w:t>
      </w:r>
      <w:r>
        <w:t xml:space="preserve"> should be defined for each foreign key in a table.</w:t>
      </w:r>
    </w:p>
    <w:p w14:paraId="389CB10E" w14:textId="77777777" w:rsidR="00040567" w:rsidRDefault="00040567" w:rsidP="00040567"/>
    <w:p w14:paraId="6E413BBA" w14:textId="77777777" w:rsidR="00040567" w:rsidRDefault="00040567" w:rsidP="00040567">
      <w:r>
        <w:t>In general, a clustered constraint or index must be defined for each table.  For a table that corresponds to a feature class, ESRI adds its own clustered index, so we don’t get to specify which constraint or index for that table should be clustered.  For a table that contains one or more foreign keys, a constraint or index corresponding to one of those foreign keys should be clustered.  Which foreign key is selected should be based on how data in that table is most commonly accessed.</w:t>
      </w:r>
    </w:p>
    <w:p w14:paraId="579D4003" w14:textId="77777777" w:rsidR="00040567" w:rsidRDefault="00040567" w:rsidP="00040567"/>
    <w:p w14:paraId="46AD8D3A" w14:textId="77777777" w:rsidR="00C56FF2" w:rsidRDefault="00C56FF2" w:rsidP="007518E6">
      <w:r>
        <w:t>In general, all relationships should be exclusively based on surrogate keys.  The update of a non-key field in a table should never require the update of a migrated instance of that field in a related table.  The name of a foreign key</w:t>
      </w:r>
      <w:r w:rsidR="00B76A3E">
        <w:t xml:space="preserve"> column</w:t>
      </w:r>
      <w:r>
        <w:t xml:space="preserve"> should be the same as the name of the corresponding primary key</w:t>
      </w:r>
      <w:r w:rsidR="00B76A3E">
        <w:t xml:space="preserve"> column</w:t>
      </w:r>
      <w:r>
        <w:t>.</w:t>
      </w:r>
    </w:p>
    <w:p w14:paraId="0B0FD79E" w14:textId="77777777" w:rsidR="007518E6" w:rsidRDefault="007518E6" w:rsidP="007518E6"/>
    <w:p w14:paraId="79CF914D" w14:textId="77777777" w:rsidR="00211F90" w:rsidRDefault="001F5809" w:rsidP="007518E6">
      <w:r>
        <w:t>Barring a legitimate reason to the contrary, all referential integrity should be enforced at that database engine level.</w:t>
      </w:r>
    </w:p>
    <w:p w14:paraId="26FB7C7B" w14:textId="77777777" w:rsidR="00DB7726" w:rsidRDefault="00DB7726" w:rsidP="007518E6">
      <w:pPr>
        <w:pStyle w:val="Heading2"/>
      </w:pPr>
      <w:bookmarkStart w:id="25" w:name="_Ref159999097"/>
      <w:bookmarkStart w:id="26" w:name="_Toc10706625"/>
      <w:r>
        <w:t>Nomenclature Conventions</w:t>
      </w:r>
      <w:bookmarkEnd w:id="25"/>
      <w:bookmarkEnd w:id="26"/>
    </w:p>
    <w:p w14:paraId="18E340F8" w14:textId="77777777" w:rsidR="00DB7726" w:rsidRDefault="00DB7726" w:rsidP="007518E6">
      <w:pPr>
        <w:pStyle w:val="Heading3"/>
      </w:pPr>
      <w:bookmarkStart w:id="27" w:name="_Toc10706626"/>
      <w:r>
        <w:t>General Conventions</w:t>
      </w:r>
      <w:bookmarkEnd w:id="27"/>
    </w:p>
    <w:p w14:paraId="61402C1B" w14:textId="6EE09F88" w:rsidR="00DB7726" w:rsidRDefault="000978AF" w:rsidP="00461E47">
      <w:r>
        <w:t>In general, t</w:t>
      </w:r>
      <w:r w:rsidR="00DB7726">
        <w:t xml:space="preserve">he only characters allowed in a name are letters, upper and lower case, digits, spaces and underscores.  </w:t>
      </w:r>
      <w:r w:rsidR="00DB7726" w:rsidRPr="00362D69">
        <w:rPr>
          <w:highlight w:val="yellow"/>
        </w:rPr>
        <w:t>A name should begin with a letter</w:t>
      </w:r>
      <w:r w:rsidR="00DB7726">
        <w:t xml:space="preserve">.  </w:t>
      </w:r>
      <w:r w:rsidR="009B7D2D">
        <w:t xml:space="preserve">In general, the following ASCII characters should not be used in Column Names:  !,@,#,$,%,^,&amp;,*,&lt;,&gt;,|,\.  The reason is that these characters cause problems when they exist in Column Names in NASIS Forms.  </w:t>
      </w:r>
      <w:r w:rsidR="00DB7726">
        <w:t xml:space="preserve">Spaces are only permitted in the name of something that doesn’t correspond to a database object, e.g. table and column labels.  Underscores are only permitted in logical names, </w:t>
      </w:r>
      <w:r>
        <w:t xml:space="preserve">domain names, </w:t>
      </w:r>
      <w:r w:rsidR="00DB7726">
        <w:t>constraint names and index names.</w:t>
      </w:r>
    </w:p>
    <w:p w14:paraId="75E8E29E" w14:textId="77777777" w:rsidR="00DB7726" w:rsidRDefault="00DB7726" w:rsidP="00461E47"/>
    <w:p w14:paraId="024ACD4D" w14:textId="3A551759" w:rsidR="00DB7726" w:rsidRDefault="00DB7726" w:rsidP="00461E47">
      <w:r>
        <w:t xml:space="preserve">To make names more readable, our current convention is to use a variant of </w:t>
      </w:r>
      <w:commentRangeStart w:id="28"/>
      <w:r>
        <w:t>camel casing</w:t>
      </w:r>
      <w:commentRangeEnd w:id="28"/>
      <w:r w:rsidR="009B5B05">
        <w:rPr>
          <w:rStyle w:val="CommentReference"/>
        </w:rPr>
        <w:commentReference w:id="28"/>
      </w:r>
      <w:r>
        <w:t xml:space="preserve">.  The first letter of a word or truncated word should be </w:t>
      </w:r>
      <w:r w:rsidR="00B61A54">
        <w:t>capitalized,</w:t>
      </w:r>
      <w:r>
        <w:t xml:space="preserve"> and the remainder should be in lower case.  In general, acronyms and abbreviations should be in </w:t>
      </w:r>
      <w:r>
        <w:lastRenderedPageBreak/>
        <w:t>all upper case.  When name length is an issue, certain words can be truncated, abbreviated</w:t>
      </w:r>
      <w:r w:rsidR="009B7D2D">
        <w:t>,</w:t>
      </w:r>
      <w:r>
        <w:t xml:space="preserve"> or even represented by a single capital letter.</w:t>
      </w:r>
    </w:p>
    <w:p w14:paraId="0AB2A6DE" w14:textId="77777777" w:rsidR="00DB7726" w:rsidRDefault="00DB7726" w:rsidP="00461E47"/>
    <w:p w14:paraId="02B8465B" w14:textId="77777777" w:rsidR="00DB7726" w:rsidRDefault="00DB7726" w:rsidP="00461E47">
      <w:r>
        <w:t>Exceptions to these conventions will be noted where appropriate.</w:t>
      </w:r>
    </w:p>
    <w:p w14:paraId="726FC1E6" w14:textId="77777777" w:rsidR="00DB7726" w:rsidRDefault="00DB7726" w:rsidP="00461E47"/>
    <w:p w14:paraId="446E95FD" w14:textId="77777777" w:rsidR="00DB7726" w:rsidRDefault="00DB7726" w:rsidP="00461E47">
      <w:r>
        <w:t>For the NASIS database, we originally defined both a physical name and a logical name for each table and column.  The NASIS database was originally implemented in Informix, and at that time Informix allowed a maximum of 18 characters in a physical name, and many of our physical names were pretty cryptic.  In our newer SQL Server databases we no longer make a distinction between logical and physical names, but this convention will likely be retained for NASIS, even when it is implemented in SQL Server because in queries, or scripts based on the NASIS CVIR language, either logical or physical names can be used, and changing either of these names would break a lot of existing queries, calculations, validations and reports.</w:t>
      </w:r>
    </w:p>
    <w:p w14:paraId="0C6F4D4F" w14:textId="77777777" w:rsidR="00DB7726" w:rsidRDefault="000005E2" w:rsidP="007518E6">
      <w:pPr>
        <w:pStyle w:val="Heading3"/>
      </w:pPr>
      <w:bookmarkStart w:id="29" w:name="_Toc10706627"/>
      <w:r>
        <w:t>Data</w:t>
      </w:r>
      <w:r w:rsidR="00BA0269">
        <w:t>bases</w:t>
      </w:r>
      <w:r w:rsidR="001C0D28">
        <w:t>/</w:t>
      </w:r>
      <w:r w:rsidR="00BA0269">
        <w:t>Data Models</w:t>
      </w:r>
      <w:bookmarkEnd w:id="29"/>
    </w:p>
    <w:p w14:paraId="24F58846" w14:textId="4AF0EA11" w:rsidR="00DB7726" w:rsidRDefault="00DB7726" w:rsidP="007518E6">
      <w:r>
        <w:t xml:space="preserve">A </w:t>
      </w:r>
      <w:r w:rsidR="009E294A">
        <w:t>database</w:t>
      </w:r>
      <w:r w:rsidR="008C52A4">
        <w:t xml:space="preserve"> name/ data model system name</w:t>
      </w:r>
      <w:r>
        <w:t xml:space="preserve"> may contain a maximum of </w:t>
      </w:r>
      <w:r w:rsidR="00B10E0F">
        <w:t xml:space="preserve">128 </w:t>
      </w:r>
      <w:r>
        <w:t>characters.  A database name may not be a SQL Server reserved keyword.</w:t>
      </w:r>
      <w:r w:rsidR="008C52A4">
        <w:t xml:space="preserve">  A data model (system) version may contain a maximum of 30 characters a</w:t>
      </w:r>
      <w:r w:rsidR="00AA55DF">
        <w:t>nd may not be a SQL Server reserved keyword.</w:t>
      </w:r>
    </w:p>
    <w:p w14:paraId="26B7E4C6" w14:textId="77777777" w:rsidR="00DB7726" w:rsidRDefault="00DB7726" w:rsidP="007518E6">
      <w:pPr>
        <w:pStyle w:val="Heading3"/>
      </w:pPr>
      <w:bookmarkStart w:id="30" w:name="_Toc10706628"/>
      <w:r>
        <w:t>Tables</w:t>
      </w:r>
      <w:bookmarkEnd w:id="30"/>
    </w:p>
    <w:p w14:paraId="77D04157" w14:textId="77777777" w:rsidR="00DB7726" w:rsidRDefault="00DB7726" w:rsidP="00907916">
      <w:pPr>
        <w:pStyle w:val="Heading4"/>
      </w:pPr>
      <w:bookmarkStart w:id="31" w:name="_Toc10706629"/>
      <w:r>
        <w:t>Table Physical Name</w:t>
      </w:r>
      <w:bookmarkEnd w:id="31"/>
    </w:p>
    <w:p w14:paraId="0B679667" w14:textId="3B69E204" w:rsidR="00DB7726" w:rsidRDefault="00DB7726" w:rsidP="007518E6">
      <w:r>
        <w:t>A table name may contain a maximum of 3</w:t>
      </w:r>
      <w:r w:rsidR="00AA55DF">
        <w:t>3</w:t>
      </w:r>
      <w:r>
        <w:t xml:space="preserve"> characters.  A table name may not contain any spaces or underscores.  </w:t>
      </w:r>
      <w:r w:rsidR="00AA55DF">
        <w:t xml:space="preserve">An exception is made for system tables name_l (locks), name_d (downloads), and name_x (deletes).  </w:t>
      </w:r>
      <w:r>
        <w:t>A table name may not be a SQL Server reserved keyword.</w:t>
      </w:r>
    </w:p>
    <w:p w14:paraId="2001A132" w14:textId="77777777" w:rsidR="00DB7726" w:rsidRDefault="00DB7726" w:rsidP="007518E6"/>
    <w:p w14:paraId="7991C258" w14:textId="77777777" w:rsidR="00DB7726" w:rsidRDefault="00DB7726" w:rsidP="007518E6">
      <w:r>
        <w:t xml:space="preserve">A table name should be as connotative as possible.  Don’t choose a shorter name over a longer name at the expense of clarity.  A table name should accurately reflect what a table records.  In general, table names should be singular rather than plural, e.g. </w:t>
      </w:r>
      <w:r w:rsidR="002425C7">
        <w:t>"</w:t>
      </w:r>
      <w:r>
        <w:t>mapunit</w:t>
      </w:r>
      <w:r w:rsidR="002425C7">
        <w:t>"</w:t>
      </w:r>
      <w:r>
        <w:t xml:space="preserve"> rather than </w:t>
      </w:r>
      <w:r w:rsidR="002425C7">
        <w:t>"</w:t>
      </w:r>
      <w:r>
        <w:t>mapunits</w:t>
      </w:r>
      <w:r w:rsidR="002425C7">
        <w:t>"</w:t>
      </w:r>
      <w:r>
        <w:t>.</w:t>
      </w:r>
    </w:p>
    <w:p w14:paraId="21D888F6" w14:textId="77777777" w:rsidR="00DB7726" w:rsidRDefault="00DB7726" w:rsidP="00907916">
      <w:pPr>
        <w:pStyle w:val="Heading4"/>
      </w:pPr>
      <w:bookmarkStart w:id="32" w:name="_Toc10706630"/>
      <w:r>
        <w:t>Table Label</w:t>
      </w:r>
      <w:bookmarkEnd w:id="32"/>
    </w:p>
    <w:p w14:paraId="0B0B0A01" w14:textId="77777777" w:rsidR="00DB7726" w:rsidRDefault="00DB7726" w:rsidP="007518E6">
      <w:r>
        <w:t>A table label may contain a maximum of 80 characters.  A table label may contain any valid printable character.</w:t>
      </w:r>
      <w:r w:rsidR="009B5B05">
        <w:t xml:space="preserve">  Table label conventions are the same as noted in the General Conventions.  It is important to note the first character must be a letter.</w:t>
      </w:r>
    </w:p>
    <w:p w14:paraId="418B8A86" w14:textId="77777777" w:rsidR="00DB7726" w:rsidRDefault="00DB7726" w:rsidP="007518E6">
      <w:pPr>
        <w:pStyle w:val="Heading3"/>
      </w:pPr>
      <w:bookmarkStart w:id="33" w:name="_Toc10706631"/>
      <w:r>
        <w:lastRenderedPageBreak/>
        <w:t>Columns</w:t>
      </w:r>
      <w:bookmarkEnd w:id="33"/>
    </w:p>
    <w:p w14:paraId="214E1F6E" w14:textId="77777777" w:rsidR="00DB7726" w:rsidRDefault="00DB7726" w:rsidP="00907916">
      <w:pPr>
        <w:pStyle w:val="Heading4"/>
      </w:pPr>
      <w:bookmarkStart w:id="34" w:name="_Toc10706632"/>
      <w:r>
        <w:t>Column Physical Name</w:t>
      </w:r>
      <w:bookmarkEnd w:id="34"/>
    </w:p>
    <w:p w14:paraId="4D189640" w14:textId="5E0B4DDD" w:rsidR="00DB7726" w:rsidRDefault="00AA55DF" w:rsidP="00457D2E">
      <w:r>
        <w:t xml:space="preserve">In NASIS, there is no </w:t>
      </w:r>
      <w:r w:rsidR="00DB7726">
        <w:t xml:space="preserve">column </w:t>
      </w:r>
      <w:r>
        <w:t>logical or physical name.  They are the its respective attribute physical name and logical name.</w:t>
      </w:r>
    </w:p>
    <w:p w14:paraId="4349068B" w14:textId="77777777" w:rsidR="00DB7726" w:rsidRDefault="00DB7726" w:rsidP="00457D2E"/>
    <w:p w14:paraId="4DA6EE84" w14:textId="0394B6EB" w:rsidR="00DB7726" w:rsidRPr="00E65F85" w:rsidRDefault="00AA55DF" w:rsidP="00457D2E">
      <w:pPr>
        <w:rPr>
          <w:highlight w:val="yellow"/>
        </w:rPr>
      </w:pPr>
      <w:r>
        <w:rPr>
          <w:highlight w:val="yellow"/>
        </w:rPr>
        <w:t xml:space="preserve">In </w:t>
      </w:r>
      <w:r w:rsidR="00DB7726" w:rsidRPr="00E65F85">
        <w:rPr>
          <w:highlight w:val="yellow"/>
        </w:rPr>
        <w:t xml:space="preserve">NASIS, an extension is added to the </w:t>
      </w:r>
      <w:r w:rsidR="003D0594">
        <w:rPr>
          <w:highlight w:val="yellow"/>
        </w:rPr>
        <w:t xml:space="preserve">physical </w:t>
      </w:r>
      <w:r w:rsidR="00DB7726" w:rsidRPr="00E65F85">
        <w:rPr>
          <w:highlight w:val="yellow"/>
        </w:rPr>
        <w:t xml:space="preserve">name of a modal column, and for a calculated column, a companion column with its own extension is created to indicate the source of the corresponding value.  For example, in NASIS, attribute </w:t>
      </w:r>
      <w:r w:rsidR="002425C7" w:rsidRPr="00E65F85">
        <w:rPr>
          <w:highlight w:val="yellow"/>
        </w:rPr>
        <w:t>"</w:t>
      </w:r>
      <w:r w:rsidR="00DB7726" w:rsidRPr="00E65F85">
        <w:rPr>
          <w:highlight w:val="yellow"/>
        </w:rPr>
        <w:t>sandtotal</w:t>
      </w:r>
      <w:r w:rsidR="002425C7" w:rsidRPr="00E65F85">
        <w:rPr>
          <w:highlight w:val="yellow"/>
        </w:rPr>
        <w:t>"</w:t>
      </w:r>
      <w:r w:rsidR="00DB7726" w:rsidRPr="00E65F85">
        <w:rPr>
          <w:highlight w:val="yellow"/>
        </w:rPr>
        <w:t xml:space="preserve"> is a </w:t>
      </w:r>
      <w:commentRangeStart w:id="35"/>
      <w:r w:rsidR="00DB7726" w:rsidRPr="00E65F85">
        <w:rPr>
          <w:highlight w:val="yellow"/>
        </w:rPr>
        <w:t>low</w:t>
      </w:r>
      <w:commentRangeEnd w:id="35"/>
      <w:r w:rsidR="00E65F85">
        <w:rPr>
          <w:rStyle w:val="CommentReference"/>
        </w:rPr>
        <w:commentReference w:id="35"/>
      </w:r>
      <w:r w:rsidR="00DB7726" w:rsidRPr="00E65F85">
        <w:rPr>
          <w:highlight w:val="yellow"/>
        </w:rPr>
        <w:t>/rv/high column that may also be automatically calculated.  Therefore</w:t>
      </w:r>
      <w:r w:rsidR="003C03D3">
        <w:rPr>
          <w:highlight w:val="yellow"/>
        </w:rPr>
        <w:t>,</w:t>
      </w:r>
      <w:r w:rsidR="00DB7726" w:rsidRPr="00E65F85">
        <w:rPr>
          <w:highlight w:val="yellow"/>
        </w:rPr>
        <w:t xml:space="preserve"> this attribute is represented by a total of six columns:</w:t>
      </w:r>
    </w:p>
    <w:p w14:paraId="181913F9" w14:textId="77777777" w:rsidR="00DB7726" w:rsidRPr="00E65F85" w:rsidRDefault="00DB7726" w:rsidP="00457D2E">
      <w:pPr>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2"/>
        <w:gridCol w:w="4318"/>
      </w:tblGrid>
      <w:tr w:rsidR="00DB7726" w:rsidRPr="00905AA5" w14:paraId="615E5039" w14:textId="77777777" w:rsidTr="00905AA5">
        <w:trPr>
          <w:cantSplit/>
          <w:tblHeader/>
        </w:trPr>
        <w:tc>
          <w:tcPr>
            <w:tcW w:w="4428" w:type="dxa"/>
            <w:shd w:val="clear" w:color="auto" w:fill="auto"/>
          </w:tcPr>
          <w:p w14:paraId="151FFF04" w14:textId="77777777" w:rsidR="00DB7726" w:rsidRPr="00905AA5" w:rsidRDefault="00DB7726" w:rsidP="00905AA5">
            <w:pPr>
              <w:keepNext/>
              <w:rPr>
                <w:b/>
                <w:highlight w:val="yellow"/>
              </w:rPr>
            </w:pPr>
            <w:r w:rsidRPr="00905AA5">
              <w:rPr>
                <w:b/>
                <w:highlight w:val="yellow"/>
              </w:rPr>
              <w:t>Column Name</w:t>
            </w:r>
          </w:p>
        </w:tc>
        <w:tc>
          <w:tcPr>
            <w:tcW w:w="4428" w:type="dxa"/>
            <w:shd w:val="clear" w:color="auto" w:fill="auto"/>
          </w:tcPr>
          <w:p w14:paraId="078701D7" w14:textId="77777777" w:rsidR="00DB7726" w:rsidRPr="00905AA5" w:rsidRDefault="00DB7726" w:rsidP="00905AA5">
            <w:pPr>
              <w:keepNext/>
              <w:rPr>
                <w:b/>
                <w:highlight w:val="yellow"/>
              </w:rPr>
            </w:pPr>
            <w:r w:rsidRPr="00905AA5">
              <w:rPr>
                <w:b/>
                <w:highlight w:val="yellow"/>
              </w:rPr>
              <w:t>Purpose</w:t>
            </w:r>
          </w:p>
        </w:tc>
      </w:tr>
      <w:tr w:rsidR="00DB7726" w:rsidRPr="00905AA5" w14:paraId="04F00345" w14:textId="77777777" w:rsidTr="00905AA5">
        <w:trPr>
          <w:cantSplit/>
        </w:trPr>
        <w:tc>
          <w:tcPr>
            <w:tcW w:w="4428" w:type="dxa"/>
            <w:shd w:val="clear" w:color="auto" w:fill="auto"/>
          </w:tcPr>
          <w:p w14:paraId="7A38809B" w14:textId="77777777" w:rsidR="00DB7726" w:rsidRPr="00905AA5" w:rsidRDefault="00DB7726" w:rsidP="00905AA5">
            <w:pPr>
              <w:keepNext/>
              <w:rPr>
                <w:highlight w:val="yellow"/>
              </w:rPr>
            </w:pPr>
            <w:r w:rsidRPr="00905AA5">
              <w:rPr>
                <w:highlight w:val="yellow"/>
              </w:rPr>
              <w:t>sandtotal_l</w:t>
            </w:r>
          </w:p>
        </w:tc>
        <w:tc>
          <w:tcPr>
            <w:tcW w:w="4428" w:type="dxa"/>
            <w:shd w:val="clear" w:color="auto" w:fill="auto"/>
          </w:tcPr>
          <w:p w14:paraId="64AABBB5" w14:textId="77777777" w:rsidR="00DB7726" w:rsidRPr="00905AA5" w:rsidRDefault="00DB7726" w:rsidP="00905AA5">
            <w:pPr>
              <w:keepNext/>
              <w:rPr>
                <w:highlight w:val="yellow"/>
              </w:rPr>
            </w:pPr>
            <w:r w:rsidRPr="00905AA5">
              <w:rPr>
                <w:highlight w:val="yellow"/>
              </w:rPr>
              <w:t>Records the low end of the range of total sand.</w:t>
            </w:r>
          </w:p>
        </w:tc>
      </w:tr>
      <w:tr w:rsidR="00DB7726" w:rsidRPr="00905AA5" w14:paraId="47FB0EC1" w14:textId="77777777" w:rsidTr="00905AA5">
        <w:trPr>
          <w:cantSplit/>
        </w:trPr>
        <w:tc>
          <w:tcPr>
            <w:tcW w:w="4428" w:type="dxa"/>
            <w:shd w:val="clear" w:color="auto" w:fill="auto"/>
          </w:tcPr>
          <w:p w14:paraId="06BA32DB" w14:textId="77777777" w:rsidR="00DB7726" w:rsidRPr="00905AA5" w:rsidRDefault="00DB7726" w:rsidP="00905AA5">
            <w:pPr>
              <w:keepNext/>
              <w:rPr>
                <w:highlight w:val="yellow"/>
              </w:rPr>
            </w:pPr>
            <w:r w:rsidRPr="00905AA5">
              <w:rPr>
                <w:highlight w:val="yellow"/>
              </w:rPr>
              <w:t>sandtotal_ls</w:t>
            </w:r>
          </w:p>
        </w:tc>
        <w:tc>
          <w:tcPr>
            <w:tcW w:w="4428" w:type="dxa"/>
            <w:shd w:val="clear" w:color="auto" w:fill="auto"/>
          </w:tcPr>
          <w:p w14:paraId="303DA54C" w14:textId="77777777" w:rsidR="00DB7726" w:rsidRPr="00905AA5" w:rsidRDefault="00DB7726" w:rsidP="00905AA5">
            <w:pPr>
              <w:keepNext/>
              <w:rPr>
                <w:highlight w:val="yellow"/>
              </w:rPr>
            </w:pPr>
            <w:r w:rsidRPr="00905AA5">
              <w:rPr>
                <w:highlight w:val="yellow"/>
              </w:rPr>
              <w:t>Indicates if the low end of the range of total sand was calculated or manually entered.</w:t>
            </w:r>
          </w:p>
        </w:tc>
      </w:tr>
      <w:tr w:rsidR="00DB7726" w:rsidRPr="00905AA5" w14:paraId="340F7614" w14:textId="77777777" w:rsidTr="00905AA5">
        <w:trPr>
          <w:cantSplit/>
        </w:trPr>
        <w:tc>
          <w:tcPr>
            <w:tcW w:w="4428" w:type="dxa"/>
            <w:shd w:val="clear" w:color="auto" w:fill="auto"/>
          </w:tcPr>
          <w:p w14:paraId="0571DA28" w14:textId="77777777" w:rsidR="00DB7726" w:rsidRPr="00905AA5" w:rsidRDefault="00DB7726" w:rsidP="00905AA5">
            <w:pPr>
              <w:keepNext/>
              <w:rPr>
                <w:highlight w:val="yellow"/>
              </w:rPr>
            </w:pPr>
            <w:r w:rsidRPr="00905AA5">
              <w:rPr>
                <w:highlight w:val="yellow"/>
              </w:rPr>
              <w:t>sandtotal_r</w:t>
            </w:r>
          </w:p>
        </w:tc>
        <w:tc>
          <w:tcPr>
            <w:tcW w:w="4428" w:type="dxa"/>
            <w:shd w:val="clear" w:color="auto" w:fill="auto"/>
          </w:tcPr>
          <w:p w14:paraId="7BCAF46A" w14:textId="77777777" w:rsidR="00DB7726" w:rsidRPr="00905AA5" w:rsidRDefault="00DB7726" w:rsidP="00905AA5">
            <w:pPr>
              <w:keepNext/>
              <w:rPr>
                <w:highlight w:val="yellow"/>
              </w:rPr>
            </w:pPr>
            <w:r w:rsidRPr="00905AA5">
              <w:rPr>
                <w:highlight w:val="yellow"/>
              </w:rPr>
              <w:t>Records the representative value of total sand.</w:t>
            </w:r>
          </w:p>
        </w:tc>
      </w:tr>
      <w:tr w:rsidR="00DB7726" w:rsidRPr="00905AA5" w14:paraId="1DD3EA09" w14:textId="77777777" w:rsidTr="00905AA5">
        <w:trPr>
          <w:cantSplit/>
        </w:trPr>
        <w:tc>
          <w:tcPr>
            <w:tcW w:w="4428" w:type="dxa"/>
            <w:shd w:val="clear" w:color="auto" w:fill="auto"/>
          </w:tcPr>
          <w:p w14:paraId="5031A293" w14:textId="77777777" w:rsidR="00DB7726" w:rsidRPr="00905AA5" w:rsidRDefault="00DB7726" w:rsidP="00905AA5">
            <w:pPr>
              <w:keepNext/>
              <w:rPr>
                <w:highlight w:val="yellow"/>
              </w:rPr>
            </w:pPr>
            <w:r w:rsidRPr="00905AA5">
              <w:rPr>
                <w:highlight w:val="yellow"/>
              </w:rPr>
              <w:t>sandtotal_rs</w:t>
            </w:r>
          </w:p>
        </w:tc>
        <w:tc>
          <w:tcPr>
            <w:tcW w:w="4428" w:type="dxa"/>
            <w:shd w:val="clear" w:color="auto" w:fill="auto"/>
          </w:tcPr>
          <w:p w14:paraId="1B36BBEB" w14:textId="77777777" w:rsidR="00DB7726" w:rsidRPr="00905AA5" w:rsidRDefault="00DB7726" w:rsidP="00905AA5">
            <w:pPr>
              <w:keepNext/>
              <w:rPr>
                <w:highlight w:val="yellow"/>
              </w:rPr>
            </w:pPr>
            <w:r w:rsidRPr="00905AA5">
              <w:rPr>
                <w:highlight w:val="yellow"/>
              </w:rPr>
              <w:t>Indicates if the representative value of total sand was calculated or manually entered.</w:t>
            </w:r>
          </w:p>
        </w:tc>
      </w:tr>
      <w:tr w:rsidR="00DB7726" w:rsidRPr="00905AA5" w14:paraId="6FC0B0A2" w14:textId="77777777" w:rsidTr="00905AA5">
        <w:trPr>
          <w:cantSplit/>
        </w:trPr>
        <w:tc>
          <w:tcPr>
            <w:tcW w:w="4428" w:type="dxa"/>
            <w:shd w:val="clear" w:color="auto" w:fill="auto"/>
          </w:tcPr>
          <w:p w14:paraId="65C60F91" w14:textId="77777777" w:rsidR="00DB7726" w:rsidRPr="00905AA5" w:rsidRDefault="00DB7726" w:rsidP="00905AA5">
            <w:pPr>
              <w:keepNext/>
              <w:rPr>
                <w:highlight w:val="yellow"/>
              </w:rPr>
            </w:pPr>
            <w:r w:rsidRPr="00905AA5">
              <w:rPr>
                <w:highlight w:val="yellow"/>
              </w:rPr>
              <w:t>sandtotal_h</w:t>
            </w:r>
          </w:p>
        </w:tc>
        <w:tc>
          <w:tcPr>
            <w:tcW w:w="4428" w:type="dxa"/>
            <w:shd w:val="clear" w:color="auto" w:fill="auto"/>
          </w:tcPr>
          <w:p w14:paraId="7A5025A2" w14:textId="77777777" w:rsidR="00DB7726" w:rsidRPr="00905AA5" w:rsidRDefault="00DB7726" w:rsidP="00905AA5">
            <w:pPr>
              <w:keepNext/>
              <w:rPr>
                <w:highlight w:val="yellow"/>
              </w:rPr>
            </w:pPr>
            <w:r w:rsidRPr="00905AA5">
              <w:rPr>
                <w:highlight w:val="yellow"/>
              </w:rPr>
              <w:t>Records the high end of the range of total sand.</w:t>
            </w:r>
          </w:p>
        </w:tc>
      </w:tr>
      <w:tr w:rsidR="00DB7726" w14:paraId="29C59FAC" w14:textId="77777777" w:rsidTr="00905AA5">
        <w:trPr>
          <w:cantSplit/>
        </w:trPr>
        <w:tc>
          <w:tcPr>
            <w:tcW w:w="4428" w:type="dxa"/>
            <w:shd w:val="clear" w:color="auto" w:fill="auto"/>
          </w:tcPr>
          <w:p w14:paraId="4E452F8F" w14:textId="77777777" w:rsidR="00DB7726" w:rsidRPr="00905AA5" w:rsidRDefault="00DB7726" w:rsidP="00905AA5">
            <w:pPr>
              <w:keepNext/>
              <w:rPr>
                <w:highlight w:val="yellow"/>
              </w:rPr>
            </w:pPr>
            <w:r w:rsidRPr="00905AA5">
              <w:rPr>
                <w:highlight w:val="yellow"/>
              </w:rPr>
              <w:t>sandtotal_hs</w:t>
            </w:r>
          </w:p>
        </w:tc>
        <w:tc>
          <w:tcPr>
            <w:tcW w:w="4428" w:type="dxa"/>
            <w:shd w:val="clear" w:color="auto" w:fill="auto"/>
          </w:tcPr>
          <w:p w14:paraId="4F3E72C4" w14:textId="77777777" w:rsidR="00DB7726" w:rsidRDefault="00DB7726" w:rsidP="00905AA5">
            <w:pPr>
              <w:keepNext/>
            </w:pPr>
            <w:r w:rsidRPr="00905AA5">
              <w:rPr>
                <w:highlight w:val="yellow"/>
              </w:rPr>
              <w:t>Indicates if the high end of the range of total sand was calculated or manually entered.</w:t>
            </w:r>
          </w:p>
        </w:tc>
      </w:tr>
    </w:tbl>
    <w:p w14:paraId="0535126F" w14:textId="77777777" w:rsidR="00DB7726" w:rsidRDefault="00DB7726" w:rsidP="00907916">
      <w:pPr>
        <w:pStyle w:val="Heading4"/>
      </w:pPr>
      <w:bookmarkStart w:id="36" w:name="_Toc10706633"/>
      <w:r>
        <w:t>Column Label</w:t>
      </w:r>
      <w:bookmarkEnd w:id="36"/>
    </w:p>
    <w:p w14:paraId="6010E9B0" w14:textId="75228FFF" w:rsidR="00DB7726" w:rsidRDefault="00DB7726" w:rsidP="00457D2E">
      <w:r>
        <w:t xml:space="preserve">A column label may contain a maximum of 80 characters.  </w:t>
      </w:r>
      <w:r w:rsidR="00E65F85">
        <w:t>Column label conventions are the same as noted in the General Conventions.  It is important to note the first character must be a letter.</w:t>
      </w:r>
      <w:r w:rsidR="003D0594">
        <w:t xml:space="preserve">  It was recently discovered, when we added the NASIS Forms functionality, that in addition to no number as the first character there are several special characters that must not be used in a column name.  These include, !, @, #, $, %, ^, &amp;,*, &lt;,&gt;,/,\, and |.</w:t>
      </w:r>
    </w:p>
    <w:p w14:paraId="2AAA1D5F" w14:textId="77777777" w:rsidR="00DB7726" w:rsidRDefault="00DB7726" w:rsidP="000678D0">
      <w:pPr>
        <w:pStyle w:val="Heading3"/>
      </w:pPr>
      <w:bookmarkStart w:id="37" w:name="_Toc10706634"/>
      <w:r>
        <w:t>Defaults</w:t>
      </w:r>
      <w:bookmarkEnd w:id="37"/>
    </w:p>
    <w:p w14:paraId="5B358CC4" w14:textId="77777777" w:rsidR="00DB7726" w:rsidRDefault="00DB7726" w:rsidP="007518E6">
      <w:r>
        <w:t>A default name may contain a maximum of 128 characters.  All default names must be of the form:</w:t>
      </w:r>
    </w:p>
    <w:p w14:paraId="30663171" w14:textId="77777777" w:rsidR="00DB7726" w:rsidRDefault="00DB7726" w:rsidP="007518E6"/>
    <w:p w14:paraId="5B8387A7" w14:textId="77777777" w:rsidR="00DB7726" w:rsidRDefault="00DB7726" w:rsidP="007518E6">
      <w:r>
        <w:t>DF_tablephysicalname_tablecolumnname</w:t>
      </w:r>
    </w:p>
    <w:p w14:paraId="5FF7F612" w14:textId="77777777" w:rsidR="00DB7726" w:rsidRDefault="00DB7726" w:rsidP="007518E6"/>
    <w:p w14:paraId="46A7F9AA" w14:textId="77777777" w:rsidR="00DB7726" w:rsidRDefault="00DB7726" w:rsidP="007518E6">
      <w:r>
        <w:t xml:space="preserve">where </w:t>
      </w:r>
      <w:r w:rsidR="002425C7">
        <w:t>"</w:t>
      </w:r>
      <w:r>
        <w:t>tablephysicalname</w:t>
      </w:r>
      <w:r w:rsidR="002425C7">
        <w:t>"</w:t>
      </w:r>
      <w:r>
        <w:t xml:space="preserve"> and </w:t>
      </w:r>
      <w:r w:rsidR="002425C7">
        <w:t>"</w:t>
      </w:r>
      <w:r>
        <w:t>tablecolumnname</w:t>
      </w:r>
      <w:r w:rsidR="002425C7">
        <w:t>"</w:t>
      </w:r>
      <w:r>
        <w:t xml:space="preserve"> are the physical names of the corresponding table and column.</w:t>
      </w:r>
    </w:p>
    <w:p w14:paraId="3521C287" w14:textId="77777777" w:rsidR="00DB7726" w:rsidRDefault="00DB7726" w:rsidP="007518E6"/>
    <w:p w14:paraId="6B3091BA" w14:textId="77777777" w:rsidR="00DB7726" w:rsidRPr="004B380C" w:rsidRDefault="004B380C" w:rsidP="007518E6">
      <w:pPr>
        <w:rPr>
          <w:i/>
        </w:rPr>
      </w:pPr>
      <w:r>
        <w:rPr>
          <w:i/>
        </w:rPr>
        <w:t>All defaults must be named, but</w:t>
      </w:r>
      <w:r w:rsidR="00DB7726" w:rsidRPr="004B380C">
        <w:rPr>
          <w:i/>
        </w:rPr>
        <w:t xml:space="preserve"> all default names are automatically generated.</w:t>
      </w:r>
    </w:p>
    <w:p w14:paraId="3B834E2A" w14:textId="77777777" w:rsidR="00DB7726" w:rsidRDefault="00DB7726" w:rsidP="001A72F9">
      <w:pPr>
        <w:pStyle w:val="Heading3"/>
      </w:pPr>
      <w:bookmarkStart w:id="38" w:name="_Toc10706635"/>
      <w:r>
        <w:t>Primary Key Constraints</w:t>
      </w:r>
      <w:bookmarkEnd w:id="38"/>
    </w:p>
    <w:p w14:paraId="375A7DB8" w14:textId="77777777" w:rsidR="00DB7726" w:rsidRDefault="00DB7726" w:rsidP="00407839">
      <w:r>
        <w:t>A primary key constraint name may contain a maximum of 128 characters.  All primary key constraint names must be of the form:</w:t>
      </w:r>
    </w:p>
    <w:p w14:paraId="2595DB3B" w14:textId="77777777" w:rsidR="00DB7726" w:rsidRDefault="00DB7726" w:rsidP="00407839"/>
    <w:p w14:paraId="010822AE" w14:textId="77777777" w:rsidR="00DB7726" w:rsidRDefault="00DB7726" w:rsidP="00407839">
      <w:r>
        <w:t>PK_tablephysicalname</w:t>
      </w:r>
    </w:p>
    <w:p w14:paraId="30272230" w14:textId="77777777" w:rsidR="00DB7726" w:rsidRDefault="00DB7726" w:rsidP="00407839"/>
    <w:p w14:paraId="68574F06" w14:textId="77777777" w:rsidR="00DB7726" w:rsidRDefault="00DB7726" w:rsidP="00407839">
      <w:r>
        <w:t xml:space="preserve">where </w:t>
      </w:r>
      <w:r w:rsidR="002425C7">
        <w:t>"</w:t>
      </w:r>
      <w:r>
        <w:t>tablephysicalname</w:t>
      </w:r>
      <w:r w:rsidR="002425C7">
        <w:t>"</w:t>
      </w:r>
      <w:r>
        <w:t xml:space="preserve"> is the physical name of the corresponding table.</w:t>
      </w:r>
    </w:p>
    <w:p w14:paraId="787F785F" w14:textId="77777777" w:rsidR="00DB7726" w:rsidRDefault="00DB7726" w:rsidP="00407839"/>
    <w:p w14:paraId="4D39DF47" w14:textId="77777777" w:rsidR="00DB7726" w:rsidRPr="002425C7" w:rsidRDefault="00DB7726" w:rsidP="00407839">
      <w:pPr>
        <w:rPr>
          <w:i/>
        </w:rPr>
      </w:pPr>
      <w:r w:rsidRPr="002425C7">
        <w:rPr>
          <w:i/>
        </w:rPr>
        <w:t>All primary key constraint names are automatically generated.</w:t>
      </w:r>
    </w:p>
    <w:p w14:paraId="2E98FE24" w14:textId="77777777" w:rsidR="00DB7726" w:rsidRDefault="00DB7726" w:rsidP="007518E6">
      <w:pPr>
        <w:pStyle w:val="Heading3"/>
      </w:pPr>
      <w:bookmarkStart w:id="39" w:name="_Toc10706636"/>
      <w:r>
        <w:t>Unique Constraints other than a Primary Key Constraint</w:t>
      </w:r>
      <w:bookmarkEnd w:id="39"/>
    </w:p>
    <w:p w14:paraId="3E5A87C4" w14:textId="77777777" w:rsidR="00DB7726" w:rsidRDefault="00DB7726" w:rsidP="00407839">
      <w:r>
        <w:t>A unique constraint name many contain a maximum of 128 characters.  All unique constraint names must be of the form:</w:t>
      </w:r>
    </w:p>
    <w:p w14:paraId="32173821" w14:textId="77777777" w:rsidR="00DB7726" w:rsidRDefault="00DB7726" w:rsidP="00407839"/>
    <w:p w14:paraId="3FD1203B" w14:textId="77777777" w:rsidR="00DB7726" w:rsidRDefault="00DB7726" w:rsidP="00407839">
      <w:r>
        <w:t>UC_tablephysicalname_nasisdatamodelrepositoryindexkey</w:t>
      </w:r>
    </w:p>
    <w:p w14:paraId="54CE53E5" w14:textId="77777777" w:rsidR="00DB7726" w:rsidRDefault="00DB7726" w:rsidP="00407839"/>
    <w:p w14:paraId="0A755794" w14:textId="77777777" w:rsidR="00DB7726" w:rsidRPr="00407839" w:rsidRDefault="00DB7726" w:rsidP="00407839">
      <w:r>
        <w:t xml:space="preserve">where </w:t>
      </w:r>
      <w:r w:rsidR="002425C7">
        <w:t>"</w:t>
      </w:r>
      <w:r>
        <w:t>tablephysicalname</w:t>
      </w:r>
      <w:r w:rsidR="002425C7">
        <w:t>"</w:t>
      </w:r>
      <w:r>
        <w:t xml:space="preserve"> is the name of the correspondin</w:t>
      </w:r>
      <w:r w:rsidRPr="00407839">
        <w:t xml:space="preserve">g table, and </w:t>
      </w:r>
      <w:r w:rsidR="002425C7">
        <w:t>"</w:t>
      </w:r>
      <w:r w:rsidRPr="00407839">
        <w:t>nasisdatamodelrepositoryindexkey</w:t>
      </w:r>
      <w:r w:rsidR="002425C7">
        <w:t>"</w:t>
      </w:r>
      <w:r w:rsidRPr="00407839">
        <w:t xml:space="preserve"> is the non-varying key ([Index Master].[idxoddkey]) of this constraint in the NASIS data model repository.</w:t>
      </w:r>
    </w:p>
    <w:p w14:paraId="52AD8502" w14:textId="77777777" w:rsidR="00DB7726" w:rsidRDefault="00DB7726" w:rsidP="00407839"/>
    <w:p w14:paraId="65D47910" w14:textId="77777777" w:rsidR="00DB7726" w:rsidRPr="002425C7" w:rsidRDefault="00DB7726" w:rsidP="00407839">
      <w:pPr>
        <w:rPr>
          <w:i/>
        </w:rPr>
      </w:pPr>
      <w:r w:rsidRPr="002425C7">
        <w:rPr>
          <w:i/>
        </w:rPr>
        <w:t>All unique constraint names are automatically generated.</w:t>
      </w:r>
    </w:p>
    <w:p w14:paraId="4D9BC089" w14:textId="77777777" w:rsidR="00DB7726" w:rsidRDefault="00DB7726" w:rsidP="007518E6">
      <w:pPr>
        <w:pStyle w:val="Heading3"/>
      </w:pPr>
      <w:bookmarkStart w:id="40" w:name="_Toc10706637"/>
      <w:r>
        <w:t>Duplicate Indexes</w:t>
      </w:r>
      <w:bookmarkEnd w:id="40"/>
    </w:p>
    <w:p w14:paraId="6B361D7C" w14:textId="77777777" w:rsidR="00DB7726" w:rsidRDefault="00DB7726" w:rsidP="00407839">
      <w:r>
        <w:t>A duplicate index name may contain a maximum of 128 characters.  All duplicate index names must be of the form:</w:t>
      </w:r>
    </w:p>
    <w:p w14:paraId="16161676" w14:textId="77777777" w:rsidR="00DB7726" w:rsidRDefault="00DB7726" w:rsidP="00407839"/>
    <w:p w14:paraId="68685C72" w14:textId="77777777" w:rsidR="00DB7726" w:rsidRPr="00407839" w:rsidRDefault="00DB7726" w:rsidP="00407839">
      <w:r>
        <w:t>DI_tabl</w:t>
      </w:r>
      <w:r w:rsidRPr="00407839">
        <w:t>ephysicalname_nasisdatamodelrepositoryindexkey</w:t>
      </w:r>
    </w:p>
    <w:p w14:paraId="06AF685F" w14:textId="77777777" w:rsidR="00DB7726" w:rsidRDefault="00DB7726" w:rsidP="00407839"/>
    <w:p w14:paraId="1243A7A8" w14:textId="77777777" w:rsidR="00DB7726" w:rsidRDefault="00DB7726" w:rsidP="00407839">
      <w:r>
        <w:t xml:space="preserve">where </w:t>
      </w:r>
      <w:r w:rsidR="002425C7">
        <w:t>"</w:t>
      </w:r>
      <w:r>
        <w:t>tablephysicalname</w:t>
      </w:r>
      <w:r w:rsidR="002425C7">
        <w:t>"</w:t>
      </w:r>
      <w:r>
        <w:t xml:space="preserve"> is the name of the corresponding table, and </w:t>
      </w:r>
      <w:r w:rsidR="002425C7">
        <w:t>"</w:t>
      </w:r>
      <w:r>
        <w:t>nasisdatamodelrepositoryindexkey</w:t>
      </w:r>
      <w:r w:rsidR="002425C7">
        <w:t>"</w:t>
      </w:r>
      <w:r>
        <w:t xml:space="preserve"> is the non-varying key ([Index Master].[idxoddkey]) of this index in the NASIS data model repository.</w:t>
      </w:r>
    </w:p>
    <w:p w14:paraId="488392C6" w14:textId="77777777" w:rsidR="00DB7726" w:rsidRDefault="00DB7726" w:rsidP="00407839"/>
    <w:p w14:paraId="7AA29F5A" w14:textId="77777777" w:rsidR="00DB7726" w:rsidRPr="002425C7" w:rsidRDefault="00DB7726" w:rsidP="00407839">
      <w:pPr>
        <w:rPr>
          <w:i/>
        </w:rPr>
      </w:pPr>
      <w:r w:rsidRPr="002425C7">
        <w:rPr>
          <w:i/>
        </w:rPr>
        <w:t>All duplicate index names are automatically generated.</w:t>
      </w:r>
    </w:p>
    <w:p w14:paraId="59CCE8F5" w14:textId="77777777" w:rsidR="00DB7726" w:rsidRDefault="00DB7726" w:rsidP="007518E6">
      <w:pPr>
        <w:pStyle w:val="Heading3"/>
      </w:pPr>
      <w:bookmarkStart w:id="41" w:name="_Toc10706638"/>
      <w:r>
        <w:lastRenderedPageBreak/>
        <w:t>Foreign Key Constraints</w:t>
      </w:r>
      <w:bookmarkEnd w:id="41"/>
    </w:p>
    <w:p w14:paraId="2511DC5E" w14:textId="77777777" w:rsidR="00DB7726" w:rsidRDefault="00DB7726" w:rsidP="00407839">
      <w:r>
        <w:t>A foreign key constraint name may contain a maximum of 128 characters.  All foreign key constraint names must be of the form:</w:t>
      </w:r>
    </w:p>
    <w:p w14:paraId="393FC210" w14:textId="77777777" w:rsidR="00DB7726" w:rsidRDefault="00DB7726" w:rsidP="00407839"/>
    <w:p w14:paraId="5E04B754" w14:textId="77777777" w:rsidR="00DB7726" w:rsidRDefault="00DB7726" w:rsidP="00407839">
      <w:r>
        <w:t>FK_referencingtablephysicalname_referencedtablephysicalname_nasisdatamodelrepositoryforeignkeyconstraintkey</w:t>
      </w:r>
    </w:p>
    <w:p w14:paraId="75F9F159" w14:textId="77777777" w:rsidR="00DB7726" w:rsidRDefault="00DB7726" w:rsidP="00407839"/>
    <w:p w14:paraId="10ACC963" w14:textId="77777777" w:rsidR="00DB7726" w:rsidRDefault="00DB7726" w:rsidP="00407839">
      <w:r>
        <w:t xml:space="preserve">where </w:t>
      </w:r>
      <w:r w:rsidR="002425C7">
        <w:t>"</w:t>
      </w:r>
      <w:r>
        <w:t>referencingtablephysicalname</w:t>
      </w:r>
      <w:r w:rsidR="002425C7">
        <w:t>"</w:t>
      </w:r>
      <w:r>
        <w:t xml:space="preserve"> is the name of table in which the common join column(s) corresponds to a foreign key, </w:t>
      </w:r>
      <w:r w:rsidR="002425C7">
        <w:t>"</w:t>
      </w:r>
      <w:r>
        <w:t>referencedtablephysicalname</w:t>
      </w:r>
      <w:r w:rsidR="002425C7">
        <w:t>"</w:t>
      </w:r>
      <w:r>
        <w:t xml:space="preserve"> is the name of the table for which a unique constraint must be defined for the common join column(s), and </w:t>
      </w:r>
      <w:r w:rsidR="002425C7">
        <w:t>"</w:t>
      </w:r>
      <w:r>
        <w:t>nasisdatamodelrepositoryforeignkeyconstraintkey</w:t>
      </w:r>
      <w:r w:rsidR="002425C7">
        <w:t>"</w:t>
      </w:r>
      <w:r>
        <w:t xml:space="preserve"> is the non-varying key ([Index Dependencies].[depoddkey]) of this foreign key constraint in the NASIS data model repository.</w:t>
      </w:r>
    </w:p>
    <w:p w14:paraId="4FB69DBA" w14:textId="77777777" w:rsidR="00DB7726" w:rsidRDefault="00DB7726" w:rsidP="00407839"/>
    <w:p w14:paraId="2BCDBC57" w14:textId="77777777" w:rsidR="00DB7726" w:rsidRPr="002425C7" w:rsidRDefault="00DB7726" w:rsidP="00407839">
      <w:pPr>
        <w:rPr>
          <w:i/>
        </w:rPr>
      </w:pPr>
      <w:r w:rsidRPr="002425C7">
        <w:rPr>
          <w:i/>
        </w:rPr>
        <w:t>All foreign key constraint names are automatically generated.</w:t>
      </w:r>
    </w:p>
    <w:p w14:paraId="57F9352C" w14:textId="77777777" w:rsidR="00C041FB" w:rsidRDefault="00C041FB" w:rsidP="00C041FB">
      <w:pPr>
        <w:pStyle w:val="Heading2"/>
      </w:pPr>
      <w:bookmarkStart w:id="42" w:name="_Toc10706639"/>
      <w:r>
        <w:t>Domains</w:t>
      </w:r>
      <w:bookmarkEnd w:id="42"/>
    </w:p>
    <w:p w14:paraId="23DFD078" w14:textId="77777777" w:rsidR="00165CF9" w:rsidRDefault="00165CF9" w:rsidP="00165CF9">
      <w:r>
        <w:t>A domain name may contain a maximum of 60 characters.  A domain name may contain underscores but may not contain any spaces.</w:t>
      </w:r>
    </w:p>
    <w:p w14:paraId="5C4D45E3" w14:textId="77777777" w:rsidR="00165CF9" w:rsidRDefault="00165CF9" w:rsidP="00165CF9"/>
    <w:p w14:paraId="1B7EFB72" w14:textId="77777777" w:rsidR="00165CF9" w:rsidRDefault="00165CF9" w:rsidP="00165CF9">
      <w:r>
        <w:t>A Domain Detail Data Entry Text may contain up to a maximum of 80 characters.</w:t>
      </w:r>
    </w:p>
    <w:p w14:paraId="7181000E" w14:textId="77777777" w:rsidR="00165CF9" w:rsidRDefault="00165CF9" w:rsidP="00165CF9">
      <w:r>
        <w:t>A Domain Detail Label Text may contain a maximum of 248 characters.</w:t>
      </w:r>
    </w:p>
    <w:p w14:paraId="73A215FC" w14:textId="77777777" w:rsidR="00165CF9" w:rsidRDefault="00165CF9" w:rsidP="00407839"/>
    <w:p w14:paraId="0E79AF3B" w14:textId="1D8D8A51" w:rsidR="00C041FB" w:rsidRDefault="00047D88" w:rsidP="00407839">
      <w:r>
        <w:t xml:space="preserve">For our project, a domain is defined as a finite set of acceptable character strings.  Although we do have domains where all choices represent either a valid integer or floating point value, we haven’t </w:t>
      </w:r>
      <w:r w:rsidR="000978AF">
        <w:t>ever</w:t>
      </w:r>
      <w:r>
        <w:t xml:space="preserve"> implement</w:t>
      </w:r>
      <w:r w:rsidR="000978AF">
        <w:t>ed</w:t>
      </w:r>
      <w:r>
        <w:t xml:space="preserve"> a truly numeric domain.</w:t>
      </w:r>
      <w:r w:rsidR="00165CF9">
        <w:t xml:space="preserve">  The integer or floating point value represent classes and not a continuous range.</w:t>
      </w:r>
    </w:p>
    <w:p w14:paraId="6D442088" w14:textId="77777777" w:rsidR="00112B34" w:rsidRDefault="00173840" w:rsidP="00C041FB">
      <w:pPr>
        <w:pStyle w:val="Heading3"/>
      </w:pPr>
      <w:bookmarkStart w:id="43" w:name="_Toc10706640"/>
      <w:r>
        <w:t>Domain Integrity</w:t>
      </w:r>
      <w:bookmarkEnd w:id="43"/>
    </w:p>
    <w:p w14:paraId="69A0E0CA" w14:textId="77777777" w:rsidR="00112B34" w:rsidRDefault="00C041FB" w:rsidP="00112B34">
      <w:r>
        <w:t>How we implement domain integrity varies from application to application.  Here are some of the approaches we have used.</w:t>
      </w:r>
    </w:p>
    <w:p w14:paraId="5BDC8810" w14:textId="77777777" w:rsidR="00112B34" w:rsidRDefault="00112B34" w:rsidP="00112B34"/>
    <w:p w14:paraId="365CB01F" w14:textId="77777777" w:rsidR="00112B34" w:rsidRDefault="00112B34" w:rsidP="008823D1">
      <w:pPr>
        <w:ind w:left="720"/>
      </w:pPr>
      <w:r>
        <w:t xml:space="preserve">1.  All domains are stored </w:t>
      </w:r>
      <w:r w:rsidR="00173840">
        <w:t>in a common table that an application uses to constrain choices during data entry.  This is how the NASIS application implements domain integrity.</w:t>
      </w:r>
      <w:r w:rsidR="00C041FB">
        <w:t xml:space="preserve">  The application is enforcing domain integrity, but a highly generalized approach is used.</w:t>
      </w:r>
    </w:p>
    <w:p w14:paraId="1CDD54BA" w14:textId="77777777" w:rsidR="00DB7726" w:rsidRDefault="00DB7726" w:rsidP="00DB7726">
      <w:pPr>
        <w:ind w:left="720"/>
      </w:pPr>
    </w:p>
    <w:p w14:paraId="720837A3" w14:textId="44CE5FDA" w:rsidR="00DB7726" w:rsidRDefault="00DB7726" w:rsidP="00DB7726">
      <w:pPr>
        <w:ind w:left="720"/>
      </w:pPr>
      <w:r>
        <w:t xml:space="preserve">2.  A domain is implemented as a related </w:t>
      </w:r>
      <w:r w:rsidR="002425C7">
        <w:t>"</w:t>
      </w:r>
      <w:r>
        <w:t>lookup</w:t>
      </w:r>
      <w:r w:rsidR="002425C7">
        <w:t>"</w:t>
      </w:r>
      <w:r>
        <w:t xml:space="preserve"> table, and referential integrity enforces domain integrity.  There is a lot of this in the Soil Data Mart database.  The proliferation of lookup tables can be annoying.</w:t>
      </w:r>
    </w:p>
    <w:p w14:paraId="404B60C6" w14:textId="77777777" w:rsidR="00173840" w:rsidRDefault="00173840" w:rsidP="008823D1">
      <w:pPr>
        <w:ind w:left="720"/>
      </w:pPr>
    </w:p>
    <w:p w14:paraId="334952E6" w14:textId="77777777" w:rsidR="00173840" w:rsidRDefault="008823D1" w:rsidP="00112B34">
      <w:r>
        <w:lastRenderedPageBreak/>
        <w:t>One of the scheme</w:t>
      </w:r>
      <w:r w:rsidR="0063141A">
        <w:t>s</w:t>
      </w:r>
      <w:r>
        <w:t xml:space="preserve"> we haven’t </w:t>
      </w:r>
      <w:r w:rsidR="0063141A">
        <w:t>yet pursued is the implementation of domain integrity u</w:t>
      </w:r>
      <w:r w:rsidR="00047D88">
        <w:t>sing the capabilities of SQL.</w:t>
      </w:r>
    </w:p>
    <w:p w14:paraId="50AE9D2E" w14:textId="77777777" w:rsidR="00DB7726" w:rsidRDefault="00E773A5" w:rsidP="00C041FB">
      <w:pPr>
        <w:pStyle w:val="Heading3"/>
      </w:pPr>
      <w:bookmarkStart w:id="44" w:name="_Toc10706641"/>
      <w:r>
        <w:t>Domain Documentation in the Data Model Repository</w:t>
      </w:r>
      <w:bookmarkEnd w:id="44"/>
    </w:p>
    <w:p w14:paraId="55D0D556" w14:textId="77777777" w:rsidR="00C041FB" w:rsidRDefault="00E773A5" w:rsidP="00112B34">
      <w:r>
        <w:t>A common structure is used to document all</w:t>
      </w:r>
      <w:r w:rsidR="00C041FB">
        <w:t xml:space="preserve"> </w:t>
      </w:r>
      <w:r w:rsidR="0063141A">
        <w:t>domains</w:t>
      </w:r>
      <w:r w:rsidR="00DB7726">
        <w:t xml:space="preserve"> in our data model repository</w:t>
      </w:r>
      <w:r w:rsidR="00C041FB">
        <w:t>.  This scheme</w:t>
      </w:r>
      <w:r w:rsidR="0063141A">
        <w:t xml:space="preserve"> was </w:t>
      </w:r>
      <w:r>
        <w:t xml:space="preserve">originally </w:t>
      </w:r>
      <w:r w:rsidR="0063141A">
        <w:t xml:space="preserve">developed for NASIS.  </w:t>
      </w:r>
      <w:r w:rsidR="00C041FB">
        <w:t xml:space="preserve">Not all attributes </w:t>
      </w:r>
      <w:r>
        <w:t xml:space="preserve">that are defined </w:t>
      </w:r>
      <w:r w:rsidR="00C041FB">
        <w:t>may be necessary in all cases, but most domains can be documented using this scheme.</w:t>
      </w:r>
    </w:p>
    <w:p w14:paraId="47952619" w14:textId="77777777" w:rsidR="00C041FB" w:rsidRDefault="00C041FB" w:rsidP="00112B34"/>
    <w:p w14:paraId="3FE36F77" w14:textId="77777777" w:rsidR="00C041FB" w:rsidRDefault="00C041FB" w:rsidP="00112B34">
      <w:r>
        <w:t>For a domain as a whole, we record the following:</w:t>
      </w:r>
    </w:p>
    <w:p w14:paraId="1337EEAB" w14:textId="77777777" w:rsidR="00C041FB" w:rsidRDefault="00C041FB" w:rsidP="00112B34"/>
    <w:p w14:paraId="63CBBFB4" w14:textId="77777777" w:rsidR="000978AF" w:rsidRDefault="000978AF" w:rsidP="00E75146">
      <w:pPr>
        <w:ind w:left="720"/>
      </w:pPr>
      <w:r>
        <w:t>1.  Domain ID.</w:t>
      </w:r>
      <w:r w:rsidR="00A7599D">
        <w:t xml:space="preserve">  Domain ID is an integer value that unambiguously identifies a domain.</w:t>
      </w:r>
    </w:p>
    <w:p w14:paraId="1A865554" w14:textId="77777777" w:rsidR="000978AF" w:rsidRDefault="000978AF" w:rsidP="00E75146">
      <w:pPr>
        <w:ind w:left="720"/>
      </w:pPr>
    </w:p>
    <w:p w14:paraId="2E843170" w14:textId="77777777" w:rsidR="00C041FB" w:rsidRDefault="000978AF" w:rsidP="00E75146">
      <w:pPr>
        <w:ind w:left="720"/>
      </w:pPr>
      <w:r>
        <w:t>2</w:t>
      </w:r>
      <w:r w:rsidR="00C041FB">
        <w:t>.  Domain name.</w:t>
      </w:r>
      <w:r w:rsidR="00A7599D">
        <w:t xml:space="preserve">  A domain name should provide a good indication of what a domain represents.  For a domain that is associated with only one logical attribute, the domain name is often similar or exactly the same as the corresponding attribute logical name.</w:t>
      </w:r>
    </w:p>
    <w:p w14:paraId="206958D3" w14:textId="77777777" w:rsidR="00047D88" w:rsidRDefault="00047D88" w:rsidP="00E75146">
      <w:pPr>
        <w:ind w:left="720"/>
      </w:pPr>
    </w:p>
    <w:p w14:paraId="048166E8" w14:textId="77777777" w:rsidR="00047D88" w:rsidRDefault="000978AF" w:rsidP="00E75146">
      <w:pPr>
        <w:ind w:left="720"/>
      </w:pPr>
      <w:r>
        <w:t>3</w:t>
      </w:r>
      <w:r w:rsidR="00047D88">
        <w:t>.  Ordering.</w:t>
      </w:r>
      <w:r w:rsidR="00A7599D">
        <w:t xml:space="preserve">  This attribute indicates if a domain is explicitly ordered or sorted ascending on Shorter String (see immediately below).  These are the only two options currently supported in our data model repository.</w:t>
      </w:r>
    </w:p>
    <w:p w14:paraId="735573FF" w14:textId="77777777" w:rsidR="00047D88" w:rsidRDefault="00047D88" w:rsidP="00E75146">
      <w:pPr>
        <w:ind w:left="720"/>
      </w:pPr>
    </w:p>
    <w:p w14:paraId="304FF3CD" w14:textId="77777777" w:rsidR="00047D88" w:rsidRDefault="000978AF" w:rsidP="00E75146">
      <w:pPr>
        <w:ind w:left="720"/>
      </w:pPr>
      <w:r>
        <w:t>4</w:t>
      </w:r>
      <w:r w:rsidR="00047D88">
        <w:t>.  Ordered?</w:t>
      </w:r>
      <w:r>
        <w:t xml:space="preserve">  When this </w:t>
      </w:r>
      <w:r w:rsidR="00A7599D">
        <w:t xml:space="preserve">Boolean value </w:t>
      </w:r>
      <w:r>
        <w:t>is set, it indicates that the members of a domain can be logically ordered.  When a domain can be logically order</w:t>
      </w:r>
      <w:r w:rsidR="007008DF">
        <w:t xml:space="preserve">ed, that order must be specified using </w:t>
      </w:r>
      <w:r w:rsidR="002425C7">
        <w:t>"</w:t>
      </w:r>
      <w:r w:rsidR="007008DF">
        <w:t>Member sequence</w:t>
      </w:r>
      <w:r w:rsidR="002425C7">
        <w:t>"</w:t>
      </w:r>
      <w:r w:rsidR="007008DF">
        <w:t xml:space="preserve"> (see immediately below), and the lowes</w:t>
      </w:r>
      <w:r w:rsidR="00A7599D">
        <w:t>t value must always correspond to sequence number 1.</w:t>
      </w:r>
      <w:r w:rsidR="00D45AD2">
        <w:t xml:space="preserve">  </w:t>
      </w:r>
      <w:r w:rsidR="00713F23">
        <w:t>In NASIS, when this value is set, the less than and greater than operators can be used in a query that includes the corresponding attribute.</w:t>
      </w:r>
      <w:r w:rsidR="00D45AD2">
        <w:t xml:space="preserve">  For Soil Data Viewer, when this value is set, a user may be allowed to change the default tie-break rule at runtime, when aggregation is performed.</w:t>
      </w:r>
    </w:p>
    <w:p w14:paraId="0648C430" w14:textId="77777777" w:rsidR="00047D88" w:rsidRDefault="00047D88" w:rsidP="00E75146">
      <w:pPr>
        <w:ind w:left="720"/>
      </w:pPr>
    </w:p>
    <w:p w14:paraId="309B0835" w14:textId="50699376" w:rsidR="00047D88" w:rsidRDefault="000978AF" w:rsidP="00E75146">
      <w:pPr>
        <w:ind w:left="720"/>
      </w:pPr>
      <w:r>
        <w:t>5</w:t>
      </w:r>
      <w:r w:rsidR="00047D88">
        <w:t>.  Display label?</w:t>
      </w:r>
      <w:r w:rsidR="00F51F28">
        <w:t xml:space="preserve">  When Shorter String (see immediately below) is used for data entry and displaying Shorter String alone in a choice list is not sufficient for the user to be able to make an informed selection, setting this value indicates that both Shorter String and Longer String should be displayed in any choice list for the corresponding domain.  For some domains, the values in Shorter String are relatively short cryptic codes that require further explanation.</w:t>
      </w:r>
    </w:p>
    <w:p w14:paraId="46969785" w14:textId="77777777" w:rsidR="00C041FB" w:rsidRDefault="00C041FB" w:rsidP="00112B34"/>
    <w:p w14:paraId="1A3FA0FC" w14:textId="77777777" w:rsidR="002C3DB8" w:rsidRDefault="002C3DB8" w:rsidP="00112B34">
      <w:r>
        <w:t>For each member of a domain, we record the following:</w:t>
      </w:r>
    </w:p>
    <w:p w14:paraId="160FAAF5" w14:textId="77777777" w:rsidR="002C3DB8" w:rsidRDefault="002C3DB8" w:rsidP="00112B34"/>
    <w:p w14:paraId="721E3073" w14:textId="77777777" w:rsidR="002C3DB8" w:rsidRDefault="002C3DB8" w:rsidP="00A1553C">
      <w:pPr>
        <w:ind w:left="720"/>
      </w:pPr>
      <w:r>
        <w:t xml:space="preserve">1.  Member sequence.  At the current time, domain members must be either explicitly sequenced, or sort ascending on </w:t>
      </w:r>
      <w:r w:rsidR="002425C7">
        <w:t>"</w:t>
      </w:r>
      <w:r>
        <w:t>shorter string</w:t>
      </w:r>
      <w:r w:rsidR="002425C7">
        <w:t>"</w:t>
      </w:r>
      <w:r>
        <w:t>.  Members are sequenced, beginning at one.</w:t>
      </w:r>
    </w:p>
    <w:p w14:paraId="0B359581" w14:textId="77777777" w:rsidR="002C3DB8" w:rsidRDefault="002C3DB8" w:rsidP="00A1553C">
      <w:pPr>
        <w:ind w:left="720"/>
      </w:pPr>
    </w:p>
    <w:p w14:paraId="21B534BB" w14:textId="77777777" w:rsidR="002C3DB8" w:rsidRDefault="002C3DB8" w:rsidP="00A1553C">
      <w:pPr>
        <w:ind w:left="720"/>
      </w:pPr>
      <w:r>
        <w:lastRenderedPageBreak/>
        <w:t xml:space="preserve">2.  Member ID.  Member ID is an integer value that unambiguously identifies a member of a domain.  </w:t>
      </w:r>
      <w:r w:rsidR="00A1553C">
        <w:t>These values should be assigned sequentially, beginning with one.  In NASIS, this is the value that is actually stored in the database in order to record a domain selection.</w:t>
      </w:r>
    </w:p>
    <w:p w14:paraId="3FB4AC9F" w14:textId="77777777" w:rsidR="002C3DB8" w:rsidRDefault="002C3DB8" w:rsidP="00A1553C">
      <w:pPr>
        <w:ind w:left="720"/>
      </w:pPr>
    </w:p>
    <w:p w14:paraId="114F1C91" w14:textId="3CB612CA" w:rsidR="002C3DB8" w:rsidRDefault="002C3DB8" w:rsidP="00A1553C">
      <w:pPr>
        <w:ind w:left="720"/>
      </w:pPr>
      <w:r>
        <w:t xml:space="preserve">3.  </w:t>
      </w:r>
      <w:r w:rsidR="00165CF9">
        <w:t>Data Entry Text</w:t>
      </w:r>
      <w:r>
        <w:t xml:space="preserve">.  </w:t>
      </w:r>
      <w:r w:rsidR="00165CF9">
        <w:t>I</w:t>
      </w:r>
      <w:r>
        <w:t xml:space="preserve">s an alphanumeric string containing 128 or fewer characters.  For NASIS, </w:t>
      </w:r>
      <w:r w:rsidR="00A1553C">
        <w:t>this is the string that must be used for data entry.  Since everything in NASIS is case sensitive, the string is usually in all lower case.  Within a domain, this value must be unique.</w:t>
      </w:r>
    </w:p>
    <w:p w14:paraId="2307A11F" w14:textId="77777777" w:rsidR="00A1553C" w:rsidRDefault="00A1553C" w:rsidP="00A1553C">
      <w:pPr>
        <w:ind w:left="720"/>
      </w:pPr>
    </w:p>
    <w:p w14:paraId="76BCEFCF" w14:textId="4D5D59C6" w:rsidR="00A1553C" w:rsidRDefault="00A1553C" w:rsidP="00A1553C">
      <w:pPr>
        <w:ind w:left="720"/>
      </w:pPr>
      <w:r>
        <w:t xml:space="preserve">4.  </w:t>
      </w:r>
      <w:r w:rsidR="00165CF9">
        <w:t>Label Text</w:t>
      </w:r>
      <w:r>
        <w:t xml:space="preserve">.  </w:t>
      </w:r>
      <w:r w:rsidR="00165CF9">
        <w:t>I</w:t>
      </w:r>
      <w:r>
        <w:t>s an alphanumeric string containing 254 or fewer characters.  This tends to be a longer, more connotative, mixed case string.  In a report, a domain selection is typically represented by this value.  Within a domain, this value must be unique.</w:t>
      </w:r>
    </w:p>
    <w:p w14:paraId="4948D854" w14:textId="77777777" w:rsidR="00A1553C" w:rsidRDefault="00A1553C" w:rsidP="00A1553C">
      <w:pPr>
        <w:ind w:left="720"/>
      </w:pPr>
    </w:p>
    <w:p w14:paraId="0A9FD95F" w14:textId="2EBEFF8C" w:rsidR="00A1553C" w:rsidRDefault="00A1553C" w:rsidP="00A1553C">
      <w:pPr>
        <w:ind w:left="720"/>
      </w:pPr>
      <w:r>
        <w:t xml:space="preserve">5.  Description.  When what a domain choice corresponds to cannot be inferred from either </w:t>
      </w:r>
      <w:r w:rsidR="00165CF9">
        <w:t xml:space="preserve">Data Entry Text </w:t>
      </w:r>
      <w:r>
        <w:t xml:space="preserve">or </w:t>
      </w:r>
      <w:r w:rsidR="00165CF9">
        <w:t>Label Text</w:t>
      </w:r>
      <w:r>
        <w:t>, a corresponding narrative text description is required.</w:t>
      </w:r>
      <w:r w:rsidR="0033664F">
        <w:t xml:space="preserve">  You can always choose to provide a description, for any reason.  It is </w:t>
      </w:r>
      <w:r w:rsidR="001B76E7">
        <w:t xml:space="preserve">rarely </w:t>
      </w:r>
      <w:r w:rsidR="0033664F">
        <w:t xml:space="preserve">OK to provide a description for some members </w:t>
      </w:r>
      <w:r w:rsidR="001B76E7">
        <w:t xml:space="preserve">and is not OK for </w:t>
      </w:r>
      <w:r w:rsidR="0033664F">
        <w:t>all members.</w:t>
      </w:r>
    </w:p>
    <w:p w14:paraId="3162D699" w14:textId="77777777" w:rsidR="00173840" w:rsidRDefault="00173840" w:rsidP="00112B34"/>
    <w:p w14:paraId="37CF7131" w14:textId="77777777" w:rsidR="005D10A8" w:rsidRDefault="005D10A8" w:rsidP="00112B34">
      <w:r>
        <w:t>If an application has no need to have both a shorter and longer version of an alphanumeric string, the same value can be recorded in both fields.</w:t>
      </w:r>
    </w:p>
    <w:p w14:paraId="2C3634D3" w14:textId="77777777" w:rsidR="005D10A8" w:rsidRDefault="005D10A8" w:rsidP="00112B34"/>
    <w:p w14:paraId="36955C31" w14:textId="77777777" w:rsidR="00E773A5" w:rsidRPr="00216D71" w:rsidRDefault="00216D71" w:rsidP="00112B34">
      <w:pPr>
        <w:rPr>
          <w:color w:val="000000"/>
        </w:rPr>
      </w:pPr>
      <w:r w:rsidRPr="00216D71">
        <w:rPr>
          <w:color w:val="000000"/>
        </w:rPr>
        <w:t>Should the occasion arise where the value used for data entry is not the shorter string, the data model repository will have to be updated to support this option.</w:t>
      </w:r>
    </w:p>
    <w:p w14:paraId="354B8A3E" w14:textId="77777777" w:rsidR="006B6A13" w:rsidRDefault="006B6A13" w:rsidP="001A72F9">
      <w:pPr>
        <w:pStyle w:val="Heading1"/>
      </w:pPr>
      <w:bookmarkStart w:id="45" w:name="_Toc10706642"/>
      <w:r>
        <w:t>What is the data model repository and how is it used?</w:t>
      </w:r>
      <w:bookmarkEnd w:id="45"/>
    </w:p>
    <w:p w14:paraId="6E7FEAAA" w14:textId="77777777" w:rsidR="00D94EDF" w:rsidRDefault="00D94EDF" w:rsidP="00D94EDF">
      <w:pPr>
        <w:pStyle w:val="Heading2"/>
      </w:pPr>
      <w:bookmarkStart w:id="46" w:name="_Toc10706643"/>
      <w:bookmarkStart w:id="47" w:name="_Ref175044169"/>
      <w:r>
        <w:t>Data Model Versioning</w:t>
      </w:r>
      <w:bookmarkEnd w:id="46"/>
    </w:p>
    <w:p w14:paraId="3C5A6781" w14:textId="10A5EACD" w:rsidR="00D94EDF" w:rsidRDefault="00D94EDF">
      <w:r>
        <w:t xml:space="preserve">For most data models, the corresponding version number is represented by two or three integer values separated by periods.  </w:t>
      </w:r>
      <w:r w:rsidR="001B76E7">
        <w:t xml:space="preserve">Such as NASIS 7.3.3 or SSURGO 3.0.  </w:t>
      </w:r>
      <w:r>
        <w:t>All but the last integer value corresponds to the major version, and the last integer value corresponds to the minor version.</w:t>
      </w:r>
      <w:r w:rsidR="001B76E7">
        <w:t xml:space="preserve">  We strive to have the first number of the NASIS version (7.x.x) correspond to the first number of the NASIS Client version (7.0.3.11713).</w:t>
      </w:r>
    </w:p>
    <w:p w14:paraId="7341A17E" w14:textId="77777777" w:rsidR="00D94EDF" w:rsidRDefault="00D94EDF"/>
    <w:p w14:paraId="37DD529D" w14:textId="77777777" w:rsidR="00D94EDF" w:rsidRDefault="00D94EDF">
      <w:r>
        <w:t xml:space="preserve">For a </w:t>
      </w:r>
      <w:r w:rsidR="009E294A">
        <w:t>database/data model</w:t>
      </w:r>
      <w:r>
        <w:t xml:space="preserve"> that is used by only one information system, the major version is typically the same as the version of the corresponding information system.  For a </w:t>
      </w:r>
      <w:r w:rsidR="009E294A">
        <w:t>database/data model</w:t>
      </w:r>
      <w:r>
        <w:t xml:space="preserve"> that is used by multiple information systems, such as the Soil Data Mart </w:t>
      </w:r>
      <w:r w:rsidR="009E294A">
        <w:t>database/data model</w:t>
      </w:r>
      <w:r>
        <w:t>, major version is independent of any information system that accesses that database.  For such a database, when to increment major version can be a pretty arbitrary decision.</w:t>
      </w:r>
    </w:p>
    <w:p w14:paraId="40B723FB" w14:textId="77777777" w:rsidR="00D94EDF" w:rsidRDefault="00D94EDF"/>
    <w:p w14:paraId="4CEC30F2" w14:textId="77777777" w:rsidR="00D94EDF" w:rsidRDefault="00D94EDF">
      <w:r>
        <w:lastRenderedPageBreak/>
        <w:t>Over time we have been migrating to a scheme where any change to a data model typically results in a new minor version.  We try to avoid multiple minor versions for a given day, but it is not uncommon to have multiple minor versions for a given week.</w:t>
      </w:r>
    </w:p>
    <w:p w14:paraId="5A733F52" w14:textId="1BDC3E58" w:rsidR="006D0568" w:rsidRDefault="00AD56B3" w:rsidP="006D0568">
      <w:pPr>
        <w:pStyle w:val="Heading2"/>
      </w:pPr>
      <w:bookmarkStart w:id="48" w:name="_Ref175559868"/>
      <w:bookmarkStart w:id="49" w:name="_Toc10706644"/>
      <w:r>
        <w:t>NASIS Report</w:t>
      </w:r>
      <w:r w:rsidR="004D7D9F">
        <w:t xml:space="preserve"> </w:t>
      </w:r>
      <w:r w:rsidR="006D0568">
        <w:t>Scripts</w:t>
      </w:r>
      <w:r w:rsidR="004D7D9F">
        <w:t xml:space="preserve"> to Create Objects in a</w:t>
      </w:r>
      <w:r w:rsidR="00CD6D63">
        <w:t xml:space="preserve"> New</w:t>
      </w:r>
      <w:r w:rsidR="004D7D9F">
        <w:t xml:space="preserve"> Database</w:t>
      </w:r>
      <w:bookmarkEnd w:id="47"/>
      <w:bookmarkEnd w:id="48"/>
      <w:bookmarkEnd w:id="49"/>
    </w:p>
    <w:p w14:paraId="125109A1" w14:textId="259E5F96" w:rsidR="006D0568" w:rsidRDefault="004D7D9F" w:rsidP="00407839">
      <w:r>
        <w:t>When we generate SQL scripts to create objects in an existing database, there are always five separate scripts, each in their own file.</w:t>
      </w:r>
      <w:r w:rsidR="00CD6D63">
        <w:t xml:space="preserve">  These reports are found in the Soil Metadata Repository Report folder.</w:t>
      </w:r>
    </w:p>
    <w:p w14:paraId="49EB1AFD" w14:textId="77777777" w:rsidR="004D7D9F" w:rsidRDefault="004D7D9F" w:rsidP="004078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269"/>
      </w:tblGrid>
      <w:tr w:rsidR="004D7D9F" w:rsidRPr="00905AA5" w14:paraId="73E725E5" w14:textId="77777777" w:rsidTr="00905AA5">
        <w:tc>
          <w:tcPr>
            <w:tcW w:w="4428" w:type="dxa"/>
            <w:shd w:val="clear" w:color="auto" w:fill="auto"/>
          </w:tcPr>
          <w:p w14:paraId="5B7729E9" w14:textId="7E53FBB5" w:rsidR="004D7D9F" w:rsidRPr="00905AA5" w:rsidRDefault="00CD6D63" w:rsidP="00905AA5">
            <w:pPr>
              <w:keepNext/>
              <w:rPr>
                <w:b/>
                <w:bCs/>
              </w:rPr>
            </w:pPr>
            <w:r>
              <w:rPr>
                <w:b/>
                <w:bCs/>
              </w:rPr>
              <w:t>Report</w:t>
            </w:r>
            <w:r w:rsidR="004D7D9F" w:rsidRPr="00905AA5">
              <w:rPr>
                <w:b/>
                <w:bCs/>
              </w:rPr>
              <w:t xml:space="preserve"> Name</w:t>
            </w:r>
          </w:p>
        </w:tc>
        <w:tc>
          <w:tcPr>
            <w:tcW w:w="4428" w:type="dxa"/>
            <w:shd w:val="clear" w:color="auto" w:fill="auto"/>
          </w:tcPr>
          <w:p w14:paraId="058FACDC" w14:textId="77777777" w:rsidR="004D7D9F" w:rsidRPr="00905AA5" w:rsidRDefault="00842D9F" w:rsidP="00905AA5">
            <w:pPr>
              <w:keepNext/>
              <w:rPr>
                <w:b/>
                <w:bCs/>
              </w:rPr>
            </w:pPr>
            <w:r w:rsidRPr="00905AA5">
              <w:rPr>
                <w:b/>
                <w:bCs/>
              </w:rPr>
              <w:t>Purpose</w:t>
            </w:r>
          </w:p>
        </w:tc>
      </w:tr>
      <w:tr w:rsidR="004D7D9F" w:rsidRPr="00905AA5" w14:paraId="2F9A2C48" w14:textId="77777777" w:rsidTr="00905AA5">
        <w:tc>
          <w:tcPr>
            <w:tcW w:w="4428" w:type="dxa"/>
            <w:shd w:val="clear" w:color="auto" w:fill="auto"/>
          </w:tcPr>
          <w:p w14:paraId="05A5C851" w14:textId="3F858038" w:rsidR="004D7D9F" w:rsidRPr="004D7D9F" w:rsidRDefault="00CD6D63" w:rsidP="00905AA5">
            <w:pPr>
              <w:keepNext/>
            </w:pPr>
            <w:r w:rsidRPr="00CD6D63">
              <w:t>NREPO - SQL Script - CreateTables</w:t>
            </w:r>
          </w:p>
        </w:tc>
        <w:tc>
          <w:tcPr>
            <w:tcW w:w="4428" w:type="dxa"/>
            <w:shd w:val="clear" w:color="auto" w:fill="auto"/>
          </w:tcPr>
          <w:p w14:paraId="4402844C" w14:textId="77777777" w:rsidR="004D7D9F" w:rsidRDefault="004D7D9F" w:rsidP="00905AA5">
            <w:pPr>
              <w:keepNext/>
            </w:pPr>
            <w:r>
              <w:t>This script creates all tables and columns.</w:t>
            </w:r>
          </w:p>
        </w:tc>
      </w:tr>
      <w:tr w:rsidR="004D7D9F" w:rsidRPr="00905AA5" w14:paraId="7D096CDA" w14:textId="77777777" w:rsidTr="00905AA5">
        <w:tc>
          <w:tcPr>
            <w:tcW w:w="4428" w:type="dxa"/>
            <w:shd w:val="clear" w:color="auto" w:fill="auto"/>
          </w:tcPr>
          <w:p w14:paraId="48A1835F" w14:textId="69775061" w:rsidR="004D7D9F" w:rsidRPr="004D7D9F" w:rsidRDefault="00CD6D63" w:rsidP="00905AA5">
            <w:pPr>
              <w:keepNext/>
            </w:pPr>
            <w:r w:rsidRPr="00CD6D63">
              <w:t>NREPO - SQL Script - CreatePrimaryKeyConstraints</w:t>
            </w:r>
          </w:p>
        </w:tc>
        <w:tc>
          <w:tcPr>
            <w:tcW w:w="4428" w:type="dxa"/>
            <w:shd w:val="clear" w:color="auto" w:fill="auto"/>
          </w:tcPr>
          <w:p w14:paraId="7739BCB5" w14:textId="77777777" w:rsidR="004D7D9F" w:rsidRDefault="004D7D9F" w:rsidP="00905AA5">
            <w:pPr>
              <w:keepNext/>
            </w:pPr>
            <w:r>
              <w:t>This script creates all primary key constraints.</w:t>
            </w:r>
          </w:p>
        </w:tc>
      </w:tr>
      <w:tr w:rsidR="004D7D9F" w:rsidRPr="00905AA5" w14:paraId="307FCBA8" w14:textId="77777777" w:rsidTr="00905AA5">
        <w:tc>
          <w:tcPr>
            <w:tcW w:w="4428" w:type="dxa"/>
            <w:shd w:val="clear" w:color="auto" w:fill="auto"/>
          </w:tcPr>
          <w:p w14:paraId="6DA1E632" w14:textId="06A3CB9F" w:rsidR="004D7D9F" w:rsidRPr="004D7D9F" w:rsidRDefault="00CD6D63" w:rsidP="00905AA5">
            <w:pPr>
              <w:keepNext/>
            </w:pPr>
            <w:r w:rsidRPr="00CD6D63">
              <w:t>NREPO - SQL Script - CreateUniqueConstraints</w:t>
            </w:r>
          </w:p>
        </w:tc>
        <w:tc>
          <w:tcPr>
            <w:tcW w:w="4428" w:type="dxa"/>
            <w:shd w:val="clear" w:color="auto" w:fill="auto"/>
          </w:tcPr>
          <w:p w14:paraId="770907DE" w14:textId="77777777" w:rsidR="004D7D9F" w:rsidRDefault="00DF44BE" w:rsidP="00905AA5">
            <w:pPr>
              <w:keepNext/>
            </w:pPr>
            <w:r>
              <w:t>This script creates</w:t>
            </w:r>
            <w:r w:rsidR="004D7D9F">
              <w:t xml:space="preserve"> all unique constraints that are not also a primary key constraint.</w:t>
            </w:r>
          </w:p>
        </w:tc>
      </w:tr>
      <w:tr w:rsidR="004D7D9F" w:rsidRPr="00905AA5" w14:paraId="61517964" w14:textId="77777777" w:rsidTr="00905AA5">
        <w:tc>
          <w:tcPr>
            <w:tcW w:w="4428" w:type="dxa"/>
            <w:shd w:val="clear" w:color="auto" w:fill="auto"/>
          </w:tcPr>
          <w:p w14:paraId="31B4B72F" w14:textId="1F512DD1" w:rsidR="004D7D9F" w:rsidRPr="004D7D9F" w:rsidRDefault="00CD6D63" w:rsidP="00905AA5">
            <w:pPr>
              <w:keepNext/>
            </w:pPr>
            <w:r w:rsidRPr="00CD6D63">
              <w:t>NREPO - SQL Script - CreateDuplicateIndexes</w:t>
            </w:r>
          </w:p>
        </w:tc>
        <w:tc>
          <w:tcPr>
            <w:tcW w:w="4428" w:type="dxa"/>
            <w:shd w:val="clear" w:color="auto" w:fill="auto"/>
          </w:tcPr>
          <w:p w14:paraId="7CE46707" w14:textId="77777777" w:rsidR="004D7D9F" w:rsidRDefault="00DF44BE" w:rsidP="00905AA5">
            <w:pPr>
              <w:keepNext/>
            </w:pPr>
            <w:r>
              <w:t>This script creates</w:t>
            </w:r>
            <w:r w:rsidR="004D7D9F">
              <w:t xml:space="preserve"> all duplicate indexes.</w:t>
            </w:r>
          </w:p>
        </w:tc>
      </w:tr>
      <w:tr w:rsidR="004D7D9F" w:rsidRPr="00905AA5" w14:paraId="3F9418AF" w14:textId="77777777" w:rsidTr="00905AA5">
        <w:tc>
          <w:tcPr>
            <w:tcW w:w="4428" w:type="dxa"/>
            <w:shd w:val="clear" w:color="auto" w:fill="auto"/>
          </w:tcPr>
          <w:p w14:paraId="0DAAE94B" w14:textId="0C6514A1" w:rsidR="004D7D9F" w:rsidRPr="00905AA5" w:rsidRDefault="00CD6D63" w:rsidP="00905AA5">
            <w:pPr>
              <w:keepNext/>
              <w:rPr>
                <w:color w:val="000000"/>
              </w:rPr>
            </w:pPr>
            <w:r w:rsidRPr="00CD6D63">
              <w:rPr>
                <w:color w:val="000000"/>
              </w:rPr>
              <w:t>NREPO - SQL Script - CreateForeignKeyConstraints</w:t>
            </w:r>
          </w:p>
        </w:tc>
        <w:tc>
          <w:tcPr>
            <w:tcW w:w="4428" w:type="dxa"/>
            <w:shd w:val="clear" w:color="auto" w:fill="auto"/>
          </w:tcPr>
          <w:p w14:paraId="70C48E4D" w14:textId="77777777" w:rsidR="004D7D9F" w:rsidRPr="00905AA5" w:rsidRDefault="00DF44BE" w:rsidP="00905AA5">
            <w:pPr>
              <w:keepNext/>
              <w:rPr>
                <w:color w:val="000000"/>
              </w:rPr>
            </w:pPr>
            <w:r w:rsidRPr="00905AA5">
              <w:rPr>
                <w:color w:val="000000"/>
              </w:rPr>
              <w:t>This script creates all foreign key constraints.</w:t>
            </w:r>
          </w:p>
        </w:tc>
      </w:tr>
    </w:tbl>
    <w:p w14:paraId="2F83BD07" w14:textId="77777777" w:rsidR="004D7D9F" w:rsidRDefault="004D7D9F" w:rsidP="00407839"/>
    <w:p w14:paraId="6BF78C02" w14:textId="49A012EE" w:rsidR="00DF44BE" w:rsidRDefault="00DF44BE" w:rsidP="00407839">
      <w:r>
        <w:t>CreateTables has to be run first, and CreatePrimaryKeyConstraints has to be run before CreateForeignKeyConstraints, but apart from that, order of execution doesn’t matter.</w:t>
      </w:r>
    </w:p>
    <w:p w14:paraId="12C31A19" w14:textId="77777777" w:rsidR="00DF44BE" w:rsidRDefault="00DF44BE" w:rsidP="00407839"/>
    <w:p w14:paraId="4976BC28" w14:textId="5C029C1B" w:rsidR="00CD6D63" w:rsidRDefault="00CD6D63" w:rsidP="00407839">
      <w:r>
        <w:t xml:space="preserve">The output from these reports </w:t>
      </w:r>
      <w:r w:rsidR="005B25A1">
        <w:t xml:space="preserve">are the SQL scripts that </w:t>
      </w:r>
      <w:r>
        <w:t>allow the DBA to recreate the database instance.</w:t>
      </w:r>
    </w:p>
    <w:p w14:paraId="5623580A" w14:textId="56A7E34C" w:rsidR="00CD6D63" w:rsidRDefault="00CD6D63" w:rsidP="00407839"/>
    <w:p w14:paraId="01C7BCB2" w14:textId="00B5822C" w:rsidR="00CD6D63" w:rsidRDefault="00CD6D63" w:rsidP="00CD6D63">
      <w:r>
        <w:t>When viewed using SQL Management Studio table names start with "dbo."</w:t>
      </w:r>
    </w:p>
    <w:p w14:paraId="20CA799A" w14:textId="77777777" w:rsidR="007D5A2B" w:rsidRDefault="007D5A2B" w:rsidP="00407839"/>
    <w:p w14:paraId="12A7DC1E" w14:textId="77777777" w:rsidR="007D5A2B" w:rsidRDefault="007D5A2B" w:rsidP="00407839">
      <w:r>
        <w:t>We can also create scripts for a database with or without explic</w:t>
      </w:r>
      <w:r w:rsidR="00842D9F">
        <w:t>it file groups.  Our current capabilities allow</w:t>
      </w:r>
      <w:r>
        <w:t xml:space="preserve"> us to specify the following file groups:</w:t>
      </w:r>
    </w:p>
    <w:p w14:paraId="4CB43633" w14:textId="77777777" w:rsidR="007D5A2B" w:rsidRDefault="007D5A2B" w:rsidP="00407839"/>
    <w:p w14:paraId="3890316C" w14:textId="77777777" w:rsidR="007D5A2B" w:rsidRDefault="007D5A2B" w:rsidP="0029591F">
      <w:pPr>
        <w:ind w:left="720"/>
      </w:pPr>
      <w:r>
        <w:t>1.  A file group for all tables.</w:t>
      </w:r>
    </w:p>
    <w:p w14:paraId="0EC4CF7C" w14:textId="77777777" w:rsidR="007D5A2B" w:rsidRDefault="007D5A2B" w:rsidP="0029591F">
      <w:pPr>
        <w:ind w:left="720"/>
      </w:pPr>
    </w:p>
    <w:p w14:paraId="2F5873F5" w14:textId="77777777" w:rsidR="007D5A2B" w:rsidRDefault="007D5A2B" w:rsidP="0029591F">
      <w:pPr>
        <w:ind w:left="720"/>
      </w:pPr>
      <w:r>
        <w:t>2.  A file group for unique constraints and indexes, although a clustered unique constraint or duplicate index will always be created in the same file group as the corresponding table.</w:t>
      </w:r>
    </w:p>
    <w:p w14:paraId="6F654269" w14:textId="77777777" w:rsidR="007D5A2B" w:rsidRDefault="007D5A2B" w:rsidP="0029591F">
      <w:pPr>
        <w:ind w:left="720"/>
      </w:pPr>
    </w:p>
    <w:p w14:paraId="1AB1B021" w14:textId="77777777" w:rsidR="007D5A2B" w:rsidRDefault="007D5A2B" w:rsidP="0029591F">
      <w:pPr>
        <w:ind w:left="720"/>
      </w:pPr>
      <w:r>
        <w:t xml:space="preserve">3.  A file group for the values of columns whose data type is </w:t>
      </w:r>
      <w:r w:rsidR="002425C7">
        <w:t>"</w:t>
      </w:r>
      <w:r>
        <w:t>Text</w:t>
      </w:r>
      <w:r w:rsidR="002425C7">
        <w:t>"</w:t>
      </w:r>
      <w:r>
        <w:t>.</w:t>
      </w:r>
    </w:p>
    <w:p w14:paraId="2DBEB0BD" w14:textId="77777777" w:rsidR="007D5A2B" w:rsidRDefault="007D5A2B" w:rsidP="00407839"/>
    <w:p w14:paraId="078F18D5" w14:textId="77777777" w:rsidR="007D5A2B" w:rsidRDefault="007D5A2B" w:rsidP="00407839">
      <w:r>
        <w:t xml:space="preserve">Any further </w:t>
      </w:r>
      <w:r w:rsidR="00842D9F">
        <w:t xml:space="preserve">file group </w:t>
      </w:r>
      <w:r>
        <w:t>granularity must be specified manually.</w:t>
      </w:r>
    </w:p>
    <w:p w14:paraId="17B85283" w14:textId="77777777" w:rsidR="004D7D9F" w:rsidRDefault="004D7D9F" w:rsidP="00407839"/>
    <w:p w14:paraId="154228BC" w14:textId="77777777" w:rsidR="006D0568" w:rsidRDefault="00842D9F" w:rsidP="00407839">
      <w:r>
        <w:lastRenderedPageBreak/>
        <w:t xml:space="preserve">The scripts for each version of a data model will be zipped together and stored in COLAB under a documents folder named </w:t>
      </w:r>
      <w:r w:rsidR="002425C7">
        <w:t>"</w:t>
      </w:r>
      <w:r>
        <w:t>SQL Create Scripts</w:t>
      </w:r>
      <w:r w:rsidR="002425C7">
        <w:t>"</w:t>
      </w:r>
      <w:r>
        <w:t xml:space="preserve">, for the corresponding data model.  </w:t>
      </w:r>
      <w:r w:rsidR="006148A4">
        <w:t>The zip file name will be of the form:</w:t>
      </w:r>
    </w:p>
    <w:p w14:paraId="2621702B" w14:textId="77777777" w:rsidR="006148A4" w:rsidRDefault="006148A4" w:rsidP="00407839"/>
    <w:p w14:paraId="6BD8DA1D" w14:textId="77777777" w:rsidR="006148A4" w:rsidRDefault="00994F0F" w:rsidP="00407839">
      <w:r>
        <w:t>&lt;data_model_name&gt;_&lt;data_model_</w:t>
      </w:r>
      <w:r w:rsidR="006148A4">
        <w:t>version&gt;_&lt;file</w:t>
      </w:r>
      <w:r>
        <w:t>_</w:t>
      </w:r>
      <w:r w:rsidR="006148A4">
        <w:t>group</w:t>
      </w:r>
      <w:r>
        <w:t>_</w:t>
      </w:r>
      <w:r w:rsidR="006148A4">
        <w:t>convention&gt;_SQLCreateScripts.zip</w:t>
      </w:r>
    </w:p>
    <w:p w14:paraId="79348916" w14:textId="77777777" w:rsidR="0091423E" w:rsidRDefault="0091423E" w:rsidP="00407839"/>
    <w:p w14:paraId="6F7C0940" w14:textId="77777777" w:rsidR="006148A4" w:rsidRDefault="00994F0F" w:rsidP="00407839">
      <w:r>
        <w:t>where &lt;data_model_</w:t>
      </w:r>
      <w:r w:rsidR="009E5863">
        <w:t>version&gt; will be two</w:t>
      </w:r>
      <w:r w:rsidR="0091423E">
        <w:t xml:space="preserve"> or more groups of digits</w:t>
      </w:r>
      <w:r>
        <w:t xml:space="preserve"> separated by periods and &lt;file_group_</w:t>
      </w:r>
      <w:r w:rsidR="0091423E">
        <w:t xml:space="preserve">convention&gt; will either be </w:t>
      </w:r>
      <w:r w:rsidR="002425C7">
        <w:t>"</w:t>
      </w:r>
      <w:r w:rsidR="0091423E">
        <w:t>NFG</w:t>
      </w:r>
      <w:r w:rsidR="002425C7">
        <w:t>"</w:t>
      </w:r>
      <w:r w:rsidR="0091423E">
        <w:t xml:space="preserve"> (No File Groups) or </w:t>
      </w:r>
      <w:r w:rsidR="002425C7">
        <w:t>"</w:t>
      </w:r>
      <w:r w:rsidR="0091423E">
        <w:t>EFG</w:t>
      </w:r>
      <w:r w:rsidR="002425C7">
        <w:t>"</w:t>
      </w:r>
      <w:r w:rsidR="0091423E">
        <w:t xml:space="preserve"> (Explicit File Groups).  Version numbers will be left padded with zeros</w:t>
      </w:r>
      <w:r w:rsidR="00A8170D">
        <w:t xml:space="preserve"> as necessary</w:t>
      </w:r>
      <w:r w:rsidR="0091423E">
        <w:t xml:space="preserve"> so that the files will be </w:t>
      </w:r>
      <w:r w:rsidR="00140B19">
        <w:t xml:space="preserve">correctly </w:t>
      </w:r>
      <w:r w:rsidR="0091423E">
        <w:t>sorted by version and</w:t>
      </w:r>
      <w:r w:rsidR="00140B19">
        <w:t xml:space="preserve"> file group convention.</w:t>
      </w:r>
    </w:p>
    <w:p w14:paraId="047BCAA0" w14:textId="77777777" w:rsidR="006D0568" w:rsidRDefault="006D0568" w:rsidP="00407839"/>
    <w:p w14:paraId="1C18FEAB" w14:textId="77777777" w:rsidR="0091423E" w:rsidRDefault="0091423E" w:rsidP="0091423E">
      <w:r>
        <w:t>For example:</w:t>
      </w:r>
    </w:p>
    <w:p w14:paraId="05EEB5D9" w14:textId="77777777" w:rsidR="0091423E" w:rsidRDefault="0091423E" w:rsidP="0091423E"/>
    <w:p w14:paraId="31C30380" w14:textId="77777777" w:rsidR="0091423E" w:rsidRDefault="0091423E" w:rsidP="0091423E">
      <w:r>
        <w:t>sdm_2.08_NFG_SQLCreateScripts.zip</w:t>
      </w:r>
    </w:p>
    <w:p w14:paraId="216A0BC9" w14:textId="77777777" w:rsidR="0091423E" w:rsidRDefault="0091423E" w:rsidP="0091423E"/>
    <w:p w14:paraId="7C52E007" w14:textId="77777777" w:rsidR="0091423E" w:rsidRDefault="0091423E" w:rsidP="0091423E">
      <w:r>
        <w:t>corresponds to version 2.8 of the data model for the Soil Data Mart database, where no explicit file groups are specified.</w:t>
      </w:r>
    </w:p>
    <w:p w14:paraId="12696DB9" w14:textId="77777777" w:rsidR="00994F0F" w:rsidRDefault="00994F0F" w:rsidP="0091423E"/>
    <w:p w14:paraId="71A30B60" w14:textId="5B880D42" w:rsidR="00994F0F" w:rsidRDefault="00994F0F" w:rsidP="0091423E">
      <w:r>
        <w:t xml:space="preserve">Permanently saving all versions of a data model in COLAB will allow a developer to create a </w:t>
      </w:r>
      <w:r w:rsidR="002425C7">
        <w:t>"</w:t>
      </w:r>
      <w:r>
        <w:t>private</w:t>
      </w:r>
      <w:r w:rsidR="002425C7">
        <w:t>"</w:t>
      </w:r>
      <w:r>
        <w:t xml:space="preserve"> database for any version of a data model, without having to ask for scripts to be generated.</w:t>
      </w:r>
    </w:p>
    <w:p w14:paraId="0D717F23" w14:textId="5627133E" w:rsidR="00422B61" w:rsidRDefault="00422B61" w:rsidP="0091423E"/>
    <w:p w14:paraId="341A0DD6" w14:textId="35928083" w:rsidR="00422B61" w:rsidRDefault="00422B61" w:rsidP="0091423E">
      <w:r>
        <w:t>Not all column constraints are included in the CreateTables report.  This level of detail is included in the Metadata Tables.  These constraints are added to the database when a user starts NASIS.  The reports beginning with NREPO – Table – Metadata are used to create the metadata tables.</w:t>
      </w:r>
      <w:r w:rsidR="001A3591">
        <w:t xml:space="preserve">  This is something that the DBA will do once we give our data model version to them.  The Metadata tables are not visible in the NASIS Repo.  They are only visible when using SQL Management Studio.</w:t>
      </w:r>
    </w:p>
    <w:p w14:paraId="4F7EA61E" w14:textId="77777777" w:rsidR="004C6541" w:rsidRDefault="004C6541" w:rsidP="004C6541">
      <w:pPr>
        <w:pStyle w:val="Heading2"/>
      </w:pPr>
      <w:bookmarkStart w:id="50" w:name="_Toc10706645"/>
      <w:r>
        <w:t xml:space="preserve">What </w:t>
      </w:r>
      <w:r w:rsidR="00F824A4">
        <w:t>categories</w:t>
      </w:r>
      <w:r>
        <w:t xml:space="preserve"> of database related information cannot </w:t>
      </w:r>
      <w:r w:rsidR="00F824A4">
        <w:t>currently be documented in our</w:t>
      </w:r>
      <w:r>
        <w:t xml:space="preserve"> data model repository?</w:t>
      </w:r>
      <w:bookmarkEnd w:id="50"/>
    </w:p>
    <w:p w14:paraId="48B79F2B" w14:textId="77777777" w:rsidR="004C6541" w:rsidRDefault="00F824A4" w:rsidP="004C6541">
      <w:pPr>
        <w:rPr>
          <w:color w:val="000000"/>
        </w:rPr>
      </w:pPr>
      <w:r>
        <w:rPr>
          <w:color w:val="000000"/>
        </w:rPr>
        <w:t>These categories include, but are n</w:t>
      </w:r>
      <w:r w:rsidR="0024712D">
        <w:rPr>
          <w:color w:val="000000"/>
        </w:rPr>
        <w:t>ot necessarily limited to the following:</w:t>
      </w:r>
    </w:p>
    <w:p w14:paraId="47621F65" w14:textId="77777777" w:rsidR="00F824A4" w:rsidRDefault="00F824A4" w:rsidP="004C6541">
      <w:pPr>
        <w:rPr>
          <w:color w:val="000000"/>
        </w:rPr>
      </w:pPr>
    </w:p>
    <w:p w14:paraId="1A5B3950" w14:textId="2CF6078B" w:rsidR="00F824A4" w:rsidRPr="00B61A54" w:rsidRDefault="00F824A4" w:rsidP="00B61A54">
      <w:pPr>
        <w:pStyle w:val="ListParagraph"/>
        <w:numPr>
          <w:ilvl w:val="0"/>
          <w:numId w:val="1"/>
        </w:numPr>
        <w:rPr>
          <w:color w:val="000000"/>
        </w:rPr>
      </w:pPr>
      <w:r w:rsidRPr="00B61A54">
        <w:rPr>
          <w:color w:val="000000"/>
        </w:rPr>
        <w:t>Database object permissions</w:t>
      </w:r>
    </w:p>
    <w:p w14:paraId="330481BB" w14:textId="758C34D6" w:rsidR="00F824A4" w:rsidRPr="00B61A54" w:rsidRDefault="00B61A54" w:rsidP="00B61A54">
      <w:pPr>
        <w:pStyle w:val="ListParagraph"/>
        <w:numPr>
          <w:ilvl w:val="0"/>
          <w:numId w:val="1"/>
        </w:numPr>
        <w:rPr>
          <w:color w:val="000000"/>
        </w:rPr>
      </w:pPr>
      <w:r w:rsidRPr="00B61A54">
        <w:rPr>
          <w:color w:val="000000"/>
        </w:rPr>
        <w:t>S</w:t>
      </w:r>
      <w:r w:rsidR="00F824A4" w:rsidRPr="00B61A54">
        <w:rPr>
          <w:color w:val="000000"/>
        </w:rPr>
        <w:t>QL Server logins</w:t>
      </w:r>
    </w:p>
    <w:p w14:paraId="2A3D111B" w14:textId="1ED3F1AD" w:rsidR="00F824A4" w:rsidRPr="00B61A54" w:rsidRDefault="00F824A4" w:rsidP="00B61A54">
      <w:pPr>
        <w:pStyle w:val="ListParagraph"/>
        <w:numPr>
          <w:ilvl w:val="0"/>
          <w:numId w:val="1"/>
        </w:numPr>
        <w:rPr>
          <w:color w:val="000000"/>
        </w:rPr>
      </w:pPr>
      <w:r w:rsidRPr="00B61A54">
        <w:rPr>
          <w:color w:val="000000"/>
        </w:rPr>
        <w:t>Stored Procedures and Functions</w:t>
      </w:r>
    </w:p>
    <w:p w14:paraId="5C486FB5" w14:textId="43EB3E1B" w:rsidR="00F824A4" w:rsidRPr="00B61A54" w:rsidRDefault="00F824A4" w:rsidP="00B61A54">
      <w:pPr>
        <w:pStyle w:val="ListParagraph"/>
        <w:numPr>
          <w:ilvl w:val="0"/>
          <w:numId w:val="1"/>
        </w:numPr>
        <w:rPr>
          <w:color w:val="000000"/>
        </w:rPr>
      </w:pPr>
      <w:r w:rsidRPr="00B61A54">
        <w:rPr>
          <w:color w:val="000000"/>
        </w:rPr>
        <w:t>Triggers</w:t>
      </w:r>
    </w:p>
    <w:p w14:paraId="2731F7BD" w14:textId="32BA7DDB" w:rsidR="00F824A4" w:rsidRPr="00B61A54" w:rsidRDefault="00F824A4" w:rsidP="00B61A54">
      <w:pPr>
        <w:pStyle w:val="ListParagraph"/>
        <w:numPr>
          <w:ilvl w:val="0"/>
          <w:numId w:val="1"/>
        </w:numPr>
        <w:rPr>
          <w:color w:val="000000"/>
        </w:rPr>
      </w:pPr>
      <w:r w:rsidRPr="00B61A54">
        <w:rPr>
          <w:color w:val="000000"/>
        </w:rPr>
        <w:t>Columns whose values are derived by an expression</w:t>
      </w:r>
    </w:p>
    <w:p w14:paraId="0478961D" w14:textId="377B118D" w:rsidR="00F824A4" w:rsidRPr="00B61A54" w:rsidRDefault="00F824A4" w:rsidP="00B61A54">
      <w:pPr>
        <w:pStyle w:val="ListParagraph"/>
        <w:numPr>
          <w:ilvl w:val="0"/>
          <w:numId w:val="1"/>
        </w:numPr>
        <w:rPr>
          <w:color w:val="000000"/>
        </w:rPr>
      </w:pPr>
      <w:r w:rsidRPr="00B61A54">
        <w:rPr>
          <w:color w:val="000000"/>
        </w:rPr>
        <w:t>Multicolumn check constraints</w:t>
      </w:r>
    </w:p>
    <w:p w14:paraId="6972BDC8" w14:textId="075D23A5" w:rsidR="00F824A4" w:rsidRPr="00B61A54" w:rsidRDefault="00F824A4" w:rsidP="00B61A54">
      <w:pPr>
        <w:pStyle w:val="ListParagraph"/>
        <w:numPr>
          <w:ilvl w:val="0"/>
          <w:numId w:val="1"/>
        </w:numPr>
        <w:rPr>
          <w:color w:val="000000"/>
        </w:rPr>
      </w:pPr>
      <w:r w:rsidRPr="00B61A54">
        <w:rPr>
          <w:color w:val="000000"/>
        </w:rPr>
        <w:t>Expression check constraints</w:t>
      </w:r>
    </w:p>
    <w:p w14:paraId="591A8191" w14:textId="1B2D271E" w:rsidR="00F824A4" w:rsidRPr="00B61A54" w:rsidRDefault="00F824A4" w:rsidP="00B61A54">
      <w:pPr>
        <w:pStyle w:val="ListParagraph"/>
        <w:numPr>
          <w:ilvl w:val="0"/>
          <w:numId w:val="1"/>
        </w:numPr>
        <w:rPr>
          <w:color w:val="000000"/>
        </w:rPr>
      </w:pPr>
      <w:r w:rsidRPr="00B61A54">
        <w:rPr>
          <w:color w:val="000000"/>
        </w:rPr>
        <w:t>SQL Server File Groups and Files</w:t>
      </w:r>
    </w:p>
    <w:p w14:paraId="5E92282D" w14:textId="2E4269E3" w:rsidR="00F824A4" w:rsidRPr="00B61A54" w:rsidRDefault="00F824A4" w:rsidP="00B61A54">
      <w:pPr>
        <w:pStyle w:val="ListParagraph"/>
        <w:numPr>
          <w:ilvl w:val="0"/>
          <w:numId w:val="1"/>
        </w:numPr>
        <w:rPr>
          <w:color w:val="000000"/>
        </w:rPr>
      </w:pPr>
      <w:r w:rsidRPr="00B61A54">
        <w:rPr>
          <w:color w:val="000000"/>
        </w:rPr>
        <w:t>Views</w:t>
      </w:r>
    </w:p>
    <w:p w14:paraId="281C2AD4" w14:textId="77777777" w:rsidR="00F45AD0" w:rsidRDefault="00F45AD0" w:rsidP="004C6541">
      <w:pPr>
        <w:rPr>
          <w:color w:val="000000"/>
        </w:rPr>
      </w:pPr>
    </w:p>
    <w:sectPr w:rsidR="00F45AD0">
      <w:headerReference w:type="default" r:id="rId15"/>
      <w:footerReference w:type="default" r:id="rId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George Teachman" w:date="2018-01-26T12:34:00Z" w:initials="GT">
    <w:p w14:paraId="3BFAEE32" w14:textId="77777777" w:rsidR="00FA5CB3" w:rsidRDefault="00FA5CB3">
      <w:pPr>
        <w:pStyle w:val="CommentText"/>
      </w:pPr>
      <w:r>
        <w:rPr>
          <w:rStyle w:val="CommentReference"/>
        </w:rPr>
        <w:annotationRef/>
      </w:r>
      <w:r>
        <w:rPr>
          <w:rStyle w:val="tgc"/>
          <w:rFonts w:ascii="Arial" w:hAnsi="Arial" w:cs="Arial"/>
          <w:b/>
          <w:bCs/>
          <w:color w:val="222222"/>
          <w:lang w:val="en"/>
        </w:rPr>
        <w:t>Camel case</w:t>
      </w:r>
      <w:r>
        <w:rPr>
          <w:rStyle w:val="tgc"/>
          <w:rFonts w:ascii="Arial" w:hAnsi="Arial" w:cs="Arial"/>
          <w:color w:val="222222"/>
          <w:lang w:val="en"/>
        </w:rPr>
        <w:t xml:space="preserve"> (stylized as </w:t>
      </w:r>
      <w:r>
        <w:rPr>
          <w:rStyle w:val="tgc"/>
          <w:rFonts w:ascii="Arial" w:hAnsi="Arial" w:cs="Arial"/>
          <w:b/>
          <w:bCs/>
          <w:color w:val="222222"/>
          <w:lang w:val="en"/>
        </w:rPr>
        <w:t>camelCase</w:t>
      </w:r>
      <w:r>
        <w:rPr>
          <w:rStyle w:val="tgc"/>
          <w:rFonts w:ascii="Arial" w:hAnsi="Arial" w:cs="Arial"/>
          <w:color w:val="222222"/>
          <w:lang w:val="en"/>
        </w:rPr>
        <w:t xml:space="preserve"> or </w:t>
      </w:r>
      <w:r>
        <w:rPr>
          <w:rStyle w:val="tgc"/>
          <w:rFonts w:ascii="Arial" w:hAnsi="Arial" w:cs="Arial"/>
          <w:b/>
          <w:bCs/>
          <w:color w:val="222222"/>
          <w:lang w:val="en"/>
        </w:rPr>
        <w:t>CamelCase</w:t>
      </w:r>
      <w:r>
        <w:rPr>
          <w:rStyle w:val="tgc"/>
          <w:rFonts w:ascii="Arial" w:hAnsi="Arial" w:cs="Arial"/>
          <w:color w:val="222222"/>
          <w:lang w:val="en"/>
        </w:rPr>
        <w:t>; also known as camel caps or more formally as medial capitals) is the practice of writing compound words or phrases such that each word or abbreviation in the middle of the phrase begins with a capital letter, with no intervening spaces or punctuation.</w:t>
      </w:r>
    </w:p>
  </w:comment>
  <w:comment w:id="35" w:author="George Teachman" w:date="2018-01-26T12:41:00Z" w:initials="GT">
    <w:p w14:paraId="2490D101" w14:textId="77777777" w:rsidR="00FA5CB3" w:rsidRDefault="00FA5CB3">
      <w:pPr>
        <w:pStyle w:val="CommentText"/>
      </w:pPr>
      <w:r>
        <w:rPr>
          <w:rStyle w:val="CommentReference"/>
        </w:rPr>
        <w:annotationRef/>
      </w:r>
      <w:r>
        <w:t>I’m not sure this convention has been followed as described.  The extra 3 characters are often used to make the label connotative.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FAEE32" w15:done="0"/>
  <w15:commentEx w15:paraId="2490D1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FAEE32" w16cid:durableId="1E159EC4"/>
  <w16cid:commentId w16cid:paraId="2490D101" w16cid:durableId="1E15A0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95AD1" w14:textId="77777777" w:rsidR="00F53503" w:rsidRDefault="00F53503">
      <w:r>
        <w:separator/>
      </w:r>
    </w:p>
  </w:endnote>
  <w:endnote w:type="continuationSeparator" w:id="0">
    <w:p w14:paraId="68C00AE3" w14:textId="77777777" w:rsidR="00F53503" w:rsidRDefault="00F53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AB946" w14:textId="77777777" w:rsidR="00FA5CB3" w:rsidRPr="00897328" w:rsidRDefault="00FA5CB3" w:rsidP="003A29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0E44D" w14:textId="0DCB24B3" w:rsidR="00FA5CB3" w:rsidRDefault="00FA5CB3" w:rsidP="00AD5FCF">
    <w:pPr>
      <w:pStyle w:val="Footer"/>
      <w:pBdr>
        <w:top w:val="single" w:sz="4" w:space="1" w:color="auto"/>
      </w:pBdr>
    </w:pPr>
    <w:r>
      <w:t xml:space="preserve">Document Version </w:t>
    </w:r>
    <w:r w:rsidR="000D5D9A">
      <w:t>7</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48DFA" w14:textId="77777777" w:rsidR="00F53503" w:rsidRDefault="00F53503">
      <w:r>
        <w:separator/>
      </w:r>
    </w:p>
  </w:footnote>
  <w:footnote w:type="continuationSeparator" w:id="0">
    <w:p w14:paraId="68CDBB73" w14:textId="77777777" w:rsidR="00F53503" w:rsidRDefault="00F53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3845C" w14:textId="77777777" w:rsidR="00FA5CB3" w:rsidRDefault="00FA5C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6B2BA" w14:textId="77777777" w:rsidR="00FA5CB3" w:rsidRDefault="00FA5CB3" w:rsidP="00AD5FCF">
    <w:pPr>
      <w:pStyle w:val="Header"/>
      <w:pBdr>
        <w:bottom w:val="single" w:sz="4" w:space="1" w:color="auto"/>
      </w:pBdr>
    </w:pPr>
    <w:r>
      <w:t>NASIS Project Database/Data Model Change Control Guide</w:t>
    </w:r>
  </w:p>
  <w:p w14:paraId="15E333FC" w14:textId="77777777" w:rsidR="00FA5CB3" w:rsidRDefault="00FA5CB3">
    <w:pPr>
      <w:pStyle w:val="Header"/>
    </w:pPr>
  </w:p>
  <w:p w14:paraId="484DF6AE" w14:textId="77777777" w:rsidR="00FA5CB3" w:rsidRDefault="00FA5C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45E8"/>
    <w:multiLevelType w:val="hybridMultilevel"/>
    <w:tmpl w:val="4B848402"/>
    <w:lvl w:ilvl="0" w:tplc="71508C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8A"/>
    <w:rsid w:val="000005E2"/>
    <w:rsid w:val="000068F5"/>
    <w:rsid w:val="00007BF6"/>
    <w:rsid w:val="0001405C"/>
    <w:rsid w:val="00021B27"/>
    <w:rsid w:val="00023A9E"/>
    <w:rsid w:val="0003011A"/>
    <w:rsid w:val="0003107A"/>
    <w:rsid w:val="00040567"/>
    <w:rsid w:val="0004332C"/>
    <w:rsid w:val="00044887"/>
    <w:rsid w:val="00047D88"/>
    <w:rsid w:val="00050B62"/>
    <w:rsid w:val="00053540"/>
    <w:rsid w:val="000560F3"/>
    <w:rsid w:val="000678D0"/>
    <w:rsid w:val="00075ECE"/>
    <w:rsid w:val="00076EF4"/>
    <w:rsid w:val="0008612E"/>
    <w:rsid w:val="000978AF"/>
    <w:rsid w:val="000A7C56"/>
    <w:rsid w:val="000B5444"/>
    <w:rsid w:val="000B73EA"/>
    <w:rsid w:val="000C286B"/>
    <w:rsid w:val="000C4A4A"/>
    <w:rsid w:val="000C5B3F"/>
    <w:rsid w:val="000C660A"/>
    <w:rsid w:val="000C7EA5"/>
    <w:rsid w:val="000D3AC6"/>
    <w:rsid w:val="000D5418"/>
    <w:rsid w:val="000D5D9A"/>
    <w:rsid w:val="000D66D0"/>
    <w:rsid w:val="000E151C"/>
    <w:rsid w:val="000E17D7"/>
    <w:rsid w:val="000E3F36"/>
    <w:rsid w:val="000E523B"/>
    <w:rsid w:val="00103BF7"/>
    <w:rsid w:val="00111014"/>
    <w:rsid w:val="00112B34"/>
    <w:rsid w:val="00116024"/>
    <w:rsid w:val="0011678C"/>
    <w:rsid w:val="00121579"/>
    <w:rsid w:val="00140B19"/>
    <w:rsid w:val="00141F91"/>
    <w:rsid w:val="00142898"/>
    <w:rsid w:val="00160F0F"/>
    <w:rsid w:val="001630AE"/>
    <w:rsid w:val="00165CF9"/>
    <w:rsid w:val="00173840"/>
    <w:rsid w:val="00173F3F"/>
    <w:rsid w:val="00197D59"/>
    <w:rsid w:val="001A3591"/>
    <w:rsid w:val="001A50D1"/>
    <w:rsid w:val="001A72F9"/>
    <w:rsid w:val="001B4EFE"/>
    <w:rsid w:val="001B5880"/>
    <w:rsid w:val="001B76E7"/>
    <w:rsid w:val="001C0D28"/>
    <w:rsid w:val="001C26A6"/>
    <w:rsid w:val="001D0072"/>
    <w:rsid w:val="001D6114"/>
    <w:rsid w:val="001F24F4"/>
    <w:rsid w:val="001F2965"/>
    <w:rsid w:val="001F5809"/>
    <w:rsid w:val="0020121C"/>
    <w:rsid w:val="002017F8"/>
    <w:rsid w:val="002057B9"/>
    <w:rsid w:val="00211BEF"/>
    <w:rsid w:val="00211F90"/>
    <w:rsid w:val="002127C5"/>
    <w:rsid w:val="00216D71"/>
    <w:rsid w:val="0023073C"/>
    <w:rsid w:val="00230E53"/>
    <w:rsid w:val="002425C7"/>
    <w:rsid w:val="00242DD1"/>
    <w:rsid w:val="0024712D"/>
    <w:rsid w:val="002710C3"/>
    <w:rsid w:val="0027149C"/>
    <w:rsid w:val="00286000"/>
    <w:rsid w:val="00290506"/>
    <w:rsid w:val="00293493"/>
    <w:rsid w:val="002941AF"/>
    <w:rsid w:val="002957B9"/>
    <w:rsid w:val="002957FB"/>
    <w:rsid w:val="0029591F"/>
    <w:rsid w:val="002B22EC"/>
    <w:rsid w:val="002C3DB8"/>
    <w:rsid w:val="002C6645"/>
    <w:rsid w:val="002D1521"/>
    <w:rsid w:val="002D1BBE"/>
    <w:rsid w:val="002D4F77"/>
    <w:rsid w:val="002E7E98"/>
    <w:rsid w:val="002F2388"/>
    <w:rsid w:val="003057F8"/>
    <w:rsid w:val="00310365"/>
    <w:rsid w:val="00333F4A"/>
    <w:rsid w:val="0033664F"/>
    <w:rsid w:val="00337997"/>
    <w:rsid w:val="00341197"/>
    <w:rsid w:val="003472B9"/>
    <w:rsid w:val="0035178B"/>
    <w:rsid w:val="0035338E"/>
    <w:rsid w:val="003618BE"/>
    <w:rsid w:val="00362D69"/>
    <w:rsid w:val="00363C73"/>
    <w:rsid w:val="00365181"/>
    <w:rsid w:val="00370B50"/>
    <w:rsid w:val="00371D1F"/>
    <w:rsid w:val="003838D2"/>
    <w:rsid w:val="00384589"/>
    <w:rsid w:val="00397777"/>
    <w:rsid w:val="003A2984"/>
    <w:rsid w:val="003B4FCC"/>
    <w:rsid w:val="003B711C"/>
    <w:rsid w:val="003C03D3"/>
    <w:rsid w:val="003C0F96"/>
    <w:rsid w:val="003D0594"/>
    <w:rsid w:val="003D10B3"/>
    <w:rsid w:val="003D4991"/>
    <w:rsid w:val="003D49A3"/>
    <w:rsid w:val="003D7ECE"/>
    <w:rsid w:val="003E4FB5"/>
    <w:rsid w:val="003F3069"/>
    <w:rsid w:val="003F7914"/>
    <w:rsid w:val="004053A8"/>
    <w:rsid w:val="00407839"/>
    <w:rsid w:val="0041696D"/>
    <w:rsid w:val="00422B61"/>
    <w:rsid w:val="00425B67"/>
    <w:rsid w:val="00427BA7"/>
    <w:rsid w:val="00430CDA"/>
    <w:rsid w:val="00442D3C"/>
    <w:rsid w:val="00446089"/>
    <w:rsid w:val="00457D2E"/>
    <w:rsid w:val="00461649"/>
    <w:rsid w:val="00461E47"/>
    <w:rsid w:val="00470F69"/>
    <w:rsid w:val="00473278"/>
    <w:rsid w:val="00475B44"/>
    <w:rsid w:val="00487868"/>
    <w:rsid w:val="00494A71"/>
    <w:rsid w:val="00496FC5"/>
    <w:rsid w:val="004B175A"/>
    <w:rsid w:val="004B1E69"/>
    <w:rsid w:val="004B380C"/>
    <w:rsid w:val="004B6E78"/>
    <w:rsid w:val="004C1179"/>
    <w:rsid w:val="004C2F4F"/>
    <w:rsid w:val="004C6541"/>
    <w:rsid w:val="004C7168"/>
    <w:rsid w:val="004D20F0"/>
    <w:rsid w:val="004D68FB"/>
    <w:rsid w:val="004D7D9F"/>
    <w:rsid w:val="004E4A91"/>
    <w:rsid w:val="004F15B5"/>
    <w:rsid w:val="004F518A"/>
    <w:rsid w:val="00500462"/>
    <w:rsid w:val="005124D3"/>
    <w:rsid w:val="00527C6A"/>
    <w:rsid w:val="00556FAC"/>
    <w:rsid w:val="00560B1C"/>
    <w:rsid w:val="0057490B"/>
    <w:rsid w:val="00583524"/>
    <w:rsid w:val="00584B56"/>
    <w:rsid w:val="005A1DA6"/>
    <w:rsid w:val="005A35AA"/>
    <w:rsid w:val="005A609D"/>
    <w:rsid w:val="005B188F"/>
    <w:rsid w:val="005B25A1"/>
    <w:rsid w:val="005B5CAF"/>
    <w:rsid w:val="005B78F9"/>
    <w:rsid w:val="005B7C9B"/>
    <w:rsid w:val="005C3235"/>
    <w:rsid w:val="005D0DDB"/>
    <w:rsid w:val="005D10A8"/>
    <w:rsid w:val="005D1DC6"/>
    <w:rsid w:val="005D419E"/>
    <w:rsid w:val="005D5722"/>
    <w:rsid w:val="005D664C"/>
    <w:rsid w:val="005E0CC4"/>
    <w:rsid w:val="005F01EE"/>
    <w:rsid w:val="005F50BF"/>
    <w:rsid w:val="006046D3"/>
    <w:rsid w:val="006119B3"/>
    <w:rsid w:val="00612BCD"/>
    <w:rsid w:val="0061404F"/>
    <w:rsid w:val="006148A4"/>
    <w:rsid w:val="00615273"/>
    <w:rsid w:val="00617DFD"/>
    <w:rsid w:val="006256A1"/>
    <w:rsid w:val="006301AA"/>
    <w:rsid w:val="0063141A"/>
    <w:rsid w:val="00637221"/>
    <w:rsid w:val="00640B44"/>
    <w:rsid w:val="00656BCC"/>
    <w:rsid w:val="006601FF"/>
    <w:rsid w:val="00674E6E"/>
    <w:rsid w:val="006802B1"/>
    <w:rsid w:val="00680866"/>
    <w:rsid w:val="00681831"/>
    <w:rsid w:val="00684F5F"/>
    <w:rsid w:val="00687E61"/>
    <w:rsid w:val="006B6A13"/>
    <w:rsid w:val="006C024E"/>
    <w:rsid w:val="006D0568"/>
    <w:rsid w:val="006D3F5D"/>
    <w:rsid w:val="006E4F9A"/>
    <w:rsid w:val="006F5261"/>
    <w:rsid w:val="006F5E8A"/>
    <w:rsid w:val="007008DF"/>
    <w:rsid w:val="00706147"/>
    <w:rsid w:val="00706556"/>
    <w:rsid w:val="00713F23"/>
    <w:rsid w:val="007140EF"/>
    <w:rsid w:val="007158CD"/>
    <w:rsid w:val="00715924"/>
    <w:rsid w:val="0073078D"/>
    <w:rsid w:val="00731897"/>
    <w:rsid w:val="00734640"/>
    <w:rsid w:val="0073506B"/>
    <w:rsid w:val="00750376"/>
    <w:rsid w:val="007518E6"/>
    <w:rsid w:val="007539BB"/>
    <w:rsid w:val="00765065"/>
    <w:rsid w:val="00766777"/>
    <w:rsid w:val="00772B35"/>
    <w:rsid w:val="00773B67"/>
    <w:rsid w:val="00782BD9"/>
    <w:rsid w:val="00784396"/>
    <w:rsid w:val="007A08EF"/>
    <w:rsid w:val="007A36A2"/>
    <w:rsid w:val="007A517F"/>
    <w:rsid w:val="007A5718"/>
    <w:rsid w:val="007B4358"/>
    <w:rsid w:val="007C1646"/>
    <w:rsid w:val="007C51AF"/>
    <w:rsid w:val="007D5A2B"/>
    <w:rsid w:val="007E3A35"/>
    <w:rsid w:val="007E66A4"/>
    <w:rsid w:val="007F0406"/>
    <w:rsid w:val="008064E5"/>
    <w:rsid w:val="008139A3"/>
    <w:rsid w:val="00842D9F"/>
    <w:rsid w:val="0084464D"/>
    <w:rsid w:val="00851B1F"/>
    <w:rsid w:val="008823D1"/>
    <w:rsid w:val="0088274E"/>
    <w:rsid w:val="00884392"/>
    <w:rsid w:val="00885DD3"/>
    <w:rsid w:val="00887A38"/>
    <w:rsid w:val="00892548"/>
    <w:rsid w:val="008B2BAD"/>
    <w:rsid w:val="008B4597"/>
    <w:rsid w:val="008B750C"/>
    <w:rsid w:val="008C077E"/>
    <w:rsid w:val="008C2928"/>
    <w:rsid w:val="008C52A4"/>
    <w:rsid w:val="008C55FC"/>
    <w:rsid w:val="008C63F5"/>
    <w:rsid w:val="008F634B"/>
    <w:rsid w:val="00905783"/>
    <w:rsid w:val="00905AA5"/>
    <w:rsid w:val="00907916"/>
    <w:rsid w:val="00907D89"/>
    <w:rsid w:val="009110EF"/>
    <w:rsid w:val="0091423E"/>
    <w:rsid w:val="00920602"/>
    <w:rsid w:val="00925D47"/>
    <w:rsid w:val="009414C6"/>
    <w:rsid w:val="0095357E"/>
    <w:rsid w:val="0095687A"/>
    <w:rsid w:val="00962A6D"/>
    <w:rsid w:val="00972673"/>
    <w:rsid w:val="009752C6"/>
    <w:rsid w:val="00991BA7"/>
    <w:rsid w:val="0099205E"/>
    <w:rsid w:val="00994F0F"/>
    <w:rsid w:val="00995B33"/>
    <w:rsid w:val="009B150C"/>
    <w:rsid w:val="009B5B05"/>
    <w:rsid w:val="009B7455"/>
    <w:rsid w:val="009B7D2D"/>
    <w:rsid w:val="009B7EA7"/>
    <w:rsid w:val="009D2385"/>
    <w:rsid w:val="009D2A44"/>
    <w:rsid w:val="009E1A11"/>
    <w:rsid w:val="009E26F8"/>
    <w:rsid w:val="009E294A"/>
    <w:rsid w:val="009E2F78"/>
    <w:rsid w:val="009E5863"/>
    <w:rsid w:val="009F21DE"/>
    <w:rsid w:val="009F5327"/>
    <w:rsid w:val="00A0342D"/>
    <w:rsid w:val="00A044F6"/>
    <w:rsid w:val="00A1553C"/>
    <w:rsid w:val="00A22612"/>
    <w:rsid w:val="00A26A7D"/>
    <w:rsid w:val="00A31C2E"/>
    <w:rsid w:val="00A43776"/>
    <w:rsid w:val="00A62EB8"/>
    <w:rsid w:val="00A649A9"/>
    <w:rsid w:val="00A67648"/>
    <w:rsid w:val="00A7599D"/>
    <w:rsid w:val="00A8170D"/>
    <w:rsid w:val="00A92C11"/>
    <w:rsid w:val="00A9351E"/>
    <w:rsid w:val="00AA2D09"/>
    <w:rsid w:val="00AA55DF"/>
    <w:rsid w:val="00AB01F9"/>
    <w:rsid w:val="00AB6E76"/>
    <w:rsid w:val="00AC1F5A"/>
    <w:rsid w:val="00AC3552"/>
    <w:rsid w:val="00AC43EB"/>
    <w:rsid w:val="00AC6A16"/>
    <w:rsid w:val="00AD2DA9"/>
    <w:rsid w:val="00AD398C"/>
    <w:rsid w:val="00AD56B3"/>
    <w:rsid w:val="00AD5FCF"/>
    <w:rsid w:val="00AE22A8"/>
    <w:rsid w:val="00AE27F2"/>
    <w:rsid w:val="00AF5130"/>
    <w:rsid w:val="00B10E0F"/>
    <w:rsid w:val="00B14E21"/>
    <w:rsid w:val="00B21B66"/>
    <w:rsid w:val="00B256DD"/>
    <w:rsid w:val="00B33D93"/>
    <w:rsid w:val="00B544A9"/>
    <w:rsid w:val="00B5710B"/>
    <w:rsid w:val="00B6018A"/>
    <w:rsid w:val="00B61A54"/>
    <w:rsid w:val="00B679AB"/>
    <w:rsid w:val="00B700C0"/>
    <w:rsid w:val="00B72814"/>
    <w:rsid w:val="00B76A3E"/>
    <w:rsid w:val="00B8621E"/>
    <w:rsid w:val="00B93991"/>
    <w:rsid w:val="00B93B7E"/>
    <w:rsid w:val="00BA0269"/>
    <w:rsid w:val="00BA50CC"/>
    <w:rsid w:val="00BA5D04"/>
    <w:rsid w:val="00BB0C63"/>
    <w:rsid w:val="00BB592C"/>
    <w:rsid w:val="00BC78BF"/>
    <w:rsid w:val="00BD0CD5"/>
    <w:rsid w:val="00BD1022"/>
    <w:rsid w:val="00BD35D1"/>
    <w:rsid w:val="00BD7A06"/>
    <w:rsid w:val="00BE0C4D"/>
    <w:rsid w:val="00BE3DA9"/>
    <w:rsid w:val="00BE7C96"/>
    <w:rsid w:val="00BF0EFC"/>
    <w:rsid w:val="00BF22CE"/>
    <w:rsid w:val="00BF3A94"/>
    <w:rsid w:val="00C023CC"/>
    <w:rsid w:val="00C03209"/>
    <w:rsid w:val="00C041FB"/>
    <w:rsid w:val="00C150F5"/>
    <w:rsid w:val="00C20CFF"/>
    <w:rsid w:val="00C2455C"/>
    <w:rsid w:val="00C37697"/>
    <w:rsid w:val="00C56FF2"/>
    <w:rsid w:val="00C6232B"/>
    <w:rsid w:val="00C8347D"/>
    <w:rsid w:val="00C93BD2"/>
    <w:rsid w:val="00C93E63"/>
    <w:rsid w:val="00C9648F"/>
    <w:rsid w:val="00C975A9"/>
    <w:rsid w:val="00CA1629"/>
    <w:rsid w:val="00CA1907"/>
    <w:rsid w:val="00CA1DC2"/>
    <w:rsid w:val="00CA5415"/>
    <w:rsid w:val="00CA5BD1"/>
    <w:rsid w:val="00CC45E3"/>
    <w:rsid w:val="00CD1B14"/>
    <w:rsid w:val="00CD3940"/>
    <w:rsid w:val="00CD6D63"/>
    <w:rsid w:val="00CF1AF9"/>
    <w:rsid w:val="00D01B76"/>
    <w:rsid w:val="00D1047B"/>
    <w:rsid w:val="00D11198"/>
    <w:rsid w:val="00D11330"/>
    <w:rsid w:val="00D12522"/>
    <w:rsid w:val="00D32092"/>
    <w:rsid w:val="00D45AD2"/>
    <w:rsid w:val="00D4739D"/>
    <w:rsid w:val="00D602EA"/>
    <w:rsid w:val="00D66ED5"/>
    <w:rsid w:val="00D67637"/>
    <w:rsid w:val="00D76A22"/>
    <w:rsid w:val="00D8615C"/>
    <w:rsid w:val="00D863EF"/>
    <w:rsid w:val="00D94EDF"/>
    <w:rsid w:val="00DA4EBB"/>
    <w:rsid w:val="00DA52E1"/>
    <w:rsid w:val="00DB1F04"/>
    <w:rsid w:val="00DB7726"/>
    <w:rsid w:val="00DC303E"/>
    <w:rsid w:val="00DC76EA"/>
    <w:rsid w:val="00DD1794"/>
    <w:rsid w:val="00DE042C"/>
    <w:rsid w:val="00DE64F2"/>
    <w:rsid w:val="00DF0797"/>
    <w:rsid w:val="00DF0936"/>
    <w:rsid w:val="00DF3956"/>
    <w:rsid w:val="00DF3A4D"/>
    <w:rsid w:val="00DF44BE"/>
    <w:rsid w:val="00DF68E6"/>
    <w:rsid w:val="00DF7A09"/>
    <w:rsid w:val="00E27682"/>
    <w:rsid w:val="00E41170"/>
    <w:rsid w:val="00E65132"/>
    <w:rsid w:val="00E65F85"/>
    <w:rsid w:val="00E75146"/>
    <w:rsid w:val="00E773A5"/>
    <w:rsid w:val="00E81565"/>
    <w:rsid w:val="00E87AB8"/>
    <w:rsid w:val="00E93422"/>
    <w:rsid w:val="00E95F24"/>
    <w:rsid w:val="00E9760E"/>
    <w:rsid w:val="00EA1A19"/>
    <w:rsid w:val="00EA3133"/>
    <w:rsid w:val="00EA4CBB"/>
    <w:rsid w:val="00EA4F9D"/>
    <w:rsid w:val="00EB12D7"/>
    <w:rsid w:val="00ED53D6"/>
    <w:rsid w:val="00EE1AEB"/>
    <w:rsid w:val="00EF3CF0"/>
    <w:rsid w:val="00F0318E"/>
    <w:rsid w:val="00F050E2"/>
    <w:rsid w:val="00F076CC"/>
    <w:rsid w:val="00F0799D"/>
    <w:rsid w:val="00F13865"/>
    <w:rsid w:val="00F30F8E"/>
    <w:rsid w:val="00F3324B"/>
    <w:rsid w:val="00F37A34"/>
    <w:rsid w:val="00F41725"/>
    <w:rsid w:val="00F438B6"/>
    <w:rsid w:val="00F45AD0"/>
    <w:rsid w:val="00F51318"/>
    <w:rsid w:val="00F51F28"/>
    <w:rsid w:val="00F53503"/>
    <w:rsid w:val="00F54618"/>
    <w:rsid w:val="00F824A4"/>
    <w:rsid w:val="00F83468"/>
    <w:rsid w:val="00F85404"/>
    <w:rsid w:val="00FA5BF9"/>
    <w:rsid w:val="00FA5CB3"/>
    <w:rsid w:val="00FB57B3"/>
    <w:rsid w:val="00FC3466"/>
    <w:rsid w:val="00FD009B"/>
    <w:rsid w:val="00FD0C0B"/>
    <w:rsid w:val="00FD1D68"/>
    <w:rsid w:val="00FD3140"/>
    <w:rsid w:val="00FE3739"/>
    <w:rsid w:val="00FF1419"/>
    <w:rsid w:val="00FF2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0AD142"/>
  <w15:chartTrackingRefBased/>
  <w15:docId w15:val="{87F8F0F3-A09A-4A44-B90F-F914E07C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autoRedefine/>
    <w:qFormat/>
    <w:rsid w:val="001A72F9"/>
    <w:pPr>
      <w:keepNext/>
      <w:spacing w:before="240" w:after="240"/>
      <w:outlineLvl w:val="0"/>
    </w:pPr>
    <w:rPr>
      <w:rFonts w:cs="Arial"/>
      <w:b/>
      <w:bCs/>
      <w:color w:val="000000"/>
      <w:kern w:val="32"/>
      <w:sz w:val="40"/>
      <w:szCs w:val="32"/>
    </w:rPr>
  </w:style>
  <w:style w:type="paragraph" w:styleId="Heading2">
    <w:name w:val="heading 2"/>
    <w:basedOn w:val="Normal"/>
    <w:next w:val="Normal"/>
    <w:autoRedefine/>
    <w:qFormat/>
    <w:rsid w:val="001A72F9"/>
    <w:pPr>
      <w:keepNext/>
      <w:spacing w:before="240" w:after="240"/>
      <w:outlineLvl w:val="1"/>
    </w:pPr>
    <w:rPr>
      <w:rFonts w:cs="Arial"/>
      <w:b/>
      <w:bCs/>
      <w:i/>
      <w:iCs/>
      <w:color w:val="000000"/>
      <w:sz w:val="36"/>
      <w:szCs w:val="28"/>
    </w:rPr>
  </w:style>
  <w:style w:type="paragraph" w:styleId="Heading3">
    <w:name w:val="heading 3"/>
    <w:basedOn w:val="Normal"/>
    <w:next w:val="Normal"/>
    <w:autoRedefine/>
    <w:qFormat/>
    <w:rsid w:val="001A72F9"/>
    <w:pPr>
      <w:keepNext/>
      <w:spacing w:before="240" w:after="240"/>
      <w:outlineLvl w:val="2"/>
    </w:pPr>
    <w:rPr>
      <w:rFonts w:cs="Arial"/>
      <w:b/>
      <w:bCs/>
      <w:color w:val="000000"/>
      <w:sz w:val="32"/>
      <w:szCs w:val="26"/>
    </w:rPr>
  </w:style>
  <w:style w:type="paragraph" w:styleId="Heading4">
    <w:name w:val="heading 4"/>
    <w:basedOn w:val="Normal"/>
    <w:next w:val="Normal"/>
    <w:autoRedefine/>
    <w:qFormat/>
    <w:rsid w:val="00907916"/>
    <w:pPr>
      <w:keepNext/>
      <w:spacing w:before="240" w:after="240"/>
      <w:outlineLvl w:val="3"/>
    </w:pPr>
    <w:rPr>
      <w:b/>
      <w:bCs/>
      <w:i/>
      <w:sz w:val="28"/>
      <w:szCs w:val="28"/>
    </w:rPr>
  </w:style>
  <w:style w:type="paragraph" w:styleId="Heading5">
    <w:name w:val="heading 5"/>
    <w:basedOn w:val="Normal"/>
    <w:next w:val="Normal"/>
    <w:autoRedefine/>
    <w:qFormat/>
    <w:rsid w:val="00BF3A94"/>
    <w:pPr>
      <w:keepNext/>
      <w:spacing w:before="240" w:after="240"/>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63C73"/>
    <w:rPr>
      <w:color w:val="0000FF"/>
      <w:u w:val="single"/>
    </w:rPr>
  </w:style>
  <w:style w:type="paragraph" w:styleId="Header">
    <w:name w:val="header"/>
    <w:basedOn w:val="Normal"/>
    <w:rsid w:val="00AD5FCF"/>
    <w:pPr>
      <w:tabs>
        <w:tab w:val="center" w:pos="4320"/>
        <w:tab w:val="right" w:pos="8640"/>
      </w:tabs>
    </w:pPr>
  </w:style>
  <w:style w:type="paragraph" w:styleId="Footer">
    <w:name w:val="footer"/>
    <w:basedOn w:val="Normal"/>
    <w:rsid w:val="00AD5FCF"/>
    <w:pPr>
      <w:tabs>
        <w:tab w:val="center" w:pos="4320"/>
        <w:tab w:val="right" w:pos="8640"/>
      </w:tabs>
    </w:pPr>
  </w:style>
  <w:style w:type="character" w:styleId="PageNumber">
    <w:name w:val="page number"/>
    <w:basedOn w:val="DefaultParagraphFont"/>
    <w:rsid w:val="00AD5FCF"/>
  </w:style>
  <w:style w:type="paragraph" w:styleId="TOC1">
    <w:name w:val="toc 1"/>
    <w:basedOn w:val="Normal"/>
    <w:next w:val="Normal"/>
    <w:autoRedefine/>
    <w:uiPriority w:val="39"/>
    <w:rsid w:val="00BD1022"/>
    <w:pPr>
      <w:spacing w:before="120" w:after="120"/>
    </w:pPr>
    <w:rPr>
      <w:b/>
      <w:bCs/>
      <w:caps/>
      <w:sz w:val="20"/>
      <w:szCs w:val="20"/>
    </w:rPr>
  </w:style>
  <w:style w:type="paragraph" w:styleId="TOC2">
    <w:name w:val="toc 2"/>
    <w:basedOn w:val="Normal"/>
    <w:next w:val="Normal"/>
    <w:autoRedefine/>
    <w:uiPriority w:val="39"/>
    <w:rsid w:val="00BD1022"/>
    <w:pPr>
      <w:ind w:left="240"/>
    </w:pPr>
    <w:rPr>
      <w:smallCaps/>
      <w:sz w:val="20"/>
      <w:szCs w:val="20"/>
    </w:rPr>
  </w:style>
  <w:style w:type="paragraph" w:styleId="TOC3">
    <w:name w:val="toc 3"/>
    <w:basedOn w:val="Normal"/>
    <w:next w:val="Normal"/>
    <w:autoRedefine/>
    <w:uiPriority w:val="39"/>
    <w:rsid w:val="00BD1022"/>
    <w:pPr>
      <w:ind w:left="480"/>
    </w:pPr>
    <w:rPr>
      <w:i/>
      <w:iCs/>
      <w:sz w:val="20"/>
      <w:szCs w:val="20"/>
    </w:rPr>
  </w:style>
  <w:style w:type="paragraph" w:styleId="TOC4">
    <w:name w:val="toc 4"/>
    <w:basedOn w:val="Normal"/>
    <w:next w:val="Normal"/>
    <w:autoRedefine/>
    <w:uiPriority w:val="39"/>
    <w:rsid w:val="00BD1022"/>
    <w:pPr>
      <w:ind w:left="720"/>
    </w:pPr>
    <w:rPr>
      <w:sz w:val="18"/>
      <w:szCs w:val="18"/>
    </w:rPr>
  </w:style>
  <w:style w:type="paragraph" w:styleId="BalloonText">
    <w:name w:val="Balloon Text"/>
    <w:basedOn w:val="Normal"/>
    <w:semiHidden/>
    <w:rsid w:val="005A35AA"/>
    <w:rPr>
      <w:rFonts w:ascii="Tahoma" w:hAnsi="Tahoma" w:cs="Tahoma"/>
      <w:sz w:val="16"/>
      <w:szCs w:val="16"/>
    </w:rPr>
  </w:style>
  <w:style w:type="table" w:styleId="TableGrid">
    <w:name w:val="Table Grid"/>
    <w:basedOn w:val="TableNormal"/>
    <w:rsid w:val="00050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9B5B05"/>
    <w:rPr>
      <w:sz w:val="16"/>
      <w:szCs w:val="16"/>
    </w:rPr>
  </w:style>
  <w:style w:type="paragraph" w:styleId="CommentText">
    <w:name w:val="annotation text"/>
    <w:basedOn w:val="Normal"/>
    <w:link w:val="CommentTextChar"/>
    <w:rsid w:val="009B5B05"/>
    <w:rPr>
      <w:sz w:val="20"/>
      <w:szCs w:val="20"/>
    </w:rPr>
  </w:style>
  <w:style w:type="character" w:customStyle="1" w:styleId="CommentTextChar">
    <w:name w:val="Comment Text Char"/>
    <w:basedOn w:val="DefaultParagraphFont"/>
    <w:link w:val="CommentText"/>
    <w:rsid w:val="009B5B05"/>
  </w:style>
  <w:style w:type="paragraph" w:styleId="CommentSubject">
    <w:name w:val="annotation subject"/>
    <w:basedOn w:val="CommentText"/>
    <w:next w:val="CommentText"/>
    <w:link w:val="CommentSubjectChar"/>
    <w:rsid w:val="009B5B05"/>
    <w:rPr>
      <w:b/>
      <w:bCs/>
    </w:rPr>
  </w:style>
  <w:style w:type="character" w:customStyle="1" w:styleId="CommentSubjectChar">
    <w:name w:val="Comment Subject Char"/>
    <w:link w:val="CommentSubject"/>
    <w:rsid w:val="009B5B05"/>
    <w:rPr>
      <w:b/>
      <w:bCs/>
    </w:rPr>
  </w:style>
  <w:style w:type="character" w:customStyle="1" w:styleId="tgc">
    <w:name w:val="_tgc"/>
    <w:rsid w:val="009B5B05"/>
  </w:style>
  <w:style w:type="character" w:styleId="UnresolvedMention">
    <w:name w:val="Unresolved Mention"/>
    <w:basedOn w:val="DefaultParagraphFont"/>
    <w:uiPriority w:val="99"/>
    <w:semiHidden/>
    <w:unhideWhenUsed/>
    <w:rsid w:val="00556FAC"/>
    <w:rPr>
      <w:color w:val="605E5C"/>
      <w:shd w:val="clear" w:color="auto" w:fill="E1DFDD"/>
    </w:rPr>
  </w:style>
  <w:style w:type="paragraph" w:styleId="ListParagraph">
    <w:name w:val="List Paragraph"/>
    <w:basedOn w:val="Normal"/>
    <w:uiPriority w:val="34"/>
    <w:qFormat/>
    <w:rsid w:val="00B61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ilto:ailto:15m@yR@FTERg!t2019"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3F279-E918-40D2-B70C-59EDE9EDB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20</Pages>
  <Words>5664</Words>
  <Characters>32285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Data Model Change Control</vt:lpstr>
    </vt:vector>
  </TitlesOfParts>
  <Company>usda</Company>
  <LinksUpToDate>false</LinksUpToDate>
  <CharactersWithSpaces>37874</CharactersWithSpaces>
  <SharedDoc>false</SharedDoc>
  <HLinks>
    <vt:vector size="264" baseType="variant">
      <vt:variant>
        <vt:i4>4259950</vt:i4>
      </vt:variant>
      <vt:variant>
        <vt:i4>267</vt:i4>
      </vt:variant>
      <vt:variant>
        <vt:i4>0</vt:i4>
      </vt:variant>
      <vt:variant>
        <vt:i4>5</vt:i4>
      </vt:variant>
      <vt:variant>
        <vt:lpwstr>mailto:Dorn.Egley@ftc.usda.gov</vt:lpwstr>
      </vt:variant>
      <vt:variant>
        <vt:lpwstr/>
      </vt:variant>
      <vt:variant>
        <vt:i4>1638451</vt:i4>
      </vt:variant>
      <vt:variant>
        <vt:i4>254</vt:i4>
      </vt:variant>
      <vt:variant>
        <vt:i4>0</vt:i4>
      </vt:variant>
      <vt:variant>
        <vt:i4>5</vt:i4>
      </vt:variant>
      <vt:variant>
        <vt:lpwstr/>
      </vt:variant>
      <vt:variant>
        <vt:lpwstr>_Toc184525466</vt:lpwstr>
      </vt:variant>
      <vt:variant>
        <vt:i4>1638451</vt:i4>
      </vt:variant>
      <vt:variant>
        <vt:i4>248</vt:i4>
      </vt:variant>
      <vt:variant>
        <vt:i4>0</vt:i4>
      </vt:variant>
      <vt:variant>
        <vt:i4>5</vt:i4>
      </vt:variant>
      <vt:variant>
        <vt:lpwstr/>
      </vt:variant>
      <vt:variant>
        <vt:lpwstr>_Toc184525465</vt:lpwstr>
      </vt:variant>
      <vt:variant>
        <vt:i4>1638451</vt:i4>
      </vt:variant>
      <vt:variant>
        <vt:i4>242</vt:i4>
      </vt:variant>
      <vt:variant>
        <vt:i4>0</vt:i4>
      </vt:variant>
      <vt:variant>
        <vt:i4>5</vt:i4>
      </vt:variant>
      <vt:variant>
        <vt:lpwstr/>
      </vt:variant>
      <vt:variant>
        <vt:lpwstr>_Toc184525464</vt:lpwstr>
      </vt:variant>
      <vt:variant>
        <vt:i4>1638451</vt:i4>
      </vt:variant>
      <vt:variant>
        <vt:i4>236</vt:i4>
      </vt:variant>
      <vt:variant>
        <vt:i4>0</vt:i4>
      </vt:variant>
      <vt:variant>
        <vt:i4>5</vt:i4>
      </vt:variant>
      <vt:variant>
        <vt:lpwstr/>
      </vt:variant>
      <vt:variant>
        <vt:lpwstr>_Toc184525463</vt:lpwstr>
      </vt:variant>
      <vt:variant>
        <vt:i4>1638451</vt:i4>
      </vt:variant>
      <vt:variant>
        <vt:i4>230</vt:i4>
      </vt:variant>
      <vt:variant>
        <vt:i4>0</vt:i4>
      </vt:variant>
      <vt:variant>
        <vt:i4>5</vt:i4>
      </vt:variant>
      <vt:variant>
        <vt:lpwstr/>
      </vt:variant>
      <vt:variant>
        <vt:lpwstr>_Toc184525462</vt:lpwstr>
      </vt:variant>
      <vt:variant>
        <vt:i4>1638451</vt:i4>
      </vt:variant>
      <vt:variant>
        <vt:i4>224</vt:i4>
      </vt:variant>
      <vt:variant>
        <vt:i4>0</vt:i4>
      </vt:variant>
      <vt:variant>
        <vt:i4>5</vt:i4>
      </vt:variant>
      <vt:variant>
        <vt:lpwstr/>
      </vt:variant>
      <vt:variant>
        <vt:lpwstr>_Toc184525461</vt:lpwstr>
      </vt:variant>
      <vt:variant>
        <vt:i4>1638451</vt:i4>
      </vt:variant>
      <vt:variant>
        <vt:i4>218</vt:i4>
      </vt:variant>
      <vt:variant>
        <vt:i4>0</vt:i4>
      </vt:variant>
      <vt:variant>
        <vt:i4>5</vt:i4>
      </vt:variant>
      <vt:variant>
        <vt:lpwstr/>
      </vt:variant>
      <vt:variant>
        <vt:lpwstr>_Toc184525460</vt:lpwstr>
      </vt:variant>
      <vt:variant>
        <vt:i4>1703987</vt:i4>
      </vt:variant>
      <vt:variant>
        <vt:i4>212</vt:i4>
      </vt:variant>
      <vt:variant>
        <vt:i4>0</vt:i4>
      </vt:variant>
      <vt:variant>
        <vt:i4>5</vt:i4>
      </vt:variant>
      <vt:variant>
        <vt:lpwstr/>
      </vt:variant>
      <vt:variant>
        <vt:lpwstr>_Toc184525459</vt:lpwstr>
      </vt:variant>
      <vt:variant>
        <vt:i4>1703987</vt:i4>
      </vt:variant>
      <vt:variant>
        <vt:i4>206</vt:i4>
      </vt:variant>
      <vt:variant>
        <vt:i4>0</vt:i4>
      </vt:variant>
      <vt:variant>
        <vt:i4>5</vt:i4>
      </vt:variant>
      <vt:variant>
        <vt:lpwstr/>
      </vt:variant>
      <vt:variant>
        <vt:lpwstr>_Toc184525458</vt:lpwstr>
      </vt:variant>
      <vt:variant>
        <vt:i4>1703987</vt:i4>
      </vt:variant>
      <vt:variant>
        <vt:i4>200</vt:i4>
      </vt:variant>
      <vt:variant>
        <vt:i4>0</vt:i4>
      </vt:variant>
      <vt:variant>
        <vt:i4>5</vt:i4>
      </vt:variant>
      <vt:variant>
        <vt:lpwstr/>
      </vt:variant>
      <vt:variant>
        <vt:lpwstr>_Toc184525457</vt:lpwstr>
      </vt:variant>
      <vt:variant>
        <vt:i4>1703987</vt:i4>
      </vt:variant>
      <vt:variant>
        <vt:i4>194</vt:i4>
      </vt:variant>
      <vt:variant>
        <vt:i4>0</vt:i4>
      </vt:variant>
      <vt:variant>
        <vt:i4>5</vt:i4>
      </vt:variant>
      <vt:variant>
        <vt:lpwstr/>
      </vt:variant>
      <vt:variant>
        <vt:lpwstr>_Toc184525456</vt:lpwstr>
      </vt:variant>
      <vt:variant>
        <vt:i4>1703987</vt:i4>
      </vt:variant>
      <vt:variant>
        <vt:i4>188</vt:i4>
      </vt:variant>
      <vt:variant>
        <vt:i4>0</vt:i4>
      </vt:variant>
      <vt:variant>
        <vt:i4>5</vt:i4>
      </vt:variant>
      <vt:variant>
        <vt:lpwstr/>
      </vt:variant>
      <vt:variant>
        <vt:lpwstr>_Toc184525455</vt:lpwstr>
      </vt:variant>
      <vt:variant>
        <vt:i4>1703987</vt:i4>
      </vt:variant>
      <vt:variant>
        <vt:i4>182</vt:i4>
      </vt:variant>
      <vt:variant>
        <vt:i4>0</vt:i4>
      </vt:variant>
      <vt:variant>
        <vt:i4>5</vt:i4>
      </vt:variant>
      <vt:variant>
        <vt:lpwstr/>
      </vt:variant>
      <vt:variant>
        <vt:lpwstr>_Toc184525454</vt:lpwstr>
      </vt:variant>
      <vt:variant>
        <vt:i4>1703987</vt:i4>
      </vt:variant>
      <vt:variant>
        <vt:i4>176</vt:i4>
      </vt:variant>
      <vt:variant>
        <vt:i4>0</vt:i4>
      </vt:variant>
      <vt:variant>
        <vt:i4>5</vt:i4>
      </vt:variant>
      <vt:variant>
        <vt:lpwstr/>
      </vt:variant>
      <vt:variant>
        <vt:lpwstr>_Toc184525453</vt:lpwstr>
      </vt:variant>
      <vt:variant>
        <vt:i4>1703987</vt:i4>
      </vt:variant>
      <vt:variant>
        <vt:i4>170</vt:i4>
      </vt:variant>
      <vt:variant>
        <vt:i4>0</vt:i4>
      </vt:variant>
      <vt:variant>
        <vt:i4>5</vt:i4>
      </vt:variant>
      <vt:variant>
        <vt:lpwstr/>
      </vt:variant>
      <vt:variant>
        <vt:lpwstr>_Toc184525452</vt:lpwstr>
      </vt:variant>
      <vt:variant>
        <vt:i4>1703987</vt:i4>
      </vt:variant>
      <vt:variant>
        <vt:i4>164</vt:i4>
      </vt:variant>
      <vt:variant>
        <vt:i4>0</vt:i4>
      </vt:variant>
      <vt:variant>
        <vt:i4>5</vt:i4>
      </vt:variant>
      <vt:variant>
        <vt:lpwstr/>
      </vt:variant>
      <vt:variant>
        <vt:lpwstr>_Toc184525451</vt:lpwstr>
      </vt:variant>
      <vt:variant>
        <vt:i4>1703987</vt:i4>
      </vt:variant>
      <vt:variant>
        <vt:i4>158</vt:i4>
      </vt:variant>
      <vt:variant>
        <vt:i4>0</vt:i4>
      </vt:variant>
      <vt:variant>
        <vt:i4>5</vt:i4>
      </vt:variant>
      <vt:variant>
        <vt:lpwstr/>
      </vt:variant>
      <vt:variant>
        <vt:lpwstr>_Toc184525450</vt:lpwstr>
      </vt:variant>
      <vt:variant>
        <vt:i4>1769523</vt:i4>
      </vt:variant>
      <vt:variant>
        <vt:i4>152</vt:i4>
      </vt:variant>
      <vt:variant>
        <vt:i4>0</vt:i4>
      </vt:variant>
      <vt:variant>
        <vt:i4>5</vt:i4>
      </vt:variant>
      <vt:variant>
        <vt:lpwstr/>
      </vt:variant>
      <vt:variant>
        <vt:lpwstr>_Toc184525449</vt:lpwstr>
      </vt:variant>
      <vt:variant>
        <vt:i4>1769523</vt:i4>
      </vt:variant>
      <vt:variant>
        <vt:i4>146</vt:i4>
      </vt:variant>
      <vt:variant>
        <vt:i4>0</vt:i4>
      </vt:variant>
      <vt:variant>
        <vt:i4>5</vt:i4>
      </vt:variant>
      <vt:variant>
        <vt:lpwstr/>
      </vt:variant>
      <vt:variant>
        <vt:lpwstr>_Toc184525448</vt:lpwstr>
      </vt:variant>
      <vt:variant>
        <vt:i4>1769523</vt:i4>
      </vt:variant>
      <vt:variant>
        <vt:i4>140</vt:i4>
      </vt:variant>
      <vt:variant>
        <vt:i4>0</vt:i4>
      </vt:variant>
      <vt:variant>
        <vt:i4>5</vt:i4>
      </vt:variant>
      <vt:variant>
        <vt:lpwstr/>
      </vt:variant>
      <vt:variant>
        <vt:lpwstr>_Toc184525447</vt:lpwstr>
      </vt:variant>
      <vt:variant>
        <vt:i4>1769523</vt:i4>
      </vt:variant>
      <vt:variant>
        <vt:i4>134</vt:i4>
      </vt:variant>
      <vt:variant>
        <vt:i4>0</vt:i4>
      </vt:variant>
      <vt:variant>
        <vt:i4>5</vt:i4>
      </vt:variant>
      <vt:variant>
        <vt:lpwstr/>
      </vt:variant>
      <vt:variant>
        <vt:lpwstr>_Toc184525446</vt:lpwstr>
      </vt:variant>
      <vt:variant>
        <vt:i4>1769523</vt:i4>
      </vt:variant>
      <vt:variant>
        <vt:i4>128</vt:i4>
      </vt:variant>
      <vt:variant>
        <vt:i4>0</vt:i4>
      </vt:variant>
      <vt:variant>
        <vt:i4>5</vt:i4>
      </vt:variant>
      <vt:variant>
        <vt:lpwstr/>
      </vt:variant>
      <vt:variant>
        <vt:lpwstr>_Toc184525445</vt:lpwstr>
      </vt:variant>
      <vt:variant>
        <vt:i4>1769523</vt:i4>
      </vt:variant>
      <vt:variant>
        <vt:i4>122</vt:i4>
      </vt:variant>
      <vt:variant>
        <vt:i4>0</vt:i4>
      </vt:variant>
      <vt:variant>
        <vt:i4>5</vt:i4>
      </vt:variant>
      <vt:variant>
        <vt:lpwstr/>
      </vt:variant>
      <vt:variant>
        <vt:lpwstr>_Toc184525444</vt:lpwstr>
      </vt:variant>
      <vt:variant>
        <vt:i4>1769523</vt:i4>
      </vt:variant>
      <vt:variant>
        <vt:i4>116</vt:i4>
      </vt:variant>
      <vt:variant>
        <vt:i4>0</vt:i4>
      </vt:variant>
      <vt:variant>
        <vt:i4>5</vt:i4>
      </vt:variant>
      <vt:variant>
        <vt:lpwstr/>
      </vt:variant>
      <vt:variant>
        <vt:lpwstr>_Toc184525443</vt:lpwstr>
      </vt:variant>
      <vt:variant>
        <vt:i4>1769523</vt:i4>
      </vt:variant>
      <vt:variant>
        <vt:i4>110</vt:i4>
      </vt:variant>
      <vt:variant>
        <vt:i4>0</vt:i4>
      </vt:variant>
      <vt:variant>
        <vt:i4>5</vt:i4>
      </vt:variant>
      <vt:variant>
        <vt:lpwstr/>
      </vt:variant>
      <vt:variant>
        <vt:lpwstr>_Toc184525442</vt:lpwstr>
      </vt:variant>
      <vt:variant>
        <vt:i4>1769523</vt:i4>
      </vt:variant>
      <vt:variant>
        <vt:i4>104</vt:i4>
      </vt:variant>
      <vt:variant>
        <vt:i4>0</vt:i4>
      </vt:variant>
      <vt:variant>
        <vt:i4>5</vt:i4>
      </vt:variant>
      <vt:variant>
        <vt:lpwstr/>
      </vt:variant>
      <vt:variant>
        <vt:lpwstr>_Toc184525441</vt:lpwstr>
      </vt:variant>
      <vt:variant>
        <vt:i4>1769523</vt:i4>
      </vt:variant>
      <vt:variant>
        <vt:i4>98</vt:i4>
      </vt:variant>
      <vt:variant>
        <vt:i4>0</vt:i4>
      </vt:variant>
      <vt:variant>
        <vt:i4>5</vt:i4>
      </vt:variant>
      <vt:variant>
        <vt:lpwstr/>
      </vt:variant>
      <vt:variant>
        <vt:lpwstr>_Toc184525440</vt:lpwstr>
      </vt:variant>
      <vt:variant>
        <vt:i4>1835059</vt:i4>
      </vt:variant>
      <vt:variant>
        <vt:i4>92</vt:i4>
      </vt:variant>
      <vt:variant>
        <vt:i4>0</vt:i4>
      </vt:variant>
      <vt:variant>
        <vt:i4>5</vt:i4>
      </vt:variant>
      <vt:variant>
        <vt:lpwstr/>
      </vt:variant>
      <vt:variant>
        <vt:lpwstr>_Toc184525439</vt:lpwstr>
      </vt:variant>
      <vt:variant>
        <vt:i4>1835059</vt:i4>
      </vt:variant>
      <vt:variant>
        <vt:i4>86</vt:i4>
      </vt:variant>
      <vt:variant>
        <vt:i4>0</vt:i4>
      </vt:variant>
      <vt:variant>
        <vt:i4>5</vt:i4>
      </vt:variant>
      <vt:variant>
        <vt:lpwstr/>
      </vt:variant>
      <vt:variant>
        <vt:lpwstr>_Toc184525438</vt:lpwstr>
      </vt:variant>
      <vt:variant>
        <vt:i4>1835059</vt:i4>
      </vt:variant>
      <vt:variant>
        <vt:i4>80</vt:i4>
      </vt:variant>
      <vt:variant>
        <vt:i4>0</vt:i4>
      </vt:variant>
      <vt:variant>
        <vt:i4>5</vt:i4>
      </vt:variant>
      <vt:variant>
        <vt:lpwstr/>
      </vt:variant>
      <vt:variant>
        <vt:lpwstr>_Toc184525437</vt:lpwstr>
      </vt:variant>
      <vt:variant>
        <vt:i4>1835059</vt:i4>
      </vt:variant>
      <vt:variant>
        <vt:i4>74</vt:i4>
      </vt:variant>
      <vt:variant>
        <vt:i4>0</vt:i4>
      </vt:variant>
      <vt:variant>
        <vt:i4>5</vt:i4>
      </vt:variant>
      <vt:variant>
        <vt:lpwstr/>
      </vt:variant>
      <vt:variant>
        <vt:lpwstr>_Toc184525436</vt:lpwstr>
      </vt:variant>
      <vt:variant>
        <vt:i4>1835059</vt:i4>
      </vt:variant>
      <vt:variant>
        <vt:i4>68</vt:i4>
      </vt:variant>
      <vt:variant>
        <vt:i4>0</vt:i4>
      </vt:variant>
      <vt:variant>
        <vt:i4>5</vt:i4>
      </vt:variant>
      <vt:variant>
        <vt:lpwstr/>
      </vt:variant>
      <vt:variant>
        <vt:lpwstr>_Toc184525435</vt:lpwstr>
      </vt:variant>
      <vt:variant>
        <vt:i4>1835059</vt:i4>
      </vt:variant>
      <vt:variant>
        <vt:i4>62</vt:i4>
      </vt:variant>
      <vt:variant>
        <vt:i4>0</vt:i4>
      </vt:variant>
      <vt:variant>
        <vt:i4>5</vt:i4>
      </vt:variant>
      <vt:variant>
        <vt:lpwstr/>
      </vt:variant>
      <vt:variant>
        <vt:lpwstr>_Toc184525434</vt:lpwstr>
      </vt:variant>
      <vt:variant>
        <vt:i4>1835059</vt:i4>
      </vt:variant>
      <vt:variant>
        <vt:i4>56</vt:i4>
      </vt:variant>
      <vt:variant>
        <vt:i4>0</vt:i4>
      </vt:variant>
      <vt:variant>
        <vt:i4>5</vt:i4>
      </vt:variant>
      <vt:variant>
        <vt:lpwstr/>
      </vt:variant>
      <vt:variant>
        <vt:lpwstr>_Toc184525433</vt:lpwstr>
      </vt:variant>
      <vt:variant>
        <vt:i4>1835059</vt:i4>
      </vt:variant>
      <vt:variant>
        <vt:i4>50</vt:i4>
      </vt:variant>
      <vt:variant>
        <vt:i4>0</vt:i4>
      </vt:variant>
      <vt:variant>
        <vt:i4>5</vt:i4>
      </vt:variant>
      <vt:variant>
        <vt:lpwstr/>
      </vt:variant>
      <vt:variant>
        <vt:lpwstr>_Toc184525432</vt:lpwstr>
      </vt:variant>
      <vt:variant>
        <vt:i4>1835059</vt:i4>
      </vt:variant>
      <vt:variant>
        <vt:i4>44</vt:i4>
      </vt:variant>
      <vt:variant>
        <vt:i4>0</vt:i4>
      </vt:variant>
      <vt:variant>
        <vt:i4>5</vt:i4>
      </vt:variant>
      <vt:variant>
        <vt:lpwstr/>
      </vt:variant>
      <vt:variant>
        <vt:lpwstr>_Toc184525431</vt:lpwstr>
      </vt:variant>
      <vt:variant>
        <vt:i4>1835059</vt:i4>
      </vt:variant>
      <vt:variant>
        <vt:i4>38</vt:i4>
      </vt:variant>
      <vt:variant>
        <vt:i4>0</vt:i4>
      </vt:variant>
      <vt:variant>
        <vt:i4>5</vt:i4>
      </vt:variant>
      <vt:variant>
        <vt:lpwstr/>
      </vt:variant>
      <vt:variant>
        <vt:lpwstr>_Toc184525430</vt:lpwstr>
      </vt:variant>
      <vt:variant>
        <vt:i4>1900595</vt:i4>
      </vt:variant>
      <vt:variant>
        <vt:i4>32</vt:i4>
      </vt:variant>
      <vt:variant>
        <vt:i4>0</vt:i4>
      </vt:variant>
      <vt:variant>
        <vt:i4>5</vt:i4>
      </vt:variant>
      <vt:variant>
        <vt:lpwstr/>
      </vt:variant>
      <vt:variant>
        <vt:lpwstr>_Toc184525429</vt:lpwstr>
      </vt:variant>
      <vt:variant>
        <vt:i4>1900595</vt:i4>
      </vt:variant>
      <vt:variant>
        <vt:i4>26</vt:i4>
      </vt:variant>
      <vt:variant>
        <vt:i4>0</vt:i4>
      </vt:variant>
      <vt:variant>
        <vt:i4>5</vt:i4>
      </vt:variant>
      <vt:variant>
        <vt:lpwstr/>
      </vt:variant>
      <vt:variant>
        <vt:lpwstr>_Toc184525428</vt:lpwstr>
      </vt:variant>
      <vt:variant>
        <vt:i4>1900595</vt:i4>
      </vt:variant>
      <vt:variant>
        <vt:i4>20</vt:i4>
      </vt:variant>
      <vt:variant>
        <vt:i4>0</vt:i4>
      </vt:variant>
      <vt:variant>
        <vt:i4>5</vt:i4>
      </vt:variant>
      <vt:variant>
        <vt:lpwstr/>
      </vt:variant>
      <vt:variant>
        <vt:lpwstr>_Toc184525427</vt:lpwstr>
      </vt:variant>
      <vt:variant>
        <vt:i4>1900595</vt:i4>
      </vt:variant>
      <vt:variant>
        <vt:i4>14</vt:i4>
      </vt:variant>
      <vt:variant>
        <vt:i4>0</vt:i4>
      </vt:variant>
      <vt:variant>
        <vt:i4>5</vt:i4>
      </vt:variant>
      <vt:variant>
        <vt:lpwstr/>
      </vt:variant>
      <vt:variant>
        <vt:lpwstr>_Toc184525426</vt:lpwstr>
      </vt:variant>
      <vt:variant>
        <vt:i4>1900595</vt:i4>
      </vt:variant>
      <vt:variant>
        <vt:i4>8</vt:i4>
      </vt:variant>
      <vt:variant>
        <vt:i4>0</vt:i4>
      </vt:variant>
      <vt:variant>
        <vt:i4>5</vt:i4>
      </vt:variant>
      <vt:variant>
        <vt:lpwstr/>
      </vt:variant>
      <vt:variant>
        <vt:lpwstr>_Toc184525425</vt:lpwstr>
      </vt:variant>
      <vt:variant>
        <vt:i4>1900595</vt:i4>
      </vt:variant>
      <vt:variant>
        <vt:i4>2</vt:i4>
      </vt:variant>
      <vt:variant>
        <vt:i4>0</vt:i4>
      </vt:variant>
      <vt:variant>
        <vt:i4>5</vt:i4>
      </vt:variant>
      <vt:variant>
        <vt:lpwstr/>
      </vt:variant>
      <vt:variant>
        <vt:lpwstr>_Toc184525424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Model Change Control</dc:title>
  <dc:subject/>
  <dc:creator>dorn.egley</dc:creator>
  <cp:keywords/>
  <dc:description/>
  <cp:lastModifiedBy>Teachman, George - NRCS, Lincoln, NE</cp:lastModifiedBy>
  <cp:revision>7</cp:revision>
  <cp:lastPrinted>2019-06-06T14:55:00Z</cp:lastPrinted>
  <dcterms:created xsi:type="dcterms:W3CDTF">2019-06-06T13:16:00Z</dcterms:created>
  <dcterms:modified xsi:type="dcterms:W3CDTF">2019-06-06T14:56:00Z</dcterms:modified>
</cp:coreProperties>
</file>