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4AA90" w14:textId="6FD213B6" w:rsidR="00325340" w:rsidRPr="00040906" w:rsidRDefault="00E9038C" w:rsidP="1EED1F84">
      <w:pPr>
        <w:overflowPunct/>
        <w:adjustRightInd/>
        <w:rPr>
          <w:rFonts w:asciiTheme="minorHAnsi" w:eastAsia="Calibri" w:hAnsiTheme="minorHAnsi" w:cstheme="minorBidi"/>
          <w:b/>
          <w:bCs/>
          <w:i/>
          <w:iCs/>
          <w:color w:val="auto"/>
          <w:sz w:val="22"/>
          <w:szCs w:val="22"/>
          <w:lang w:bidi="en-US"/>
        </w:rPr>
      </w:pPr>
      <w:bookmarkStart w:id="0" w:name="_GoBack"/>
      <w:bookmarkEnd w:id="0"/>
      <w:r w:rsidRPr="1EED1F84">
        <w:rPr>
          <w:rFonts w:asciiTheme="minorHAnsi" w:eastAsia="Calibri" w:hAnsiTheme="minorHAnsi" w:cstheme="minorBidi"/>
          <w:b/>
          <w:bCs/>
          <w:color w:val="auto"/>
          <w:kern w:val="0"/>
          <w:sz w:val="22"/>
          <w:szCs w:val="22"/>
          <w:lang w:bidi="en-US"/>
        </w:rPr>
        <w:t xml:space="preserve">Value Plan – </w:t>
      </w:r>
      <w:r w:rsidRPr="1EED1F84">
        <w:rPr>
          <w:rFonts w:asciiTheme="minorHAnsi" w:eastAsia="Calibri" w:hAnsiTheme="minorHAnsi" w:cstheme="minorBidi"/>
          <w:b/>
          <w:bCs/>
          <w:i/>
          <w:iCs/>
          <w:color w:val="auto"/>
          <w:kern w:val="0"/>
          <w:sz w:val="22"/>
          <w:szCs w:val="22"/>
          <w:lang w:bidi="en-US"/>
        </w:rPr>
        <w:t>National Soil Information System (NASIS) Modernization</w:t>
      </w:r>
    </w:p>
    <w:p w14:paraId="6FEBFA04" w14:textId="4AE35A92" w:rsidR="00E9038C" w:rsidRPr="00040906" w:rsidRDefault="00E9038C" w:rsidP="00325340">
      <w:pPr>
        <w:overflowPunct/>
        <w:adjustRightInd/>
        <w:rPr>
          <w:rFonts w:asciiTheme="minorHAnsi" w:eastAsia="Calibri" w:hAnsiTheme="minorHAnsi" w:cstheme="minorHAnsi"/>
          <w:color w:val="auto"/>
          <w:kern w:val="0"/>
          <w:sz w:val="22"/>
          <w:szCs w:val="22"/>
          <w:lang w:bidi="en-US"/>
        </w:rPr>
      </w:pPr>
    </w:p>
    <w:p w14:paraId="28199312" w14:textId="77777777" w:rsidR="001F61E6" w:rsidRDefault="00E9038C" w:rsidP="001F61E6">
      <w:pPr>
        <w:rPr>
          <w:rFonts w:asciiTheme="minorHAnsi" w:eastAsia="Calibri" w:hAnsiTheme="minorHAnsi" w:cstheme="minorHAnsi"/>
          <w:sz w:val="22"/>
          <w:szCs w:val="22"/>
          <w:lang w:bidi="en-US"/>
        </w:rPr>
      </w:pPr>
      <w:r w:rsidRPr="00040906">
        <w:rPr>
          <w:rFonts w:asciiTheme="minorHAnsi" w:eastAsia="Calibri" w:hAnsiTheme="minorHAnsi" w:cstheme="minorHAnsi"/>
          <w:b/>
          <w:sz w:val="22"/>
          <w:szCs w:val="22"/>
          <w:lang w:bidi="en-US"/>
        </w:rPr>
        <w:t>Value</w:t>
      </w:r>
      <w:r w:rsidR="005111FF" w:rsidRPr="00040906">
        <w:rPr>
          <w:rFonts w:asciiTheme="minorHAnsi" w:eastAsia="Calibri" w:hAnsiTheme="minorHAnsi" w:cstheme="minorHAnsi"/>
          <w:b/>
          <w:sz w:val="22"/>
          <w:szCs w:val="22"/>
          <w:lang w:bidi="en-US"/>
        </w:rPr>
        <w:t xml:space="preserve"> Definition</w:t>
      </w:r>
      <w:r w:rsidR="00926DCA" w:rsidRPr="00040906">
        <w:rPr>
          <w:rFonts w:asciiTheme="minorHAnsi" w:eastAsia="Calibri" w:hAnsiTheme="minorHAnsi" w:cstheme="minorHAnsi"/>
          <w:sz w:val="22"/>
          <w:szCs w:val="22"/>
          <w:lang w:bidi="en-US"/>
        </w:rPr>
        <w:t xml:space="preserve"> </w:t>
      </w:r>
      <w:r w:rsidR="00926DCA" w:rsidRPr="00040906">
        <w:rPr>
          <w:rFonts w:asciiTheme="minorHAnsi" w:eastAsia="Calibri" w:hAnsiTheme="minorHAnsi" w:cstheme="minorHAnsi"/>
          <w:i/>
          <w:sz w:val="22"/>
          <w:szCs w:val="22"/>
          <w:lang w:bidi="en-US"/>
        </w:rPr>
        <w:t>(Pre-governance requirement.)</w:t>
      </w:r>
    </w:p>
    <w:p w14:paraId="02201387" w14:textId="784EBF02" w:rsidR="1EED1F84" w:rsidRDefault="1519B0EC" w:rsidP="1519B0EC">
      <w:pPr>
        <w:pStyle w:val="ListParagraph"/>
        <w:numPr>
          <w:ilvl w:val="0"/>
          <w:numId w:val="21"/>
        </w:numPr>
        <w:rPr>
          <w:color w:val="000000" w:themeColor="text1"/>
          <w:sz w:val="21"/>
          <w:szCs w:val="21"/>
        </w:rPr>
      </w:pPr>
      <w:r w:rsidRPr="1519B0EC">
        <w:rPr>
          <w:rFonts w:asciiTheme="minorHAnsi" w:eastAsia="Calibri" w:hAnsiTheme="minorHAnsi" w:cstheme="minorBidi"/>
          <w:b/>
          <w:bCs/>
          <w:lang w:bidi="en-US"/>
        </w:rPr>
        <w:t>Business Need.</w:t>
      </w:r>
      <w:r w:rsidRPr="1519B0EC">
        <w:rPr>
          <w:rFonts w:asciiTheme="minorHAnsi" w:eastAsia="Calibri" w:hAnsiTheme="minorHAnsi" w:cstheme="minorBidi"/>
          <w:lang w:bidi="en-US"/>
        </w:rPr>
        <w:t xml:space="preserve"> </w:t>
      </w:r>
      <w:r w:rsidRPr="1519B0EC">
        <w:rPr>
          <w:rFonts w:ascii="Calibri" w:eastAsia="Calibri" w:hAnsi="Calibri" w:cs="Calibri"/>
          <w:color w:val="000000" w:themeColor="text1"/>
          <w:sz w:val="21"/>
          <w:szCs w:val="21"/>
        </w:rPr>
        <w:t>The Soil and Plant Science Division (SPSD) information systems currently face unnecessary delays delivering current information to the customer, or outdated data is available, increasing the risk of NRCS creating conservation plans based on inaccurate data. Currently, some SPSD customers are making conservation planning decisions based on incomplete or conflicting decision-making information.</w:t>
      </w:r>
    </w:p>
    <w:p w14:paraId="0ED7C8DC" w14:textId="0ABDA8CA" w:rsidR="00274E72" w:rsidRPr="00274E72" w:rsidRDefault="00274E72" w:rsidP="1EED1F84">
      <w:pPr>
        <w:pStyle w:val="ListParagraph"/>
        <w:rPr>
          <w:rStyle w:val="normaltextrun"/>
          <w:rFonts w:asciiTheme="minorHAnsi" w:eastAsia="Calibri" w:hAnsiTheme="minorHAnsi" w:cstheme="minorBidi"/>
          <w:lang w:bidi="en-US"/>
        </w:rPr>
      </w:pPr>
    </w:p>
    <w:p w14:paraId="30FD2020" w14:textId="5A99A9FB" w:rsidR="1EED1F84" w:rsidRDefault="1EED1F84" w:rsidP="1EED1F84">
      <w:pPr>
        <w:pStyle w:val="ListParagraph"/>
        <w:numPr>
          <w:ilvl w:val="0"/>
          <w:numId w:val="21"/>
        </w:numPr>
        <w:rPr>
          <w:color w:val="000000" w:themeColor="text1"/>
          <w:sz w:val="21"/>
          <w:szCs w:val="21"/>
        </w:rPr>
      </w:pPr>
      <w:r w:rsidRPr="1EED1F84">
        <w:rPr>
          <w:rFonts w:asciiTheme="minorHAnsi" w:eastAsia="Calibri" w:hAnsiTheme="minorHAnsi" w:cstheme="minorBidi"/>
          <w:b/>
          <w:bCs/>
          <w:lang w:bidi="en-US"/>
        </w:rPr>
        <w:t>Business Strategic Objective.</w:t>
      </w:r>
      <w:r w:rsidRPr="1EED1F84">
        <w:rPr>
          <w:rFonts w:asciiTheme="minorHAnsi" w:eastAsia="Calibri" w:hAnsiTheme="minorHAnsi" w:cstheme="minorBidi"/>
          <w:lang w:bidi="en-US"/>
        </w:rPr>
        <w:t xml:space="preserve"> Enh</w:t>
      </w:r>
      <w:r w:rsidRPr="1EED1F84">
        <w:rPr>
          <w:rFonts w:ascii="Calibri" w:eastAsia="Calibri" w:hAnsi="Calibri" w:cs="Calibri"/>
          <w:color w:val="000000" w:themeColor="text1"/>
          <w:sz w:val="21"/>
          <w:szCs w:val="21"/>
        </w:rPr>
        <w:t xml:space="preserve">ance the customer services through adaptable, efficient, scalable technical solutions and streamline processes in order to increase the resources dedicated to </w:t>
      </w:r>
      <w:proofErr w:type="gramStart"/>
      <w:r w:rsidRPr="1EED1F84">
        <w:rPr>
          <w:rFonts w:ascii="Calibri" w:eastAsia="Calibri" w:hAnsi="Calibri" w:cs="Calibri"/>
          <w:color w:val="000000" w:themeColor="text1"/>
          <w:sz w:val="21"/>
          <w:szCs w:val="21"/>
        </w:rPr>
        <w:t>maintain</w:t>
      </w:r>
      <w:proofErr w:type="gramEnd"/>
      <w:r w:rsidRPr="1EED1F84">
        <w:rPr>
          <w:rFonts w:ascii="Calibri" w:eastAsia="Calibri" w:hAnsi="Calibri" w:cs="Calibri"/>
          <w:color w:val="000000" w:themeColor="text1"/>
          <w:sz w:val="21"/>
          <w:szCs w:val="21"/>
        </w:rPr>
        <w:t xml:space="preserve"> scientific world-wide natural resources inventory standards that enable fact-based, data-driven, science-based and customer focused conservation practices.</w:t>
      </w:r>
    </w:p>
    <w:p w14:paraId="3B3BB457" w14:textId="77777777" w:rsidR="00594F62" w:rsidRPr="00594F62" w:rsidRDefault="00594F62" w:rsidP="00594F62">
      <w:pPr>
        <w:pStyle w:val="ListParagraph"/>
        <w:rPr>
          <w:rFonts w:asciiTheme="minorHAnsi" w:eastAsia="Calibri" w:hAnsiTheme="minorHAnsi" w:cstheme="minorHAnsi"/>
          <w:kern w:val="28"/>
          <w:lang w:bidi="en-US"/>
        </w:rPr>
      </w:pPr>
    </w:p>
    <w:p w14:paraId="6479D5BE" w14:textId="3C76FC14" w:rsidR="1EED1F84" w:rsidRDefault="1519B0EC" w:rsidP="1519B0EC">
      <w:pPr>
        <w:pStyle w:val="ListParagraph"/>
        <w:numPr>
          <w:ilvl w:val="0"/>
          <w:numId w:val="21"/>
        </w:numPr>
        <w:rPr>
          <w:b/>
          <w:bCs/>
        </w:rPr>
      </w:pPr>
      <w:r w:rsidRPr="1519B0EC">
        <w:rPr>
          <w:rFonts w:asciiTheme="minorHAnsi" w:eastAsia="Calibri" w:hAnsiTheme="minorHAnsi" w:cstheme="minorBidi"/>
          <w:b/>
          <w:bCs/>
          <w:lang w:bidi="en-US"/>
        </w:rPr>
        <w:t>Value to our Business Partner.</w:t>
      </w:r>
      <w:r w:rsidRPr="1519B0EC">
        <w:rPr>
          <w:rFonts w:asciiTheme="minorHAnsi" w:eastAsia="Calibri" w:hAnsiTheme="minorHAnsi" w:cstheme="minorBidi"/>
          <w:lang w:bidi="en-US"/>
        </w:rPr>
        <w:t xml:space="preserve"> The </w:t>
      </w:r>
      <w:r w:rsidRPr="1519B0EC">
        <w:rPr>
          <w:rFonts w:ascii="Calibri" w:eastAsia="Calibri" w:hAnsi="Calibri" w:cs="Calibri"/>
          <w:color w:val="000000" w:themeColor="text1"/>
          <w:sz w:val="21"/>
          <w:szCs w:val="21"/>
        </w:rPr>
        <w:t>Soil and Plants Sciences Division (SPSD) will leverage new enabling technologies to ensure that USDA manages a single National Soil Survey Area data store. This will result in a 30% reduction on resources spent managing multiple soil survey area data stores and reduce the latency in data set refreshes.</w:t>
      </w:r>
    </w:p>
    <w:p w14:paraId="5D9F4A08" w14:textId="77777777" w:rsidR="00594F62" w:rsidRPr="00594F62" w:rsidRDefault="00594F62" w:rsidP="00594F62">
      <w:pPr>
        <w:pStyle w:val="ListParagraph"/>
        <w:rPr>
          <w:rFonts w:asciiTheme="minorHAnsi" w:eastAsia="Calibri" w:hAnsiTheme="minorHAnsi" w:cstheme="minorHAnsi"/>
          <w:b/>
          <w:bCs/>
          <w:lang w:bidi="en-US"/>
        </w:rPr>
      </w:pPr>
    </w:p>
    <w:p w14:paraId="0FFBD04D" w14:textId="1C463A6D" w:rsidR="005111FF" w:rsidRPr="00594F62" w:rsidRDefault="1EED1F84" w:rsidP="1EED1F84">
      <w:pPr>
        <w:pStyle w:val="ListParagraph"/>
        <w:numPr>
          <w:ilvl w:val="0"/>
          <w:numId w:val="21"/>
        </w:numPr>
        <w:rPr>
          <w:b/>
          <w:bCs/>
          <w:lang w:bidi="en-US"/>
        </w:rPr>
      </w:pPr>
      <w:r w:rsidRPr="1EED1F84">
        <w:rPr>
          <w:rFonts w:asciiTheme="minorHAnsi" w:eastAsia="Calibri" w:hAnsiTheme="minorHAnsi" w:cstheme="minorBidi"/>
          <w:b/>
          <w:bCs/>
          <w:lang w:bidi="en-US"/>
        </w:rPr>
        <w:t>Value to the Agency.</w:t>
      </w:r>
      <w:r w:rsidRPr="1EED1F84">
        <w:rPr>
          <w:rFonts w:asciiTheme="minorHAnsi" w:eastAsia="Calibri" w:hAnsiTheme="minorHAnsi" w:cstheme="minorBidi"/>
          <w:lang w:bidi="en-US"/>
        </w:rPr>
        <w:t xml:space="preserve"> </w:t>
      </w:r>
      <w:r w:rsidRPr="1EED1F84">
        <w:rPr>
          <w:rFonts w:asciiTheme="minorHAnsi" w:hAnsiTheme="minorHAnsi" w:cstheme="minorBidi"/>
        </w:rPr>
        <w:t xml:space="preserve">Conservationists, farmers, ranchers, producers, as well as federal, state, local, tribal, and private partners will have access to current </w:t>
      </w:r>
      <w:r w:rsidRPr="1EED1F84">
        <w:rPr>
          <w:rFonts w:ascii="Calibri" w:eastAsia="Calibri" w:hAnsi="Calibri" w:cs="Calibri"/>
          <w:color w:val="000000" w:themeColor="text1"/>
          <w:sz w:val="21"/>
          <w:szCs w:val="21"/>
        </w:rPr>
        <w:t>soil, plants, and ecological sites resource inventory to increase the effectiveness of recommended conservation practices.</w:t>
      </w:r>
    </w:p>
    <w:p w14:paraId="1F929559" w14:textId="2F3DC218" w:rsidR="005111FF" w:rsidRPr="00594F62" w:rsidRDefault="005111FF" w:rsidP="1EED1F84">
      <w:pPr>
        <w:ind w:left="360"/>
        <w:rPr>
          <w:rFonts w:asciiTheme="minorHAnsi" w:eastAsia="Calibri" w:hAnsiTheme="minorHAnsi" w:cstheme="minorBidi"/>
          <w:b/>
          <w:bCs/>
          <w:lang w:bidi="en-US"/>
        </w:rPr>
      </w:pPr>
    </w:p>
    <w:p w14:paraId="75967C4E" w14:textId="2A05E833" w:rsidR="005111FF" w:rsidRPr="00594F62" w:rsidRDefault="1EED1F84" w:rsidP="1EED1F84">
      <w:pPr>
        <w:pStyle w:val="ListParagraph"/>
        <w:numPr>
          <w:ilvl w:val="0"/>
          <w:numId w:val="21"/>
        </w:numPr>
        <w:rPr>
          <w:b/>
          <w:bCs/>
          <w:lang w:bidi="en-US"/>
        </w:rPr>
      </w:pPr>
      <w:r w:rsidRPr="1EED1F84">
        <w:rPr>
          <w:rFonts w:asciiTheme="minorHAnsi" w:eastAsia="Calibri" w:hAnsiTheme="minorHAnsi" w:cstheme="minorBidi"/>
          <w:b/>
          <w:bCs/>
          <w:lang w:bidi="en-US"/>
        </w:rPr>
        <w:t>Alignment to USDA Strategic Goals.</w:t>
      </w:r>
    </w:p>
    <w:p w14:paraId="17904344" w14:textId="57BBF700" w:rsidR="000C02A1" w:rsidRPr="00040906" w:rsidRDefault="000C02A1" w:rsidP="000C02A1">
      <w:pPr>
        <w:pStyle w:val="ListParagraph"/>
        <w:numPr>
          <w:ilvl w:val="1"/>
          <w:numId w:val="4"/>
        </w:numPr>
        <w:tabs>
          <w:tab w:val="left" w:pos="990"/>
        </w:tabs>
        <w:rPr>
          <w:rFonts w:asciiTheme="minorHAnsi" w:hAnsiTheme="minorHAnsi" w:cstheme="minorHAnsi"/>
        </w:rPr>
      </w:pPr>
      <w:r w:rsidRPr="00040906">
        <w:rPr>
          <w:rFonts w:asciiTheme="minorHAnsi" w:hAnsiTheme="minorHAnsi" w:cstheme="minorHAnsi"/>
        </w:rPr>
        <w:t xml:space="preserve">Goal 1. Ensure USDA </w:t>
      </w:r>
      <w:r w:rsidR="00F3602E" w:rsidRPr="00040906">
        <w:rPr>
          <w:rFonts w:asciiTheme="minorHAnsi" w:hAnsiTheme="minorHAnsi" w:cstheme="minorHAnsi"/>
        </w:rPr>
        <w:t>p</w:t>
      </w:r>
      <w:r w:rsidRPr="00040906">
        <w:rPr>
          <w:rFonts w:asciiTheme="minorHAnsi" w:hAnsiTheme="minorHAnsi" w:cstheme="minorHAnsi"/>
        </w:rPr>
        <w:t xml:space="preserve">rograms </w:t>
      </w:r>
      <w:r w:rsidR="00F3602E" w:rsidRPr="00040906">
        <w:rPr>
          <w:rFonts w:asciiTheme="minorHAnsi" w:hAnsiTheme="minorHAnsi" w:cstheme="minorHAnsi"/>
        </w:rPr>
        <w:t>a</w:t>
      </w:r>
      <w:r w:rsidRPr="00040906">
        <w:rPr>
          <w:rFonts w:asciiTheme="minorHAnsi" w:hAnsiTheme="minorHAnsi" w:cstheme="minorHAnsi"/>
        </w:rPr>
        <w:t xml:space="preserve">re </w:t>
      </w:r>
      <w:r w:rsidR="00F3602E" w:rsidRPr="00040906">
        <w:rPr>
          <w:rFonts w:asciiTheme="minorHAnsi" w:hAnsiTheme="minorHAnsi" w:cstheme="minorHAnsi"/>
        </w:rPr>
        <w:t>d</w:t>
      </w:r>
      <w:r w:rsidRPr="00040906">
        <w:rPr>
          <w:rFonts w:asciiTheme="minorHAnsi" w:hAnsiTheme="minorHAnsi" w:cstheme="minorHAnsi"/>
        </w:rPr>
        <w:t xml:space="preserve">elivered </w:t>
      </w:r>
      <w:r w:rsidR="00F3602E" w:rsidRPr="00040906">
        <w:rPr>
          <w:rFonts w:asciiTheme="minorHAnsi" w:hAnsiTheme="minorHAnsi" w:cstheme="minorHAnsi"/>
        </w:rPr>
        <w:t>e</w:t>
      </w:r>
      <w:r w:rsidRPr="00040906">
        <w:rPr>
          <w:rFonts w:asciiTheme="minorHAnsi" w:hAnsiTheme="minorHAnsi" w:cstheme="minorHAnsi"/>
        </w:rPr>
        <w:t>ff</w:t>
      </w:r>
      <w:r w:rsidR="00F3602E" w:rsidRPr="00040906">
        <w:rPr>
          <w:rFonts w:asciiTheme="minorHAnsi" w:hAnsiTheme="minorHAnsi" w:cstheme="minorHAnsi"/>
        </w:rPr>
        <w:t>i</w:t>
      </w:r>
      <w:r w:rsidRPr="00040906">
        <w:rPr>
          <w:rFonts w:asciiTheme="minorHAnsi" w:hAnsiTheme="minorHAnsi" w:cstheme="minorHAnsi"/>
        </w:rPr>
        <w:t xml:space="preserve">ciently, </w:t>
      </w:r>
      <w:r w:rsidR="00F3602E" w:rsidRPr="00040906">
        <w:rPr>
          <w:rFonts w:asciiTheme="minorHAnsi" w:hAnsiTheme="minorHAnsi" w:cstheme="minorHAnsi"/>
        </w:rPr>
        <w:t>e</w:t>
      </w:r>
      <w:r w:rsidRPr="00040906">
        <w:rPr>
          <w:rFonts w:asciiTheme="minorHAnsi" w:hAnsiTheme="minorHAnsi" w:cstheme="minorHAnsi"/>
        </w:rPr>
        <w:t xml:space="preserve">ffectively, </w:t>
      </w:r>
      <w:r w:rsidR="00F3602E" w:rsidRPr="00040906">
        <w:rPr>
          <w:rFonts w:asciiTheme="minorHAnsi" w:hAnsiTheme="minorHAnsi" w:cstheme="minorHAnsi"/>
        </w:rPr>
        <w:t>w</w:t>
      </w:r>
      <w:r w:rsidRPr="00040906">
        <w:rPr>
          <w:rFonts w:asciiTheme="minorHAnsi" w:hAnsiTheme="minorHAnsi" w:cstheme="minorHAnsi"/>
        </w:rPr>
        <w:t xml:space="preserve">ith </w:t>
      </w:r>
      <w:r w:rsidR="00F3602E" w:rsidRPr="00040906">
        <w:rPr>
          <w:rFonts w:asciiTheme="minorHAnsi" w:hAnsiTheme="minorHAnsi" w:cstheme="minorHAnsi"/>
        </w:rPr>
        <w:t>i</w:t>
      </w:r>
      <w:r w:rsidRPr="00040906">
        <w:rPr>
          <w:rFonts w:asciiTheme="minorHAnsi" w:hAnsiTheme="minorHAnsi" w:cstheme="minorHAnsi"/>
        </w:rPr>
        <w:t xml:space="preserve">ntegrity and a </w:t>
      </w:r>
      <w:r w:rsidR="00F3602E" w:rsidRPr="00040906">
        <w:rPr>
          <w:rFonts w:asciiTheme="minorHAnsi" w:hAnsiTheme="minorHAnsi" w:cstheme="minorHAnsi"/>
        </w:rPr>
        <w:t>f</w:t>
      </w:r>
      <w:r w:rsidRPr="00040906">
        <w:rPr>
          <w:rFonts w:asciiTheme="minorHAnsi" w:hAnsiTheme="minorHAnsi" w:cstheme="minorHAnsi"/>
        </w:rPr>
        <w:t xml:space="preserve">ocus on </w:t>
      </w:r>
      <w:r w:rsidR="00F3602E" w:rsidRPr="00040906">
        <w:rPr>
          <w:rFonts w:asciiTheme="minorHAnsi" w:hAnsiTheme="minorHAnsi" w:cstheme="minorHAnsi"/>
        </w:rPr>
        <w:t>cu</w:t>
      </w:r>
      <w:r w:rsidRPr="00040906">
        <w:rPr>
          <w:rFonts w:asciiTheme="minorHAnsi" w:hAnsiTheme="minorHAnsi" w:cstheme="minorHAnsi"/>
        </w:rPr>
        <w:t xml:space="preserve">stomer </w:t>
      </w:r>
      <w:r w:rsidR="00F3602E" w:rsidRPr="00040906">
        <w:rPr>
          <w:rFonts w:asciiTheme="minorHAnsi" w:hAnsiTheme="minorHAnsi" w:cstheme="minorHAnsi"/>
        </w:rPr>
        <w:t>s</w:t>
      </w:r>
      <w:r w:rsidRPr="00040906">
        <w:rPr>
          <w:rFonts w:asciiTheme="minorHAnsi" w:hAnsiTheme="minorHAnsi" w:cstheme="minorHAnsi"/>
        </w:rPr>
        <w:t>ervice.</w:t>
      </w:r>
    </w:p>
    <w:p w14:paraId="3A52EB5A" w14:textId="77777777" w:rsidR="00926DCA" w:rsidRPr="00040906" w:rsidRDefault="000C02A1" w:rsidP="00926DCA">
      <w:pPr>
        <w:pStyle w:val="ListParagraph"/>
        <w:numPr>
          <w:ilvl w:val="2"/>
          <w:numId w:val="4"/>
        </w:numPr>
        <w:tabs>
          <w:tab w:val="left" w:pos="990"/>
        </w:tabs>
        <w:rPr>
          <w:rStyle w:val="normaltextrun"/>
          <w:rFonts w:asciiTheme="minorHAnsi" w:hAnsiTheme="minorHAnsi" w:cstheme="minorHAnsi"/>
        </w:rPr>
      </w:pPr>
      <w:r w:rsidRPr="00040906">
        <w:rPr>
          <w:rFonts w:asciiTheme="minorHAnsi" w:hAnsiTheme="minorHAnsi" w:cstheme="minorHAnsi"/>
        </w:rPr>
        <w:t>Objective 1.</w:t>
      </w:r>
      <w:r w:rsidR="00926DCA" w:rsidRPr="00040906">
        <w:rPr>
          <w:rFonts w:asciiTheme="minorHAnsi" w:hAnsiTheme="minorHAnsi" w:cstheme="minorHAnsi"/>
        </w:rPr>
        <w:t>2</w:t>
      </w:r>
      <w:r w:rsidRPr="00040906">
        <w:rPr>
          <w:rFonts w:asciiTheme="minorHAnsi" w:hAnsiTheme="minorHAnsi" w:cstheme="minorHAnsi"/>
        </w:rPr>
        <w:t xml:space="preserve">. </w:t>
      </w:r>
      <w:r w:rsidR="00926DCA" w:rsidRPr="00040906">
        <w:rPr>
          <w:rStyle w:val="normaltextrun"/>
          <w:rFonts w:asciiTheme="minorHAnsi" w:eastAsiaTheme="minorEastAsia" w:hAnsiTheme="minorHAnsi" w:cstheme="minorHAnsi"/>
          <w:lang w:val="en"/>
        </w:rPr>
        <w:t>Maintain a high performing workforce through employee engagement and empowerment.</w:t>
      </w:r>
    </w:p>
    <w:p w14:paraId="16A22F7A" w14:textId="022AAD9C" w:rsidR="00926DCA" w:rsidRPr="00040906" w:rsidRDefault="00926DCA" w:rsidP="00926DCA">
      <w:pPr>
        <w:pStyle w:val="ListParagraph"/>
        <w:numPr>
          <w:ilvl w:val="2"/>
          <w:numId w:val="4"/>
        </w:numPr>
        <w:tabs>
          <w:tab w:val="left" w:pos="990"/>
        </w:tabs>
        <w:rPr>
          <w:rFonts w:asciiTheme="minorHAnsi" w:hAnsiTheme="minorHAnsi" w:cstheme="minorHAnsi"/>
        </w:rPr>
      </w:pPr>
      <w:r w:rsidRPr="00040906">
        <w:rPr>
          <w:rFonts w:asciiTheme="minorHAnsi" w:hAnsiTheme="minorHAnsi" w:cstheme="minorHAnsi"/>
        </w:rPr>
        <w:t xml:space="preserve">Objective 1.3. </w:t>
      </w:r>
      <w:r w:rsidRPr="00040906">
        <w:rPr>
          <w:rStyle w:val="normaltextrun"/>
          <w:rFonts w:asciiTheme="minorHAnsi" w:eastAsiaTheme="minorEastAsia" w:hAnsiTheme="minorHAnsi" w:cstheme="minorHAnsi"/>
          <w:lang w:val="en"/>
        </w:rPr>
        <w:t>Remove obstacles in USDA programs by reducing regulatory burdens and streamlining processes.</w:t>
      </w:r>
      <w:r w:rsidRPr="00040906">
        <w:rPr>
          <w:rStyle w:val="eop"/>
          <w:rFonts w:asciiTheme="minorHAnsi" w:hAnsiTheme="minorHAnsi" w:cstheme="minorHAnsi"/>
        </w:rPr>
        <w:t> </w:t>
      </w:r>
    </w:p>
    <w:p w14:paraId="266F5687" w14:textId="5BC6CB3B" w:rsidR="00194C3A" w:rsidRPr="00040906" w:rsidRDefault="00F3602E" w:rsidP="00926DCA">
      <w:pPr>
        <w:pStyle w:val="ListParagraph"/>
        <w:numPr>
          <w:ilvl w:val="2"/>
          <w:numId w:val="4"/>
        </w:numPr>
        <w:tabs>
          <w:tab w:val="left" w:pos="990"/>
        </w:tabs>
        <w:rPr>
          <w:rFonts w:asciiTheme="minorHAnsi" w:hAnsiTheme="minorHAnsi" w:cstheme="minorHAnsi"/>
        </w:rPr>
      </w:pPr>
      <w:r w:rsidRPr="00040906">
        <w:rPr>
          <w:rFonts w:asciiTheme="minorHAnsi" w:hAnsiTheme="minorHAnsi" w:cstheme="minorHAnsi"/>
        </w:rPr>
        <w:t>Objective 1.4. Improve stewardship of resources and utilize data-driven analyses to maximize the return on investment.</w:t>
      </w:r>
    </w:p>
    <w:p w14:paraId="6FEC0F76" w14:textId="0589A214" w:rsidR="00926284" w:rsidRPr="00040906" w:rsidRDefault="005111FF" w:rsidP="008E3C43">
      <w:pPr>
        <w:tabs>
          <w:tab w:val="left" w:pos="990"/>
        </w:tabs>
        <w:rPr>
          <w:rFonts w:asciiTheme="minorHAnsi" w:eastAsia="Calibri" w:hAnsiTheme="minorHAnsi" w:cstheme="minorHAnsi"/>
          <w:b/>
          <w:color w:val="auto"/>
          <w:kern w:val="0"/>
          <w:sz w:val="22"/>
          <w:szCs w:val="22"/>
          <w:lang w:bidi="en-US"/>
        </w:rPr>
      </w:pPr>
      <w:r w:rsidRPr="00040906">
        <w:rPr>
          <w:rFonts w:asciiTheme="minorHAnsi" w:hAnsiTheme="minorHAnsi" w:cstheme="minorHAnsi"/>
          <w:b/>
          <w:sz w:val="22"/>
          <w:szCs w:val="22"/>
        </w:rPr>
        <w:t>Value Realization</w:t>
      </w:r>
    </w:p>
    <w:p w14:paraId="6D038687" w14:textId="1C9C98B8" w:rsidR="00AB17F0" w:rsidRPr="00040906" w:rsidRDefault="1519B0EC" w:rsidP="1519B0EC">
      <w:pPr>
        <w:pStyle w:val="ListParagraph"/>
        <w:numPr>
          <w:ilvl w:val="0"/>
          <w:numId w:val="6"/>
        </w:numPr>
        <w:tabs>
          <w:tab w:val="left" w:pos="990"/>
        </w:tabs>
        <w:rPr>
          <w:rFonts w:asciiTheme="minorHAnsi" w:eastAsia="Calibri" w:hAnsiTheme="minorHAnsi" w:cstheme="minorBidi"/>
          <w:lang w:bidi="en-US"/>
        </w:rPr>
      </w:pPr>
      <w:bookmarkStart w:id="1" w:name="_Hlk8644375"/>
      <w:r w:rsidRPr="1519B0EC">
        <w:rPr>
          <w:rFonts w:asciiTheme="minorHAnsi" w:eastAsia="Calibri" w:hAnsiTheme="minorHAnsi" w:cstheme="minorBidi"/>
          <w:b/>
          <w:bCs/>
          <w:lang w:bidi="en-US"/>
        </w:rPr>
        <w:t>Objective 1.</w:t>
      </w:r>
      <w:r w:rsidRPr="1519B0EC">
        <w:rPr>
          <w:rFonts w:asciiTheme="minorHAnsi" w:eastAsia="Calibri" w:hAnsiTheme="minorHAnsi" w:cstheme="minorBidi"/>
          <w:lang w:bidi="en-US"/>
        </w:rPr>
        <w:t xml:space="preserve"> Manage an adaptable and scalable SPSD data set</w:t>
      </w:r>
    </w:p>
    <w:p w14:paraId="3B4CD8C3" w14:textId="6AAA0BA1"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1.</w:t>
      </w:r>
      <w:r w:rsidRPr="1EED1F84">
        <w:rPr>
          <w:rFonts w:asciiTheme="minorHAnsi" w:eastAsia="Calibri" w:hAnsiTheme="minorHAnsi" w:cstheme="minorBidi"/>
          <w:lang w:bidi="en-US"/>
        </w:rPr>
        <w:t xml:space="preserve"> </w:t>
      </w:r>
    </w:p>
    <w:p w14:paraId="0E248417" w14:textId="29437A2B"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2.</w:t>
      </w:r>
      <w:r w:rsidRPr="1EED1F84">
        <w:rPr>
          <w:rFonts w:asciiTheme="minorHAnsi" w:eastAsia="Calibri" w:hAnsiTheme="minorHAnsi" w:cstheme="minorBidi"/>
          <w:lang w:bidi="en-US"/>
        </w:rPr>
        <w:t xml:space="preserve"> </w:t>
      </w:r>
    </w:p>
    <w:p w14:paraId="29EC1244" w14:textId="70DC0742"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3.</w:t>
      </w:r>
      <w:r w:rsidRPr="1EED1F84">
        <w:rPr>
          <w:rFonts w:asciiTheme="minorHAnsi" w:eastAsia="Calibri" w:hAnsiTheme="minorHAnsi" w:cstheme="minorBidi"/>
          <w:lang w:bidi="en-US"/>
        </w:rPr>
        <w:t xml:space="preserve"> </w:t>
      </w:r>
    </w:p>
    <w:p w14:paraId="60857F1C" w14:textId="55C5EBF2" w:rsidR="00AB17F0" w:rsidRPr="00040906" w:rsidRDefault="1519B0EC" w:rsidP="1519B0EC">
      <w:pPr>
        <w:pStyle w:val="ListParagraph"/>
        <w:numPr>
          <w:ilvl w:val="0"/>
          <w:numId w:val="6"/>
        </w:numPr>
        <w:tabs>
          <w:tab w:val="left" w:pos="990"/>
        </w:tabs>
        <w:rPr>
          <w:rFonts w:asciiTheme="minorHAnsi" w:eastAsia="Calibri" w:hAnsiTheme="minorHAnsi" w:cstheme="minorBidi"/>
          <w:lang w:bidi="en-US"/>
        </w:rPr>
      </w:pPr>
      <w:r w:rsidRPr="1519B0EC">
        <w:rPr>
          <w:rFonts w:asciiTheme="minorHAnsi" w:eastAsia="Calibri" w:hAnsiTheme="minorHAnsi" w:cstheme="minorBidi"/>
          <w:b/>
          <w:bCs/>
          <w:lang w:bidi="en-US"/>
        </w:rPr>
        <w:t>Objective 2.</w:t>
      </w:r>
      <w:r w:rsidRPr="1519B0EC">
        <w:rPr>
          <w:rFonts w:asciiTheme="minorHAnsi" w:eastAsia="Calibri" w:hAnsiTheme="minorHAnsi" w:cstheme="minorBidi"/>
          <w:lang w:bidi="en-US"/>
        </w:rPr>
        <w:t xml:space="preserve"> Product-delivery driven access to SPSD data</w:t>
      </w:r>
    </w:p>
    <w:p w14:paraId="7C6A4F27" w14:textId="02A3A911" w:rsidR="00AB17F0" w:rsidRPr="00040906" w:rsidRDefault="1519B0EC" w:rsidP="1519B0EC">
      <w:pPr>
        <w:pStyle w:val="ListParagraph"/>
        <w:numPr>
          <w:ilvl w:val="1"/>
          <w:numId w:val="6"/>
        </w:numPr>
        <w:tabs>
          <w:tab w:val="left" w:pos="990"/>
        </w:tabs>
        <w:rPr>
          <w:rFonts w:asciiTheme="minorHAnsi" w:eastAsia="Calibri" w:hAnsiTheme="minorHAnsi" w:cstheme="minorBidi"/>
          <w:lang w:bidi="en-US"/>
        </w:rPr>
      </w:pPr>
      <w:r w:rsidRPr="1519B0EC">
        <w:rPr>
          <w:rFonts w:asciiTheme="minorHAnsi" w:eastAsia="Calibri" w:hAnsiTheme="minorHAnsi" w:cstheme="minorBidi"/>
          <w:b/>
          <w:bCs/>
          <w:lang w:bidi="en-US"/>
        </w:rPr>
        <w:t>Key Result 1.</w:t>
      </w:r>
      <w:r w:rsidRPr="1519B0EC">
        <w:rPr>
          <w:rFonts w:asciiTheme="minorHAnsi" w:eastAsia="Calibri" w:hAnsiTheme="minorHAnsi" w:cstheme="minorBidi"/>
          <w:lang w:bidi="en-US"/>
        </w:rPr>
        <w:t xml:space="preserve"> Role-based full rights and access to the SQL Server data</w:t>
      </w:r>
    </w:p>
    <w:p w14:paraId="156B8049" w14:textId="199E4C6A"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2.</w:t>
      </w:r>
      <w:r w:rsidRPr="1EED1F84">
        <w:rPr>
          <w:rFonts w:asciiTheme="minorHAnsi" w:eastAsia="Calibri" w:hAnsiTheme="minorHAnsi" w:cstheme="minorBidi"/>
          <w:lang w:bidi="en-US"/>
        </w:rPr>
        <w:t xml:space="preserve"> </w:t>
      </w:r>
    </w:p>
    <w:p w14:paraId="58252066" w14:textId="3AE1C2BF" w:rsidR="00AB17F0" w:rsidRPr="00040906" w:rsidRDefault="00AB17F0"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3.</w:t>
      </w:r>
      <w:r w:rsidRPr="1EED1F84">
        <w:rPr>
          <w:rFonts w:asciiTheme="minorHAnsi" w:eastAsia="Calibri" w:hAnsiTheme="minorHAnsi" w:cstheme="minorBidi"/>
          <w:lang w:bidi="en-US"/>
        </w:rPr>
        <w:t xml:space="preserve"> </w:t>
      </w:r>
    </w:p>
    <w:p w14:paraId="2358C585" w14:textId="42D74A4B" w:rsidR="00AB17F0" w:rsidRPr="00040906" w:rsidRDefault="1519B0EC" w:rsidP="1519B0EC">
      <w:pPr>
        <w:pStyle w:val="ListParagraph"/>
        <w:numPr>
          <w:ilvl w:val="0"/>
          <w:numId w:val="6"/>
        </w:numPr>
        <w:tabs>
          <w:tab w:val="left" w:pos="990"/>
        </w:tabs>
        <w:rPr>
          <w:rFonts w:asciiTheme="minorHAnsi" w:eastAsia="Calibri" w:hAnsiTheme="minorHAnsi" w:cstheme="minorBidi"/>
          <w:lang w:bidi="en-US"/>
        </w:rPr>
      </w:pPr>
      <w:r w:rsidRPr="1519B0EC">
        <w:rPr>
          <w:rFonts w:asciiTheme="minorHAnsi" w:eastAsia="Calibri" w:hAnsiTheme="minorHAnsi" w:cstheme="minorBidi"/>
          <w:b/>
          <w:bCs/>
          <w:lang w:bidi="en-US"/>
        </w:rPr>
        <w:t>Objective 3.</w:t>
      </w:r>
      <w:r w:rsidRPr="1519B0EC">
        <w:rPr>
          <w:rFonts w:asciiTheme="minorHAnsi" w:eastAsia="Calibri" w:hAnsiTheme="minorHAnsi" w:cstheme="minorBidi"/>
          <w:lang w:bidi="en-US"/>
        </w:rPr>
        <w:t xml:space="preserve"> Leverage emerging technologies for SPSD data interpretation and product delivery </w:t>
      </w:r>
    </w:p>
    <w:p w14:paraId="1F9E3857" w14:textId="6317B637"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1.</w:t>
      </w:r>
      <w:r w:rsidRPr="1EED1F84">
        <w:rPr>
          <w:rFonts w:asciiTheme="minorHAnsi" w:eastAsia="Calibri" w:hAnsiTheme="minorHAnsi" w:cstheme="minorBidi"/>
          <w:lang w:bidi="en-US"/>
        </w:rPr>
        <w:t xml:space="preserve"> </w:t>
      </w:r>
    </w:p>
    <w:p w14:paraId="13E41DDA" w14:textId="4BF216A4"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t>Key Result 2.</w:t>
      </w:r>
      <w:r w:rsidRPr="1EED1F84">
        <w:rPr>
          <w:rFonts w:asciiTheme="minorHAnsi" w:eastAsia="Calibri" w:hAnsiTheme="minorHAnsi" w:cstheme="minorBidi"/>
          <w:lang w:bidi="en-US"/>
        </w:rPr>
        <w:t xml:space="preserve"> </w:t>
      </w:r>
    </w:p>
    <w:p w14:paraId="770A30B4" w14:textId="6FB62523" w:rsidR="00AB17F0" w:rsidRPr="00040906" w:rsidRDefault="1EED1F84" w:rsidP="1EED1F84">
      <w:pPr>
        <w:pStyle w:val="ListParagraph"/>
        <w:numPr>
          <w:ilvl w:val="1"/>
          <w:numId w:val="6"/>
        </w:numPr>
        <w:tabs>
          <w:tab w:val="left" w:pos="990"/>
        </w:tabs>
        <w:rPr>
          <w:rFonts w:asciiTheme="minorHAnsi" w:eastAsia="Calibri" w:hAnsiTheme="minorHAnsi" w:cstheme="minorBidi"/>
          <w:lang w:bidi="en-US"/>
        </w:rPr>
      </w:pPr>
      <w:r w:rsidRPr="1EED1F84">
        <w:rPr>
          <w:rFonts w:asciiTheme="minorHAnsi" w:eastAsia="Calibri" w:hAnsiTheme="minorHAnsi" w:cstheme="minorBidi"/>
          <w:b/>
          <w:bCs/>
          <w:lang w:bidi="en-US"/>
        </w:rPr>
        <w:lastRenderedPageBreak/>
        <w:t>Key Result 3.</w:t>
      </w:r>
      <w:r w:rsidRPr="1EED1F84">
        <w:rPr>
          <w:rFonts w:asciiTheme="minorHAnsi" w:eastAsia="Calibri" w:hAnsiTheme="minorHAnsi" w:cstheme="minorBidi"/>
          <w:lang w:bidi="en-US"/>
        </w:rPr>
        <w:t xml:space="preserve"> </w:t>
      </w:r>
    </w:p>
    <w:bookmarkEnd w:id="1"/>
    <w:p w14:paraId="70617819" w14:textId="27F2B7EC" w:rsidR="5DD47278" w:rsidRPr="00040906" w:rsidRDefault="5DD47278" w:rsidP="00AB17F0">
      <w:pPr>
        <w:tabs>
          <w:tab w:val="left" w:pos="990"/>
        </w:tabs>
        <w:rPr>
          <w:rFonts w:asciiTheme="minorHAnsi" w:hAnsiTheme="minorHAnsi" w:cstheme="minorHAnsi"/>
          <w:sz w:val="22"/>
          <w:szCs w:val="22"/>
        </w:rPr>
      </w:pPr>
      <w:r w:rsidRPr="00040906">
        <w:rPr>
          <w:rFonts w:asciiTheme="minorHAnsi" w:eastAsia="Calibri" w:hAnsiTheme="minorHAnsi" w:cstheme="minorHAnsi"/>
          <w:b/>
          <w:bCs/>
          <w:sz w:val="22"/>
          <w:szCs w:val="22"/>
          <w:lang w:bidi="en-US"/>
        </w:rPr>
        <w:t xml:space="preserve">Value Optimization </w:t>
      </w:r>
      <w:r w:rsidRPr="00040906">
        <w:rPr>
          <w:rFonts w:asciiTheme="minorHAnsi" w:eastAsia="Calibri" w:hAnsiTheme="minorHAnsi" w:cstheme="minorHAnsi"/>
          <w:sz w:val="22"/>
          <w:szCs w:val="22"/>
          <w:lang w:bidi="en-US"/>
        </w:rPr>
        <w:t>(</w:t>
      </w:r>
      <w:r w:rsidRPr="00040906">
        <w:rPr>
          <w:rFonts w:asciiTheme="minorHAnsi" w:eastAsia="Calibri" w:hAnsiTheme="minorHAnsi" w:cstheme="minorHAnsi"/>
          <w:i/>
          <w:iCs/>
          <w:sz w:val="22"/>
          <w:szCs w:val="22"/>
          <w:lang w:bidi="en-US"/>
        </w:rPr>
        <w:t>Post-release requirement. Complete the actual value and future enhancements columns 30 to 60 business days after implementation. You may not have an entry for future enhancement if the expected value is realized and the business process is properly supported.</w:t>
      </w:r>
      <w:r w:rsidRPr="00040906">
        <w:rPr>
          <w:rFonts w:asciiTheme="minorHAnsi" w:eastAsia="Calibri" w:hAnsiTheme="minorHAnsi" w:cstheme="minorHAnsi"/>
          <w:sz w:val="22"/>
          <w:szCs w:val="22"/>
          <w:lang w:bidi="en-US"/>
        </w:rPr>
        <w:t>)</w:t>
      </w:r>
    </w:p>
    <w:p w14:paraId="65DE9F3F" w14:textId="77777777" w:rsidR="00991FC9" w:rsidRPr="00040906" w:rsidRDefault="00991FC9" w:rsidP="00991FC9">
      <w:pPr>
        <w:tabs>
          <w:tab w:val="left" w:pos="990"/>
        </w:tabs>
        <w:rPr>
          <w:rFonts w:asciiTheme="minorHAnsi" w:eastAsia="Calibri" w:hAnsiTheme="minorHAnsi" w:cstheme="minorHAnsi"/>
          <w:sz w:val="22"/>
          <w:szCs w:val="22"/>
          <w:lang w:bidi="en-US"/>
        </w:rPr>
      </w:pPr>
    </w:p>
    <w:tbl>
      <w:tblPr>
        <w:tblStyle w:val="TableGrid"/>
        <w:tblW w:w="0" w:type="auto"/>
        <w:tblLook w:val="04A0" w:firstRow="1" w:lastRow="0" w:firstColumn="1" w:lastColumn="0" w:noHBand="0" w:noVBand="1"/>
      </w:tblPr>
      <w:tblGrid>
        <w:gridCol w:w="3208"/>
        <w:gridCol w:w="3217"/>
        <w:gridCol w:w="2925"/>
      </w:tblGrid>
      <w:tr w:rsidR="00991FC9" w:rsidRPr="00040906" w14:paraId="5EA80271" w14:textId="23C5B039" w:rsidTr="00991FC9">
        <w:tc>
          <w:tcPr>
            <w:tcW w:w="3208" w:type="dxa"/>
          </w:tcPr>
          <w:p w14:paraId="74F1F844" w14:textId="1DBA9593" w:rsidR="00991FC9" w:rsidRPr="00040906" w:rsidRDefault="00991FC9" w:rsidP="00991FC9">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Planned Value</w:t>
            </w:r>
          </w:p>
        </w:tc>
        <w:tc>
          <w:tcPr>
            <w:tcW w:w="3217" w:type="dxa"/>
          </w:tcPr>
          <w:p w14:paraId="01CE33DB" w14:textId="0F54956F" w:rsidR="00991FC9" w:rsidRPr="00040906" w:rsidRDefault="00991FC9" w:rsidP="00991FC9">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Realized Value</w:t>
            </w:r>
          </w:p>
        </w:tc>
        <w:tc>
          <w:tcPr>
            <w:tcW w:w="2925" w:type="dxa"/>
          </w:tcPr>
          <w:p w14:paraId="72063539" w14:textId="7F851176" w:rsidR="00991FC9" w:rsidRPr="00040906" w:rsidRDefault="00991FC9" w:rsidP="00991FC9">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Future Enhancement</w:t>
            </w:r>
          </w:p>
        </w:tc>
      </w:tr>
      <w:tr w:rsidR="006E4A45" w:rsidRPr="00040906" w14:paraId="7A985449" w14:textId="77777777" w:rsidTr="006E4A45">
        <w:tc>
          <w:tcPr>
            <w:tcW w:w="3208" w:type="dxa"/>
          </w:tcPr>
          <w:p w14:paraId="5FC82A27" w14:textId="3726CF68" w:rsidR="006E4A45" w:rsidRPr="00040906" w:rsidRDefault="006E4A45" w:rsidP="00991FC9">
            <w:pPr>
              <w:tabs>
                <w:tab w:val="left" w:pos="990"/>
              </w:tabs>
              <w:rPr>
                <w:rFonts w:asciiTheme="minorHAnsi" w:eastAsia="Calibri" w:hAnsiTheme="minorHAnsi" w:cstheme="minorHAnsi"/>
                <w:b/>
                <w:sz w:val="22"/>
                <w:szCs w:val="22"/>
                <w:lang w:bidi="en-US"/>
              </w:rPr>
            </w:pPr>
            <w:r w:rsidRPr="00040906">
              <w:rPr>
                <w:rFonts w:asciiTheme="minorHAnsi" w:eastAsia="Calibri" w:hAnsiTheme="minorHAnsi" w:cstheme="minorHAnsi"/>
                <w:b/>
                <w:sz w:val="22"/>
                <w:szCs w:val="22"/>
                <w:lang w:bidi="en-US"/>
              </w:rPr>
              <w:t>Objective 1</w:t>
            </w:r>
          </w:p>
        </w:tc>
        <w:tc>
          <w:tcPr>
            <w:tcW w:w="3217" w:type="dxa"/>
            <w:shd w:val="clear" w:color="auto" w:fill="D9D9D9" w:themeFill="background1" w:themeFillShade="D9"/>
          </w:tcPr>
          <w:p w14:paraId="1D05F6DB" w14:textId="77777777" w:rsidR="006E4A45" w:rsidRPr="00040906" w:rsidRDefault="006E4A45" w:rsidP="00991FC9">
            <w:pPr>
              <w:tabs>
                <w:tab w:val="left" w:pos="990"/>
              </w:tabs>
              <w:rPr>
                <w:rFonts w:asciiTheme="minorHAnsi" w:eastAsia="Calibri" w:hAnsiTheme="minorHAnsi" w:cstheme="minorHAnsi"/>
                <w:sz w:val="22"/>
                <w:szCs w:val="22"/>
                <w:lang w:bidi="en-US"/>
              </w:rPr>
            </w:pPr>
          </w:p>
        </w:tc>
        <w:tc>
          <w:tcPr>
            <w:tcW w:w="2925" w:type="dxa"/>
            <w:shd w:val="clear" w:color="auto" w:fill="D9D9D9" w:themeFill="background1" w:themeFillShade="D9"/>
          </w:tcPr>
          <w:p w14:paraId="08DBFD7D" w14:textId="77777777" w:rsidR="006E4A45" w:rsidRPr="00040906" w:rsidRDefault="006E4A45" w:rsidP="00991FC9">
            <w:pPr>
              <w:tabs>
                <w:tab w:val="left" w:pos="990"/>
              </w:tabs>
              <w:rPr>
                <w:rFonts w:asciiTheme="minorHAnsi" w:eastAsia="Calibri" w:hAnsiTheme="minorHAnsi" w:cstheme="minorHAnsi"/>
                <w:sz w:val="22"/>
                <w:szCs w:val="22"/>
                <w:lang w:bidi="en-US"/>
              </w:rPr>
            </w:pPr>
          </w:p>
        </w:tc>
      </w:tr>
      <w:tr w:rsidR="006E4A45" w:rsidRPr="00040906" w14:paraId="5986ABFF" w14:textId="77777777" w:rsidTr="00991FC9">
        <w:tc>
          <w:tcPr>
            <w:tcW w:w="3208" w:type="dxa"/>
          </w:tcPr>
          <w:p w14:paraId="122198A3" w14:textId="7AF1F2BC"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1</w:t>
            </w:r>
          </w:p>
        </w:tc>
        <w:tc>
          <w:tcPr>
            <w:tcW w:w="3217" w:type="dxa"/>
          </w:tcPr>
          <w:p w14:paraId="2DE9510D" w14:textId="77777777" w:rsidR="006E4A45" w:rsidRPr="00040906" w:rsidRDefault="006E4A45" w:rsidP="00991FC9">
            <w:pPr>
              <w:tabs>
                <w:tab w:val="left" w:pos="990"/>
              </w:tabs>
              <w:rPr>
                <w:rFonts w:asciiTheme="minorHAnsi" w:eastAsia="Calibri" w:hAnsiTheme="minorHAnsi" w:cstheme="minorHAnsi"/>
                <w:sz w:val="22"/>
                <w:szCs w:val="22"/>
                <w:lang w:bidi="en-US"/>
              </w:rPr>
            </w:pPr>
          </w:p>
        </w:tc>
        <w:tc>
          <w:tcPr>
            <w:tcW w:w="2925" w:type="dxa"/>
          </w:tcPr>
          <w:p w14:paraId="6AD71D29" w14:textId="77777777" w:rsidR="006E4A45" w:rsidRPr="00040906" w:rsidRDefault="006E4A45" w:rsidP="00991FC9">
            <w:pPr>
              <w:tabs>
                <w:tab w:val="left" w:pos="990"/>
              </w:tabs>
              <w:rPr>
                <w:rFonts w:asciiTheme="minorHAnsi" w:eastAsia="Calibri" w:hAnsiTheme="minorHAnsi" w:cstheme="minorHAnsi"/>
                <w:sz w:val="22"/>
                <w:szCs w:val="22"/>
                <w:lang w:bidi="en-US"/>
              </w:rPr>
            </w:pPr>
          </w:p>
        </w:tc>
      </w:tr>
      <w:tr w:rsidR="006E4A45" w:rsidRPr="00040906" w14:paraId="20C533FC" w14:textId="77777777" w:rsidTr="00991FC9">
        <w:tc>
          <w:tcPr>
            <w:tcW w:w="3208" w:type="dxa"/>
          </w:tcPr>
          <w:p w14:paraId="1F3CFC3B" w14:textId="3BA520F1"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2</w:t>
            </w:r>
          </w:p>
        </w:tc>
        <w:tc>
          <w:tcPr>
            <w:tcW w:w="3217" w:type="dxa"/>
          </w:tcPr>
          <w:p w14:paraId="01A52C0B" w14:textId="77777777" w:rsidR="006E4A45" w:rsidRPr="00040906" w:rsidRDefault="006E4A45" w:rsidP="00991FC9">
            <w:pPr>
              <w:tabs>
                <w:tab w:val="left" w:pos="990"/>
              </w:tabs>
              <w:rPr>
                <w:rFonts w:asciiTheme="minorHAnsi" w:eastAsia="Calibri" w:hAnsiTheme="minorHAnsi" w:cstheme="minorHAnsi"/>
                <w:sz w:val="22"/>
                <w:szCs w:val="22"/>
                <w:lang w:bidi="en-US"/>
              </w:rPr>
            </w:pPr>
          </w:p>
        </w:tc>
        <w:tc>
          <w:tcPr>
            <w:tcW w:w="2925" w:type="dxa"/>
          </w:tcPr>
          <w:p w14:paraId="389755D9" w14:textId="77777777" w:rsidR="006E4A45" w:rsidRPr="00040906" w:rsidRDefault="006E4A45" w:rsidP="00991FC9">
            <w:pPr>
              <w:tabs>
                <w:tab w:val="left" w:pos="990"/>
              </w:tabs>
              <w:rPr>
                <w:rFonts w:asciiTheme="minorHAnsi" w:eastAsia="Calibri" w:hAnsiTheme="minorHAnsi" w:cstheme="minorHAnsi"/>
                <w:sz w:val="22"/>
                <w:szCs w:val="22"/>
                <w:lang w:bidi="en-US"/>
              </w:rPr>
            </w:pPr>
          </w:p>
        </w:tc>
      </w:tr>
      <w:tr w:rsidR="006E4A45" w:rsidRPr="00040906" w14:paraId="6F18C04E" w14:textId="77777777" w:rsidTr="00991FC9">
        <w:tc>
          <w:tcPr>
            <w:tcW w:w="3208" w:type="dxa"/>
          </w:tcPr>
          <w:p w14:paraId="4BF247A6" w14:textId="0C71BF3E"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3</w:t>
            </w:r>
          </w:p>
        </w:tc>
        <w:tc>
          <w:tcPr>
            <w:tcW w:w="3217" w:type="dxa"/>
          </w:tcPr>
          <w:p w14:paraId="28B39554" w14:textId="77777777" w:rsidR="006E4A45" w:rsidRPr="00040906" w:rsidRDefault="006E4A45" w:rsidP="00991FC9">
            <w:pPr>
              <w:tabs>
                <w:tab w:val="left" w:pos="990"/>
              </w:tabs>
              <w:rPr>
                <w:rFonts w:asciiTheme="minorHAnsi" w:eastAsia="Calibri" w:hAnsiTheme="minorHAnsi" w:cstheme="minorHAnsi"/>
                <w:sz w:val="22"/>
                <w:szCs w:val="22"/>
                <w:lang w:bidi="en-US"/>
              </w:rPr>
            </w:pPr>
          </w:p>
        </w:tc>
        <w:tc>
          <w:tcPr>
            <w:tcW w:w="2925" w:type="dxa"/>
          </w:tcPr>
          <w:p w14:paraId="0C74922F" w14:textId="77777777" w:rsidR="006E4A45" w:rsidRPr="00040906" w:rsidRDefault="006E4A45" w:rsidP="00991FC9">
            <w:pPr>
              <w:tabs>
                <w:tab w:val="left" w:pos="990"/>
              </w:tabs>
              <w:rPr>
                <w:rFonts w:asciiTheme="minorHAnsi" w:eastAsia="Calibri" w:hAnsiTheme="minorHAnsi" w:cstheme="minorHAnsi"/>
                <w:sz w:val="22"/>
                <w:szCs w:val="22"/>
                <w:lang w:bidi="en-US"/>
              </w:rPr>
            </w:pPr>
          </w:p>
        </w:tc>
      </w:tr>
      <w:tr w:rsidR="006E4A45" w:rsidRPr="00040906" w14:paraId="19B46B08" w14:textId="77777777" w:rsidTr="006E4A45">
        <w:tc>
          <w:tcPr>
            <w:tcW w:w="3208" w:type="dxa"/>
          </w:tcPr>
          <w:p w14:paraId="2199BA6A" w14:textId="0B7FC48A" w:rsidR="006E4A45" w:rsidRPr="00040906" w:rsidRDefault="006E4A45" w:rsidP="006E4A45">
            <w:pPr>
              <w:tabs>
                <w:tab w:val="left" w:pos="990"/>
              </w:tabs>
              <w:rPr>
                <w:rFonts w:asciiTheme="minorHAnsi" w:eastAsia="Calibri" w:hAnsiTheme="minorHAnsi" w:cstheme="minorHAnsi"/>
                <w:b/>
                <w:sz w:val="22"/>
                <w:szCs w:val="22"/>
                <w:lang w:bidi="en-US"/>
              </w:rPr>
            </w:pPr>
            <w:r w:rsidRPr="00040906">
              <w:rPr>
                <w:rFonts w:asciiTheme="minorHAnsi" w:eastAsia="Calibri" w:hAnsiTheme="minorHAnsi" w:cstheme="minorHAnsi"/>
                <w:b/>
                <w:sz w:val="22"/>
                <w:szCs w:val="22"/>
                <w:lang w:bidi="en-US"/>
              </w:rPr>
              <w:t>Objective 2</w:t>
            </w:r>
          </w:p>
        </w:tc>
        <w:tc>
          <w:tcPr>
            <w:tcW w:w="3217" w:type="dxa"/>
            <w:shd w:val="clear" w:color="auto" w:fill="D9D9D9" w:themeFill="background1" w:themeFillShade="D9"/>
          </w:tcPr>
          <w:p w14:paraId="21914283"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shd w:val="clear" w:color="auto" w:fill="D9D9D9" w:themeFill="background1" w:themeFillShade="D9"/>
          </w:tcPr>
          <w:p w14:paraId="5CB15270"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2C1A6689" w14:textId="77777777" w:rsidTr="006E4A45">
        <w:tc>
          <w:tcPr>
            <w:tcW w:w="3208" w:type="dxa"/>
          </w:tcPr>
          <w:p w14:paraId="397ACB4D" w14:textId="77777777"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1</w:t>
            </w:r>
          </w:p>
        </w:tc>
        <w:tc>
          <w:tcPr>
            <w:tcW w:w="3217" w:type="dxa"/>
          </w:tcPr>
          <w:p w14:paraId="36D6280F"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tcPr>
          <w:p w14:paraId="50CB8E2E"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00C1F960" w14:textId="77777777" w:rsidTr="006E4A45">
        <w:tc>
          <w:tcPr>
            <w:tcW w:w="3208" w:type="dxa"/>
          </w:tcPr>
          <w:p w14:paraId="0BDC57DC" w14:textId="77777777"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2</w:t>
            </w:r>
          </w:p>
        </w:tc>
        <w:tc>
          <w:tcPr>
            <w:tcW w:w="3217" w:type="dxa"/>
          </w:tcPr>
          <w:p w14:paraId="1F234E58"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tcPr>
          <w:p w14:paraId="28813B05"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32C694BB" w14:textId="77777777" w:rsidTr="006E4A45">
        <w:tc>
          <w:tcPr>
            <w:tcW w:w="3208" w:type="dxa"/>
          </w:tcPr>
          <w:p w14:paraId="2C888116" w14:textId="77777777"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3</w:t>
            </w:r>
          </w:p>
        </w:tc>
        <w:tc>
          <w:tcPr>
            <w:tcW w:w="3217" w:type="dxa"/>
          </w:tcPr>
          <w:p w14:paraId="0BCCFF17"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tcPr>
          <w:p w14:paraId="5262C905"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3AB81DB7" w14:textId="77777777" w:rsidTr="006E4A45">
        <w:tc>
          <w:tcPr>
            <w:tcW w:w="3208" w:type="dxa"/>
          </w:tcPr>
          <w:p w14:paraId="074485E1" w14:textId="1699BC27" w:rsidR="006E4A45" w:rsidRPr="00040906" w:rsidRDefault="006E4A45" w:rsidP="006E4A45">
            <w:pPr>
              <w:tabs>
                <w:tab w:val="left" w:pos="990"/>
              </w:tabs>
              <w:rPr>
                <w:rFonts w:asciiTheme="minorHAnsi" w:eastAsia="Calibri" w:hAnsiTheme="minorHAnsi" w:cstheme="minorHAnsi"/>
                <w:b/>
                <w:sz w:val="22"/>
                <w:szCs w:val="22"/>
                <w:lang w:bidi="en-US"/>
              </w:rPr>
            </w:pPr>
            <w:r w:rsidRPr="00040906">
              <w:rPr>
                <w:rFonts w:asciiTheme="minorHAnsi" w:eastAsia="Calibri" w:hAnsiTheme="minorHAnsi" w:cstheme="minorHAnsi"/>
                <w:b/>
                <w:sz w:val="22"/>
                <w:szCs w:val="22"/>
                <w:lang w:bidi="en-US"/>
              </w:rPr>
              <w:t xml:space="preserve">Objective </w:t>
            </w:r>
            <w:r w:rsidR="000C12C2" w:rsidRPr="00040906">
              <w:rPr>
                <w:rFonts w:asciiTheme="minorHAnsi" w:eastAsia="Calibri" w:hAnsiTheme="minorHAnsi" w:cstheme="minorHAnsi"/>
                <w:b/>
                <w:sz w:val="22"/>
                <w:szCs w:val="22"/>
                <w:lang w:bidi="en-US"/>
              </w:rPr>
              <w:t>3</w:t>
            </w:r>
          </w:p>
        </w:tc>
        <w:tc>
          <w:tcPr>
            <w:tcW w:w="3217" w:type="dxa"/>
            <w:shd w:val="clear" w:color="auto" w:fill="D9D9D9" w:themeFill="background1" w:themeFillShade="D9"/>
          </w:tcPr>
          <w:p w14:paraId="6AD0C833"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shd w:val="clear" w:color="auto" w:fill="D9D9D9" w:themeFill="background1" w:themeFillShade="D9"/>
          </w:tcPr>
          <w:p w14:paraId="669D46F5"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49EEE111" w14:textId="77777777" w:rsidTr="006E4A45">
        <w:tc>
          <w:tcPr>
            <w:tcW w:w="3208" w:type="dxa"/>
          </w:tcPr>
          <w:p w14:paraId="4458C0DC" w14:textId="77777777"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1</w:t>
            </w:r>
          </w:p>
        </w:tc>
        <w:tc>
          <w:tcPr>
            <w:tcW w:w="3217" w:type="dxa"/>
          </w:tcPr>
          <w:p w14:paraId="1BEB876C"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tcPr>
          <w:p w14:paraId="35B7095C"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1164FEDA" w14:textId="77777777" w:rsidTr="006E4A45">
        <w:tc>
          <w:tcPr>
            <w:tcW w:w="3208" w:type="dxa"/>
          </w:tcPr>
          <w:p w14:paraId="6C3D306D" w14:textId="77777777"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2</w:t>
            </w:r>
          </w:p>
        </w:tc>
        <w:tc>
          <w:tcPr>
            <w:tcW w:w="3217" w:type="dxa"/>
          </w:tcPr>
          <w:p w14:paraId="0277AAFB"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tcPr>
          <w:p w14:paraId="43E70985"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r w:rsidR="006E4A45" w:rsidRPr="00040906" w14:paraId="77A2A31F" w14:textId="77777777" w:rsidTr="006E4A45">
        <w:tc>
          <w:tcPr>
            <w:tcW w:w="3208" w:type="dxa"/>
          </w:tcPr>
          <w:p w14:paraId="6A9198E8" w14:textId="77777777" w:rsidR="006E4A45" w:rsidRPr="00040906" w:rsidRDefault="006E4A45" w:rsidP="006E4A45">
            <w:pPr>
              <w:tabs>
                <w:tab w:val="left" w:pos="990"/>
              </w:tabs>
              <w:rPr>
                <w:rFonts w:asciiTheme="minorHAnsi" w:eastAsia="Calibri" w:hAnsiTheme="minorHAnsi" w:cstheme="minorHAnsi"/>
                <w:sz w:val="22"/>
                <w:szCs w:val="22"/>
                <w:lang w:bidi="en-US"/>
              </w:rPr>
            </w:pPr>
            <w:r w:rsidRPr="00040906">
              <w:rPr>
                <w:rFonts w:asciiTheme="minorHAnsi" w:eastAsia="Calibri" w:hAnsiTheme="minorHAnsi" w:cstheme="minorHAnsi"/>
                <w:sz w:val="22"/>
                <w:szCs w:val="22"/>
                <w:lang w:bidi="en-US"/>
              </w:rPr>
              <w:t>Key Result 3</w:t>
            </w:r>
          </w:p>
        </w:tc>
        <w:tc>
          <w:tcPr>
            <w:tcW w:w="3217" w:type="dxa"/>
          </w:tcPr>
          <w:p w14:paraId="6EA3E075" w14:textId="77777777" w:rsidR="006E4A45" w:rsidRPr="00040906" w:rsidRDefault="006E4A45" w:rsidP="006E4A45">
            <w:pPr>
              <w:tabs>
                <w:tab w:val="left" w:pos="990"/>
              </w:tabs>
              <w:rPr>
                <w:rFonts w:asciiTheme="minorHAnsi" w:eastAsia="Calibri" w:hAnsiTheme="minorHAnsi" w:cstheme="minorHAnsi"/>
                <w:sz w:val="22"/>
                <w:szCs w:val="22"/>
                <w:lang w:bidi="en-US"/>
              </w:rPr>
            </w:pPr>
          </w:p>
        </w:tc>
        <w:tc>
          <w:tcPr>
            <w:tcW w:w="2925" w:type="dxa"/>
          </w:tcPr>
          <w:p w14:paraId="1FE6E317" w14:textId="77777777" w:rsidR="006E4A45" w:rsidRPr="00040906" w:rsidRDefault="006E4A45" w:rsidP="006E4A45">
            <w:pPr>
              <w:tabs>
                <w:tab w:val="left" w:pos="990"/>
              </w:tabs>
              <w:rPr>
                <w:rFonts w:asciiTheme="minorHAnsi" w:eastAsia="Calibri" w:hAnsiTheme="minorHAnsi" w:cstheme="minorHAnsi"/>
                <w:sz w:val="22"/>
                <w:szCs w:val="22"/>
                <w:lang w:bidi="en-US"/>
              </w:rPr>
            </w:pPr>
          </w:p>
        </w:tc>
      </w:tr>
    </w:tbl>
    <w:p w14:paraId="522E7F9C" w14:textId="35CD66C2" w:rsidR="000C02A1" w:rsidRPr="00040906" w:rsidRDefault="000C02A1">
      <w:pPr>
        <w:tabs>
          <w:tab w:val="left" w:pos="990"/>
        </w:tabs>
        <w:rPr>
          <w:rFonts w:asciiTheme="minorHAnsi" w:eastAsia="Calibri" w:hAnsiTheme="minorHAnsi" w:cstheme="minorHAnsi"/>
          <w:sz w:val="22"/>
          <w:szCs w:val="22"/>
          <w:lang w:bidi="en-US"/>
        </w:rPr>
      </w:pPr>
    </w:p>
    <w:sectPr w:rsidR="000C02A1" w:rsidRPr="00040906" w:rsidSect="003201DC">
      <w:headerReference w:type="default" r:id="rId10"/>
      <w:footerReference w:type="default" r:id="rId11"/>
      <w:pgSz w:w="12240" w:h="15840" w:code="1"/>
      <w:pgMar w:top="1440" w:right="1440" w:bottom="1440" w:left="1440" w:header="432"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8F7B2" w14:textId="77777777" w:rsidR="00BF5B76" w:rsidRDefault="00BF5B76" w:rsidP="00325340">
      <w:r>
        <w:separator/>
      </w:r>
    </w:p>
  </w:endnote>
  <w:endnote w:type="continuationSeparator" w:id="0">
    <w:p w14:paraId="4FA4CDF0" w14:textId="77777777" w:rsidR="00BF5B76" w:rsidRDefault="00BF5B76" w:rsidP="00325340">
      <w:r>
        <w:continuationSeparator/>
      </w:r>
    </w:p>
  </w:endnote>
  <w:endnote w:type="continuationNotice" w:id="1">
    <w:p w14:paraId="61D59CFB" w14:textId="77777777" w:rsidR="00BF5B76" w:rsidRDefault="00BF5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A425B" w14:textId="77777777" w:rsidR="006E4A45" w:rsidRPr="009F1F46" w:rsidRDefault="006E4A45">
    <w:pPr>
      <w:pStyle w:val="Footer"/>
      <w:rPr>
        <w:rFonts w:asciiTheme="minorHAnsi" w:hAnsiTheme="minorHAnsi"/>
        <w:sz w:val="20"/>
        <w:szCs w:val="20"/>
      </w:rPr>
    </w:pPr>
    <w:r>
      <w:rPr>
        <w:noProof/>
      </w:rPr>
      <mc:AlternateContent>
        <mc:Choice Requires="wps">
          <w:drawing>
            <wp:anchor distT="0" distB="0" distL="114300" distR="114300" simplePos="0" relativeHeight="251658243" behindDoc="0" locked="0" layoutInCell="1" allowOverlap="1" wp14:anchorId="4211E3D4" wp14:editId="435E05F8">
              <wp:simplePos x="0" y="0"/>
              <wp:positionH relativeFrom="column">
                <wp:posOffset>-857250</wp:posOffset>
              </wp:positionH>
              <wp:positionV relativeFrom="paragraph">
                <wp:posOffset>-92710</wp:posOffset>
              </wp:positionV>
              <wp:extent cx="7648575" cy="5238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523875"/>
                      </a:xfrm>
                      <a:prstGeom prst="rect">
                        <a:avLst/>
                      </a:prstGeom>
                      <a:noFill/>
                      <a:ln w="9525">
                        <a:noFill/>
                        <a:miter lim="800000"/>
                        <a:headEnd/>
                        <a:tailEnd/>
                      </a:ln>
                    </wps:spPr>
                    <wps:txbx>
                      <w:txbxContent>
                        <w:p w14:paraId="40EB59AC" w14:textId="77777777" w:rsidR="006E4A45" w:rsidRPr="00604AE8" w:rsidRDefault="006E4A45"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1E3D4" id="_x0000_t202" coordsize="21600,21600" o:spt="202" path="m,l,21600r21600,l21600,xe">
              <v:stroke joinstyle="miter"/>
              <v:path gradientshapeok="t" o:connecttype="rect"/>
            </v:shapetype>
            <v:shape id="_x0000_s1027" type="#_x0000_t202" style="position:absolute;margin-left:-67.5pt;margin-top:-7.3pt;width:602.25pt;height:41.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" filled="f" stroked="f">
              <v:textbox>
                <w:txbxContent>
                  <w:p w14:paraId="40EB59AC" w14:textId="77777777" w:rsidR="006E4A45" w:rsidRPr="00604AE8" w:rsidRDefault="006E4A45"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v:textbox>
            </v:shape>
          </w:pict>
        </mc:Fallback>
      </mc:AlternateContent>
    </w:r>
    <w:r w:rsidRPr="009F1F46">
      <w:rPr>
        <w:rFonts w:asciiTheme="minorHAnsi" w:hAnsiTheme="minorHAnsi"/>
        <w:noProof/>
        <w:sz w:val="20"/>
        <w:szCs w:val="20"/>
      </w:rPr>
      <mc:AlternateContent>
        <mc:Choice Requires="wps">
          <w:drawing>
            <wp:anchor distT="45720" distB="45720" distL="114300" distR="114300" simplePos="0" relativeHeight="251658242" behindDoc="0" locked="0" layoutInCell="1" allowOverlap="1" wp14:anchorId="0917DFA7" wp14:editId="73EBB400">
              <wp:simplePos x="0" y="0"/>
              <wp:positionH relativeFrom="page">
                <wp:posOffset>0</wp:posOffset>
              </wp:positionH>
              <wp:positionV relativeFrom="paragraph">
                <wp:posOffset>295275</wp:posOffset>
              </wp:positionV>
              <wp:extent cx="77724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28600"/>
                      </a:xfrm>
                      <a:prstGeom prst="rect">
                        <a:avLst/>
                      </a:prstGeom>
                      <a:noFill/>
                      <a:ln w="9525">
                        <a:noFill/>
                        <a:miter lim="800000"/>
                        <a:headEnd/>
                        <a:tailEnd/>
                      </a:ln>
                    </wps:spPr>
                    <wps:txbx>
                      <w:txbxContent>
                        <w:p w14:paraId="55ACB3D2" w14:textId="77777777" w:rsidR="006E4A45" w:rsidRPr="00A93AB7" w:rsidRDefault="006E4A45" w:rsidP="006E4A45">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7DFA7" id="_x0000_s1028" type="#_x0000_t202" style="position:absolute;margin-left:0;margin-top:23.25pt;width:612pt;height:18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" filled="f" stroked="f">
              <v:textbox>
                <w:txbxContent>
                  <w:p w14:paraId="55ACB3D2" w14:textId="77777777" w:rsidR="006E4A45" w:rsidRPr="00A93AB7" w:rsidRDefault="006E4A45" w:rsidP="006E4A45">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5A592" w14:textId="77777777" w:rsidR="00BF5B76" w:rsidRDefault="00BF5B76" w:rsidP="00325340">
      <w:r>
        <w:separator/>
      </w:r>
    </w:p>
  </w:footnote>
  <w:footnote w:type="continuationSeparator" w:id="0">
    <w:p w14:paraId="1AE00DDC" w14:textId="77777777" w:rsidR="00BF5B76" w:rsidRDefault="00BF5B76" w:rsidP="00325340">
      <w:r>
        <w:continuationSeparator/>
      </w:r>
    </w:p>
  </w:footnote>
  <w:footnote w:type="continuationNotice" w:id="1">
    <w:p w14:paraId="7C78221B" w14:textId="77777777" w:rsidR="00BF5B76" w:rsidRDefault="00BF5B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8EE8C" w14:textId="77777777" w:rsidR="006E4A45" w:rsidRPr="00423189" w:rsidRDefault="006E4A45" w:rsidP="006E4A45">
    <w:pPr>
      <w:pStyle w:val="Heading2"/>
      <w:tabs>
        <w:tab w:val="left" w:pos="7135"/>
      </w:tabs>
      <w:spacing w:line="286" w:lineRule="auto"/>
      <w:rPr>
        <w:rFonts w:asciiTheme="minorHAnsi" w:hAnsiTheme="minorHAnsi" w:cs="Segoe UI"/>
        <w:b/>
        <w:bCs/>
        <w:color w:val="FFFFFF" w:themeColor="background1"/>
        <w:sz w:val="42"/>
        <w:szCs w:val="42"/>
      </w:rPr>
    </w:pPr>
    <w:r w:rsidRPr="00604AE8">
      <w:rPr>
        <w:b/>
        <w:noProof/>
        <w:color w:val="FFFFFF" w:themeColor="background1"/>
      </w:rPr>
      <w:drawing>
        <wp:anchor distT="0" distB="0" distL="114300" distR="114300" simplePos="0" relativeHeight="251658244" behindDoc="0" locked="0" layoutInCell="1" allowOverlap="1" wp14:anchorId="20557644" wp14:editId="09A6D537">
          <wp:simplePos x="0" y="0"/>
          <wp:positionH relativeFrom="column">
            <wp:posOffset>-544195</wp:posOffset>
          </wp:positionH>
          <wp:positionV relativeFrom="paragraph">
            <wp:posOffset>-24320</wp:posOffset>
          </wp:positionV>
          <wp:extent cx="548640" cy="366032"/>
          <wp:effectExtent l="0" t="0" r="3810" b="0"/>
          <wp:wrapNone/>
          <wp:docPr id="4" name="Picture 4" descr="D:\Users\US55716\Pictures\USDA Logo\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55716\Pictures\USDA Logo\USD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3660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04E4F88" wp14:editId="374E0938">
          <wp:simplePos x="0" y="0"/>
          <wp:positionH relativeFrom="leftMargin">
            <wp:posOffset>381000</wp:posOffset>
          </wp:positionH>
          <wp:positionV relativeFrom="paragraph">
            <wp:posOffset>-29210</wp:posOffset>
          </wp:positionV>
          <wp:extent cx="525780" cy="360680"/>
          <wp:effectExtent l="0" t="0" r="762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png"/>
                  <pic:cNvPicPr/>
                </pic:nvPicPr>
                <pic:blipFill>
                  <a:blip r:embed="rId2"/>
                  <a:stretch>
                    <a:fillRect/>
                  </a:stretch>
                </pic:blipFill>
                <pic:spPr>
                  <a:xfrm>
                    <a:off x="0" y="0"/>
                    <a:ext cx="525780" cy="3606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color w:val="4472C4" w:themeColor="accent1"/>
      </w:rPr>
      <mc:AlternateContent>
        <mc:Choice Requires="wps">
          <w:drawing>
            <wp:anchor distT="0" distB="0" distL="114300" distR="114300" simplePos="0" relativeHeight="251658241" behindDoc="0" locked="0" layoutInCell="1" allowOverlap="1" wp14:anchorId="47C48A00" wp14:editId="59EF07FA">
              <wp:simplePos x="0" y="0"/>
              <wp:positionH relativeFrom="margin">
                <wp:posOffset>0</wp:posOffset>
              </wp:positionH>
              <wp:positionV relativeFrom="paragraph">
                <wp:posOffset>-76200</wp:posOffset>
              </wp:positionV>
              <wp:extent cx="1167765" cy="8610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7765"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555E4" w14:textId="77777777" w:rsidR="006E4A45" w:rsidRPr="00604AE8" w:rsidRDefault="006E4A45" w:rsidP="006E4A45">
                          <w:pPr>
                            <w:rPr>
                              <w:rFonts w:ascii="Calibri" w:hAnsi="Calibri"/>
                              <w:b/>
                              <w:color w:val="auto"/>
                              <w:sz w:val="16"/>
                              <w:szCs w:val="16"/>
                            </w:rPr>
                          </w:pPr>
                          <w:r w:rsidRPr="00604AE8">
                            <w:rPr>
                              <w:rFonts w:ascii="Calibri" w:hAnsi="Calibri"/>
                              <w:b/>
                              <w:color w:val="auto"/>
                              <w:sz w:val="16"/>
                              <w:szCs w:val="16"/>
                            </w:rPr>
                            <w:t xml:space="preserve">United States </w:t>
                          </w:r>
                        </w:p>
                        <w:p w14:paraId="2E9CE944" w14:textId="77777777" w:rsidR="006E4A45" w:rsidRPr="00604AE8" w:rsidRDefault="006E4A45" w:rsidP="006E4A45">
                          <w:pPr>
                            <w:rPr>
                              <w:rFonts w:ascii="Calibri" w:hAnsi="Calibri"/>
                              <w:b/>
                              <w:color w:val="auto"/>
                              <w:sz w:val="16"/>
                              <w:szCs w:val="16"/>
                            </w:rPr>
                          </w:pPr>
                          <w:r w:rsidRPr="00604AE8">
                            <w:rPr>
                              <w:rFonts w:ascii="Calibri" w:hAnsi="Calibri"/>
                              <w:b/>
                              <w:color w:val="auto"/>
                              <w:sz w:val="16"/>
                              <w:szCs w:val="16"/>
                            </w:rPr>
                            <w:t xml:space="preserve">Department of </w:t>
                          </w:r>
                        </w:p>
                        <w:p w14:paraId="54AD9C96" w14:textId="77777777" w:rsidR="006E4A45" w:rsidRPr="00604AE8" w:rsidRDefault="006E4A45" w:rsidP="006E4A45">
                          <w:pPr>
                            <w:rPr>
                              <w:rFonts w:ascii="Calibri" w:hAnsi="Calibri"/>
                              <w:b/>
                              <w:color w:val="auto"/>
                              <w:sz w:val="16"/>
                              <w:szCs w:val="16"/>
                            </w:rPr>
                          </w:pPr>
                          <w:r w:rsidRPr="00604AE8">
                            <w:rPr>
                              <w:rFonts w:ascii="Calibri" w:hAnsi="Calibri"/>
                              <w:b/>
                              <w:color w:val="auto"/>
                              <w:sz w:val="16"/>
                              <w:szCs w:val="16"/>
                            </w:rPr>
                            <w:t>Agriculture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48A00" id="_x0000_t202" coordsize="21600,21600" o:spt="202" path="m,l,21600r21600,l21600,xe">
              <v:stroke joinstyle="miter"/>
              <v:path gradientshapeok="t" o:connecttype="rect"/>
            </v:shapetype>
            <v:shape id="Text Box 2" o:spid="_x0000_s1026" type="#_x0000_t202" style="position:absolute;margin-left:0;margin-top:-6pt;width:91.95pt;height:67.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" filled="f" stroked="f" strokeweight=".5pt">
              <v:textbox>
                <w:txbxContent>
                  <w:p w14:paraId="346555E4" w14:textId="77777777" w:rsidR="006E4A45" w:rsidRPr="00604AE8" w:rsidRDefault="006E4A45" w:rsidP="006E4A45">
                    <w:pPr>
                      <w:rPr>
                        <w:rFonts w:ascii="Calibri" w:hAnsi="Calibri"/>
                        <w:b/>
                        <w:color w:val="auto"/>
                        <w:sz w:val="16"/>
                        <w:szCs w:val="16"/>
                      </w:rPr>
                    </w:pPr>
                    <w:r w:rsidRPr="00604AE8">
                      <w:rPr>
                        <w:rFonts w:ascii="Calibri" w:hAnsi="Calibri"/>
                        <w:b/>
                        <w:color w:val="auto"/>
                        <w:sz w:val="16"/>
                        <w:szCs w:val="16"/>
                      </w:rPr>
                      <w:t xml:space="preserve">United States </w:t>
                    </w:r>
                  </w:p>
                  <w:p w14:paraId="2E9CE944" w14:textId="77777777" w:rsidR="006E4A45" w:rsidRPr="00604AE8" w:rsidRDefault="006E4A45" w:rsidP="006E4A45">
                    <w:pPr>
                      <w:rPr>
                        <w:rFonts w:ascii="Calibri" w:hAnsi="Calibri"/>
                        <w:b/>
                        <w:color w:val="auto"/>
                        <w:sz w:val="16"/>
                        <w:szCs w:val="16"/>
                      </w:rPr>
                    </w:pPr>
                    <w:r w:rsidRPr="00604AE8">
                      <w:rPr>
                        <w:rFonts w:ascii="Calibri" w:hAnsi="Calibri"/>
                        <w:b/>
                        <w:color w:val="auto"/>
                        <w:sz w:val="16"/>
                        <w:szCs w:val="16"/>
                      </w:rPr>
                      <w:t xml:space="preserve">Department of </w:t>
                    </w:r>
                  </w:p>
                  <w:p w14:paraId="54AD9C96" w14:textId="77777777" w:rsidR="006E4A45" w:rsidRPr="00604AE8" w:rsidRDefault="006E4A45" w:rsidP="006E4A45">
                    <w:pPr>
                      <w:rPr>
                        <w:rFonts w:ascii="Calibri" w:hAnsi="Calibri"/>
                        <w:b/>
                        <w:color w:val="auto"/>
                        <w:sz w:val="16"/>
                        <w:szCs w:val="16"/>
                      </w:rPr>
                    </w:pPr>
                    <w:r w:rsidRPr="00604AE8">
                      <w:rPr>
                        <w:rFonts w:ascii="Calibri" w:hAnsi="Calibri"/>
                        <w:b/>
                        <w:color w:val="auto"/>
                        <w:sz w:val="16"/>
                        <w:szCs w:val="16"/>
                      </w:rPr>
                      <w:t>Agriculture</w:t>
                    </w:r>
                  </w:p>
                </w:txbxContent>
              </v:textbox>
              <w10:wrap anchorx="margin"/>
            </v:shape>
          </w:pict>
        </mc:Fallback>
      </mc:AlternateContent>
    </w:r>
    <w:r>
      <w:rPr>
        <w:rFonts w:asciiTheme="minorHAnsi" w:hAnsiTheme="minorHAnsi" w:cs="Segoe UI"/>
        <w:b/>
        <w:bCs/>
        <w:color w:val="004D3D"/>
        <w:sz w:val="42"/>
        <w:szCs w:val="42"/>
      </w:rPr>
      <w:tab/>
    </w:r>
    <w:r>
      <w:rPr>
        <w:rFonts w:asciiTheme="minorHAnsi" w:hAnsiTheme="minorHAnsi" w:cs="Segoe UI"/>
        <w:b/>
        <w:bCs/>
        <w:color w:val="004D3D"/>
        <w:sz w:val="42"/>
        <w:szCs w:val="42"/>
      </w:rPr>
      <w:tab/>
    </w:r>
    <w:r>
      <w:rPr>
        <w:rFonts w:asciiTheme="minorHAnsi" w:hAnsiTheme="minorHAnsi" w:cs="Segoe UI"/>
        <w:b/>
        <w:bCs/>
        <w:color w:val="004D3D"/>
        <w:sz w:val="42"/>
        <w:szCs w:val="4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13D"/>
    <w:multiLevelType w:val="multilevel"/>
    <w:tmpl w:val="26E20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537641"/>
    <w:multiLevelType w:val="multilevel"/>
    <w:tmpl w:val="CE18EB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E22D5E"/>
    <w:multiLevelType w:val="hybridMultilevel"/>
    <w:tmpl w:val="30A6C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96E60"/>
    <w:multiLevelType w:val="multilevel"/>
    <w:tmpl w:val="692EA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A1A73D1"/>
    <w:multiLevelType w:val="hybridMultilevel"/>
    <w:tmpl w:val="CA96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622AC"/>
    <w:multiLevelType w:val="multilevel"/>
    <w:tmpl w:val="BDC6E4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3184E9F"/>
    <w:multiLevelType w:val="hybridMultilevel"/>
    <w:tmpl w:val="BB040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05387A"/>
    <w:multiLevelType w:val="multilevel"/>
    <w:tmpl w:val="A37C52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6D674C2"/>
    <w:multiLevelType w:val="hybridMultilevel"/>
    <w:tmpl w:val="FEFCB6B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E096C"/>
    <w:multiLevelType w:val="multilevel"/>
    <w:tmpl w:val="2EAE1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C2314"/>
    <w:multiLevelType w:val="multilevel"/>
    <w:tmpl w:val="C4547D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6BE342F"/>
    <w:multiLevelType w:val="hybridMultilevel"/>
    <w:tmpl w:val="A59E2ABE"/>
    <w:lvl w:ilvl="0" w:tplc="20E8D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4502C"/>
    <w:multiLevelType w:val="multilevel"/>
    <w:tmpl w:val="FCF007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F0DDD"/>
    <w:multiLevelType w:val="hybridMultilevel"/>
    <w:tmpl w:val="97B22992"/>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859F5"/>
    <w:multiLevelType w:val="multilevel"/>
    <w:tmpl w:val="925441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AFD749E"/>
    <w:multiLevelType w:val="hybridMultilevel"/>
    <w:tmpl w:val="5F6E59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FA1D38"/>
    <w:multiLevelType w:val="hybridMultilevel"/>
    <w:tmpl w:val="7E8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86C2E"/>
    <w:multiLevelType w:val="multilevel"/>
    <w:tmpl w:val="F236C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D06AF"/>
    <w:multiLevelType w:val="hybridMultilevel"/>
    <w:tmpl w:val="411E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A43F4"/>
    <w:multiLevelType w:val="hybridMultilevel"/>
    <w:tmpl w:val="00DEAF5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E2477"/>
    <w:multiLevelType w:val="multilevel"/>
    <w:tmpl w:val="5440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027045"/>
    <w:multiLevelType w:val="multilevel"/>
    <w:tmpl w:val="AD9228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8"/>
  </w:num>
  <w:num w:numId="3">
    <w:abstractNumId w:val="6"/>
  </w:num>
  <w:num w:numId="4">
    <w:abstractNumId w:val="16"/>
  </w:num>
  <w:num w:numId="5">
    <w:abstractNumId w:val="18"/>
  </w:num>
  <w:num w:numId="6">
    <w:abstractNumId w:val="2"/>
  </w:num>
  <w:num w:numId="7">
    <w:abstractNumId w:val="11"/>
  </w:num>
  <w:num w:numId="8">
    <w:abstractNumId w:val="0"/>
  </w:num>
  <w:num w:numId="9">
    <w:abstractNumId w:val="5"/>
  </w:num>
  <w:num w:numId="10">
    <w:abstractNumId w:val="7"/>
  </w:num>
  <w:num w:numId="11">
    <w:abstractNumId w:val="10"/>
  </w:num>
  <w:num w:numId="12">
    <w:abstractNumId w:val="20"/>
  </w:num>
  <w:num w:numId="13">
    <w:abstractNumId w:val="21"/>
  </w:num>
  <w:num w:numId="14">
    <w:abstractNumId w:val="1"/>
  </w:num>
  <w:num w:numId="15">
    <w:abstractNumId w:val="17"/>
  </w:num>
  <w:num w:numId="16">
    <w:abstractNumId w:val="14"/>
  </w:num>
  <w:num w:numId="17">
    <w:abstractNumId w:val="9"/>
  </w:num>
  <w:num w:numId="18">
    <w:abstractNumId w:val="12"/>
  </w:num>
  <w:num w:numId="19">
    <w:abstractNumId w:val="3"/>
  </w:num>
  <w:num w:numId="20">
    <w:abstractNumId w:val="4"/>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MzcwsDQysDAwNzZQ0lEKTi0uzszPAykwrgUAvgdWjCwAAAA="/>
  </w:docVars>
  <w:rsids>
    <w:rsidRoot w:val="00325340"/>
    <w:rsid w:val="000118F8"/>
    <w:rsid w:val="00040906"/>
    <w:rsid w:val="00044A07"/>
    <w:rsid w:val="0007718D"/>
    <w:rsid w:val="00092D2B"/>
    <w:rsid w:val="00093DE7"/>
    <w:rsid w:val="000C02A1"/>
    <w:rsid w:val="000C12C2"/>
    <w:rsid w:val="00136DCB"/>
    <w:rsid w:val="00147F88"/>
    <w:rsid w:val="00156F96"/>
    <w:rsid w:val="00194C3A"/>
    <w:rsid w:val="001A0722"/>
    <w:rsid w:val="001A1A9A"/>
    <w:rsid w:val="001D7CCC"/>
    <w:rsid w:val="001F61E6"/>
    <w:rsid w:val="00206AE2"/>
    <w:rsid w:val="002344F4"/>
    <w:rsid w:val="00270578"/>
    <w:rsid w:val="00274E72"/>
    <w:rsid w:val="0030758B"/>
    <w:rsid w:val="003201DC"/>
    <w:rsid w:val="00325340"/>
    <w:rsid w:val="003654E2"/>
    <w:rsid w:val="0037334A"/>
    <w:rsid w:val="00375FDC"/>
    <w:rsid w:val="003A5179"/>
    <w:rsid w:val="003C279C"/>
    <w:rsid w:val="003D191D"/>
    <w:rsid w:val="003E0223"/>
    <w:rsid w:val="004534BC"/>
    <w:rsid w:val="00472CA9"/>
    <w:rsid w:val="00494245"/>
    <w:rsid w:val="004D64DC"/>
    <w:rsid w:val="005111FF"/>
    <w:rsid w:val="00534796"/>
    <w:rsid w:val="00542736"/>
    <w:rsid w:val="00594F62"/>
    <w:rsid w:val="005A21A4"/>
    <w:rsid w:val="00604AE8"/>
    <w:rsid w:val="00617F75"/>
    <w:rsid w:val="00656056"/>
    <w:rsid w:val="00694D2A"/>
    <w:rsid w:val="006D718D"/>
    <w:rsid w:val="006E4A45"/>
    <w:rsid w:val="0072670B"/>
    <w:rsid w:val="007555A9"/>
    <w:rsid w:val="00775A9F"/>
    <w:rsid w:val="007A10C3"/>
    <w:rsid w:val="008261F4"/>
    <w:rsid w:val="00865389"/>
    <w:rsid w:val="008D4AA2"/>
    <w:rsid w:val="008E3C43"/>
    <w:rsid w:val="00926284"/>
    <w:rsid w:val="00926DCA"/>
    <w:rsid w:val="00991FC9"/>
    <w:rsid w:val="009C2A74"/>
    <w:rsid w:val="009E2595"/>
    <w:rsid w:val="00A27E05"/>
    <w:rsid w:val="00A415D3"/>
    <w:rsid w:val="00A55433"/>
    <w:rsid w:val="00AB17F0"/>
    <w:rsid w:val="00AE6850"/>
    <w:rsid w:val="00B0066A"/>
    <w:rsid w:val="00B15EE6"/>
    <w:rsid w:val="00B50F1D"/>
    <w:rsid w:val="00BB667F"/>
    <w:rsid w:val="00BF5B76"/>
    <w:rsid w:val="00C079CA"/>
    <w:rsid w:val="00C447C6"/>
    <w:rsid w:val="00C96C97"/>
    <w:rsid w:val="00CA77FC"/>
    <w:rsid w:val="00D37878"/>
    <w:rsid w:val="00D431A6"/>
    <w:rsid w:val="00D8306C"/>
    <w:rsid w:val="00DE51F7"/>
    <w:rsid w:val="00E12D2C"/>
    <w:rsid w:val="00E9032C"/>
    <w:rsid w:val="00E9038C"/>
    <w:rsid w:val="00E95A45"/>
    <w:rsid w:val="00EE6C20"/>
    <w:rsid w:val="00F3602E"/>
    <w:rsid w:val="00F86A22"/>
    <w:rsid w:val="00FB035B"/>
    <w:rsid w:val="00FC28BC"/>
    <w:rsid w:val="00FE02D5"/>
    <w:rsid w:val="1519B0EC"/>
    <w:rsid w:val="1C8A38C7"/>
    <w:rsid w:val="1EED1F84"/>
    <w:rsid w:val="34C0DDED"/>
    <w:rsid w:val="36EB35D2"/>
    <w:rsid w:val="4CBC78C2"/>
    <w:rsid w:val="5DD47278"/>
    <w:rsid w:val="67F4E8A4"/>
    <w:rsid w:val="78E0C868"/>
    <w:rsid w:val="7CE9E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3E757FF"/>
  <w15:chartTrackingRefBased/>
  <w15:docId w15:val="{54E7C12B-73FD-4765-A869-C9AD32E5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340"/>
    <w:pPr>
      <w:widowControl w:val="0"/>
      <w:overflowPunct w:val="0"/>
      <w:autoSpaceDE w:val="0"/>
      <w:autoSpaceDN w:val="0"/>
      <w:adjustRightInd w:val="0"/>
      <w:spacing w:after="0" w:line="240" w:lineRule="auto"/>
    </w:pPr>
    <w:rPr>
      <w:rFonts w:ascii="Segoe UI" w:eastAsiaTheme="minorEastAsia" w:hAnsi="Segoe UI" w:cs="Segoe UI"/>
      <w:color w:val="000000"/>
      <w:kern w:val="28"/>
      <w:sz w:val="28"/>
      <w:szCs w:val="28"/>
    </w:rPr>
  </w:style>
  <w:style w:type="paragraph" w:styleId="Heading2">
    <w:name w:val="heading 2"/>
    <w:basedOn w:val="Normal"/>
    <w:link w:val="Heading2Char"/>
    <w:uiPriority w:val="99"/>
    <w:qFormat/>
    <w:rsid w:val="00325340"/>
    <w:pPr>
      <w:spacing w:after="120" w:line="285" w:lineRule="auto"/>
      <w:outlineLvl w:val="1"/>
    </w:pPr>
    <w:rPr>
      <w:rFonts w:ascii="Candara" w:hAnsi="Candara" w:cs="Candara"/>
      <w:color w:val="3366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40"/>
    <w:pPr>
      <w:tabs>
        <w:tab w:val="center" w:pos="4680"/>
        <w:tab w:val="right" w:pos="9360"/>
      </w:tabs>
    </w:pPr>
  </w:style>
  <w:style w:type="character" w:customStyle="1" w:styleId="HeaderChar">
    <w:name w:val="Header Char"/>
    <w:basedOn w:val="DefaultParagraphFont"/>
    <w:link w:val="Header"/>
    <w:uiPriority w:val="99"/>
    <w:rsid w:val="00325340"/>
  </w:style>
  <w:style w:type="paragraph" w:styleId="Footer">
    <w:name w:val="footer"/>
    <w:basedOn w:val="Normal"/>
    <w:link w:val="FooterChar"/>
    <w:uiPriority w:val="99"/>
    <w:unhideWhenUsed/>
    <w:rsid w:val="00325340"/>
    <w:pPr>
      <w:tabs>
        <w:tab w:val="center" w:pos="4680"/>
        <w:tab w:val="right" w:pos="9360"/>
      </w:tabs>
    </w:pPr>
  </w:style>
  <w:style w:type="character" w:customStyle="1" w:styleId="FooterChar">
    <w:name w:val="Footer Char"/>
    <w:basedOn w:val="DefaultParagraphFont"/>
    <w:link w:val="Footer"/>
    <w:uiPriority w:val="99"/>
    <w:rsid w:val="00325340"/>
  </w:style>
  <w:style w:type="character" w:customStyle="1" w:styleId="Heading2Char">
    <w:name w:val="Heading 2 Char"/>
    <w:basedOn w:val="DefaultParagraphFont"/>
    <w:link w:val="Heading2"/>
    <w:uiPriority w:val="99"/>
    <w:rsid w:val="00325340"/>
    <w:rPr>
      <w:rFonts w:ascii="Candara" w:eastAsiaTheme="minorEastAsia" w:hAnsi="Candara" w:cs="Candara"/>
      <w:color w:val="336666"/>
      <w:kern w:val="28"/>
      <w:sz w:val="27"/>
      <w:szCs w:val="27"/>
    </w:rPr>
  </w:style>
  <w:style w:type="paragraph" w:styleId="ListParagraph">
    <w:name w:val="List Paragraph"/>
    <w:aliases w:val="Numbered List"/>
    <w:basedOn w:val="Normal"/>
    <w:link w:val="ListParagraphChar"/>
    <w:uiPriority w:val="1"/>
    <w:unhideWhenUsed/>
    <w:qFormat/>
    <w:rsid w:val="00325340"/>
    <w:pPr>
      <w:widowControl/>
      <w:overflowPunct/>
      <w:autoSpaceDE/>
      <w:autoSpaceDN/>
      <w:adjustRightInd/>
      <w:spacing w:after="160" w:line="259" w:lineRule="auto"/>
      <w:ind w:left="720"/>
      <w:contextualSpacing/>
    </w:pPr>
    <w:rPr>
      <w:rFonts w:ascii="Arial" w:eastAsia="Times New Roman" w:hAnsi="Arial" w:cs="Arial"/>
      <w:color w:val="auto"/>
      <w:kern w:val="0"/>
      <w:sz w:val="22"/>
      <w:szCs w:val="22"/>
    </w:rPr>
  </w:style>
  <w:style w:type="character" w:customStyle="1" w:styleId="ListParagraphChar">
    <w:name w:val="List Paragraph Char"/>
    <w:aliases w:val="Numbered List Char"/>
    <w:link w:val="ListParagraph"/>
    <w:uiPriority w:val="1"/>
    <w:rsid w:val="00325340"/>
    <w:rPr>
      <w:rFonts w:ascii="Arial" w:eastAsia="Times New Roman" w:hAnsi="Arial" w:cs="Arial"/>
    </w:rPr>
  </w:style>
  <w:style w:type="character" w:styleId="Hyperlink">
    <w:name w:val="Hyperlink"/>
    <w:basedOn w:val="DefaultParagraphFont"/>
    <w:uiPriority w:val="99"/>
    <w:unhideWhenUsed/>
    <w:rsid w:val="00325340"/>
    <w:rPr>
      <w:color w:val="0563C1" w:themeColor="hyperlink"/>
      <w:u w:val="single"/>
    </w:rPr>
  </w:style>
  <w:style w:type="paragraph" w:customStyle="1" w:styleId="BMO-BodyText">
    <w:name w:val="BMO - Body Text"/>
    <w:link w:val="BMO-BodyTextChar"/>
    <w:uiPriority w:val="2"/>
    <w:qFormat/>
    <w:rsid w:val="00325340"/>
    <w:pPr>
      <w:spacing w:after="180" w:line="240" w:lineRule="auto"/>
      <w:contextualSpacing/>
    </w:pPr>
    <w:rPr>
      <w:rFonts w:ascii="Helvetica" w:eastAsia="Calibri" w:hAnsi="Helvetica" w:cs="Times New Roman"/>
      <w:sz w:val="20"/>
    </w:rPr>
  </w:style>
  <w:style w:type="character" w:customStyle="1" w:styleId="BMO-BodyTextChar">
    <w:name w:val="BMO - Body Text Char"/>
    <w:link w:val="BMO-BodyText"/>
    <w:uiPriority w:val="2"/>
    <w:rsid w:val="00325340"/>
    <w:rPr>
      <w:rFonts w:ascii="Helvetica" w:eastAsia="Calibri" w:hAnsi="Helvetica" w:cs="Times New Roman"/>
      <w:sz w:val="20"/>
    </w:rPr>
  </w:style>
  <w:style w:type="paragraph" w:styleId="Caption">
    <w:name w:val="caption"/>
    <w:basedOn w:val="BMO-BodyText"/>
    <w:next w:val="Normal"/>
    <w:uiPriority w:val="35"/>
    <w:unhideWhenUsed/>
    <w:qFormat/>
    <w:rsid w:val="00325340"/>
    <w:pPr>
      <w:spacing w:after="200"/>
    </w:pPr>
    <w:rPr>
      <w:b/>
      <w:iCs/>
      <w:color w:val="002D72"/>
      <w:szCs w:val="18"/>
    </w:rPr>
  </w:style>
  <w:style w:type="paragraph" w:styleId="BalloonText">
    <w:name w:val="Balloon Text"/>
    <w:basedOn w:val="Normal"/>
    <w:link w:val="BalloonTextChar"/>
    <w:uiPriority w:val="99"/>
    <w:semiHidden/>
    <w:unhideWhenUsed/>
    <w:rsid w:val="00325340"/>
    <w:rPr>
      <w:sz w:val="18"/>
      <w:szCs w:val="18"/>
    </w:rPr>
  </w:style>
  <w:style w:type="character" w:customStyle="1" w:styleId="BalloonTextChar">
    <w:name w:val="Balloon Text Char"/>
    <w:basedOn w:val="DefaultParagraphFont"/>
    <w:link w:val="BalloonText"/>
    <w:uiPriority w:val="99"/>
    <w:semiHidden/>
    <w:rsid w:val="00325340"/>
    <w:rPr>
      <w:rFonts w:ascii="Segoe UI" w:eastAsiaTheme="minorEastAsia" w:hAnsi="Segoe UI" w:cs="Segoe UI"/>
      <w:color w:val="000000"/>
      <w:kern w:val="28"/>
      <w:sz w:val="18"/>
      <w:szCs w:val="18"/>
    </w:rPr>
  </w:style>
  <w:style w:type="table" w:styleId="TableGrid">
    <w:name w:val="Table Grid"/>
    <w:basedOn w:val="TableNormal"/>
    <w:uiPriority w:val="39"/>
    <w:rsid w:val="0099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56056"/>
    <w:pPr>
      <w:spacing w:after="0" w:line="240" w:lineRule="auto"/>
    </w:pPr>
    <w:rPr>
      <w:rFonts w:ascii="Segoe UI" w:eastAsiaTheme="minorEastAsia" w:hAnsi="Segoe UI" w:cs="Segoe UI"/>
      <w:color w:val="000000"/>
      <w:kern w:val="28"/>
      <w:sz w:val="28"/>
      <w:szCs w:val="28"/>
    </w:rPr>
  </w:style>
  <w:style w:type="paragraph" w:customStyle="1" w:styleId="paragraph">
    <w:name w:val="paragraph"/>
    <w:basedOn w:val="Normal"/>
    <w:rsid w:val="00194C3A"/>
    <w:pPr>
      <w:widowControl/>
      <w:overflowPunct/>
      <w:autoSpaceDE/>
      <w:autoSpaceDN/>
      <w:adjustRightInd/>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DefaultParagraphFont"/>
    <w:rsid w:val="00194C3A"/>
  </w:style>
  <w:style w:type="character" w:customStyle="1" w:styleId="eop">
    <w:name w:val="eop"/>
    <w:basedOn w:val="DefaultParagraphFont"/>
    <w:rsid w:val="00194C3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eastAsiaTheme="minorEastAsia" w:hAnsi="Segoe UI" w:cs="Segoe UI"/>
      <w:color w:val="000000"/>
      <w:kern w:val="28"/>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81346">
      <w:bodyDiv w:val="1"/>
      <w:marLeft w:val="0"/>
      <w:marRight w:val="0"/>
      <w:marTop w:val="0"/>
      <w:marBottom w:val="0"/>
      <w:divBdr>
        <w:top w:val="none" w:sz="0" w:space="0" w:color="auto"/>
        <w:left w:val="none" w:sz="0" w:space="0" w:color="auto"/>
        <w:bottom w:val="none" w:sz="0" w:space="0" w:color="auto"/>
        <w:right w:val="none" w:sz="0" w:space="0" w:color="auto"/>
      </w:divBdr>
      <w:divsChild>
        <w:div w:id="828834851">
          <w:marLeft w:val="0"/>
          <w:marRight w:val="0"/>
          <w:marTop w:val="0"/>
          <w:marBottom w:val="0"/>
          <w:divBdr>
            <w:top w:val="none" w:sz="0" w:space="0" w:color="auto"/>
            <w:left w:val="none" w:sz="0" w:space="0" w:color="auto"/>
            <w:bottom w:val="none" w:sz="0" w:space="0" w:color="auto"/>
            <w:right w:val="none" w:sz="0" w:space="0" w:color="auto"/>
          </w:divBdr>
        </w:div>
        <w:div w:id="1185902514">
          <w:marLeft w:val="0"/>
          <w:marRight w:val="0"/>
          <w:marTop w:val="0"/>
          <w:marBottom w:val="0"/>
          <w:divBdr>
            <w:top w:val="none" w:sz="0" w:space="0" w:color="auto"/>
            <w:left w:val="none" w:sz="0" w:space="0" w:color="auto"/>
            <w:bottom w:val="none" w:sz="0" w:space="0" w:color="auto"/>
            <w:right w:val="none" w:sz="0" w:space="0" w:color="auto"/>
          </w:divBdr>
        </w:div>
      </w:divsChild>
    </w:div>
    <w:div w:id="968125208">
      <w:bodyDiv w:val="1"/>
      <w:marLeft w:val="0"/>
      <w:marRight w:val="0"/>
      <w:marTop w:val="0"/>
      <w:marBottom w:val="0"/>
      <w:divBdr>
        <w:top w:val="none" w:sz="0" w:space="0" w:color="auto"/>
        <w:left w:val="none" w:sz="0" w:space="0" w:color="auto"/>
        <w:bottom w:val="none" w:sz="0" w:space="0" w:color="auto"/>
        <w:right w:val="none" w:sz="0" w:space="0" w:color="auto"/>
      </w:divBdr>
      <w:divsChild>
        <w:div w:id="464197938">
          <w:marLeft w:val="0"/>
          <w:marRight w:val="0"/>
          <w:marTop w:val="0"/>
          <w:marBottom w:val="0"/>
          <w:divBdr>
            <w:top w:val="none" w:sz="0" w:space="0" w:color="auto"/>
            <w:left w:val="none" w:sz="0" w:space="0" w:color="auto"/>
            <w:bottom w:val="none" w:sz="0" w:space="0" w:color="auto"/>
            <w:right w:val="none" w:sz="0" w:space="0" w:color="auto"/>
          </w:divBdr>
        </w:div>
        <w:div w:id="1914122528">
          <w:marLeft w:val="0"/>
          <w:marRight w:val="0"/>
          <w:marTop w:val="0"/>
          <w:marBottom w:val="0"/>
          <w:divBdr>
            <w:top w:val="none" w:sz="0" w:space="0" w:color="auto"/>
            <w:left w:val="none" w:sz="0" w:space="0" w:color="auto"/>
            <w:bottom w:val="none" w:sz="0" w:space="0" w:color="auto"/>
            <w:right w:val="none" w:sz="0" w:space="0" w:color="auto"/>
          </w:divBdr>
        </w:div>
        <w:div w:id="719716480">
          <w:marLeft w:val="0"/>
          <w:marRight w:val="0"/>
          <w:marTop w:val="0"/>
          <w:marBottom w:val="0"/>
          <w:divBdr>
            <w:top w:val="none" w:sz="0" w:space="0" w:color="auto"/>
            <w:left w:val="none" w:sz="0" w:space="0" w:color="auto"/>
            <w:bottom w:val="none" w:sz="0" w:space="0" w:color="auto"/>
            <w:right w:val="none" w:sz="0" w:space="0" w:color="auto"/>
          </w:divBdr>
        </w:div>
        <w:div w:id="1399553021">
          <w:marLeft w:val="0"/>
          <w:marRight w:val="0"/>
          <w:marTop w:val="0"/>
          <w:marBottom w:val="0"/>
          <w:divBdr>
            <w:top w:val="none" w:sz="0" w:space="0" w:color="auto"/>
            <w:left w:val="none" w:sz="0" w:space="0" w:color="auto"/>
            <w:bottom w:val="none" w:sz="0" w:space="0" w:color="auto"/>
            <w:right w:val="none" w:sz="0" w:space="0" w:color="auto"/>
          </w:divBdr>
        </w:div>
      </w:divsChild>
    </w:div>
    <w:div w:id="1159230298">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7">
          <w:marLeft w:val="0"/>
          <w:marRight w:val="0"/>
          <w:marTop w:val="0"/>
          <w:marBottom w:val="0"/>
          <w:divBdr>
            <w:top w:val="none" w:sz="0" w:space="0" w:color="auto"/>
            <w:left w:val="none" w:sz="0" w:space="0" w:color="auto"/>
            <w:bottom w:val="none" w:sz="0" w:space="0" w:color="auto"/>
            <w:right w:val="none" w:sz="0" w:space="0" w:color="auto"/>
          </w:divBdr>
        </w:div>
        <w:div w:id="1417628399">
          <w:marLeft w:val="0"/>
          <w:marRight w:val="0"/>
          <w:marTop w:val="0"/>
          <w:marBottom w:val="0"/>
          <w:divBdr>
            <w:top w:val="none" w:sz="0" w:space="0" w:color="auto"/>
            <w:left w:val="none" w:sz="0" w:space="0" w:color="auto"/>
            <w:bottom w:val="none" w:sz="0" w:space="0" w:color="auto"/>
            <w:right w:val="none" w:sz="0" w:space="0" w:color="auto"/>
          </w:divBdr>
        </w:div>
        <w:div w:id="1593128657">
          <w:marLeft w:val="0"/>
          <w:marRight w:val="0"/>
          <w:marTop w:val="0"/>
          <w:marBottom w:val="0"/>
          <w:divBdr>
            <w:top w:val="none" w:sz="0" w:space="0" w:color="auto"/>
            <w:left w:val="none" w:sz="0" w:space="0" w:color="auto"/>
            <w:bottom w:val="none" w:sz="0" w:space="0" w:color="auto"/>
            <w:right w:val="none" w:sz="0" w:space="0" w:color="auto"/>
          </w:divBdr>
        </w:div>
        <w:div w:id="1262686542">
          <w:marLeft w:val="0"/>
          <w:marRight w:val="0"/>
          <w:marTop w:val="0"/>
          <w:marBottom w:val="0"/>
          <w:divBdr>
            <w:top w:val="none" w:sz="0" w:space="0" w:color="auto"/>
            <w:left w:val="none" w:sz="0" w:space="0" w:color="auto"/>
            <w:bottom w:val="none" w:sz="0" w:space="0" w:color="auto"/>
            <w:right w:val="none" w:sz="0" w:space="0" w:color="auto"/>
          </w:divBdr>
        </w:div>
        <w:div w:id="1397585622">
          <w:marLeft w:val="0"/>
          <w:marRight w:val="0"/>
          <w:marTop w:val="0"/>
          <w:marBottom w:val="0"/>
          <w:divBdr>
            <w:top w:val="none" w:sz="0" w:space="0" w:color="auto"/>
            <w:left w:val="none" w:sz="0" w:space="0" w:color="auto"/>
            <w:bottom w:val="none" w:sz="0" w:space="0" w:color="auto"/>
            <w:right w:val="none" w:sz="0" w:space="0" w:color="auto"/>
          </w:divBdr>
        </w:div>
        <w:div w:id="1105029908">
          <w:marLeft w:val="0"/>
          <w:marRight w:val="0"/>
          <w:marTop w:val="0"/>
          <w:marBottom w:val="0"/>
          <w:divBdr>
            <w:top w:val="none" w:sz="0" w:space="0" w:color="auto"/>
            <w:left w:val="none" w:sz="0" w:space="0" w:color="auto"/>
            <w:bottom w:val="none" w:sz="0" w:space="0" w:color="auto"/>
            <w:right w:val="none" w:sz="0" w:space="0" w:color="auto"/>
          </w:divBdr>
        </w:div>
        <w:div w:id="933319144">
          <w:marLeft w:val="0"/>
          <w:marRight w:val="0"/>
          <w:marTop w:val="0"/>
          <w:marBottom w:val="0"/>
          <w:divBdr>
            <w:top w:val="none" w:sz="0" w:space="0" w:color="auto"/>
            <w:left w:val="none" w:sz="0" w:space="0" w:color="auto"/>
            <w:bottom w:val="none" w:sz="0" w:space="0" w:color="auto"/>
            <w:right w:val="none" w:sz="0" w:space="0" w:color="auto"/>
          </w:divBdr>
        </w:div>
        <w:div w:id="1331518218">
          <w:marLeft w:val="0"/>
          <w:marRight w:val="0"/>
          <w:marTop w:val="0"/>
          <w:marBottom w:val="0"/>
          <w:divBdr>
            <w:top w:val="none" w:sz="0" w:space="0" w:color="auto"/>
            <w:left w:val="none" w:sz="0" w:space="0" w:color="auto"/>
            <w:bottom w:val="none" w:sz="0" w:space="0" w:color="auto"/>
            <w:right w:val="none" w:sz="0" w:space="0" w:color="auto"/>
          </w:divBdr>
        </w:div>
        <w:div w:id="116413508">
          <w:marLeft w:val="0"/>
          <w:marRight w:val="0"/>
          <w:marTop w:val="0"/>
          <w:marBottom w:val="0"/>
          <w:divBdr>
            <w:top w:val="none" w:sz="0" w:space="0" w:color="auto"/>
            <w:left w:val="none" w:sz="0" w:space="0" w:color="auto"/>
            <w:bottom w:val="none" w:sz="0" w:space="0" w:color="auto"/>
            <w:right w:val="none" w:sz="0" w:space="0" w:color="auto"/>
          </w:divBdr>
        </w:div>
        <w:div w:id="1057701086">
          <w:marLeft w:val="0"/>
          <w:marRight w:val="0"/>
          <w:marTop w:val="0"/>
          <w:marBottom w:val="0"/>
          <w:divBdr>
            <w:top w:val="none" w:sz="0" w:space="0" w:color="auto"/>
            <w:left w:val="none" w:sz="0" w:space="0" w:color="auto"/>
            <w:bottom w:val="none" w:sz="0" w:space="0" w:color="auto"/>
            <w:right w:val="none" w:sz="0" w:space="0" w:color="auto"/>
          </w:divBdr>
        </w:div>
        <w:div w:id="835265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18BB36F1F4E54B99525CF759D1D8B1" ma:contentTypeVersion="34" ma:contentTypeDescription="Create a new document." ma:contentTypeScope="" ma:versionID="399897b8cb82d1871852907a963b53a7">
  <xsd:schema xmlns:xsd="http://www.w3.org/2001/XMLSchema" xmlns:xs="http://www.w3.org/2001/XMLSchema" xmlns:p="http://schemas.microsoft.com/office/2006/metadata/properties" xmlns:ns2="1bdff16a-cf3f-416f-96ba-db6c0b4ff911" xmlns:ns3="b9da12d1-d6f8-4802-8fde-9be39121a140" targetNamespace="http://schemas.microsoft.com/office/2006/metadata/properties" ma:root="true" ma:fieldsID="efa3dcd26584bbc9c533b389222c714e" ns2:_="" ns3:_="">
    <xsd:import namespace="1bdff16a-cf3f-416f-96ba-db6c0b4ff911"/>
    <xsd:import namespace="b9da12d1-d6f8-4802-8fde-9be39121a140"/>
    <xsd:element name="properties">
      <xsd:complexType>
        <xsd:sequence>
          <xsd:element name="documentManagement">
            <xsd:complexType>
              <xsd:all>
                <xsd:element ref="ns2:Content_x0020_Type"/>
                <xsd:element ref="ns3:AgencyRMSLookup"/>
                <xsd:element ref="ns3:BusinessRelationshipManagersLookup" minOccurs="0"/>
                <xsd:element ref="ns3:BusinessArchitectLookup" minOccurs="0"/>
                <xsd:element ref="ns3:InitiativesLookup" minOccurs="0"/>
                <xsd:element ref="ns3:LinesOfBusinessLookup" minOccurs="0"/>
                <xsd:element ref="ns2:Agency" minOccurs="0"/>
                <xsd:element ref="ns2:Business_x0020_Relationship_x0020_Manager" minOccurs="0"/>
                <xsd:element ref="ns2:Business_x0020_Architect" minOccurs="0"/>
                <xsd:element ref="ns2:Initiative" minOccurs="0"/>
                <xsd:element ref="ns2:Line_x0020_of_x0020_Business" minOccurs="0"/>
                <xsd:element ref="ns2:Documents_x0020__x002d__x0020_Populate_x0020_Text_x0020_Fields_x0020_with_x0020_Lookups"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ff16a-cf3f-416f-96ba-db6c0b4ff911" elementFormDefault="qualified">
    <xsd:import namespace="http://schemas.microsoft.com/office/2006/documentManagement/types"/>
    <xsd:import namespace="http://schemas.microsoft.com/office/infopath/2007/PartnerControls"/>
    <xsd:element name="Content_x0020_Type" ma:index="2" ma:displayName="Content Type" ma:description="Select from the dropdown the type of content that is being uploaded." ma:format="Dropdown" ma:internalName="Content_x0020_Type">
      <xsd:simpleType>
        <xsd:restriction base="dms:Choice">
          <xsd:enumeration value="Administrative"/>
          <xsd:enumeration value="BAr Disc Questionnaire"/>
          <xsd:enumeration value="BC Assessment"/>
          <xsd:enumeration value="BC Capability Map"/>
          <xsd:enumeration value="Charter"/>
          <xsd:enumeration value="Idea"/>
          <xsd:enumeration value="IT Initiative Request"/>
          <xsd:enumeration value="OrgChart"/>
          <xsd:enumeration value="Presentation"/>
          <xsd:enumeration value="Process Flow"/>
          <xsd:enumeration value="Reference"/>
          <xsd:enumeration value="Requirements Matrix"/>
          <xsd:enumeration value="Research Schedule"/>
          <xsd:enumeration value="Strategy Roadmap"/>
          <xsd:enumeration value="Survey Related"/>
          <xsd:enumeration value="Template"/>
          <xsd:enumeration value="Value Plan"/>
          <xsd:enumeration value="Other"/>
        </xsd:restriction>
      </xsd:simpleType>
    </xsd:element>
    <xsd:element name="Agency" ma:index="15" nillable="true" ma:displayName="Agency" ma:description="(Hidden) Populated by a workflow so it remains with record." ma:hidden="true" ma:internalName="Agency" ma:readOnly="false">
      <xsd:simpleType>
        <xsd:restriction base="dms:Text">
          <xsd:maxLength value="255"/>
        </xsd:restriction>
      </xsd:simpleType>
    </xsd:element>
    <xsd:element name="Business_x0020_Relationship_x0020_Manager" ma:index="16" nillable="true" ma:displayName="Business Relationship Manager" ma:description="(Hidden) Populated by a workflow so it remains with record." ma:hidden="true" ma:internalName="Business_x0020_Relationship_x0020_Manager" ma:readOnly="false">
      <xsd:simpleType>
        <xsd:restriction base="dms:Text">
          <xsd:maxLength value="255"/>
        </xsd:restriction>
      </xsd:simpleType>
    </xsd:element>
    <xsd:element name="Business_x0020_Architect" ma:index="17" nillable="true" ma:displayName="Business Architect" ma:description="(Hidden) Populated by a workflow so it remains with record." ma:hidden="true" ma:internalName="Business_x0020_Architect" ma:readOnly="false">
      <xsd:simpleType>
        <xsd:restriction base="dms:Text">
          <xsd:maxLength value="255"/>
        </xsd:restriction>
      </xsd:simpleType>
    </xsd:element>
    <xsd:element name="Initiative" ma:index="18" nillable="true" ma:displayName="Initiative" ma:description="(Hidden) Populated by a workflow so it remains with record." ma:hidden="true" ma:internalName="Initiative" ma:readOnly="false">
      <xsd:simpleType>
        <xsd:restriction base="dms:Text">
          <xsd:maxLength value="255"/>
        </xsd:restriction>
      </xsd:simpleType>
    </xsd:element>
    <xsd:element name="Line_x0020_of_x0020_Business" ma:index="19" nillable="true" ma:displayName="Line of Business" ma:description="(Hidden) Populated by a workflow so it remains with record." ma:hidden="true" ma:internalName="Line_x0020_of_x0020_Business" ma:readOnly="false">
      <xsd:simpleType>
        <xsd:restriction base="dms:Text">
          <xsd:maxLength value="255"/>
        </xsd:restriction>
      </xsd:simpleType>
    </xsd:element>
    <xsd:element name="Documents_x0020__x002d__x0020_Populate_x0020_Text_x0020_Fields_x0020_with_x0020_Lookups" ma:index="20" nillable="true" ma:displayName="Documents - Populate Text Fields with Lookups" ma:internalName="Documents_x0020__x002d__x0020_Populate_x0020_Text_x0020_Fields_x0020_with_x0020_Lookup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da12d1-d6f8-4802-8fde-9be39121a140" elementFormDefault="qualified">
    <xsd:import namespace="http://schemas.microsoft.com/office/2006/documentManagement/types"/>
    <xsd:import namespace="http://schemas.microsoft.com/office/infopath/2007/PartnerControls"/>
    <xsd:element name="AgencyRMSLookup" ma:index="3" ma:displayName="Agency Name" ma:description="Select from the dropdown the name of the agency to which the document belongs.  Select &quot;All&quot; if it is not agency specific." ma:list="{a968bc3b-2fe1-421c-8028-d027be90601e}" ma:internalName="AgencyRMSLookup" ma:readOnly="false" ma:showField="Title" ma:web="b9da12d1-d6f8-4802-8fde-9be39121a140">
      <xsd:simpleType>
        <xsd:restriction base="dms:Lookup"/>
      </xsd:simpleType>
    </xsd:element>
    <xsd:element name="BusinessRelationshipManagersLookup" ma:index="4" nillable="true" ma:displayName="BRM Name" ma:description="(Optional) If this document needs to be associated with a BRM, select the name from the dropdown or leave the field blank." ma:list="{814b3549-5e60-4095-ab67-1d38277ffb6e}" ma:internalName="BusinessRelationshipManagersLookup" ma:readOnly="false" ma:showField="BRMLookup" ma:web="b9da12d1-d6f8-4802-8fde-9be39121a140">
      <xsd:simpleType>
        <xsd:restriction base="dms:Lookup"/>
      </xsd:simpleType>
    </xsd:element>
    <xsd:element name="BusinessArchitectLookup" ma:index="5" nillable="true" ma:displayName="BusinessArchitectLookup" ma:description="(Optional) If this document needs to be associated with a Business Architect, select the name from the dropdown or leave the field blank." ma:list="{48f65324-9cf8-46bb-8edf-9c1fa065156e}" ma:internalName="BusinessArchitectLookup" ma:showField="BusinessArchitectLookupRequired" ma:web="b9da12d1-d6f8-4802-8fde-9be39121a140">
      <xsd:simpleType>
        <xsd:restriction base="dms:Lookup"/>
      </xsd:simpleType>
    </xsd:element>
    <xsd:element name="InitiativesLookup" ma:index="6" nillable="true" ma:displayName="Initiative Name" ma:description="(Optional) If this document needs to be associated with a particular Initiative, select the Initiative from the dropdown, or leave this field blank." ma:list="{d1a620e6-3ac7-4d99-8520-6e8282aa5157}" ma:internalName="InitiativesLookup" ma:readOnly="false" ma:showField="Initiative" ma:web="b9da12d1-d6f8-4802-8fde-9be39121a140">
      <xsd:simpleType>
        <xsd:restriction base="dms:Lookup"/>
      </xsd:simpleType>
    </xsd:element>
    <xsd:element name="LinesOfBusinessLookup" ma:index="7" nillable="true" ma:displayName="Line of Business Name" ma:description="(Optional) If this document is associated with a particular Line of Business, select the name from the dropdown, or else leave this field blank." ma:list="{42c307fd-1fc5-4e75-a17f-ee95370b86a8}" ma:internalName="LinesOfBusinessLookup" ma:readOnly="false" ma:showField="LineOfBusinessLookup0" ma:web="b9da12d1-d6f8-4802-8fde-9be39121a140">
      <xsd:simpleType>
        <xsd:restriction base="dms:Lookup"/>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_x0020_Type xmlns="1bdff16a-cf3f-416f-96ba-db6c0b4ff911">Value Plan</Content_x0020_Type>
    <Line_x0020_of_x0020_Business xmlns="1bdff16a-cf3f-416f-96ba-db6c0b4ff911" xsi:nil="true"/>
    <Business_x0020_Relationship_x0020_Manager xmlns="1bdff16a-cf3f-416f-96ba-db6c0b4ff911" xsi:nil="true"/>
    <Initiative xmlns="1bdff16a-cf3f-416f-96ba-db6c0b4ff911" xsi:nil="true"/>
    <BusinessArchitectLookup xmlns="b9da12d1-d6f8-4802-8fde-9be39121a140">2</BusinessArchitectLookup>
    <Business_x0020_Architect xmlns="1bdff16a-cf3f-416f-96ba-db6c0b4ff911" xsi:nil="true"/>
    <InitiativesLookup xmlns="b9da12d1-d6f8-4802-8fde-9be39121a140">57</InitiativesLookup>
    <AgencyRMSLookup xmlns="b9da12d1-d6f8-4802-8fde-9be39121a140">5</AgencyRMSLookup>
    <BusinessRelationshipManagersLookup xmlns="b9da12d1-d6f8-4802-8fde-9be39121a140">7</BusinessRelationshipManagersLookup>
    <LinesOfBusinessLookup xmlns="b9da12d1-d6f8-4802-8fde-9be39121a140">30</LinesOfBusinessLookup>
    <Agency xmlns="1bdff16a-cf3f-416f-96ba-db6c0b4ff911" xsi:nil="true"/>
    <Documents_x0020__x002d__x0020_Populate_x0020_Text_x0020_Fields_x0020_with_x0020_Lookups xmlns="1bdff16a-cf3f-416f-96ba-db6c0b4ff911">
      <Url xsi:nil="true"/>
      <Description xsi:nil="true"/>
    </Documents_x0020__x002d__x0020_Populate_x0020_Text_x0020_Fields_x0020_with_x0020_Lookups>
  </documentManagement>
</p:properties>
</file>

<file path=customXml/itemProps1.xml><?xml version="1.0" encoding="utf-8"?>
<ds:datastoreItem xmlns:ds="http://schemas.openxmlformats.org/officeDocument/2006/customXml" ds:itemID="{E4C6381A-9D65-4B29-B65D-5EEB0B955BD0}">
  <ds:schemaRefs>
    <ds:schemaRef ds:uri="http://schemas.microsoft.com/sharepoint/v3/contenttype/forms"/>
  </ds:schemaRefs>
</ds:datastoreItem>
</file>

<file path=customXml/itemProps2.xml><?xml version="1.0" encoding="utf-8"?>
<ds:datastoreItem xmlns:ds="http://schemas.openxmlformats.org/officeDocument/2006/customXml" ds:itemID="{1037483F-22F7-4474-AD48-42E810647582}"/>
</file>

<file path=customXml/itemProps3.xml><?xml version="1.0" encoding="utf-8"?>
<ds:datastoreItem xmlns:ds="http://schemas.openxmlformats.org/officeDocument/2006/customXml" ds:itemID="{A12C045D-F618-4A67-A5CC-7F0B7F2F3986}">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b9da12d1-d6f8-4802-8fde-9be39121a140"/>
    <ds:schemaRef ds:uri="1bdff16a-cf3f-416f-96ba-db6c0b4ff91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Heppert, Matthew - FPAC-NRCS, Washington, DC</dc:creator>
  <cp:keywords/>
  <dc:description/>
  <cp:lastModifiedBy>Rodriguez-Pazo, Edwin - FPAC-BC, Kansas City, MO</cp:lastModifiedBy>
  <cp:revision>7</cp:revision>
  <cp:lastPrinted>2018-11-14T17:39:00Z</cp:lastPrinted>
  <dcterms:created xsi:type="dcterms:W3CDTF">2019-11-07T11:33:00Z</dcterms:created>
  <dcterms:modified xsi:type="dcterms:W3CDTF">2019-11-23T09:51:00Z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0x010100B318BB36F1F4E54B99525CF759D1D8B1</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Document Type">
    <vt:lpwstr>Template</vt:lpwstr>
  </property>
  <property fmtid="{D5CDD505-2E9C-101B-9397-08002B2CF9AE}" pid="8" name="AuthorIds_UIVersion_512">
    <vt:lpwstr>889</vt:lpwstr>
  </property>
  <property fmtid="{D5CDD505-2E9C-101B-9397-08002B2CF9AE}" pid="9" name="AuthorIds_UIVersion_2048">
    <vt:lpwstr>889,1774</vt:lpwstr>
  </property>
</Properties>
</file>