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rFonts w:cs="Tahoma" w:ascii="Gill Sans" w:hAnsi="Gill Sans"/>
          <w:b/>
          <w:bCs/>
          <w:sz w:val="26"/>
          <w:szCs w:val="26"/>
        </w:rPr>
      </w:pPr>
      <w:r>
        <w:rPr>
          <w:rFonts w:cs="Tahoma" w:ascii="Gill Sans" w:hAnsi="Gill Sans"/>
          <w:b/>
          <w:bCs/>
          <w:sz w:val="26"/>
          <w:szCs w:val="26"/>
        </w:rPr>
        <w:t>Missing outcomes in randomised trials: addressing the dilemma</w:t>
      </w:r>
    </w:p>
    <w:p>
      <w:pPr>
        <w:pStyle w:val="Normal"/>
        <w:spacing w:lineRule="auto" w:line="360"/>
        <w:jc w:val="center"/>
        <w:rPr>
          <w:rFonts w:cs="Tahoma" w:ascii="Georgia" w:hAnsi="Georgia"/>
          <w:szCs w:val="22"/>
        </w:rPr>
      </w:pPr>
      <w:r>
        <w:rPr>
          <w:rFonts w:cs="Tahoma" w:ascii="Georgia" w:hAnsi="Georgia"/>
          <w:szCs w:val="22"/>
        </w:rPr>
        <w:t>Douglas G Altman</w:t>
      </w:r>
      <w:r>
        <w:rPr>
          <w:rFonts w:cs="Tahoma"/>
          <w:szCs w:val="22"/>
        </w:rPr>
        <w:br/>
      </w:r>
      <w:r>
        <w:rPr>
          <w:rFonts w:cs="Tahoma" w:ascii="Georgia" w:hAnsi="Georgia"/>
          <w:szCs w:val="22"/>
        </w:rPr>
        <w:t>Centre for Statistics in Medicine, University of Oxford, Oxford OX2 6UD, UK</w:t>
      </w:r>
    </w:p>
    <w:p>
      <w:pPr>
        <w:pStyle w:val="Normal"/>
        <w:spacing w:lineRule="auto" w:line="240"/>
        <w:jc w:val="center"/>
        <w:rPr>
          <w:rFonts w:cs="Tahoma" w:ascii="Georgia" w:hAnsi="Georgia"/>
          <w:szCs w:val="22"/>
        </w:rPr>
      </w:pPr>
      <w:r>
        <w:rPr>
          <w:rFonts w:cs="Tahoma" w:ascii="Georgia" w:hAnsi="Georgia"/>
          <w:szCs w:val="22"/>
        </w:rPr>
        <w:t>email:</w:t>
        <w:tab/>
        <w:t>doug.altman@csm.ox.ac.uk</w:t>
      </w:r>
    </w:p>
    <w:p>
      <w:pPr>
        <w:pStyle w:val="Normal"/>
        <w:spacing w:lineRule="auto" w:line="240"/>
        <w:jc w:val="center"/>
        <w:rPr>
          <w:rFonts w:cs="Tahoma" w:ascii="Georgia" w:hAnsi="Georgia"/>
          <w:szCs w:val="22"/>
        </w:rPr>
      </w:pPr>
      <w:r>
        <w:rPr>
          <w:rFonts w:cs="Tahoma" w:ascii="Georgia" w:hAnsi="Georgia"/>
          <w:szCs w:val="22"/>
        </w:rPr>
        <w:t>Tel:</w:t>
        <w:tab/>
        <w:t>+(0)1865 284400 (direct line +(0)1865 284401)</w:t>
      </w:r>
    </w:p>
    <w:p>
      <w:pPr>
        <w:pStyle w:val="Normal"/>
        <w:spacing w:lineRule="auto" w:line="240"/>
        <w:jc w:val="center"/>
        <w:rPr>
          <w:rFonts w:cs="Tahoma" w:ascii="Georgia" w:hAnsi="Georgia"/>
          <w:szCs w:val="22"/>
        </w:rPr>
      </w:pPr>
      <w:r>
        <w:rPr>
          <w:rFonts w:cs="Tahoma" w:ascii="Georgia" w:hAnsi="Georgia"/>
          <w:szCs w:val="22"/>
        </w:rPr>
        <w:t>Fax:</w:t>
        <w:tab/>
        <w:t>+(0)1865 284424</w:t>
      </w:r>
    </w:p>
    <w:p>
      <w:pPr>
        <w:pStyle w:val="Normal"/>
        <w:spacing w:lineRule="auto" w:line="240"/>
        <w:jc w:val="center"/>
        <w:rPr>
          <w:rFonts w:cs="Tahoma" w:ascii="Georgia" w:hAnsi="Georgia"/>
          <w:szCs w:val="22"/>
        </w:rPr>
      </w:pPr>
      <w:r>
        <w:rPr>
          <w:rFonts w:cs="Tahoma" w:ascii="Georgia" w:hAnsi="Georgia"/>
          <w:szCs w:val="22"/>
        </w:rPr>
      </w:r>
    </w:p>
    <w:p>
      <w:pPr>
        <w:pStyle w:val="Normal"/>
        <w:spacing w:lineRule="auto" w:line="360"/>
        <w:rPr>
          <w:rFonts w:cs="Tahoma" w:ascii="Georgia" w:hAnsi="Georgia"/>
          <w:szCs w:val="22"/>
        </w:rPr>
      </w:pPr>
      <w:r>
        <w:rPr>
          <w:rFonts w:cs="Tahoma" w:ascii="Georgia" w:hAnsi="Georgia"/>
          <w:szCs w:val="22"/>
        </w:rPr>
        <w:t xml:space="preserve">After several decades of randomised trials, some aspects of their analysis remain contentious. Two such issues are what to do about trial participants who did not adhere to the protocol, for example if they did not receive the intended treatment, and how to deal with those who did not have outcome assessments, for example because they are lost to follow up. Both of these issues are relevant when adopting a so-called “intention to treat” (ITT) analysis, a topic which not surprisingly also causes debate.  </w:t>
      </w:r>
    </w:p>
    <w:p>
      <w:pPr>
        <w:pStyle w:val="Normal"/>
        <w:spacing w:lineRule="auto" w:line="360"/>
        <w:rPr>
          <w:rFonts w:cs="Tahoma" w:ascii="Georgia" w:hAnsi="Georgia"/>
          <w:szCs w:val="22"/>
        </w:rPr>
      </w:pPr>
      <w:r>
        <w:rPr>
          <w:rFonts w:cs="Tahoma" w:ascii="Georgia" w:hAnsi="Georgia"/>
          <w:szCs w:val="22"/>
        </w:rPr>
        <w:t>ITT analysis is widely recommended as the preferred method to analyse randomised trials.</w:t>
      </w:r>
      <w:r>
        <w:fldChar w:fldCharType="begin"/>
      </w:r>
      <w:r>
        <w:instrText> ADDIN REFMGR.CITE &lt;Refman&gt;&lt;Cite&gt;&lt;Author&gt;Moher&lt;/Author&gt;&lt;Year&gt;2001&lt;/Year&gt;&lt;RecNum&gt;112&lt;/RecNum&gt;&lt;IDText&gt;The CONSORT statement: revised recommendations for improving the quality of reports of parallel-group randomized trials&lt;/IDText&gt;&lt;MDL Ref_Type="Journal"&gt;&lt;Ref_Type&gt;Journal&lt;/Ref_Type&gt;&lt;Ref_ID&gt;112&lt;/Ref_ID&gt;&lt;Title_Primary&gt;The CONSORT statement: revised recommendations for improving the quality of reports of parallel-group randomized trials&lt;/Title_Primary&gt;&lt;Authors_Primary&gt;Moher,D.&lt;/Authors_Primary&gt;&lt;Authors_Primary&gt;Schulz,K.F.&lt;/Authors_Primary&gt;&lt;Authors_Primary&gt;Altman,D.&lt;/Authors_Primary&gt;&lt;Date_Primary&gt;2001/4/18&lt;/Date_Primary&gt;&lt;Keywords&gt;analysis&lt;/Keywords&gt;&lt;Keywords&gt;Canada&lt;/Keywords&gt;&lt;Keywords&gt;methods&lt;/Keywords&gt;&lt;Keywords&gt;Ontario&lt;/Keywords&gt;&lt;Keywords&gt;Publishing&lt;/Keywords&gt;&lt;Keywords&gt;Quality Control&lt;/Keywords&gt;&lt;Keywords&gt;Randomized Controlled Trials&lt;/Keywords&gt;&lt;Keywords&gt;standards&lt;/Keywords&gt;&lt;Keywords&gt;Support,Non-U.S.Gov&amp;apos;t&lt;/Keywords&gt;&lt;Keywords&gt;Support,U.S.Gov&amp;apos;t,P.H.S.&lt;/Keywords&gt;&lt;Keywords&gt;Universities&lt;/Keywords&gt;&lt;Reprint&gt;Not in File&lt;/Reprint&gt;&lt;Start_Page&gt;1987&lt;/Start_Page&gt;&lt;End_Page&gt;1991&lt;/End_Page&gt;&lt;Periodical&gt;JAMA&lt;/Periodical&gt;&lt;Volume&gt;285&lt;/Volume&gt;&lt;Issue&gt;15&lt;/Issue&gt;&lt;Address&gt;University of Ottawa, Thomas C. Chalmers Centre for Systematic Reviews, Ottawa, Ontario, Canada&lt;/Address&gt;&lt;Web_URL&gt;PM:11308435&lt;/Web_URL&gt;&lt;ZZ_JournalStdAbbrev&gt;&lt;f name="System"&gt;JAMA&lt;/f&gt;&lt;/ZZ_JournalStdAbbrev&gt;&lt;ZZ_WorkformID&gt;1&lt;/ZZ_WorkformID&gt;&lt;/MDL&gt;&lt;/Cite&gt;&lt;Cite&gt;&lt;Author&gt;Montori&lt;/Author&gt;&lt;Year&gt;2001&lt;/Year&gt;&lt;RecNum&gt;6920&lt;/RecNum&gt;&lt;IDText&gt;Intention-to-treat principle&lt;/IDText&gt;&lt;MDL Ref_Type="Journal"&gt;&lt;Ref_Type&gt;Journal&lt;/Ref_Type&gt;&lt;Ref_ID&gt;6920&lt;/Ref_ID&gt;&lt;Title_Primary&gt;Intention-to-treat principle&lt;/Title_Primary&gt;&lt;Authors_Primary&gt;Montori,V.M.&lt;/Authors_Primary&gt;&lt;Authors_Primary&gt;Guyatt,G.H.&lt;/Authors_Primary&gt;&lt;Date_Primary&gt;2001/11/13&lt;/Date_Primary&gt;&lt;Keywords&gt;Article&lt;/Keywords&gt;&lt;Keywords&gt;Clinical Protocols&lt;/Keywords&gt;&lt;Keywords&gt;Clinical Trials as Topic&lt;/Keywords&gt;&lt;Keywords&gt;Humans&lt;/Keywords&gt;&lt;Keywords&gt;medicine&lt;/Keywords&gt;&lt;Keywords&gt;Motivation&lt;/Keywords&gt;&lt;Keywords&gt;Random Allocation&lt;/Keywords&gt;&lt;Keywords&gt;Reproducibility of Results&lt;/Keywords&gt;&lt;Keywords&gt;Research&lt;/Keywords&gt;&lt;Keywords&gt;Research Support&lt;/Keywords&gt;&lt;Keywords&gt;Selection Bias&lt;/Keywords&gt;&lt;Reprint&gt;Not in File&lt;/Reprint&gt;&lt;Start_Page&gt;1339&lt;/Start_Page&gt;&lt;End_Page&gt;1341&lt;/End_Page&gt;&lt;Periodical&gt;CMAJ.&lt;/Periodical&gt;&lt;Volume&gt;165&lt;/Volume&gt;&lt;Issue&gt;10&lt;/Issue&gt;&lt;Address&gt;Department of Internal Medicine, Mayo Clinic and Foundation, Rochester, Minn, USA&lt;/Address&gt;&lt;Web_URL&gt;PM:11760981&lt;/Web_URL&gt;&lt;ZZ_JournalStdAbbrev&gt;&lt;f name="System"&gt;CMAJ.&lt;/f&gt;&lt;/ZZ_JournalStdAbbrev&gt;&lt;ZZ_WorkformID&gt;1&lt;/ZZ_WorkformID&gt;&lt;/MDL&gt;&lt;/Cite&gt;&lt;/Refman&gt;</w:instrText>
      </w:r>
      <w:r>
        <w:fldChar w:fldCharType="separate"/>
      </w:r>
      <w:bookmarkStart w:id="0" w:name="__Fieldmark__543_1024893045"/>
      <w:r>
        <w:rPr>
          <w:rFonts w:cs="Tahoma" w:ascii="Georgia" w:hAnsi="Georgia"/>
          <w:szCs w:val="22"/>
          <w:vertAlign w:val="superscript"/>
        </w:rPr>
        <w:t>1;2</w:t>
      </w:r>
      <w:r>
        <w:rPr>
          <w:rFonts w:cs="Tahoma" w:ascii="Georgia" w:hAnsi="Georgia"/>
          <w:szCs w:val="22"/>
          <w:vertAlign w:val="superscript"/>
        </w:rPr>
      </w:r>
      <w:r>
        <w:fldChar w:fldCharType="end"/>
      </w:r>
      <w:bookmarkEnd w:id="0"/>
      <w:r>
        <w:rPr>
          <w:rFonts w:cs="Tahoma" w:ascii="Georgia" w:hAnsi="Georgia"/>
          <w:szCs w:val="22"/>
        </w:rPr>
        <w:t xml:space="preserve"> In an ITT analysis, all randomised patients are included in the analysis in their assigned groups, regardless of any other considerations, including whether they in fact received the designated intervention. ITT analysis should therefore compare outcomes in groups that correspond exactly to the randomisation scheme. Any deviation from that principle may introduce bias.  </w:t>
      </w:r>
    </w:p>
    <w:p>
      <w:pPr>
        <w:pStyle w:val="Normal"/>
        <w:spacing w:lineRule="auto" w:line="360"/>
        <w:rPr>
          <w:rFonts w:cs="Tahoma" w:ascii="Georgia" w:hAnsi="Georgia"/>
          <w:szCs w:val="22"/>
        </w:rPr>
      </w:pPr>
      <w:r>
        <w:rPr>
          <w:rFonts w:cs="Tahoma" w:ascii="Georgia" w:hAnsi="Georgia"/>
          <w:szCs w:val="22"/>
        </w:rPr>
        <w:t>An immediate problem is that almost all randomised trials have some missing observations.</w:t>
      </w:r>
      <w:r>
        <w:fldChar w:fldCharType="begin"/>
      </w:r>
      <w:r>
        <w:instrText> ADDIN REFMGR.CITE &lt;Refman&gt;&lt;Cite&gt;&lt;Author&gt;Altman&lt;/Author&gt;&lt;Year&gt;2007&lt;/Year&gt;&lt;RecNum&gt;6922&lt;/RecNum&gt;&lt;IDText&gt;Missing data&lt;/IDText&gt;&lt;MDL Ref_Type="Journal"&gt;&lt;Ref_Type&gt;Journal&lt;/Ref_Type&gt;&lt;Ref_ID&gt;6922&lt;/Ref_ID&gt;&lt;Title_Primary&gt;Missing data&lt;/Title_Primary&gt;&lt;Authors_Primary&gt;Altman,D.G.&lt;/Authors_Primary&gt;&lt;Authors_Primary&gt;Bland,J.M.&lt;/Authors_Primary&gt;&lt;Date_Primary&gt;2007/2/24&lt;/Date_Primary&gt;&lt;Keywords&gt;Article&lt;/Keywords&gt;&lt;Keywords&gt;Bias (Epidemiology)&lt;/Keywords&gt;&lt;Keywords&gt;Data Collection&lt;/Keywords&gt;&lt;Keywords&gt;medicine&lt;/Keywords&gt;&lt;Keywords&gt;Research&lt;/Keywords&gt;&lt;Keywords&gt;Research Design&lt;/Keywords&gt;&lt;Keywords&gt;standards&lt;/Keywords&gt;&lt;Keywords&gt;Statistics&lt;/Keywords&gt;&lt;Reprint&gt;Not in File&lt;/Reprint&gt;&lt;Start_Page&gt;424&lt;/Start_Page&gt;&lt;Periodical&gt;BMJ.&lt;/Periodical&gt;&lt;Volume&gt;334&lt;/Volume&gt;&lt;Issue&gt;7590&lt;/Issue&gt;&lt;Address&gt;Cancer Research UK/NHS Centre for Statistics in Medicine, Oxford OX2 6UD. doug.altman@cancer.org.uk&lt;/Address&gt;&lt;Web_URL&gt;PM:17322261&lt;/Web_URL&gt;&lt;ZZ_JournalStdAbbrev&gt;&lt;f name="System"&gt;BMJ.&lt;/f&gt;&lt;/ZZ_JournalStdAbbrev&gt;&lt;ZZ_WorkformID&gt;1&lt;/ZZ_WorkformID&gt;&lt;/MDL&gt;&lt;/Cite&gt;&lt;/Refman&gt;</w:instrText>
      </w:r>
      <w:r>
        <w:fldChar w:fldCharType="separate"/>
      </w:r>
      <w:bookmarkStart w:id="1" w:name="__Fieldmark__544_1024893045"/>
      <w:r>
        <w:rPr>
          <w:rFonts w:cs="Tahoma" w:ascii="Georgia" w:hAnsi="Georgia"/>
          <w:szCs w:val="22"/>
          <w:vertAlign w:val="superscript"/>
        </w:rPr>
        <w:t>3</w:t>
      </w:r>
      <w:r>
        <w:rPr>
          <w:rFonts w:cs="Tahoma" w:ascii="Georgia" w:hAnsi="Georgia"/>
          <w:szCs w:val="22"/>
          <w:vertAlign w:val="superscript"/>
        </w:rPr>
      </w:r>
      <w:r>
        <w:fldChar w:fldCharType="end"/>
      </w:r>
      <w:bookmarkEnd w:id="1"/>
      <w:r>
        <w:rPr>
          <w:rFonts w:cs="Tahoma" w:ascii="Georgia" w:hAnsi="Georgia"/>
          <w:szCs w:val="22"/>
        </w:rPr>
        <w:t xml:space="preserve"> Clearly just a few missing outcomes will not be a concern, but one review found that about half of trials have missing outcomes for greater than 10% of randomised patients.</w:t>
      </w:r>
      <w:r>
        <w:fldChar w:fldCharType="begin"/>
      </w:r>
      <w:r>
        <w:instrText> ADDIN REFMGR.CITE &lt;Refman&gt;&lt;Cite&gt;&lt;Author&gt;Wood&lt;/Author&gt;&lt;Year&gt;2004&lt;/Year&gt;&lt;RecNum&gt;6921&lt;/RecNum&gt;&lt;IDText&gt;Are missing outcome data adequately handled? A review of published randomized controlled trials in major medical journals&lt;/IDText&gt;&lt;MDL Ref_Type="Journal"&gt;&lt;Ref_Type&gt;Journal&lt;/Ref_Type&gt;&lt;Ref_ID&gt;6921&lt;/Ref_ID&gt;&lt;Title_Primary&gt;Are missing outcome data adequately handled? A review of published randomized controlled trials in major medical journals&lt;/Title_Primary&gt;&lt;Authors_Primary&gt;Wood,A.M.&lt;/Authors_Primary&gt;&lt;Authors_Primary&gt;White,I.R.&lt;/Authors_Primary&gt;&lt;Authors_Primary&gt;Thompson,S.G.&lt;/Authors_Primary&gt;&lt;Date_Primary&gt;2004&lt;/Date_Primary&gt;&lt;Keywords&gt;analysis&lt;/Keywords&gt;&lt;Keywords&gt;Article&lt;/Keywords&gt;&lt;Keywords&gt;Bias (Epidemiology)&lt;/Keywords&gt;&lt;Keywords&gt;Effect&lt;/Keywords&gt;&lt;Keywords&gt;England&lt;/Keywords&gt;&lt;Keywords&gt;Health&lt;/Keywords&gt;&lt;Keywords&gt;Humans&lt;/Keywords&gt;&lt;Keywords&gt;Medical&lt;/Keywords&gt;&lt;Keywords&gt;medicine&lt;/Keywords&gt;&lt;Keywords&gt;methods&lt;/Keywords&gt;&lt;Keywords&gt;Randomized Controlled Trials&lt;/Keywords&gt;&lt;Keywords&gt;Randomized Controlled Trials as Topic&lt;/Keywords&gt;&lt;Keywords&gt;Research Design&lt;/Keywords&gt;&lt;Keywords&gt;Sensitivity and Specificity&lt;/Keywords&gt;&lt;Keywords&gt;Statistics as Topic&lt;/Keywords&gt;&lt;Keywords&gt;Treatment&lt;/Keywords&gt;&lt;Keywords&gt;TRIAL&lt;/Keywords&gt;&lt;Keywords&gt;trials&lt;/Keywords&gt;&lt;Reprint&gt;Not in File&lt;/Reprint&gt;&lt;Start_Page&gt;368&lt;/Start_Page&gt;&lt;End_Page&gt;376&lt;/End_Page&gt;&lt;Periodical&gt;Clin.Trials.&lt;/Periodical&gt;&lt;Volume&gt;1&lt;/Volume&gt;&lt;Issue&gt;4&lt;/Issue&gt;&lt;Address&gt;MRC Biostatistics Unit, Institute of Public Health, Cambridge, UK. angela.wood@mrc-bsu.cam.ac.uk&lt;/Address&gt;&lt;Web_URL&gt;PM:16279275&lt;/Web_URL&gt;&lt;ZZ_JournalStdAbbrev&gt;&lt;f name="System"&gt;Clin.Trials.&lt;/f&gt;&lt;/ZZ_JournalStdAbbrev&gt;&lt;ZZ_WorkformID&gt;1&lt;/ZZ_WorkformID&gt;&lt;/MDL&gt;&lt;/Cite&gt;&lt;/Refman&gt;</w:instrText>
      </w:r>
      <w:r>
        <w:fldChar w:fldCharType="separate"/>
      </w:r>
      <w:bookmarkStart w:id="2" w:name="__Fieldmark__545_1024893045"/>
      <w:r>
        <w:rPr>
          <w:rFonts w:cs="Tahoma" w:ascii="Georgia" w:hAnsi="Georgia"/>
          <w:szCs w:val="22"/>
          <w:vertAlign w:val="superscript"/>
        </w:rPr>
        <w:t>4</w:t>
      </w:r>
      <w:r>
        <w:rPr>
          <w:rFonts w:cs="Tahoma" w:ascii="Georgia" w:hAnsi="Georgia"/>
          <w:szCs w:val="22"/>
          <w:vertAlign w:val="superscript"/>
        </w:rPr>
      </w:r>
      <w:r>
        <w:fldChar w:fldCharType="end"/>
      </w:r>
      <w:bookmarkEnd w:id="2"/>
      <w:r>
        <w:rPr>
          <w:rFonts w:cs="Tahoma" w:ascii="Georgia" w:hAnsi="Georgia"/>
          <w:szCs w:val="22"/>
        </w:rPr>
        <w:t xml:space="preserve"> A major concern is that being lost to follow up is related to a patient’s response to the treatment; indeed we should assume that this will be so. That concern can be compounded if the reasons for or frequency of dropout differ between the treatment groups. </w:t>
      </w:r>
    </w:p>
    <w:p>
      <w:pPr>
        <w:pStyle w:val="Normal"/>
        <w:spacing w:lineRule="auto" w:line="360"/>
        <w:rPr>
          <w:rFonts w:cs="Tahoma" w:ascii="Georgia" w:hAnsi="Georgia"/>
          <w:szCs w:val="22"/>
          <w:vertAlign w:val="superscript"/>
        </w:rPr>
      </w:pPr>
      <w:r>
        <w:rPr>
          <w:rFonts w:cs="Tahoma" w:ascii="Georgia" w:hAnsi="Georgia"/>
          <w:szCs w:val="22"/>
        </w:rPr>
        <w:t>No analysis option is ideal here; there is in effect a choice between omitting participants without final outcome data or estimating (imputing) the missing outcome data. What should researchers do? A “complete case” (or “available case”) analysis simply omits those who do not have complete data. This common approach will lose power, and bias may well be introduced as missingness will not be random. Further, excluding some patients is not compatible with the ITT principle. Imputation of the missing data allows the analysis to conform to ITT but requires strong assumptions, which may be hard to justify.</w:t>
      </w:r>
      <w:r>
        <w:fldChar w:fldCharType="begin"/>
      </w:r>
      <w:r>
        <w:instrText> ADDIN REFMGR.CITE &lt;Refman&gt;&lt;Cite&gt;&lt;Author&gt;Salim&lt;/Author&gt;&lt;Year&gt;2008&lt;/Year&gt;&lt;RecNum&gt;6924&lt;/RecNum&gt;&lt;IDText&gt;Comparison of data analysis strategies for intent-to-treat analysis in pre-test-post-test designs with substantial dropout rates&lt;/IDText&gt;&lt;MDL Ref_Type="Journal"&gt;&lt;Ref_Type&gt;Journal&lt;/Ref_Type&gt;&lt;Ref_ID&gt;6924&lt;/Ref_ID&gt;&lt;Title_Primary&gt;Comparison of data analysis strategies for intent-to-treat analysis in pre-test-post-test designs with substantial dropout rates&lt;/Title_Primary&gt;&lt;Authors_Primary&gt;Salim,A.&lt;/Authors_Primary&gt;&lt;Authors_Primary&gt;Mackinnon,A.&lt;/Authors_Primary&gt;&lt;Authors_Primary&gt;Christensen,H.&lt;/Authors_Primary&gt;&lt;Authors_Primary&gt;Griffiths,K.&lt;/Authors_Primary&gt;&lt;Date_Primary&gt;2008/9/30&lt;/Date_Primary&gt;&lt;Keywords&gt;analysis&lt;/Keywords&gt;&lt;Keywords&gt;Article&lt;/Keywords&gt;&lt;Keywords&gt;Australia&lt;/Keywords&gt;&lt;Keywords&gt;Bias (Epidemiology)&lt;/Keywords&gt;&lt;Keywords&gt;Clinical Trials as Topic&lt;/Keywords&gt;&lt;Keywords&gt;Comparative Study&lt;/Keywords&gt;&lt;Keywords&gt;Effect&lt;/Keywords&gt;&lt;Keywords&gt;Evaluation Studies as Topic&lt;/Keywords&gt;&lt;Keywords&gt;Health&lt;/Keywords&gt;&lt;Keywords&gt;Humans&lt;/Keywords&gt;&lt;Keywords&gt;Likelihood Functions&lt;/Keywords&gt;&lt;Keywords&gt;Logistic Models&lt;/Keywords&gt;&lt;Keywords&gt;Longitudinal Studies&lt;/Keywords&gt;&lt;Keywords&gt;methods&lt;/Keywords&gt;&lt;Keywords&gt;Models,Statistical&lt;/Keywords&gt;&lt;Keywords&gt;Patient Dropouts&lt;/Keywords&gt;&lt;Keywords&gt;Probability&lt;/Keywords&gt;&lt;Keywords&gt;Psychotherapy&lt;/Keywords&gt;&lt;Keywords&gt;Public Health&lt;/Keywords&gt;&lt;Keywords&gt;Randomized Controlled Trials as Topic&lt;/Keywords&gt;&lt;Keywords&gt;Research&lt;/Keywords&gt;&lt;Keywords&gt;Research Design&lt;/Keywords&gt;&lt;Keywords&gt;statistics &amp;amp; numerical data&lt;/Keywords&gt;&lt;Keywords&gt;Statistics as Topic&lt;/Keywords&gt;&lt;Keywords&gt;Study&lt;/Keywords&gt;&lt;Keywords&gt;Treatment&lt;/Keywords&gt;&lt;Keywords&gt;Treatment Outcome&lt;/Keywords&gt;&lt;Keywords&gt;TRIAL&lt;/Keywords&gt;&lt;Keywords&gt;trials&lt;/Keywords&gt;&lt;Keywords&gt;Universities&lt;/Keywords&gt;&lt;Reprint&gt;Not in File&lt;/Reprint&gt;&lt;Start_Page&gt;335&lt;/Start_Page&gt;&lt;End_Page&gt;345&lt;/End_Page&gt;&lt;Periodical&gt;Psychiatry.Res.&lt;/Periodical&gt;&lt;Volume&gt;160&lt;/Volume&gt;&lt;Issue&gt;3&lt;/Issue&gt;&lt;Address&gt;Centre for Mental Health Research, Australian National University, Acton, Australia. agus.salim@anu.edu.au&lt;/Address&gt;&lt;Web_URL&gt;PM:18718673&lt;/Web_URL&gt;&lt;ZZ_JournalStdAbbrev&gt;&lt;f name="System"&gt;Psychiatry.Res.&lt;/f&gt;&lt;/ZZ_JournalStdAbbrev&gt;&lt;ZZ_WorkformID&gt;1&lt;/ZZ_WorkformID&gt;&lt;/MDL&gt;&lt;/Cite&gt;&lt;Cite&gt;&lt;Author&gt;Streiner&lt;/Author&gt;&lt;Year&gt;2008&lt;/Year&gt;&lt;RecNum&gt;6925&lt;/RecNum&gt;&lt;IDText&gt;Missing data and the trouble with LOCF&lt;/IDText&gt;&lt;MDL Ref_Type="Journal"&gt;&lt;Ref_Type&gt;Journal&lt;/Ref_Type&gt;&lt;Ref_ID&gt;6925&lt;/Ref_ID&gt;&lt;Title_Primary&gt;Missing data and the trouble with LOCF&lt;/Title_Primary&gt;&lt;Authors_Primary&gt;Streiner,D.L.&lt;/Authors_Primary&gt;&lt;Date_Primary&gt;2008/2&lt;/Date_Primary&gt;&lt;Keywords&gt;Article&lt;/Keywords&gt;&lt;Keywords&gt;Canada&lt;/Keywords&gt;&lt;Keywords&gt;Clinical Trials as Topic&lt;/Keywords&gt;&lt;Keywords&gt;Data Interpretation,Statistical&lt;/Keywords&gt;&lt;Keywords&gt;Longitudinal Studies&lt;/Keywords&gt;&lt;Keywords&gt;Research&lt;/Keywords&gt;&lt;Keywords&gt;standards&lt;/Keywords&gt;&lt;Keywords&gt;Universities&lt;/Keywords&gt;&lt;Reprint&gt;Not in File&lt;/Reprint&gt;&lt;Start_Page&gt;3&lt;/Start_Page&gt;&lt;End_Page&gt;5&lt;/End_Page&gt;&lt;Periodical&gt;Evid.Based.Ment.Health.&lt;/Periodical&gt;&lt;Volume&gt;11&lt;/Volume&gt;&lt;Issue&gt;1&lt;/Issue&gt;&lt;Address&gt;Kunin-Lunenfeld Applied Research Unit, Baycrest Centre for Geriatric Care and Professor, Department of Psychiatry, University of Toronto, Canada. dstreiner@klaru-baycrest.on.ca&lt;/Address&gt;&lt;Web_URL&gt;PM:18223040&lt;/Web_URL&gt;&lt;ZZ_JournalStdAbbrev&gt;&lt;f name="System"&gt;Evid.Based.Ment.Health.&lt;/f&gt;&lt;/ZZ_JournalStdAbbrev&gt;&lt;ZZ_WorkformID&gt;1&lt;/ZZ_WorkformID&gt;&lt;/MDL&gt;&lt;/Cite&gt;&lt;/Refman&gt;</w:instrText>
      </w:r>
      <w:r>
        <w:fldChar w:fldCharType="separate"/>
      </w:r>
      <w:bookmarkStart w:id="3" w:name="__Fieldmark__546_1024893045"/>
      <w:r>
        <w:rPr>
          <w:rFonts w:cs="Tahoma" w:ascii="Georgia" w:hAnsi="Georgia"/>
          <w:szCs w:val="22"/>
          <w:vertAlign w:val="superscript"/>
        </w:rPr>
        <w:t>5;6</w:t>
      </w:r>
      <w:r>
        <w:rPr>
          <w:rFonts w:cs="Tahoma" w:ascii="Georgia" w:hAnsi="Georgia"/>
          <w:szCs w:val="22"/>
          <w:vertAlign w:val="superscript"/>
        </w:rPr>
      </w:r>
      <w:r>
        <w:fldChar w:fldCharType="end"/>
      </w:r>
      <w:bookmarkEnd w:id="3"/>
      <w:r>
        <w:rPr>
          <w:rFonts w:cs="Tahoma" w:ascii="Georgia" w:hAnsi="Georgia"/>
          <w:szCs w:val="22"/>
        </w:rPr>
        <w:t xml:space="preserve"> However, some concerns about “making up the data” are misplaced.</w:t>
      </w:r>
      <w:r>
        <w:fldChar w:fldCharType="begin"/>
      </w:r>
      <w:r>
        <w:instrText> ADDIN REFMGR.CITE &lt;Refman&gt;&lt;Cite&gt;&lt;Author&gt;Graham&lt;/Author&gt;&lt;Year&gt;2009&lt;/Year&gt;&lt;RecNum&gt;6923&lt;/RecNum&gt;&lt;IDText&gt;Missing data analysis: making it work in the real world&lt;/IDText&gt;&lt;MDL Ref_Type="Journal"&gt;&lt;Ref_Type&gt;Journal&lt;/Ref_Type&gt;&lt;Ref_ID&gt;6923&lt;/Ref_ID&gt;&lt;Title_Primary&gt;Missing data analysis: making it work in the real world&lt;/Title_Primary&gt;&lt;Authors_Primary&gt;Graham,J.W.&lt;/Authors_Primary&gt;&lt;Date_Primary&gt;2009&lt;/Date_Primary&gt;&lt;Keywords&gt;analysis&lt;/Keywords&gt;&lt;Keywords&gt;Article&lt;/Keywords&gt;&lt;Keywords&gt;Cluster Analysis&lt;/Keywords&gt;&lt;Keywords&gt;Data Collection&lt;/Keywords&gt;&lt;Keywords&gt;Data Interpretation,Statistical&lt;/Keywords&gt;&lt;Keywords&gt;Health&lt;/Keywords&gt;&lt;Keywords&gt;Humans&lt;/Keywords&gt;&lt;Keywords&gt;Likelihood Functions&lt;/Keywords&gt;&lt;Keywords&gt;Longitudinal Studies&lt;/Keywords&gt;&lt;Keywords&gt;methods&lt;/Keywords&gt;&lt;Keywords&gt;Models,Statistical&lt;/Keywords&gt;&lt;Keywords&gt;Psychometrics&lt;/Keywords&gt;&lt;Keywords&gt;Research&lt;/Keywords&gt;&lt;Keywords&gt;Research Design&lt;/Keywords&gt;&lt;Keywords&gt;statistics &amp;amp; numerical data&lt;/Keywords&gt;&lt;Keywords&gt;Uncertainty&lt;/Keywords&gt;&lt;Keywords&gt;Universities&lt;/Keywords&gt;&lt;Reprint&gt;Not in File&lt;/Reprint&gt;&lt;Start_Page&gt;549&lt;/Start_Page&gt;&lt;End_Page&gt;576&lt;/End_Page&gt;&lt;Periodical&gt;Annu.Rev.Psychol.&lt;/Periodical&gt;&lt;Volume&gt;60&lt;/Volume&gt;&lt;Address&gt;Department of Biobehavioral Health and the Prevention Research Center, The Pennsylvania State University, University Park, Pennsylvania 16802, USA. jgraham@psu.edu&lt;/Address&gt;&lt;Web_URL&gt;PM:18652544&lt;/Web_URL&gt;&lt;ZZ_JournalStdAbbrev&gt;&lt;f name="System"&gt;Annu.Rev.Psychol.&lt;/f&gt;&lt;/ZZ_JournalStdAbbrev&gt;&lt;ZZ_WorkformID&gt;1&lt;/ZZ_WorkformID&gt;&lt;/MDL&gt;&lt;/Cite&gt;&lt;/Refman&gt;</w:instrText>
      </w:r>
      <w:r>
        <w:fldChar w:fldCharType="separate"/>
      </w:r>
      <w:bookmarkStart w:id="4" w:name="__Fieldmark__547_1024893045"/>
      <w:r>
        <w:rPr>
          <w:rFonts w:cs="Tahoma" w:ascii="Georgia" w:hAnsi="Georgia"/>
          <w:szCs w:val="22"/>
          <w:vertAlign w:val="superscript"/>
        </w:rPr>
        <w:t>7</w:t>
      </w:r>
      <w:bookmarkEnd w:id="4"/>
      <w:r>
        <w:rPr>
          <w:rFonts w:cs="Tahoma" w:ascii="Georgia" w:hAnsi="Georgia"/>
          <w:szCs w:val="22"/>
          <w:vertAlign w:val="superscript"/>
        </w:rPr>
      </w:r>
      <w:r>
        <w:fldChar w:fldCharType="end"/>
      </w:r>
    </w:p>
    <w:p>
      <w:pPr>
        <w:pStyle w:val="Normal"/>
        <w:spacing w:lineRule="auto" w:line="360"/>
        <w:rPr>
          <w:rFonts w:cs="Tahoma" w:ascii="Georgia" w:hAnsi="Georgia"/>
          <w:szCs w:val="22"/>
          <w:vertAlign w:val="superscript"/>
        </w:rPr>
      </w:pPr>
      <w:r>
        <w:rPr>
          <w:rFonts w:cs="Tahoma" w:ascii="Georgia" w:hAnsi="Georgia"/>
          <w:szCs w:val="22"/>
        </w:rPr>
        <w:t>Methods for imputation of missing values have been the topic of much methodological and empirical research in recent years. The generally preferred imputation methods are quite complex,</w:t>
      </w:r>
      <w:r>
        <w:fldChar w:fldCharType="begin"/>
      </w:r>
      <w:r>
        <w:instrText> ADDIN REFMGR.CITE &lt;Refman&gt;&lt;Cite&gt;&lt;Author&gt;Salim&lt;/Author&gt;&lt;Year&gt;2008&lt;/Year&gt;&lt;RecNum&gt;6924&lt;/RecNum&gt;&lt;IDText&gt;Comparison of data analysis strategies for intent-to-treat analysis in pre-test-post-test designs with substantial dropout rates&lt;/IDText&gt;&lt;MDL Ref_Type="Journal"&gt;&lt;Ref_Type&gt;Journal&lt;/Ref_Type&gt;&lt;Ref_ID&gt;6924&lt;/Ref_ID&gt;&lt;Title_Primary&gt;Comparison of data analysis strategies for intent-to-treat analysis in pre-test-post-test designs with substantial dropout rates&lt;/Title_Primary&gt;&lt;Authors_Primary&gt;Salim,A.&lt;/Authors_Primary&gt;&lt;Authors_Primary&gt;Mackinnon,A.&lt;/Authors_Primary&gt;&lt;Authors_Primary&gt;Christensen,H.&lt;/Authors_Primary&gt;&lt;Authors_Primary&gt;Griffiths,K.&lt;/Authors_Primary&gt;&lt;Date_Primary&gt;2008/9/30&lt;/Date_Primary&gt;&lt;Keywords&gt;analysis&lt;/Keywords&gt;&lt;Keywords&gt;Article&lt;/Keywords&gt;&lt;Keywords&gt;Australia&lt;/Keywords&gt;&lt;Keywords&gt;Bias (Epidemiology)&lt;/Keywords&gt;&lt;Keywords&gt;Clinical Trials as Topic&lt;/Keywords&gt;&lt;Keywords&gt;Comparative Study&lt;/Keywords&gt;&lt;Keywords&gt;Effect&lt;/Keywords&gt;&lt;Keywords&gt;Evaluation Studies as Topic&lt;/Keywords&gt;&lt;Keywords&gt;Health&lt;/Keywords&gt;&lt;Keywords&gt;Humans&lt;/Keywords&gt;&lt;Keywords&gt;Likelihood Functions&lt;/Keywords&gt;&lt;Keywords&gt;Logistic Models&lt;/Keywords&gt;&lt;Keywords&gt;Longitudinal Studies&lt;/Keywords&gt;&lt;Keywords&gt;methods&lt;/Keywords&gt;&lt;Keywords&gt;Models,Statistical&lt;/Keywords&gt;&lt;Keywords&gt;Patient Dropouts&lt;/Keywords&gt;&lt;Keywords&gt;Probability&lt;/Keywords&gt;&lt;Keywords&gt;Psychotherapy&lt;/Keywords&gt;&lt;Keywords&gt;Public Health&lt;/Keywords&gt;&lt;Keywords&gt;Randomized Controlled Trials as Topic&lt;/Keywords&gt;&lt;Keywords&gt;Research&lt;/Keywords&gt;&lt;Keywords&gt;Research Design&lt;/Keywords&gt;&lt;Keywords&gt;statistics &amp;amp; numerical data&lt;/Keywords&gt;&lt;Keywords&gt;Statistics as Topic&lt;/Keywords&gt;&lt;Keywords&gt;Study&lt;/Keywords&gt;&lt;Keywords&gt;Treatment&lt;/Keywords&gt;&lt;Keywords&gt;Treatment Outcome&lt;/Keywords&gt;&lt;Keywords&gt;TRIAL&lt;/Keywords&gt;&lt;Keywords&gt;trials&lt;/Keywords&gt;&lt;Keywords&gt;Universities&lt;/Keywords&gt;&lt;Reprint&gt;Not in File&lt;/Reprint&gt;&lt;Start_Page&gt;335&lt;/Start_Page&gt;&lt;End_Page&gt;345&lt;/End_Page&gt;&lt;Periodical&gt;Psychiatry.Res.&lt;/Periodical&gt;&lt;Volume&gt;160&lt;/Volume&gt;&lt;Issue&gt;3&lt;/Issue&gt;&lt;Address&gt;Centre for Mental Health Research, Australian National University, Acton, Australia. agus.salim@anu.edu.au&lt;/Address&gt;&lt;Web_URL&gt;PM:18718673&lt;/Web_URL&gt;&lt;ZZ_JournalStdAbbrev&gt;&lt;f name="System"&gt;Psychiatry.Res.&lt;/f&gt;&lt;/ZZ_JournalStdAbbrev&gt;&lt;ZZ_WorkformID&gt;1&lt;/ZZ_WorkformID&gt;&lt;/MDL&gt;&lt;/Cite&gt;&lt;Cite&gt;&lt;Author&gt;Streiner&lt;/Author&gt;&lt;Year&gt;2008&lt;/Year&gt;&lt;RecNum&gt;6925&lt;/RecNum&gt;&lt;IDText&gt;Missing data and the trouble with LOCF&lt;/IDText&gt;&lt;MDL Ref_Type="Journal"&gt;&lt;Ref_Type&gt;Journal&lt;/Ref_Type&gt;&lt;Ref_ID&gt;6925&lt;/Ref_ID&gt;&lt;Title_Primary&gt;Missing data and the trouble with LOCF&lt;/Title_Primary&gt;&lt;Authors_Primary&gt;Streiner,D.L.&lt;/Authors_Primary&gt;&lt;Date_Primary&gt;2008/2&lt;/Date_Primary&gt;&lt;Keywords&gt;Article&lt;/Keywords&gt;&lt;Keywords&gt;Canada&lt;/Keywords&gt;&lt;Keywords&gt;Clinical Trials as Topic&lt;/Keywords&gt;&lt;Keywords&gt;Data Interpretation,Statistical&lt;/Keywords&gt;&lt;Keywords&gt;Longitudinal Studies&lt;/Keywords&gt;&lt;Keywords&gt;Research&lt;/Keywords&gt;&lt;Keywords&gt;standards&lt;/Keywords&gt;&lt;Keywords&gt;Universities&lt;/Keywords&gt;&lt;Reprint&gt;Not in File&lt;/Reprint&gt;&lt;Start_Page&gt;3&lt;/Start_Page&gt;&lt;End_Page&gt;5&lt;/End_Page&gt;&lt;Periodical&gt;Evid.Based.Ment.Health.&lt;/Periodical&gt;&lt;Volume&gt;11&lt;/Volume&gt;&lt;Issue&gt;1&lt;/Issue&gt;&lt;Address&gt;Kunin-Lunenfeld Applied Research Unit, Baycrest Centre for Geriatric Care and Professor, Department of Psychiatry, University of Toronto, Canada. dstreiner@klaru-baycrest.on.ca&lt;/Address&gt;&lt;Web_URL&gt;PM:18223040&lt;/Web_URL&gt;&lt;ZZ_JournalStdAbbrev&gt;&lt;f name="System"&gt;Evid.Based.Ment.Health.&lt;/f&gt;&lt;/ZZ_JournalStdAbbrev&gt;&lt;ZZ_WorkformID&gt;1&lt;/ZZ_WorkformID&gt;&lt;/MDL&gt;&lt;/Cite&gt;&lt;Cite&gt;&lt;Author&gt;Lane&lt;/Author&gt;&lt;Year&gt;2008&lt;/Year&gt;&lt;RecNum&gt;6929&lt;/RecNum&gt;&lt;IDText&gt;Handling drop-out in longitudinal clinical trials: a comparison of the LOCF and MMRM approaches&lt;/IDText&gt;&lt;MDL Ref_Type="Journal"&gt;&lt;Ref_Type&gt;Journal&lt;/Ref_Type&gt;&lt;Ref_ID&gt;6929&lt;/Ref_ID&gt;&lt;Title_Primary&gt;Handling drop-out in longitudinal clinical trials: a comparison of the LOCF and MMRM approaches&lt;/Title_Primary&gt;&lt;Authors_Primary&gt;Lane,P.&lt;/Authors_Primary&gt;&lt;Date_Primary&gt;2008/4&lt;/Date_Primary&gt;&lt;Keywords&gt;analysis&lt;/Keywords&gt;&lt;Keywords&gt;Article&lt;/Keywords&gt;&lt;Keywords&gt;Bias (Epidemiology)&lt;/Keywords&gt;&lt;Keywords&gt;Clinical Trials&lt;/Keywords&gt;&lt;Keywords&gt;Clinical Trials as Topic&lt;/Keywords&gt;&lt;Keywords&gt;Comparative Study&lt;/Keywords&gt;&lt;Keywords&gt;Computer Simulation&lt;/Keywords&gt;&lt;Keywords&gt;Data Interpretation,Statistical&lt;/Keywords&gt;&lt;Keywords&gt;Effect&lt;/Keywords&gt;&lt;Keywords&gt;Humans&lt;/Keywords&gt;&lt;Keywords&gt;Longitudinal Studies&lt;/Keywords&gt;&lt;Keywords&gt;methods&lt;/Keywords&gt;&lt;Keywords&gt;Multivariate Analysis&lt;/Keywords&gt;&lt;Keywords&gt;Patient Dropouts&lt;/Keywords&gt;&lt;Keywords&gt;Research&lt;/Keywords&gt;&lt;Keywords&gt;Statistics&lt;/Keywords&gt;&lt;Keywords&gt;Study&lt;/Keywords&gt;&lt;Keywords&gt;Treatment&lt;/Keywords&gt;&lt;Keywords&gt;TRIAL&lt;/Keywords&gt;&lt;Keywords&gt;trials&lt;/Keywords&gt;&lt;Reprint&gt;Not in File&lt;/Reprint&gt;&lt;Start_Page&gt;93&lt;/Start_Page&gt;&lt;End_Page&gt;106&lt;/End_Page&gt;&lt;Periodical&gt;Pharm.Stat.&lt;/Periodical&gt;&lt;Volume&gt;7&lt;/Volume&gt;&lt;Issue&gt;2&lt;/Issue&gt;&lt;Address&gt;Research Statistics Unit, GlaxoSmithKline, Harlow, UK. peter.w.lane@gsk.com&lt;/Address&gt;&lt;Web_URL&gt;PM:17351897&lt;/Web_URL&gt;&lt;ZZ_JournalStdAbbrev&gt;&lt;f name="System"&gt;Pharm.Stat.&lt;/f&gt;&lt;/ZZ_JournalStdAbbrev&gt;&lt;ZZ_WorkformID&gt;1&lt;/ZZ_WorkformID&gt;&lt;/MDL&gt;&lt;/Cite&gt;&lt;Cite&gt;&lt;Author&gt;Graham&lt;/Author&gt;&lt;Year&gt;2009&lt;/Year&gt;&lt;RecNum&gt;6923&lt;/RecNum&gt;&lt;IDText&gt;Missing data analysis: making it work in the real world&lt;/IDText&gt;&lt;MDL Ref_Type="Journal"&gt;&lt;Ref_Type&gt;Journal&lt;/Ref_Type&gt;&lt;Ref_ID&gt;6923&lt;/Ref_ID&gt;&lt;Title_Primary&gt;Missing data analysis: making it work in the real world&lt;/Title_Primary&gt;&lt;Authors_Primary&gt;Graham,J.W.&lt;/Authors_Primary&gt;&lt;Date_Primary&gt;2009&lt;/Date_Primary&gt;&lt;Keywords&gt;analysis&lt;/Keywords&gt;&lt;Keywords&gt;Article&lt;/Keywords&gt;&lt;Keywords&gt;Cluster Analysis&lt;/Keywords&gt;&lt;Keywords&gt;Data Collection&lt;/Keywords&gt;&lt;Keywords&gt;Data Interpretation,Statistical&lt;/Keywords&gt;&lt;Keywords&gt;Health&lt;/Keywords&gt;&lt;Keywords&gt;Humans&lt;/Keywords&gt;&lt;Keywords&gt;Likelihood Functions&lt;/Keywords&gt;&lt;Keywords&gt;Longitudinal Studies&lt;/Keywords&gt;&lt;Keywords&gt;methods&lt;/Keywords&gt;&lt;Keywords&gt;Models,Statistical&lt;/Keywords&gt;&lt;Keywords&gt;Psychometrics&lt;/Keywords&gt;&lt;Keywords&gt;Research&lt;/Keywords&gt;&lt;Keywords&gt;Research Design&lt;/Keywords&gt;&lt;Keywords&gt;statistics &amp;amp; numerical data&lt;/Keywords&gt;&lt;Keywords&gt;Uncertainty&lt;/Keywords&gt;&lt;Keywords&gt;Universities&lt;/Keywords&gt;&lt;Reprint&gt;Not in File&lt;/Reprint&gt;&lt;Start_Page&gt;549&lt;/Start_Page&gt;&lt;End_Page&gt;576&lt;/End_Page&gt;&lt;Periodical&gt;Annu.Rev.Psychol.&lt;/Periodical&gt;&lt;Volume&gt;60&lt;/Volume&gt;&lt;Address&gt;Department of Biobehavioral Health and the Prevention Research Center, The Pennsylvania State University, University Park, Pennsylvania 16802, USA. jgraham@psu.edu&lt;/Address&gt;&lt;Web_URL&gt;PM:18652544&lt;/Web_URL&gt;&lt;ZZ_JournalStdAbbrev&gt;&lt;f name="System"&gt;Annu.Rev.Psychol.&lt;/f&gt;&lt;/ZZ_JournalStdAbbrev&gt;&lt;ZZ_WorkformID&gt;1&lt;/ZZ_WorkformID&gt;&lt;/MDL&gt;&lt;/Cite&gt;&lt;/Refman&gt;</w:instrText>
      </w:r>
      <w:r>
        <w:fldChar w:fldCharType="separate"/>
      </w:r>
      <w:bookmarkStart w:id="5" w:name="__Fieldmark__548_1024893045"/>
      <w:r>
        <w:rPr>
          <w:rFonts w:cs="Tahoma" w:ascii="Georgia" w:hAnsi="Georgia"/>
          <w:szCs w:val="22"/>
          <w:vertAlign w:val="superscript"/>
        </w:rPr>
        <w:t>5-8</w:t>
      </w:r>
      <w:r>
        <w:rPr>
          <w:rFonts w:cs="Tahoma" w:ascii="Georgia" w:hAnsi="Georgia"/>
          <w:szCs w:val="22"/>
          <w:vertAlign w:val="superscript"/>
        </w:rPr>
      </w:r>
      <w:r>
        <w:fldChar w:fldCharType="end"/>
      </w:r>
      <w:bookmarkEnd w:id="5"/>
      <w:r>
        <w:rPr>
          <w:rFonts w:cs="Tahoma" w:ascii="Georgia" w:hAnsi="Georgia"/>
          <w:szCs w:val="22"/>
        </w:rPr>
        <w:t xml:space="preserve"> and some simple approaches that have been around a long time are much more popular. One of the simplest and most commonly used for continuous outcomes is “last observation carried forward” (LOCF), in which missing final values of the outcome variable are replaced by the last known value before the participant was lost to follow up. LOCF appeals through its simplicity and ease of application, but there are strong grounds for not using it. Specifically, the method may introduce bias to the results, which can be in either direction according to circumstances.</w:t>
      </w:r>
      <w:r>
        <w:fldChar w:fldCharType="begin"/>
      </w:r>
      <w:r>
        <w:instrText> ADDIN REFMGR.CITE &lt;Refman&gt;&lt;Cite&gt;&lt;Author&gt;Molnar&lt;/Author&gt;&lt;Year&gt;2008&lt;/Year&gt;&lt;RecNum&gt;6930&lt;/RecNum&gt;&lt;IDText&gt;Does analysis using &amp;quot;last observation carried forward&amp;quot; introduce bias in dementia research?&lt;/IDText&gt;&lt;MDL Ref_Type="Journal"&gt;&lt;Ref_Type&gt;Journal&lt;/Ref_Type&gt;&lt;Ref_ID&gt;6930&lt;/Ref_ID&gt;&lt;Title_Primary&gt;Does analysis using &amp;quot;last observation carried forward&amp;quot; introduce bias in dementia research?&lt;/Title_Primary&gt;&lt;Authors_Primary&gt;Molnar,F.J.&lt;/Authors_Primary&gt;&lt;Authors_Primary&gt;Hutton,B.&lt;/Authors_Primary&gt;&lt;Authors_Primary&gt;Fergusson,D.&lt;/Authors_Primary&gt;&lt;Date_Primary&gt;2008/10/7&lt;/Date_Primary&gt;&lt;Keywords&gt;Aged&lt;/Keywords&gt;&lt;Keywords&gt;Aged,80 and over&lt;/Keywords&gt;&lt;Keywords&gt;analysis&lt;/Keywords&gt;&lt;Keywords&gt;Article&lt;/Keywords&gt;&lt;Keywords&gt;Bias (Epidemiology)&lt;/Keywords&gt;&lt;Keywords&gt;Biomedical Research&lt;/Keywords&gt;&lt;Keywords&gt;Chronic Disease&lt;/Keywords&gt;&lt;Keywords&gt;Dementia&lt;/Keywords&gt;&lt;Keywords&gt;diagnosis&lt;/Keywords&gt;&lt;Keywords&gt;Disease Progression&lt;/Keywords&gt;&lt;Keywords&gt;drug therapy&lt;/Keywords&gt;&lt;Keywords&gt;Humans&lt;/Keywords&gt;&lt;Keywords&gt;Likelihood Functions&lt;/Keywords&gt;&lt;Keywords&gt;Longitudinal Studies&lt;/Keywords&gt;&lt;Keywords&gt;medicine&lt;/Keywords&gt;&lt;Keywords&gt;methods&lt;/Keywords&gt;&lt;Keywords&gt;Neurotransmitter Agents&lt;/Keywords&gt;&lt;Keywords&gt;Observation&lt;/Keywords&gt;&lt;Keywords&gt;Outcome Assessment (Health Care)&lt;/Keywords&gt;&lt;Keywords&gt;Patient Dropouts&lt;/Keywords&gt;&lt;Keywords&gt;Patient Selection&lt;/Keywords&gt;&lt;Keywords&gt;Randomized Controlled Trials as Topic&lt;/Keywords&gt;&lt;Keywords&gt;Research&lt;/Keywords&gt;&lt;Keywords&gt;Research Design&lt;/Keywords&gt;&lt;Keywords&gt;Sensitivity and Specificity&lt;/Keywords&gt;&lt;Keywords&gt;statistics &amp;amp; numerical data&lt;/Keywords&gt;&lt;Keywords&gt;Statistics as Topic&lt;/Keywords&gt;&lt;Keywords&gt;therapeutic use&lt;/Keywords&gt;&lt;Keywords&gt;Universities&lt;/Keywords&gt;&lt;Reprint&gt;Not in File&lt;/Reprint&gt;&lt;Start_Page&gt;751&lt;/Start_Page&gt;&lt;End_Page&gt;753&lt;/End_Page&gt;&lt;Periodical&gt;CMAJ.&lt;/Periodical&gt;&lt;Volume&gt;179&lt;/Volume&gt;&lt;Issue&gt;8&lt;/Issue&gt;&lt;Address&gt;The Division of Geriatric Medicine, Department of Internal Medicine, University of Ottawa, Ottawa, Ont. fmolnar@ottawahospital.on.ca&lt;/Address&gt;&lt;Web_URL&gt;PM:18838445&lt;/Web_URL&gt;&lt;ZZ_JournalStdAbbrev&gt;&lt;f name="System"&gt;CMAJ.&lt;/f&gt;&lt;/ZZ_JournalStdAbbrev&gt;&lt;ZZ_WorkformID&gt;1&lt;/ZZ_WorkformID&gt;&lt;/MDL&gt;&lt;/Cite&gt;&lt;/Refman&gt;</w:instrText>
      </w:r>
      <w:r>
        <w:fldChar w:fldCharType="separate"/>
      </w:r>
      <w:bookmarkStart w:id="6" w:name="__Fieldmark__549_1024893045"/>
      <w:r>
        <w:rPr>
          <w:rFonts w:cs="Tahoma" w:ascii="Georgia" w:hAnsi="Georgia"/>
          <w:szCs w:val="22"/>
          <w:vertAlign w:val="superscript"/>
        </w:rPr>
        <w:t>9</w:t>
      </w:r>
      <w:r>
        <w:rPr>
          <w:rFonts w:cs="Tahoma" w:ascii="Georgia" w:hAnsi="Georgia"/>
          <w:szCs w:val="22"/>
          <w:vertAlign w:val="superscript"/>
        </w:rPr>
      </w:r>
      <w:r>
        <w:fldChar w:fldCharType="end"/>
      </w:r>
      <w:bookmarkEnd w:id="6"/>
      <w:r>
        <w:rPr>
          <w:rFonts w:cs="Tahoma" w:ascii="Georgia" w:hAnsi="Georgia"/>
          <w:szCs w:val="22"/>
        </w:rPr>
        <w:t xml:space="preserve"> Also, with LOCF no allowance is made for the uncertainty of imputation so that the resulting confidence intervals are too narrow.</w:t>
      </w:r>
      <w:r>
        <w:fldChar w:fldCharType="begin"/>
      </w:r>
      <w:r>
        <w:instrText> ADDIN REFMGR.CITE &lt;Refman&gt;&lt;Cite&gt;&lt;Author&gt;Ware&lt;/Author&gt;&lt;Year&gt;2003&lt;/Year&gt;&lt;RecNum&gt;6934&lt;/RecNum&gt;&lt;IDText&gt;Interpreting incomplete data in studies of diet and weight loss&lt;/IDText&gt;&lt;MDL Ref_Type="Journal"&gt;&lt;Ref_Type&gt;Journal&lt;/Ref_Type&gt;&lt;Ref_ID&gt;6934&lt;/Ref_ID&gt;&lt;Title_Primary&gt;Interpreting incomplete data in studies of diet and weight loss&lt;/Title_Primary&gt;&lt;Authors_Primary&gt;Ware,J.H.&lt;/Authors_Primary&gt;&lt;Date_Primary&gt;2003/5/22&lt;/Date_Primary&gt;&lt;Keywords&gt;administration &amp;amp; dosage&lt;/Keywords&gt;&lt;Keywords&gt;Data Interpretation,Statistical&lt;/Keywords&gt;&lt;Keywords&gt;diet therapy&lt;/Keywords&gt;&lt;Keywords&gt;Diet,Fat-Restricted&lt;/Keywords&gt;&lt;Keywords&gt;Diet,Reducing&lt;/Keywords&gt;&lt;Keywords&gt;Dietary Carbohydrates&lt;/Keywords&gt;&lt;Keywords&gt;editorial&lt;/Keywords&gt;&lt;Keywords&gt;Female&lt;/Keywords&gt;&lt;Keywords&gt;Humans&lt;/Keywords&gt;&lt;Keywords&gt;Male&lt;/Keywords&gt;&lt;Keywords&gt;methods&lt;/Keywords&gt;&lt;Keywords&gt;Obesity&lt;/Keywords&gt;&lt;Keywords&gt;Patient Dropouts&lt;/Keywords&gt;&lt;Keywords&gt;Randomized Controlled Trials as Topic&lt;/Keywords&gt;&lt;Keywords&gt;Research Design&lt;/Keywords&gt;&lt;Keywords&gt;Study&lt;/Keywords&gt;&lt;Reprint&gt;Not in File&lt;/Reprint&gt;&lt;Start_Page&gt;2136&lt;/Start_Page&gt;&lt;End_Page&gt;2137&lt;/End_Page&gt;&lt;Periodical&gt;N.Engl.J.Med.&lt;/Periodical&gt;&lt;Volume&gt;348&lt;/Volume&gt;&lt;Issue&gt;21&lt;/Issue&gt;&lt;Web_URL&gt;PM:12761370&lt;/Web_URL&gt;&lt;ZZ_JournalStdAbbrev&gt;&lt;f name="System"&gt;N.Engl.J.Med.&lt;/f&gt;&lt;/ZZ_JournalStdAbbrev&gt;&lt;ZZ_WorkformID&gt;1&lt;/ZZ_WorkformID&gt;&lt;/MDL&gt;&lt;/Cite&gt;&lt;/Refman&gt;</w:instrText>
      </w:r>
      <w:r>
        <w:fldChar w:fldCharType="separate"/>
      </w:r>
      <w:bookmarkStart w:id="7" w:name="__Fieldmark__550_1024893045"/>
      <w:r>
        <w:rPr>
          <w:rFonts w:cs="Tahoma" w:ascii="Georgia" w:hAnsi="Georgia"/>
          <w:szCs w:val="22"/>
          <w:vertAlign w:val="superscript"/>
        </w:rPr>
        <w:t>10</w:t>
      </w:r>
      <w:bookmarkEnd w:id="7"/>
      <w:r>
        <w:rPr>
          <w:rFonts w:cs="Tahoma" w:ascii="Georgia" w:hAnsi="Georgia"/>
          <w:szCs w:val="22"/>
          <w:vertAlign w:val="superscript"/>
        </w:rPr>
      </w:r>
      <w:r>
        <w:fldChar w:fldCharType="end"/>
      </w:r>
    </w:p>
    <w:p>
      <w:pPr>
        <w:pStyle w:val="Normal"/>
        <w:spacing w:lineRule="auto" w:line="360"/>
        <w:rPr>
          <w:rFonts w:cs="Tahoma" w:ascii="Georgia" w:hAnsi="Georgia"/>
          <w:szCs w:val="22"/>
        </w:rPr>
      </w:pPr>
      <w:r>
        <w:rPr>
          <w:rFonts w:cs="Tahoma" w:ascii="Georgia" w:hAnsi="Georgia"/>
          <w:szCs w:val="22"/>
        </w:rPr>
        <w:t>Even if missing outcomes are random across trial participants, LOCF assumes that the missing final values would be the same as the last recorded values. That assumption is often implausible (even as an average) because dropping out is likely to be associated with response to treatment – obvious examples are failure to respond to treatment and adverse effects. In practice missing data are very likely to be related to response to treatment and prognosis.</w:t>
      </w:r>
    </w:p>
    <w:p>
      <w:pPr>
        <w:pStyle w:val="Normal"/>
        <w:spacing w:lineRule="auto" w:line="360"/>
        <w:rPr>
          <w:rFonts w:cs="Georgia" w:ascii="Georgia" w:hAnsi="Georgia"/>
        </w:rPr>
      </w:pPr>
      <w:r>
        <w:rPr>
          <w:rFonts w:cs="Tahoma" w:ascii="Georgia" w:hAnsi="Georgia"/>
          <w:szCs w:val="22"/>
        </w:rPr>
        <w:t>Molnar and colleagues have discussed these issues in the specific context of trials of dementia therapies.</w:t>
      </w:r>
      <w:r>
        <w:fldChar w:fldCharType="begin"/>
      </w:r>
      <w:r>
        <w:instrText> ADDIN REFMGR.CITE &lt;Refman&gt;&lt;Cite&gt;&lt;Author&gt;Molnar&lt;/Author&gt;&lt;Year&gt;2008&lt;/Year&gt;&lt;RecNum&gt;6930&lt;/RecNum&gt;&lt;IDText&gt;Does analysis using &amp;quot;last observation carried forward&amp;quot; introduce bias in dementia research?&lt;/IDText&gt;&lt;MDL Ref_Type="Journal"&gt;&lt;Ref_Type&gt;Journal&lt;/Ref_Type&gt;&lt;Ref_ID&gt;6930&lt;/Ref_ID&gt;&lt;Title_Primary&gt;Does analysis using &amp;quot;last observation carried forward&amp;quot; introduce bias in dementia research?&lt;/Title_Primary&gt;&lt;Authors_Primary&gt;Molnar,F.J.&lt;/Authors_Primary&gt;&lt;Authors_Primary&gt;Hutton,B.&lt;/Authors_Primary&gt;&lt;Authors_Primary&gt;Fergusson,D.&lt;/Authors_Primary&gt;&lt;Date_Primary&gt;2008/10/7&lt;/Date_Primary&gt;&lt;Keywords&gt;Aged&lt;/Keywords&gt;&lt;Keywords&gt;Aged,80 and over&lt;/Keywords&gt;&lt;Keywords&gt;analysis&lt;/Keywords&gt;&lt;Keywords&gt;Article&lt;/Keywords&gt;&lt;Keywords&gt;Bias (Epidemiology)&lt;/Keywords&gt;&lt;Keywords&gt;Biomedical Research&lt;/Keywords&gt;&lt;Keywords&gt;Chronic Disease&lt;/Keywords&gt;&lt;Keywords&gt;Dementia&lt;/Keywords&gt;&lt;Keywords&gt;diagnosis&lt;/Keywords&gt;&lt;Keywords&gt;Disease Progression&lt;/Keywords&gt;&lt;Keywords&gt;drug therapy&lt;/Keywords&gt;&lt;Keywords&gt;Humans&lt;/Keywords&gt;&lt;Keywords&gt;Likelihood Functions&lt;/Keywords&gt;&lt;Keywords&gt;Longitudinal Studies&lt;/Keywords&gt;&lt;Keywords&gt;medicine&lt;/Keywords&gt;&lt;Keywords&gt;methods&lt;/Keywords&gt;&lt;Keywords&gt;Neurotransmitter Agents&lt;/Keywords&gt;&lt;Keywords&gt;Observation&lt;/Keywords&gt;&lt;Keywords&gt;Outcome Assessment (Health Care)&lt;/Keywords&gt;&lt;Keywords&gt;Patient Dropouts&lt;/Keywords&gt;&lt;Keywords&gt;Patient Selection&lt;/Keywords&gt;&lt;Keywords&gt;Randomized Controlled Trials as Topic&lt;/Keywords&gt;&lt;Keywords&gt;Research&lt;/Keywords&gt;&lt;Keywords&gt;Research Design&lt;/Keywords&gt;&lt;Keywords&gt;Sensitivity and Specificity&lt;/Keywords&gt;&lt;Keywords&gt;statistics &amp;amp; numerical data&lt;/Keywords&gt;&lt;Keywords&gt;Statistics as Topic&lt;/Keywords&gt;&lt;Keywords&gt;therapeutic use&lt;/Keywords&gt;&lt;Keywords&gt;Universities&lt;/Keywords&gt;&lt;Reprint&gt;Not in File&lt;/Reprint&gt;&lt;Start_Page&gt;751&lt;/Start_Page&gt;&lt;End_Page&gt;753&lt;/End_Page&gt;&lt;Periodical&gt;CMAJ.&lt;/Periodical&gt;&lt;Volume&gt;179&lt;/Volume&gt;&lt;Issue&gt;8&lt;/Issue&gt;&lt;Address&gt;The Division of Geriatric Medicine, Department of Internal Medicine, University of Ottawa, Ottawa, Ont. fmolnar@ottawahospital.on.ca&lt;/Address&gt;&lt;Web_URL&gt;PM:18838445&lt;/Web_URL&gt;&lt;ZZ_JournalStdAbbrev&gt;&lt;f name="System"&gt;CMAJ.&lt;/f&gt;&lt;/ZZ_JournalStdAbbrev&gt;&lt;ZZ_WorkformID&gt;1&lt;/ZZ_WorkformID&gt;&lt;/MDL&gt;&lt;/Cite&gt;&lt;Cite&gt;&lt;Author&gt;Molnar&lt;/Author&gt;&lt;Year&gt;2009&lt;/Year&gt;&lt;RecNum&gt;6931&lt;/RecNum&gt;&lt;IDText&gt;Have last-observation-carried-forward analyses caused us to favour more toxic dementia therapies over less toxic alternatives? A systematic review&lt;/IDText&gt;&lt;MDL Ref_Type="Journal"&gt;&lt;Ref_Type&gt;Journal&lt;/Ref_Type&gt;&lt;Ref_ID&gt;6931&lt;/Ref_ID&gt;&lt;Title_Primary&gt;Have last-observation-carried-forward analyses caused us to favour more toxic dementia therapies over less toxic alternatives? A systematic review&lt;/Title_Primary&gt;&lt;Authors_Primary&gt;Molnar,F.J.&lt;/Authors_Primary&gt;&lt;Authors_Primary&gt;Man-Song-Hing,M.&lt;/Authors_Primary&gt;&lt;Authors_Primary&gt;Hutton,B.&lt;/Authors_Primary&gt;&lt;Authors_Primary&gt;Fergusson,D.&lt;/Authors_Primary&gt;&lt;Date_Primary&gt;2009&lt;/Date_Primary&gt;&lt;Keywords&gt;Dementia&lt;/Keywords&gt;&lt;Keywords&gt;therapy&lt;/Keywords&gt;&lt;Reprint&gt;Not in File&lt;/Reprint&gt;&lt;Periodical&gt;Open Med&lt;/Periodical&gt;&lt;ZZ_JournalFull&gt;&lt;f name="System"&gt;Open Med&lt;/f&gt;&lt;/ZZ_JournalFull&gt;&lt;ZZ_WorkformID&gt;1&lt;/ZZ_WorkformID&gt;&lt;/MDL&gt;&lt;/Cite&gt;&lt;/Refman&gt;</w:instrText>
      </w:r>
      <w:r>
        <w:fldChar w:fldCharType="separate"/>
      </w:r>
      <w:bookmarkStart w:id="8" w:name="__Fieldmark__551_1024893045"/>
      <w:r>
        <w:rPr>
          <w:rFonts w:cs="Tahoma" w:ascii="Georgia" w:hAnsi="Georgia"/>
          <w:szCs w:val="22"/>
          <w:vertAlign w:val="superscript"/>
        </w:rPr>
        <w:t>9;11</w:t>
      </w:r>
      <w:r>
        <w:rPr>
          <w:rFonts w:cs="Tahoma" w:ascii="Georgia" w:hAnsi="Georgia"/>
          <w:szCs w:val="22"/>
          <w:vertAlign w:val="superscript"/>
        </w:rPr>
      </w:r>
      <w:r>
        <w:fldChar w:fldCharType="end"/>
      </w:r>
      <w:bookmarkEnd w:id="8"/>
      <w:r>
        <w:rPr>
          <w:rFonts w:cs="Tahoma" w:ascii="Georgia" w:hAnsi="Georgia"/>
          <w:szCs w:val="22"/>
        </w:rPr>
        <w:t xml:space="preserve"> They found that 34 of 57 RCTs used </w:t>
      </w:r>
      <w:r>
        <w:rPr>
          <w:rFonts w:cs="Georgia" w:ascii="Georgia" w:hAnsi="Georgia"/>
        </w:rPr>
        <w:t>LOCF as the only form of ITT analysis. Not surprisingly, that is much higher proportion than the 19% observed in a review of trials across various medical specialties published in four general medical journals.</w:t>
      </w:r>
      <w:r>
        <w:fldChar w:fldCharType="begin"/>
      </w:r>
      <w:r>
        <w:instrText> ADDIN REFMGR.CITE &lt;Refman&gt;&lt;Cite&gt;&lt;Author&gt;Wood&lt;/Author&gt;&lt;Year&gt;2004&lt;/Year&gt;&lt;RecNum&gt;6921&lt;/RecNum&gt;&lt;IDText&gt;Are missing outcome data adequately handled? A review of published randomized controlled trials in major medical journals&lt;/IDText&gt;&lt;MDL Ref_Type="Journal"&gt;&lt;Ref_Type&gt;Journal&lt;/Ref_Type&gt;&lt;Ref_ID&gt;6921&lt;/Ref_ID&gt;&lt;Title_Primary&gt;Are missing outcome data adequately handled? A review of published randomized controlled trials in major medical journals&lt;/Title_Primary&gt;&lt;Authors_Primary&gt;Wood,A.M.&lt;/Authors_Primary&gt;&lt;Authors_Primary&gt;White,I.R.&lt;/Authors_Primary&gt;&lt;Authors_Primary&gt;Thompson,S.G.&lt;/Authors_Primary&gt;&lt;Date_Primary&gt;2004&lt;/Date_Primary&gt;&lt;Keywords&gt;analysis&lt;/Keywords&gt;&lt;Keywords&gt;Article&lt;/Keywords&gt;&lt;Keywords&gt;Bias (Epidemiology)&lt;/Keywords&gt;&lt;Keywords&gt;Effect&lt;/Keywords&gt;&lt;Keywords&gt;England&lt;/Keywords&gt;&lt;Keywords&gt;Health&lt;/Keywords&gt;&lt;Keywords&gt;Humans&lt;/Keywords&gt;&lt;Keywords&gt;Medical&lt;/Keywords&gt;&lt;Keywords&gt;medicine&lt;/Keywords&gt;&lt;Keywords&gt;methods&lt;/Keywords&gt;&lt;Keywords&gt;Randomized Controlled Trials&lt;/Keywords&gt;&lt;Keywords&gt;Randomized Controlled Trials as Topic&lt;/Keywords&gt;&lt;Keywords&gt;Research Design&lt;/Keywords&gt;&lt;Keywords&gt;Sensitivity and Specificity&lt;/Keywords&gt;&lt;Keywords&gt;Statistics as Topic&lt;/Keywords&gt;&lt;Keywords&gt;Treatment&lt;/Keywords&gt;&lt;Keywords&gt;TRIAL&lt;/Keywords&gt;&lt;Keywords&gt;trials&lt;/Keywords&gt;&lt;Reprint&gt;Not in File&lt;/Reprint&gt;&lt;Start_Page&gt;368&lt;/Start_Page&gt;&lt;End_Page&gt;376&lt;/End_Page&gt;&lt;Periodical&gt;Clin.Trials.&lt;/Periodical&gt;&lt;Volume&gt;1&lt;/Volume&gt;&lt;Issue&gt;4&lt;/Issue&gt;&lt;Address&gt;MRC Biostatistics Unit, Institute of Public Health, Cambridge, UK. angela.wood@mrc-bsu.cam.ac.uk&lt;/Address&gt;&lt;Web_URL&gt;PM:16279275&lt;/Web_URL&gt;&lt;ZZ_JournalStdAbbrev&gt;&lt;f name="System"&gt;Clin.Trials.&lt;/f&gt;&lt;/ZZ_JournalStdAbbrev&gt;&lt;ZZ_WorkformID&gt;1&lt;/ZZ_WorkformID&gt;&lt;/MDL&gt;&lt;/Cite&gt;&lt;/Refman&gt;</w:instrText>
      </w:r>
      <w:r>
        <w:fldChar w:fldCharType="separate"/>
      </w:r>
      <w:bookmarkStart w:id="9" w:name="__Fieldmark__552_1024893045"/>
      <w:r>
        <w:rPr>
          <w:rFonts w:cs="Georgia" w:ascii="Georgia" w:hAnsi="Georgia"/>
          <w:vertAlign w:val="superscript"/>
        </w:rPr>
        <w:t>4</w:t>
      </w:r>
      <w:r>
        <w:rPr>
          <w:rFonts w:cs="Georgia" w:ascii="Georgia" w:hAnsi="Georgia"/>
          <w:vertAlign w:val="superscript"/>
        </w:rPr>
      </w:r>
      <w:r>
        <w:fldChar w:fldCharType="end"/>
      </w:r>
      <w:bookmarkEnd w:id="9"/>
      <w:r>
        <w:rPr>
          <w:rFonts w:cs="Georgia" w:ascii="Georgia" w:hAnsi="Georgia"/>
        </w:rPr>
        <w:t xml:space="preserve"> </w:t>
      </w:r>
    </w:p>
    <w:p>
      <w:pPr>
        <w:pStyle w:val="Normal"/>
        <w:spacing w:lineRule="auto" w:line="360"/>
        <w:rPr>
          <w:rFonts w:cs="Georgia" w:ascii="Georgia" w:hAnsi="Georgia"/>
          <w:szCs w:val="22"/>
        </w:rPr>
      </w:pPr>
      <w:r>
        <w:rPr>
          <w:rFonts w:cs="Tahoma" w:ascii="Georgia" w:hAnsi="Georgia"/>
          <w:szCs w:val="22"/>
        </w:rPr>
        <w:t>As Molnar and colleagues note,</w:t>
      </w:r>
      <w:r>
        <w:fldChar w:fldCharType="begin"/>
      </w:r>
      <w:r>
        <w:instrText> ADDIN REFMGR.CITE &lt;Refman&gt;&lt;Cite&gt;&lt;Author&gt;Molnar&lt;/Author&gt;&lt;Year&gt;2009&lt;/Year&gt;&lt;RecNum&gt;6931&lt;/RecNum&gt;&lt;IDText&gt;Have last-observation-carried-forward analyses caused us to favour more toxic dementia therapies over less toxic alternatives? A systematic review&lt;/IDText&gt;&lt;MDL Ref_Type="Journal"&gt;&lt;Ref_Type&gt;Journal&lt;/Ref_Type&gt;&lt;Ref_ID&gt;6931&lt;/Ref_ID&gt;&lt;Title_Primary&gt;Have last-observation-carried-forward analyses caused us to favour more toxic dementia therapies over less toxic alternatives? A systematic review&lt;/Title_Primary&gt;&lt;Authors_Primary&gt;Molnar,F.J.&lt;/Authors_Primary&gt;&lt;Authors_Primary&gt;Man-Song-Hing,M.&lt;/Authors_Primary&gt;&lt;Authors_Primary&gt;Hutton,B.&lt;/Authors_Primary&gt;&lt;Authors_Primary&gt;Fergusson,D.&lt;/Authors_Primary&gt;&lt;Date_Primary&gt;2009&lt;/Date_Primary&gt;&lt;Keywords&gt;Dementia&lt;/Keywords&gt;&lt;Keywords&gt;therapy&lt;/Keywords&gt;&lt;Reprint&gt;Not in File&lt;/Reprint&gt;&lt;Periodical&gt;Open Med&lt;/Periodical&gt;&lt;ZZ_JournalFull&gt;&lt;f name="System"&gt;Open Med&lt;/f&gt;&lt;/ZZ_JournalFull&gt;&lt;ZZ_WorkformID&gt;1&lt;/ZZ_WorkformID&gt;&lt;/MDL&gt;&lt;/Cite&gt;&lt;/Refman&gt;</w:instrText>
      </w:r>
      <w:r>
        <w:fldChar w:fldCharType="separate"/>
      </w:r>
      <w:bookmarkStart w:id="10" w:name="__Fieldmark__553_1024893045"/>
      <w:r>
        <w:rPr>
          <w:rFonts w:cs="Tahoma" w:ascii="Georgia" w:hAnsi="Georgia"/>
          <w:szCs w:val="22"/>
          <w:vertAlign w:val="superscript"/>
        </w:rPr>
        <w:t>11</w:t>
      </w:r>
      <w:r>
        <w:rPr>
          <w:rFonts w:cs="Tahoma" w:ascii="Georgia" w:hAnsi="Georgia"/>
          <w:szCs w:val="22"/>
          <w:vertAlign w:val="superscript"/>
        </w:rPr>
      </w:r>
      <w:r>
        <w:fldChar w:fldCharType="end"/>
      </w:r>
      <w:bookmarkEnd w:id="10"/>
      <w:r>
        <w:rPr>
          <w:rFonts w:cs="Tahoma" w:ascii="Georgia" w:hAnsi="Georgia"/>
          <w:szCs w:val="22"/>
        </w:rPr>
        <w:t xml:space="preserve"> their </w:t>
      </w:r>
      <w:r>
        <w:rPr>
          <w:rFonts w:cs="Georgia" w:ascii="Georgia" w:hAnsi="Georgia"/>
          <w:szCs w:val="22"/>
        </w:rPr>
        <w:t xml:space="preserve">study cannot quantify the magnitude of the effect of the use of LOCF analysis on trial results, but it highlights the high prevalence of conditions promoting bias in favour of more toxic therapies and against less toxic alternatives. </w:t>
      </w:r>
    </w:p>
    <w:p>
      <w:pPr>
        <w:pStyle w:val="Normal"/>
        <w:spacing w:lineRule="auto" w:line="360"/>
        <w:rPr>
          <w:rFonts w:cs="Georgia" w:ascii="Georgia" w:hAnsi="Georgia"/>
          <w:szCs w:val="22"/>
        </w:rPr>
      </w:pPr>
      <w:r>
        <w:rPr>
          <w:rFonts w:cs="Georgia" w:ascii="Georgia" w:hAnsi="Georgia"/>
          <w:szCs w:val="22"/>
        </w:rPr>
        <w:t>Their study focussed on a limited number of trials in a single medical condition, but many of the issues apply to all trials. It is known that most trials have some patients whose outcomes are not known, for which an ITT analysis is not possible without some type of imputation (although authors commonly mislabel available case analyses as ITT</w:t>
      </w:r>
      <w:r>
        <w:fldChar w:fldCharType="begin"/>
      </w:r>
      <w:r>
        <w:instrText> ADDIN REFMGR.CITE &lt;Refman&gt;&lt;Cite&gt;&lt;Author&gt;Hollis&lt;/Author&gt;&lt;Year&gt;1999&lt;/Year&gt;&lt;RecNum&gt;6932&lt;/RecNum&gt;&lt;IDText&gt;What is meant by intention to treat analysis? Survey of published randomised controlled trials&lt;/IDText&gt;&lt;MDL Ref_Type="Journal"&gt;&lt;Ref_Type&gt;Journal&lt;/Ref_Type&gt;&lt;Ref_ID&gt;6932&lt;/Ref_ID&gt;&lt;Title_Primary&gt;What is meant by intention to treat analysis? Survey of published randomised controlled trials&lt;/Title_Primary&gt;&lt;Authors_Primary&gt;Hollis,S.&lt;/Authors_Primary&gt;&lt;Authors_Primary&gt;Campbell,F.&lt;/Authors_Primary&gt;&lt;Date_Primary&gt;1999/9/11&lt;/Date_Primary&gt;&lt;Keywords&gt;analysis&lt;/Keywords&gt;&lt;Keywords&gt;Article&lt;/Keywords&gt;&lt;Keywords&gt;Data Collection&lt;/Keywords&gt;&lt;Keywords&gt;Decision Making&lt;/Keywords&gt;&lt;Keywords&gt;Effect&lt;/Keywords&gt;&lt;Keywords&gt;England&lt;/Keywords&gt;&lt;Keywords&gt;Medical&lt;/Keywords&gt;&lt;Keywords&gt;medicine&lt;/Keywords&gt;&lt;Keywords&gt;methods&lt;/Keywords&gt;&lt;Keywords&gt;Patient Selection&lt;/Keywords&gt;&lt;Keywords&gt;Random Allocation&lt;/Keywords&gt;&lt;Keywords&gt;Randomized Controlled Trials as Topic&lt;/Keywords&gt;&lt;Keywords&gt;standards&lt;/Keywords&gt;&lt;Keywords&gt;Statistics&lt;/Keywords&gt;&lt;Keywords&gt;Treatment&lt;/Keywords&gt;&lt;Keywords&gt;Treatment Outcome&lt;/Keywords&gt;&lt;Keywords&gt;Treatment Refusal&lt;/Keywords&gt;&lt;Keywords&gt;TRIAL&lt;/Keywords&gt;&lt;Keywords&gt;trials&lt;/Keywords&gt;&lt;Keywords&gt;Universities&lt;/Keywords&gt;&lt;Reprint&gt;Not in File&lt;/Reprint&gt;&lt;Start_Page&gt;670&lt;/Start_Page&gt;&lt;End_Page&gt;674&lt;/End_Page&gt;&lt;Periodical&gt;BMJ.&lt;/Periodical&gt;&lt;Volume&gt;319&lt;/Volume&gt;&lt;Issue&gt;7211&lt;/Issue&gt;&lt;Address&gt;Medical Statistics Unit, Fylde College, Lancaster University, Lancaster LA1 4YF. s.hollis@lansc.ac.uk&lt;/Address&gt;&lt;Web_URL&gt;PM:10480822&lt;/Web_URL&gt;&lt;ZZ_JournalStdAbbrev&gt;&lt;f name="System"&gt;BMJ.&lt;/f&gt;&lt;/ZZ_JournalStdAbbrev&gt;&lt;ZZ_WorkformID&gt;1&lt;/ZZ_WorkformID&gt;&lt;/MDL&gt;&lt;/Cite&gt;&lt;Cite&gt;&lt;Author&gt;Gravel&lt;/Author&gt;&lt;Year&gt;2007&lt;/Year&gt;&lt;RecNum&gt;6933&lt;/RecNum&gt;&lt;IDText&gt;The intention-to-treat approach in randomized controlled trials: are authors saying what they do and doing what they say?&lt;/IDText&gt;&lt;MDL Ref_Type="Journal"&gt;&lt;Ref_Type&gt;Journal&lt;/Ref_Type&gt;&lt;Ref_ID&gt;6933&lt;/Ref_ID&gt;&lt;Title_Primary&gt;The intention-to-treat approach in randomized controlled trials: are authors saying what they do and doing what they say?&lt;/Title_Primary&gt;&lt;Authors_Primary&gt;Gravel,J.&lt;/Authors_Primary&gt;&lt;Authors_Primary&gt;Opatrny,L.&lt;/Authors_Primary&gt;&lt;Authors_Primary&gt;Shapiro,S.&lt;/Authors_Primary&gt;&lt;Date_Primary&gt;2007&lt;/Date_Primary&gt;&lt;Keywords&gt;analysis&lt;/Keywords&gt;&lt;Keywords&gt;Article&lt;/Keywords&gt;&lt;Keywords&gt;Bibliometrics&lt;/Keywords&gt;&lt;Keywords&gt;Canada&lt;/Keywords&gt;&lt;Keywords&gt;Cross-Sectional Studies&lt;/Keywords&gt;&lt;Keywords&gt;Data Interpretation,Statistical&lt;/Keywords&gt;&lt;Keywords&gt;epidemiology&lt;/Keywords&gt;&lt;Keywords&gt;ethics&lt;/Keywords&gt;&lt;Keywords&gt;Ethics,Research&lt;/Keywords&gt;&lt;Keywords&gt;Humans&lt;/Keywords&gt;&lt;Keywords&gt;Intention&lt;/Keywords&gt;&lt;Keywords&gt;Medical&lt;/Keywords&gt;&lt;Keywords&gt;medicine&lt;/Keywords&gt;&lt;Keywords&gt;methods&lt;/Keywords&gt;&lt;Keywords&gt;Observer Variation&lt;/Keywords&gt;&lt;Keywords&gt;Outcome Assessment (Health Care)&lt;/Keywords&gt;&lt;Keywords&gt;Pediatrics&lt;/Keywords&gt;&lt;Keywords&gt;Peer Review,Research&lt;/Keywords&gt;&lt;Keywords&gt;Publication Bias&lt;/Keywords&gt;&lt;Keywords&gt;Randomized Controlled Trials&lt;/Keywords&gt;&lt;Keywords&gt;Randomized Controlled Trials as Topic&lt;/Keywords&gt;&lt;Keywords&gt;RCT&lt;/Keywords&gt;&lt;Keywords&gt;RCTs&lt;/Keywords&gt;&lt;Keywords&gt;Reporting&lt;/Keywords&gt;&lt;Keywords&gt;Research Design&lt;/Keywords&gt;&lt;Keywords&gt;Sample Size&lt;/Keywords&gt;&lt;Keywords&gt;Study&lt;/Keywords&gt;&lt;Keywords&gt;Treatment&lt;/Keywords&gt;&lt;Keywords&gt;Treatment Outcome&lt;/Keywords&gt;&lt;Keywords&gt;TRIAL&lt;/Keywords&gt;&lt;Keywords&gt;trials&lt;/Keywords&gt;&lt;Keywords&gt;Universities&lt;/Keywords&gt;&lt;Reprint&gt;Not in File&lt;/Reprint&gt;&lt;Start_Page&gt;350&lt;/Start_Page&gt;&lt;End_Page&gt;356&lt;/End_Page&gt;&lt;Periodical&gt;Clin.Trials.&lt;/Periodical&gt;&lt;Volume&gt;4&lt;/Volume&gt;&lt;Issue&gt;4&lt;/Issue&gt;&lt;Address&gt;Division of Emergency Medicine, Department of Pediatrics, Sainte-Justine Hospital, and Department of Epidemiology and Biostatistics, McGill University, Montreal, Quebec, Canada. Graveljocelyn@ hotmail.com&lt;/Address&gt;&lt;Web_URL&gt;PM:17848496&lt;/Web_URL&gt;&lt;ZZ_JournalStdAbbrev&gt;&lt;f name="System"&gt;Clin.Trials.&lt;/f&gt;&lt;/ZZ_JournalStdAbbrev&gt;&lt;ZZ_WorkformID&gt;1&lt;/ZZ_WorkformID&gt;&lt;/MDL&gt;&lt;/Cite&gt;&lt;/Refman&gt;</w:instrText>
      </w:r>
      <w:r>
        <w:fldChar w:fldCharType="separate"/>
      </w:r>
      <w:bookmarkStart w:id="11" w:name="__Fieldmark__554_1024893045"/>
      <w:r>
        <w:rPr>
          <w:rFonts w:cs="Georgia" w:ascii="Georgia" w:hAnsi="Georgia"/>
          <w:szCs w:val="22"/>
          <w:vertAlign w:val="superscript"/>
        </w:rPr>
        <w:t>12;13</w:t>
      </w:r>
      <w:r>
        <w:rPr>
          <w:rFonts w:cs="Georgia" w:ascii="Georgia" w:hAnsi="Georgia"/>
          <w:szCs w:val="22"/>
          <w:vertAlign w:val="superscript"/>
        </w:rPr>
      </w:r>
      <w:r>
        <w:fldChar w:fldCharType="end"/>
      </w:r>
      <w:bookmarkEnd w:id="11"/>
      <w:r>
        <w:rPr>
          <w:rFonts w:cs="Georgia" w:ascii="Georgia" w:hAnsi="Georgia"/>
          <w:szCs w:val="22"/>
        </w:rPr>
        <w:t xml:space="preserve">). </w:t>
      </w:r>
    </w:p>
    <w:p>
      <w:pPr>
        <w:pStyle w:val="Normal"/>
        <w:spacing w:lineRule="auto" w:line="360"/>
        <w:rPr>
          <w:rFonts w:cs="Georgia" w:ascii="Georgia" w:hAnsi="Georgia"/>
          <w:szCs w:val="22"/>
        </w:rPr>
      </w:pPr>
      <w:r>
        <w:rPr>
          <w:rFonts w:cs="Tahoma" w:ascii="Georgia" w:hAnsi="Georgia"/>
          <w:szCs w:val="22"/>
        </w:rPr>
        <w:t xml:space="preserve">Whichever imputation approach is used it is desirable to report analyses with and without imputation. Also, it may be valuable to explore different imputation approaches. As </w:t>
      </w:r>
      <w:r>
        <w:rPr>
          <w:rFonts w:cs="Georgia" w:ascii="Georgia" w:hAnsi="Georgia"/>
          <w:szCs w:val="22"/>
        </w:rPr>
        <w:t>Molnar and colleagues suggest, “the onus is on the investigators who publish these trials to disprove the possibility that these analyses have introduced bias by performing ITT sensitivity analyses … particularly for those studies demonstrating higher dropout rates in treatment groups.”</w:t>
      </w:r>
      <w:r>
        <w:fldChar w:fldCharType="begin"/>
      </w:r>
      <w:r>
        <w:instrText> ADDIN REFMGR.CITE &lt;Refman&gt;&lt;Cite&gt;&lt;Author&gt;Molnar&lt;/Author&gt;&lt;Year&gt;2009&lt;/Year&gt;&lt;RecNum&gt;6931&lt;/RecNum&gt;&lt;IDText&gt;Have last-observation-carried-forward analyses caused us to favour more toxic dementia therapies over less toxic alternatives? A systematic review&lt;/IDText&gt;&lt;MDL Ref_Type="Journal"&gt;&lt;Ref_Type&gt;Journal&lt;/Ref_Type&gt;&lt;Ref_ID&gt;6931&lt;/Ref_ID&gt;&lt;Title_Primary&gt;Have last-observation-carried-forward analyses caused us to favour more toxic dementia therapies over less toxic alternatives? A systematic review&lt;/Title_Primary&gt;&lt;Authors_Primary&gt;Molnar,F.J.&lt;/Authors_Primary&gt;&lt;Authors_Primary&gt;Man-Song-Hing,M.&lt;/Authors_Primary&gt;&lt;Authors_Primary&gt;Hutton,B.&lt;/Authors_Primary&gt;&lt;Authors_Primary&gt;Fergusson,D.&lt;/Authors_Primary&gt;&lt;Date_Primary&gt;2009&lt;/Date_Primary&gt;&lt;Keywords&gt;Dementia&lt;/Keywords&gt;&lt;Keywords&gt;therapy&lt;/Keywords&gt;&lt;Reprint&gt;Not in File&lt;/Reprint&gt;&lt;Periodical&gt;Open Med&lt;/Periodical&gt;&lt;ZZ_JournalFull&gt;&lt;f name="System"&gt;Open Med&lt;/f&gt;&lt;/ZZ_JournalFull&gt;&lt;ZZ_WorkformID&gt;1&lt;/ZZ_WorkformID&gt;&lt;/MDL&gt;&lt;/Cite&gt;&lt;/Refman&gt;</w:instrText>
      </w:r>
      <w:r>
        <w:fldChar w:fldCharType="separate"/>
      </w:r>
      <w:bookmarkStart w:id="12" w:name="__Fieldmark__555_1024893045"/>
      <w:r>
        <w:rPr>
          <w:rFonts w:cs="Georgia" w:ascii="Georgia" w:hAnsi="Georgia"/>
          <w:szCs w:val="22"/>
          <w:vertAlign w:val="superscript"/>
        </w:rPr>
        <w:t>11</w:t>
      </w:r>
      <w:r>
        <w:rPr>
          <w:rFonts w:cs="Georgia" w:ascii="Georgia" w:hAnsi="Georgia"/>
          <w:szCs w:val="22"/>
          <w:vertAlign w:val="superscript"/>
        </w:rPr>
      </w:r>
      <w:r>
        <w:fldChar w:fldCharType="end"/>
      </w:r>
      <w:bookmarkEnd w:id="12"/>
      <w:r>
        <w:rPr>
          <w:rFonts w:cs="Georgia" w:ascii="Georgia" w:hAnsi="Georgia"/>
          <w:szCs w:val="22"/>
        </w:rPr>
        <w:t xml:space="preserve"> </w:t>
      </w:r>
    </w:p>
    <w:p>
      <w:pPr>
        <w:pStyle w:val="Normal"/>
        <w:spacing w:lineRule="auto" w:line="360"/>
        <w:rPr>
          <w:rFonts w:cs="Georgia" w:ascii="Georgia" w:hAnsi="Georgia"/>
          <w:szCs w:val="22"/>
        </w:rPr>
      </w:pPr>
      <w:r>
        <w:rPr>
          <w:rFonts w:cs="Georgia" w:ascii="Georgia" w:hAnsi="Georgia"/>
          <w:szCs w:val="22"/>
        </w:rPr>
        <w:t>A further important issue is that information should be included in the report of trial. The CONSORT Statement recommends that authors specify the methods used for all statistical analyses reported.</w:t>
      </w:r>
      <w:r>
        <w:fldChar w:fldCharType="begin"/>
      </w:r>
      <w:r>
        <w:instrText> ADDIN REFMGR.CITE &lt;Refman&gt;&lt;Cite&gt;&lt;Author&gt;Moher&lt;/Author&gt;&lt;Year&gt;2001&lt;/Year&gt;&lt;RecNum&gt;111&lt;/RecNum&gt;&lt;IDText&gt;Use of the CONSORT statement and quality of reports of randomized trials: a comparative before-and-after evaluation&lt;/IDText&gt;&lt;MDL Ref_Type="Journal"&gt;&lt;Ref_Type&gt;Journal&lt;/Ref_Type&gt;&lt;Ref_ID&gt;111&lt;/Ref_ID&gt;&lt;Title_Primary&gt;Use of the CONSORT statement and quality of reports of randomized trials: a comparative before-and-after evaluation&lt;/Title_Primary&gt;&lt;Authors_Primary&gt;Moher,D.&lt;/Authors_Primary&gt;&lt;Authors_Primary&gt;Jones,A.&lt;/Authors_Primary&gt;&lt;Authors_Primary&gt;Lepage,L.&lt;/Authors_Primary&gt;&lt;Date_Primary&gt;2001/4/18&lt;/Date_Primary&gt;&lt;Keywords&gt;Canada&lt;/Keywords&gt;&lt;Keywords&gt;Comparative Study&lt;/Keywords&gt;&lt;Keywords&gt;England&lt;/Keywords&gt;&lt;Keywords&gt;Ontario&lt;/Keywords&gt;&lt;Keywords&gt;Publishing&lt;/Keywords&gt;&lt;Keywords&gt;Quality Control&lt;/Keywords&gt;&lt;Keywords&gt;Randomized Controlled Trials&lt;/Keywords&gt;&lt;Keywords&gt;Research&lt;/Keywords&gt;&lt;Keywords&gt;standards&lt;/Keywords&gt;&lt;Keywords&gt;Support,Non-U.S.Gov&amp;apos;t&lt;/Keywords&gt;&lt;Keywords&gt;Support,U.S.Gov&amp;apos;t,P.H.S.&lt;/Keywords&gt;&lt;Reprint&gt;Not in File&lt;/Reprint&gt;&lt;Start_Page&gt;1992&lt;/Start_Page&gt;&lt;End_Page&gt;1995&lt;/End_Page&gt;&lt;Periodical&gt;JAMA&lt;/Periodical&gt;&lt;Volume&gt;285&lt;/Volume&gt;&lt;Issue&gt;15&lt;/Issue&gt;&lt;Address&gt;Thomas C. Chalmers Centre for Systematic Reviews, Children&amp;apos;s Hospital of Eastern Ontario Research Institute, 401 Smyth Rd, Ottawa, Ontario, K1H 8L1 Canada&lt;/Address&gt;&lt;Web_URL&gt;PM:11308436&lt;/Web_URL&gt;&lt;ZZ_JournalStdAbbrev&gt;&lt;f name="System"&gt;JAMA&lt;/f&gt;&lt;/ZZ_JournalStdAbbrev&gt;&lt;ZZ_WorkformID&gt;1&lt;/ZZ_WorkformID&gt;&lt;/MDL&gt;&lt;/Cite&gt;&lt;/Refman&gt;</w:instrText>
      </w:r>
      <w:r>
        <w:fldChar w:fldCharType="separate"/>
      </w:r>
      <w:bookmarkStart w:id="13" w:name="__Fieldmark__556_1024893045"/>
      <w:r>
        <w:rPr>
          <w:rFonts w:cs="Georgia" w:ascii="Georgia" w:hAnsi="Georgia"/>
          <w:szCs w:val="22"/>
          <w:vertAlign w:val="superscript"/>
        </w:rPr>
        <w:t>14</w:t>
      </w:r>
      <w:r>
        <w:rPr>
          <w:rFonts w:cs="Georgia" w:ascii="Georgia" w:hAnsi="Georgia"/>
          <w:szCs w:val="22"/>
          <w:vertAlign w:val="superscript"/>
        </w:rPr>
      </w:r>
      <w:r>
        <w:fldChar w:fldCharType="end"/>
      </w:r>
      <w:bookmarkEnd w:id="13"/>
      <w:r>
        <w:rPr>
          <w:rFonts w:cs="Georgia" w:ascii="Georgia" w:hAnsi="Georgia"/>
          <w:szCs w:val="22"/>
        </w:rPr>
        <w:t xml:space="preserve"> The accompanying explanatory paper included various comments on ITT analysis, but there was no specific mention of imputation.</w:t>
      </w:r>
      <w:r>
        <w:fldChar w:fldCharType="begin"/>
      </w:r>
      <w:r>
        <w:instrText> ADDIN REFMGR.CITE &lt;Refman&gt;&lt;Cite&gt;&lt;Author&gt;Altman&lt;/Author&gt;&lt;Year&gt;2001&lt;/Year&gt;&lt;RecNum&gt;6905&lt;/RecNum&gt;&lt;IDText&gt;The revised CONSORT statement for reporting randomized trials: explanation and elaboration&lt;/IDText&gt;&lt;MDL Ref_Type="Journal"&gt;&lt;Ref_Type&gt;Journal&lt;/Ref_Type&gt;&lt;Ref_ID&gt;6905&lt;/Ref_ID&gt;&lt;Title_Primary&gt;The revised CONSORT statement for reporting randomized trials: explanation and elaboration&lt;/Title_Primary&gt;&lt;Authors_Primary&gt;Altman,D.G.&lt;/Authors_Primary&gt;&lt;Authors_Primary&gt;Schulz,K.F.&lt;/Authors_Primary&gt;&lt;Authors_Primary&gt;Moher,D.&lt;/Authors_Primary&gt;&lt;Authors_Primary&gt;Egger,M.&lt;/Authors_Primary&gt;&lt;Authors_Primary&gt;Davidoff,F.&lt;/Authors_Primary&gt;&lt;Authors_Primary&gt;Elbourne,D.&lt;/Authors_Primary&gt;&lt;Authors_Primary&gt;G&amp;#xF8;tzsche,P.C.&lt;/Authors_Primary&gt;&lt;Authors_Primary&gt;Lang,T.&lt;/Authors_Primary&gt;&lt;Date_Primary&gt;2001/4/17&lt;/Date_Primary&gt;&lt;Keywords&gt;Algorithms&lt;/Keywords&gt;&lt;Keywords&gt;Article&lt;/Keywords&gt;&lt;Keywords&gt;CONSENSUS&lt;/Keywords&gt;&lt;Keywords&gt;consort&lt;/Keywords&gt;&lt;Keywords&gt;critical appraisal&lt;/Keywords&gt;&lt;Keywords&gt;development&lt;/Keywords&gt;&lt;Keywords&gt;editorial&lt;/Keywords&gt;&lt;Keywords&gt;Effect&lt;/Keywords&gt;&lt;Keywords&gt;Health&lt;/Keywords&gt;&lt;Keywords&gt;Human&lt;/Keywords&gt;&lt;Keywords&gt;Medical&lt;/Keywords&gt;&lt;Keywords&gt;medicine&lt;/Keywords&gt;&lt;Keywords&gt;Publishing&lt;/Keywords&gt;&lt;Keywords&gt;Quality Control&lt;/Keywords&gt;&lt;Keywords&gt;Quality of Reporting&lt;/Keywords&gt;&lt;Keywords&gt;Randomized Controlled Trials&lt;/Keywords&gt;&lt;Keywords&gt;RCT&lt;/Keywords&gt;&lt;Keywords&gt;RCTs&lt;/Keywords&gt;&lt;Keywords&gt;Reporting&lt;/Keywords&gt;&lt;Keywords&gt;Science&lt;/Keywords&gt;&lt;Keywords&gt;standards&lt;/Keywords&gt;&lt;Keywords&gt;Statistics&lt;/Keywords&gt;&lt;Keywords&gt;Study&lt;/Keywords&gt;&lt;Keywords&gt;Support,Non-U.S.Gov&amp;apos;t&lt;/Keywords&gt;&lt;Keywords&gt;Support,U.S.Gov&amp;apos;t,P.H.S.&lt;/Keywords&gt;&lt;Keywords&gt;Treatment&lt;/Keywords&gt;&lt;Keywords&gt;TRIAL&lt;/Keywords&gt;&lt;Keywords&gt;trials&lt;/Keywords&gt;&lt;Keywords&gt;United States&lt;/Keywords&gt;&lt;Keywords&gt;UNITED-STATES&lt;/Keywords&gt;&lt;Reprint&gt;Not in File&lt;/Reprint&gt;&lt;Start_Page&gt;663&lt;/Start_Page&gt;&lt;End_Page&gt;694&lt;/End_Page&gt;&lt;Periodical&gt;Ann Intern Med&lt;/Periodical&gt;&lt;Volume&gt;134&lt;/Volume&gt;&lt;Issue&gt;8&lt;/Issue&gt;&lt;Address&gt;ICRF Medical Statistics Group, Centre for Statistics in Medicine, Institute of Health Sciences, Old Road, Headington, Oxford OX3 7LF, United Kingdom&lt;/Address&gt;&lt;Web_URL&gt;PM:11304107&lt;/Web_URL&gt;&lt;ZZ_JournalStdAbbrev&gt;&lt;f name="System"&gt;Ann Intern Med&lt;/f&gt;&lt;/ZZ_JournalStdAbbrev&gt;&lt;ZZ_WorkformID&gt;1&lt;/ZZ_WorkformID&gt;&lt;/MDL&gt;&lt;/Cite&gt;&lt;/Refman&gt;</w:instrText>
      </w:r>
      <w:r>
        <w:fldChar w:fldCharType="separate"/>
      </w:r>
      <w:bookmarkStart w:id="14" w:name="__Fieldmark__557_1024893045"/>
      <w:r>
        <w:rPr>
          <w:rFonts w:cs="Georgia" w:ascii="Georgia" w:hAnsi="Georgia"/>
          <w:szCs w:val="22"/>
          <w:vertAlign w:val="superscript"/>
        </w:rPr>
        <w:t>15</w:t>
      </w:r>
      <w:r>
        <w:rPr>
          <w:rFonts w:cs="Georgia" w:ascii="Georgia" w:hAnsi="Georgia"/>
          <w:szCs w:val="22"/>
          <w:vertAlign w:val="superscript"/>
        </w:rPr>
      </w:r>
      <w:r>
        <w:fldChar w:fldCharType="end"/>
      </w:r>
      <w:bookmarkEnd w:id="14"/>
      <w:r>
        <w:rPr>
          <w:rFonts w:cs="Georgia" w:ascii="Georgia" w:hAnsi="Georgia"/>
          <w:szCs w:val="22"/>
        </w:rPr>
        <w:t xml:space="preserve"> Noting that omission</w:t>
      </w:r>
      <w:r>
        <w:rPr>
          <w:rFonts w:cs="Tahoma" w:ascii="Georgia" w:hAnsi="Georgia"/>
          <w:szCs w:val="22"/>
        </w:rPr>
        <w:t>, Shapiro wrote: “A variety of options are available to handle missing data from participants who drop out of the trial and it is important for readers to know what strategy the investigators adopted. Without such information, the fact that an intent-to-treat analysis was carried out is only partially informative.”</w:t>
      </w:r>
      <w:r>
        <w:fldChar w:fldCharType="begin"/>
      </w:r>
      <w:r>
        <w:instrText> ADDIN REFMGR.CITE &lt;Refman&gt;&lt;Cite&gt;&lt;Author&gt;Shapiro&lt;/Author&gt;&lt;Year&gt;2001&lt;/Year&gt;&lt;RecNum&gt;103&lt;/RecNum&gt;&lt;IDText&gt;The revised CONSORT statement: honing the cutting edge of the randomized controlled trial&lt;/IDText&gt;&lt;MDL Ref_Type="Journal"&gt;&lt;Ref_Type&gt;Journal&lt;/Ref_Type&gt;&lt;Ref_ID&gt;103&lt;/Ref_ID&gt;&lt;Title_Primary&gt;The revised CONSORT statement: honing the cutting edge of the randomized controlled trial&lt;/Title_Primary&gt;&lt;Authors_Primary&gt;Shapiro,S.&lt;/Authors_Primary&gt;&lt;Date_Primary&gt;2001/4/17&lt;/Date_Primary&gt;&lt;Keywords&gt;Clinical Protocols&lt;/Keywords&gt;&lt;Keywords&gt;Human&lt;/Keywords&gt;&lt;Keywords&gt;Randomized Controlled Trials&lt;/Keywords&gt;&lt;Keywords&gt;Research Design&lt;/Keywords&gt;&lt;Keywords&gt;standards&lt;/Keywords&gt;&lt;Keywords&gt;Universities&lt;/Keywords&gt;&lt;Reprint&gt;Not in File&lt;/Reprint&gt;&lt;Start_Page&gt;1157&lt;/Start_Page&gt;&lt;End_Page&gt;1158&lt;/End_Page&gt;&lt;Periodical&gt;CMAJ.&lt;/Periodical&gt;&lt;Volume&gt;164&lt;/Volume&gt;&lt;Issue&gt;8&lt;/Issue&gt;&lt;Address&gt;Department of Epidemiology &amp;amp; Biostatistics, McGill University, 1020 Pine Ave. W., Montreal QC H3A 1A2. stan.shapiro@mcgill.ca&lt;/Address&gt;&lt;Web_URL&gt;PM:11338802&lt;/Web_URL&gt;&lt;ZZ_JournalStdAbbrev&gt;&lt;f name="System"&gt;CMAJ.&lt;/f&gt;&lt;/ZZ_JournalStdAbbrev&gt;&lt;ZZ_WorkformID&gt;1&lt;/ZZ_WorkformID&gt;&lt;/MDL&gt;&lt;/Cite&gt;&lt;/Refman&gt;</w:instrText>
      </w:r>
      <w:r>
        <w:fldChar w:fldCharType="separate"/>
      </w:r>
      <w:bookmarkStart w:id="15" w:name="__Fieldmark__558_1024893045"/>
      <w:r>
        <w:rPr>
          <w:rFonts w:cs="Tahoma" w:ascii="Georgia" w:hAnsi="Georgia"/>
          <w:szCs w:val="22"/>
          <w:vertAlign w:val="superscript"/>
        </w:rPr>
        <w:t>16</w:t>
      </w:r>
      <w:r>
        <w:rPr>
          <w:rFonts w:cs="Tahoma" w:ascii="Georgia" w:hAnsi="Georgia"/>
          <w:szCs w:val="22"/>
          <w:vertAlign w:val="superscript"/>
        </w:rPr>
      </w:r>
      <w:r>
        <w:fldChar w:fldCharType="end"/>
      </w:r>
      <w:bookmarkEnd w:id="15"/>
      <w:r>
        <w:rPr>
          <w:rFonts w:cs="Tahoma" w:ascii="Georgia" w:hAnsi="Georgia"/>
          <w:szCs w:val="22"/>
        </w:rPr>
        <w:t xml:space="preserve"> </w:t>
      </w:r>
      <w:r>
        <w:rPr>
          <w:rFonts w:cs="Georgia" w:ascii="Georgia" w:hAnsi="Georgia"/>
          <w:szCs w:val="22"/>
        </w:rPr>
        <w:t xml:space="preserve">That omission will be remedied in the forthcoming 2009 update of the CONSORT Statement. </w:t>
      </w:r>
    </w:p>
    <w:p>
      <w:pPr>
        <w:pStyle w:val="Normal"/>
        <w:spacing w:lineRule="auto" w:line="360"/>
        <w:rPr>
          <w:rFonts w:cs="Georgia" w:ascii="Georgia" w:hAnsi="Georgia"/>
          <w:szCs w:val="22"/>
        </w:rPr>
      </w:pPr>
      <w:r>
        <w:rPr>
          <w:rFonts w:cs="Georgia" w:ascii="Georgia" w:hAnsi="Georgia"/>
          <w:szCs w:val="22"/>
        </w:rPr>
        <w:t>Transparency of publications facilitates reliable appraisal of quality and relevance.</w:t>
      </w:r>
      <w:r>
        <w:fldChar w:fldCharType="begin"/>
      </w:r>
      <w:r>
        <w:instrText> ADDIN REFMGR.CITE &lt;Refman&gt;&lt;Cite&gt;&lt;Author&gt;Altman DG&lt;/Author&gt;&lt;Year&gt;2008&lt;/Year&gt;&lt;RecNum&gt;6928&lt;/RecNum&gt;&lt;IDText&gt;EQUATOR: reporting guidelines for health research&lt;/IDText&gt;&lt;MDL Ref_Type="Journal"&gt;&lt;Ref_Type&gt;Journal&lt;/Ref_Type&gt;&lt;Ref_ID&gt;6928&lt;/Ref_ID&gt;&lt;Title_Primary&gt;EQUATOR: reporting guidelines for health research&lt;/Title_Primary&gt;&lt;Authors_Primary&gt;Altman DG&lt;/Authors_Primary&gt;&lt;Authors_Primary&gt;Simera I&lt;/Authors_Primary&gt;&lt;Authors_Primary&gt;Hoey J&lt;/Authors_Primary&gt;&lt;Authors_Primary&gt;Moher D&lt;/Authors_Primary&gt;&lt;Authors_Primary&gt;Schulz K&lt;/Authors_Primary&gt;&lt;Date_Primary&gt;2008&lt;/Date_Primary&gt;&lt;Keywords&gt;Guidelines&lt;/Keywords&gt;&lt;Keywords&gt;Health&lt;/Keywords&gt;&lt;Keywords&gt;medicine&lt;/Keywords&gt;&lt;Keywords&gt;Reporting&lt;/Keywords&gt;&lt;Keywords&gt;Research&lt;/Keywords&gt;&lt;Reprint&gt;Not in File&lt;/Reprint&gt;&lt;Start_Page&gt;e24&lt;/Start_Page&gt;&lt;End_Page&gt;e25&lt;/End_Page&gt;&lt;Periodical&gt;Open Med&lt;/Periodical&gt;&lt;Volume&gt;2&lt;/Volume&gt;&lt;ZZ_JournalFull&gt;&lt;f name="System"&gt;Open Med&lt;/f&gt;&lt;/ZZ_JournalFull&gt;&lt;ZZ_WorkformID&gt;1&lt;/ZZ_WorkformID&gt;&lt;/MDL&gt;&lt;/Cite&gt;&lt;/Refman&gt;</w:instrText>
      </w:r>
      <w:r>
        <w:fldChar w:fldCharType="separate"/>
      </w:r>
      <w:bookmarkStart w:id="16" w:name="__Fieldmark__559_1024893045"/>
      <w:r>
        <w:rPr>
          <w:rFonts w:cs="Georgia" w:ascii="Georgia" w:hAnsi="Georgia"/>
          <w:szCs w:val="22"/>
          <w:vertAlign w:val="superscript"/>
        </w:rPr>
        <w:t>17</w:t>
      </w:r>
      <w:r>
        <w:rPr>
          <w:rFonts w:cs="Georgia" w:ascii="Georgia" w:hAnsi="Georgia"/>
          <w:szCs w:val="22"/>
          <w:vertAlign w:val="superscript"/>
        </w:rPr>
      </w:r>
      <w:r>
        <w:fldChar w:fldCharType="end"/>
      </w:r>
      <w:bookmarkEnd w:id="16"/>
      <w:r>
        <w:rPr>
          <w:rFonts w:cs="Georgia" w:ascii="Georgia" w:hAnsi="Georgia"/>
          <w:szCs w:val="22"/>
        </w:rPr>
        <w:t xml:space="preserve"> Successful transparency may be judged by the ability for others to reproduce all the methods used. The International Committee of Medical Journal Editors make the sensible recommendation to “</w:t>
      </w:r>
      <w:r>
        <w:rPr>
          <w:rFonts w:cs="Georgia" w:ascii="Georgia" w:hAnsi="Georgia"/>
        </w:rPr>
        <w:t>Describe statistical methods with enough detail to enable a knowledgeable reader with access to the original data to verify the reported results</w:t>
      </w:r>
      <w:r>
        <w:rPr>
          <w:rFonts w:cs="Georgia" w:ascii="Georgia" w:hAnsi="Georgia"/>
          <w:szCs w:val="22"/>
        </w:rPr>
        <w:t xml:space="preserve">”.[http://www.icmje.org/] That is very sound advice for all research articles, not just RCTs; indeed I see no reason why it should not apply to all study methods. </w:t>
      </w:r>
    </w:p>
    <w:p>
      <w:pPr>
        <w:pStyle w:val="Normal"/>
        <w:spacing w:lineRule="auto" w:line="360"/>
        <w:rPr>
          <w:rFonts w:cs="Tahoma" w:ascii="Georgia" w:hAnsi="Georgia"/>
          <w:szCs w:val="22"/>
        </w:rPr>
      </w:pPr>
      <w:r>
        <w:rPr>
          <w:rFonts w:cs="Tahoma" w:ascii="Georgia" w:hAnsi="Georgia"/>
          <w:szCs w:val="22"/>
        </w:rPr>
        <w:t>Molnar and colleagues have gone further than Shapiro and suggested that CONSORT Group should give guidance on methods for analysing trials when there are missing data.</w:t>
      </w:r>
      <w:r>
        <w:fldChar w:fldCharType="begin"/>
      </w:r>
      <w:r>
        <w:instrText> ADDIN REFMGR.CITE &lt;Refman&gt;&lt;Cite&gt;&lt;Author&gt;Molnar&lt;/Author&gt;&lt;Year&gt;2009&lt;/Year&gt;&lt;RecNum&gt;6931&lt;/RecNum&gt;&lt;IDText&gt;Have last-observation-carried-forward analyses caused us to favour more toxic dementia therapies over less toxic alternatives? A systematic review&lt;/IDText&gt;&lt;MDL Ref_Type="Journal"&gt;&lt;Ref_Type&gt;Journal&lt;/Ref_Type&gt;&lt;Ref_ID&gt;6931&lt;/Ref_ID&gt;&lt;Title_Primary&gt;Have last-observation-carried-forward analyses caused us to favour more toxic dementia therapies over less toxic alternatives? A systematic review&lt;/Title_Primary&gt;&lt;Authors_Primary&gt;Molnar,F.J.&lt;/Authors_Primary&gt;&lt;Authors_Primary&gt;Man-Song-Hing,M.&lt;/Authors_Primary&gt;&lt;Authors_Primary&gt;Hutton,B.&lt;/Authors_Primary&gt;&lt;Authors_Primary&gt;Fergusson,D.&lt;/Authors_Primary&gt;&lt;Date_Primary&gt;2009&lt;/Date_Primary&gt;&lt;Keywords&gt;Dementia&lt;/Keywords&gt;&lt;Keywords&gt;therapy&lt;/Keywords&gt;&lt;Reprint&gt;Not in File&lt;/Reprint&gt;&lt;Periodical&gt;Open Med&lt;/Periodical&gt;&lt;ZZ_JournalFull&gt;&lt;f name="System"&gt;Open Med&lt;/f&gt;&lt;/ZZ_JournalFull&gt;&lt;ZZ_WorkformID&gt;1&lt;/ZZ_WorkformID&gt;&lt;/MDL&gt;&lt;/Cite&gt;&lt;/Refman&gt;</w:instrText>
      </w:r>
      <w:r>
        <w:fldChar w:fldCharType="separate"/>
      </w:r>
      <w:bookmarkStart w:id="17" w:name="__Fieldmark__560_1024893045"/>
      <w:r>
        <w:rPr>
          <w:rFonts w:cs="Tahoma" w:ascii="Georgia" w:hAnsi="Georgia"/>
          <w:szCs w:val="22"/>
          <w:vertAlign w:val="superscript"/>
        </w:rPr>
        <w:t>11</w:t>
      </w:r>
      <w:r>
        <w:rPr>
          <w:rFonts w:cs="Tahoma" w:ascii="Georgia" w:hAnsi="Georgia"/>
          <w:szCs w:val="22"/>
          <w:vertAlign w:val="superscript"/>
        </w:rPr>
      </w:r>
      <w:r>
        <w:fldChar w:fldCharType="end"/>
      </w:r>
      <w:bookmarkEnd w:id="17"/>
      <w:r>
        <w:rPr>
          <w:rFonts w:cs="Tahoma" w:ascii="Georgia" w:hAnsi="Georgia"/>
          <w:szCs w:val="22"/>
        </w:rPr>
        <w:t xml:space="preserve"> CONSORT is about reporting what was done, not advising on what is good or bad methodology, so such guidance will not come from that source. But many others have warned about the dangers of LOCF analysis that its use as the sole form of analysis should surely be discontinued.</w:t>
      </w:r>
      <w:r>
        <w:fldChar w:fldCharType="begin"/>
      </w:r>
      <w:r>
        <w:instrText> ADDIN REFMGR.CITE &lt;Refman&gt;&lt;Cite&gt;&lt;Author&gt;Lane&lt;/Author&gt;&lt;Year&gt;2008&lt;/Year&gt;&lt;RecNum&gt;6929&lt;/RecNum&gt;&lt;IDText&gt;Handling drop-out in longitudinal clinical trials: a comparison of the LOCF and MMRM approaches&lt;/IDText&gt;&lt;MDL Ref_Type="Journal"&gt;&lt;Ref_Type&gt;Journal&lt;/Ref_Type&gt;&lt;Ref_ID&gt;6929&lt;/Ref_ID&gt;&lt;Title_Primary&gt;Handling drop-out in longitudinal clinical trials: a comparison of the LOCF and MMRM approaches&lt;/Title_Primary&gt;&lt;Authors_Primary&gt;Lane,P.&lt;/Authors_Primary&gt;&lt;Date_Primary&gt;2008/4&lt;/Date_Primary&gt;&lt;Keywords&gt;analysis&lt;/Keywords&gt;&lt;Keywords&gt;Article&lt;/Keywords&gt;&lt;Keywords&gt;Bias (Epidemiology)&lt;/Keywords&gt;&lt;Keywords&gt;Clinical Trials&lt;/Keywords&gt;&lt;Keywords&gt;Clinical Trials as Topic&lt;/Keywords&gt;&lt;Keywords&gt;Comparative Study&lt;/Keywords&gt;&lt;Keywords&gt;Computer Simulation&lt;/Keywords&gt;&lt;Keywords&gt;Data Interpretation,Statistical&lt;/Keywords&gt;&lt;Keywords&gt;Effect&lt;/Keywords&gt;&lt;Keywords&gt;Humans&lt;/Keywords&gt;&lt;Keywords&gt;Longitudinal Studies&lt;/Keywords&gt;&lt;Keywords&gt;methods&lt;/Keywords&gt;&lt;Keywords&gt;Multivariate Analysis&lt;/Keywords&gt;&lt;Keywords&gt;Patient Dropouts&lt;/Keywords&gt;&lt;Keywords&gt;Research&lt;/Keywords&gt;&lt;Keywords&gt;Statistics&lt;/Keywords&gt;&lt;Keywords&gt;Study&lt;/Keywords&gt;&lt;Keywords&gt;Treatment&lt;/Keywords&gt;&lt;Keywords&gt;TRIAL&lt;/Keywords&gt;&lt;Keywords&gt;trials&lt;/Keywords&gt;&lt;Reprint&gt;Not in File&lt;/Reprint&gt;&lt;Start_Page&gt;93&lt;/Start_Page&gt;&lt;End_Page&gt;106&lt;/End_Page&gt;&lt;Periodical&gt;Pharm.Stat.&lt;/Periodical&gt;&lt;Volume&gt;7&lt;/Volume&gt;&lt;Issue&gt;2&lt;/Issue&gt;&lt;Address&gt;Research Statistics Unit, GlaxoSmithKline, Harlow, UK. peter.w.lane@gsk.com&lt;/Address&gt;&lt;Web_URL&gt;PM:17351897&lt;/Web_URL&gt;&lt;ZZ_JournalStdAbbrev&gt;&lt;f name="System"&gt;Pharm.Stat.&lt;/f&gt;&lt;/ZZ_JournalStdAbbrev&gt;&lt;ZZ_WorkformID&gt;1&lt;/ZZ_WorkformID&gt;&lt;/MDL&gt;&lt;/Cite&gt;&lt;Cite&gt;&lt;Author&gt;Molnar&lt;/Author&gt;&lt;Year&gt;2008&lt;/Year&gt;&lt;RecNum&gt;6930&lt;/RecNum&gt;&lt;IDText&gt;Does analysis using &amp;quot;last observation carried forward&amp;quot; introduce bias in dementia research?&lt;/IDText&gt;&lt;MDL Ref_Type="Journal"&gt;&lt;Ref_Type&gt;Journal&lt;/Ref_Type&gt;&lt;Ref_ID&gt;6930&lt;/Ref_ID&gt;&lt;Title_Primary&gt;Does analysis using &amp;quot;last observation carried forward&amp;quot; introduce bias in dementia research?&lt;/Title_Primary&gt;&lt;Authors_Primary&gt;Molnar,F.J.&lt;/Authors_Primary&gt;&lt;Authors_Primary&gt;Hutton,B.&lt;/Authors_Primary&gt;&lt;Authors_Primary&gt;Fergusson,D.&lt;/Authors_Primary&gt;&lt;Date_Primary&gt;2008/10/7&lt;/Date_Primary&gt;&lt;Keywords&gt;Aged&lt;/Keywords&gt;&lt;Keywords&gt;Aged,80 and over&lt;/Keywords&gt;&lt;Keywords&gt;analysis&lt;/Keywords&gt;&lt;Keywords&gt;Article&lt;/Keywords&gt;&lt;Keywords&gt;Bias (Epidemiology)&lt;/Keywords&gt;&lt;Keywords&gt;Biomedical Research&lt;/Keywords&gt;&lt;Keywords&gt;Chronic Disease&lt;/Keywords&gt;&lt;Keywords&gt;Dementia&lt;/Keywords&gt;&lt;Keywords&gt;diagnosis&lt;/Keywords&gt;&lt;Keywords&gt;Disease Progression&lt;/Keywords&gt;&lt;Keywords&gt;drug therapy&lt;/Keywords&gt;&lt;Keywords&gt;Humans&lt;/Keywords&gt;&lt;Keywords&gt;Likelihood Functions&lt;/Keywords&gt;&lt;Keywords&gt;Longitudinal Studies&lt;/Keywords&gt;&lt;Keywords&gt;medicine&lt;/Keywords&gt;&lt;Keywords&gt;methods&lt;/Keywords&gt;&lt;Keywords&gt;Neurotransmitter Agents&lt;/Keywords&gt;&lt;Keywords&gt;Observation&lt;/Keywords&gt;&lt;Keywords&gt;Outcome Assessment (Health Care)&lt;/Keywords&gt;&lt;Keywords&gt;Patient Dropouts&lt;/Keywords&gt;&lt;Keywords&gt;Patient Selection&lt;/Keywords&gt;&lt;Keywords&gt;Randomized Controlled Trials as Topic&lt;/Keywords&gt;&lt;Keywords&gt;Research&lt;/Keywords&gt;&lt;Keywords&gt;Research Design&lt;/Keywords&gt;&lt;Keywords&gt;Sensitivity and Specificity&lt;/Keywords&gt;&lt;Keywords&gt;statistics &amp;amp; numerical data&lt;/Keywords&gt;&lt;Keywords&gt;Statistics as Topic&lt;/Keywords&gt;&lt;Keywords&gt;therapeutic use&lt;/Keywords&gt;&lt;Keywords&gt;Universities&lt;/Keywords&gt;&lt;Reprint&gt;Not in File&lt;/Reprint&gt;&lt;Start_Page&gt;751&lt;/Start_Page&gt;&lt;End_Page&gt;753&lt;/End_Page&gt;&lt;Periodical&gt;CMAJ.&lt;/Periodical&gt;&lt;Volume&gt;179&lt;/Volume&gt;&lt;Issue&gt;8&lt;/Issue&gt;&lt;Address&gt;The Division of Geriatric Medicine, Department of Internal Medicine, University of Ottawa, Ottawa, Ont. fmolnar@ottawahospital.on.ca&lt;/Address&gt;&lt;Web_URL&gt;PM:18838445&lt;/Web_URL&gt;&lt;ZZ_JournalStdAbbrev&gt;&lt;f name="System"&gt;CMAJ.&lt;/f&gt;&lt;/ZZ_JournalStdAbbrev&gt;&lt;ZZ_WorkformID&gt;1&lt;/ZZ_WorkformID&gt;&lt;/MDL&gt;&lt;/Cite&gt;&lt;Cite&gt;&lt;Author&gt;Shapiro&lt;/Author&gt;&lt;Year&gt;2001&lt;/Year&gt;&lt;RecNum&gt;103&lt;/RecNum&gt;&lt;IDText&gt;The revised CONSORT statement: honing the cutting edge of the randomized controlled trial&lt;/IDText&gt;&lt;MDL Ref_Type="Journal"&gt;&lt;Ref_Type&gt;Journal&lt;/Ref_Type&gt;&lt;Ref_ID&gt;103&lt;/Ref_ID&gt;&lt;Title_Primary&gt;The revised CONSORT statement: honing the cutting edge of the randomized controlled trial&lt;/Title_Primary&gt;&lt;Authors_Primary&gt;Shapiro,S.&lt;/Authors_Primary&gt;&lt;Date_Primary&gt;2001/4/17&lt;/Date_Primary&gt;&lt;Keywords&gt;Clinical Protocols&lt;/Keywords&gt;&lt;Keywords&gt;Human&lt;/Keywords&gt;&lt;Keywords&gt;Randomized Controlled Trials&lt;/Keywords&gt;&lt;Keywords&gt;Research Design&lt;/Keywords&gt;&lt;Keywords&gt;standards&lt;/Keywords&gt;&lt;Keywords&gt;Universities&lt;/Keywords&gt;&lt;Reprint&gt;Not in File&lt;/Reprint&gt;&lt;Start_Page&gt;1157&lt;/Start_Page&gt;&lt;End_Page&gt;1158&lt;/End_Page&gt;&lt;Periodical&gt;CMAJ.&lt;/Periodical&gt;&lt;Volume&gt;164&lt;/Volume&gt;&lt;Issue&gt;8&lt;/Issue&gt;&lt;Address&gt;Department of Epidemiology &amp;amp; Biostatistics, McGill University, 1020 Pine Ave. W., Montreal QC H3A 1A2. stan.shapiro@mcgill.ca&lt;/Address&gt;&lt;Web_URL&gt;PM:11338802&lt;/Web_URL&gt;&lt;ZZ_JournalStdAbbrev&gt;&lt;f name="System"&gt;CMAJ.&lt;/f&gt;&lt;/ZZ_JournalStdAbbrev&gt;&lt;ZZ_WorkformID&gt;1&lt;/ZZ_WorkformID&gt;&lt;/MDL&gt;&lt;/Cite&gt;&lt;Cite&gt;&lt;Author&gt;Barnes&lt;/Author&gt;&lt;Year&gt;2008&lt;/Year&gt;&lt;RecNum&gt;6936&lt;/RecNum&gt;&lt;IDText&gt;The impact of missing data and how it is handled on the rate of false-positive results in drug development&lt;/IDText&gt;&lt;MDL Ref_Type="Journal"&gt;&lt;Ref_Type&gt;Journal&lt;/Ref_Type&gt;&lt;Ref_ID&gt;6936&lt;/Ref_ID&gt;&lt;Title_Primary&gt;The impact of missing data and how it is handled on the rate of false-positive results in drug development&lt;/Title_Primary&gt;&lt;Authors_Primary&gt;Barnes,S.A.&lt;/Authors_Primary&gt;&lt;Authors_Primary&gt;Mallinckrodt,C.H.&lt;/Authors_Primary&gt;&lt;Authors_Primary&gt;Lindborg,S.R.&lt;/Authors_Primary&gt;&lt;Authors_Primary&gt;Carter,M.K.&lt;/Authors_Primary&gt;&lt;Date_Primary&gt;2008/7&lt;/Date_Primary&gt;&lt;Keywords&gt;analysis&lt;/Keywords&gt;&lt;Keywords&gt;Article&lt;/Keywords&gt;&lt;Keywords&gt;Comparative Study&lt;/Keywords&gt;&lt;Keywords&gt;Data Collection&lt;/Keywords&gt;&lt;Keywords&gt;development&lt;/Keywords&gt;&lt;Keywords&gt;False Positive Reactions&lt;/Keywords&gt;&lt;Keywords&gt;Health&lt;/Keywords&gt;&lt;Keywords&gt;methods&lt;/Keywords&gt;&lt;Keywords&gt;Observation&lt;/Keywords&gt;&lt;Keywords&gt;Research&lt;/Keywords&gt;&lt;Keywords&gt;Research Design&lt;/Keywords&gt;&lt;Keywords&gt;Risk&lt;/Keywords&gt;&lt;Keywords&gt;statistics &amp;amp; numerical data&lt;/Keywords&gt;&lt;Keywords&gt;Study&lt;/Keywords&gt;&lt;Keywords&gt;Technology,Pharmaceutical&lt;/Keywords&gt;&lt;Reprint&gt;Not in File&lt;/Reprint&gt;&lt;Start_Page&gt;215&lt;/Start_Page&gt;&lt;End_Page&gt;225&lt;/End_Page&gt;&lt;Periodical&gt;Pharm.Stat.&lt;/Periodical&gt;&lt;Volume&gt;7&lt;/Volume&gt;&lt;Issue&gt;3&lt;/Issue&gt;&lt;Address&gt;KCI USA (Kinetic Concepts, Inc), Health Outcomes Research, San Antonio, TX 78249, USA. sunni.barnes@kci1.com&lt;/Address&gt;&lt;Web_URL&gt;PM:17853425&lt;/Web_URL&gt;&lt;ZZ_JournalStdAbbrev&gt;&lt;f name="System"&gt;Pharm.Stat.&lt;/f&gt;&lt;/ZZ_JournalStdAbbrev&gt;&lt;ZZ_WorkformID&gt;1&lt;/ZZ_WorkformID&gt;&lt;/MDL&gt;&lt;/Cite&gt;&lt;Cite&gt;&lt;Author&gt;Streiner&lt;/Author&gt;&lt;Year&gt;2002&lt;/Year&gt;&lt;RecNum&gt;6927&lt;/RecNum&gt;&lt;IDText&gt;The case of the missing data: methods of dealing with dropouts and other research vagaries&lt;/IDText&gt;&lt;MDL Ref_Type="Journal"&gt;&lt;Ref_Type&gt;Journal&lt;/Ref_Type&gt;&lt;Ref_ID&gt;6927&lt;/Ref_ID&gt;&lt;Title_Primary&gt;The case of the missing data: methods of dealing with dropouts and other research vagaries&lt;/Title_Primary&gt;&lt;Authors_Primary&gt;Streiner,D.L.&lt;/Authors_Primary&gt;&lt;Date_Primary&gt;2002/2&lt;/Date_Primary&gt;&lt;Keywords&gt;analysis&lt;/Keywords&gt;&lt;Keywords&gt;Article&lt;/Keywords&gt;&lt;Keywords&gt;Clinical Trials as Topic&lt;/Keywords&gt;&lt;Keywords&gt;Cross-Sectional Studies&lt;/Keywords&gt;&lt;Keywords&gt;Effect&lt;/Keywords&gt;&lt;Keywords&gt;Humans&lt;/Keywords&gt;&lt;Keywords&gt;Longitudinal Studies&lt;/Keywords&gt;&lt;Keywords&gt;methods&lt;/Keywords&gt;&lt;Keywords&gt;Ontario&lt;/Keywords&gt;&lt;Keywords&gt;Patient Dropouts&lt;/Keywords&gt;&lt;Keywords&gt;Research&lt;/Keywords&gt;&lt;Keywords&gt;Sample Size&lt;/Keywords&gt;&lt;Keywords&gt;Schizophrenia&lt;/Keywords&gt;&lt;Keywords&gt;statistics &amp;amp; numerical data&lt;/Keywords&gt;&lt;Keywords&gt;Study&lt;/Keywords&gt;&lt;Keywords&gt;Treatment&lt;/Keywords&gt;&lt;Keywords&gt;Universities&lt;/Keywords&gt;&lt;Reprint&gt;Not in File&lt;/Reprint&gt;&lt;Start_Page&gt;68&lt;/Start_Page&gt;&lt;End_Page&gt;75&lt;/End_Page&gt;&lt;Periodical&gt;Can.J.Psychiatry.&lt;/Periodical&gt;&lt;Volume&gt;47&lt;/Volume&gt;&lt;Issue&gt;1&lt;/Issue&gt;&lt;Address&gt;Kunin-Lunenfeld Applied Research Unit, Baycrest Centre for Geriatric Care, Department of Psychiatry, University of Toronto, Toronto, Ontario. dstreiner@klaru-baycrest.on.ca&lt;/Address&gt;&lt;Web_URL&gt;PM:11873711&lt;/Web_URL&gt;&lt;ZZ_JournalStdAbbrev&gt;&lt;f name="System"&gt;Can.J.Psychiatry.&lt;/f&gt;&lt;/ZZ_JournalStdAbbrev&gt;&lt;ZZ_WorkformID&gt;1&lt;/ZZ_WorkformID&gt;&lt;/MDL&gt;&lt;/Cite&gt;&lt;/Refman&gt;</w:instrText>
      </w:r>
      <w:r>
        <w:fldChar w:fldCharType="separate"/>
      </w:r>
      <w:bookmarkStart w:id="18" w:name="__Fieldmark__561_1024893045"/>
      <w:r>
        <w:rPr>
          <w:rFonts w:cs="Tahoma" w:ascii="Georgia" w:hAnsi="Georgia"/>
          <w:szCs w:val="22"/>
          <w:vertAlign w:val="superscript"/>
        </w:rPr>
        <w:t>8;9;16;18;19</w:t>
      </w:r>
      <w:r>
        <w:rPr>
          <w:rFonts w:cs="Tahoma" w:ascii="Georgia" w:hAnsi="Georgia"/>
          <w:szCs w:val="22"/>
          <w:vertAlign w:val="superscript"/>
        </w:rPr>
      </w:r>
      <w:r>
        <w:fldChar w:fldCharType="end"/>
      </w:r>
      <w:bookmarkEnd w:id="18"/>
      <w:r>
        <w:rPr>
          <w:rFonts w:cs="Tahoma" w:ascii="Georgia" w:hAnsi="Georgia"/>
          <w:szCs w:val="22"/>
        </w:rPr>
        <w:t xml:space="preserve"> </w:t>
      </w:r>
    </w:p>
    <w:p>
      <w:pPr>
        <w:pStyle w:val="Normal"/>
        <w:spacing w:lineRule="auto" w:line="360"/>
        <w:rPr>
          <w:rFonts w:cs="Tahoma" w:ascii="Georgia" w:hAnsi="Georgia"/>
          <w:szCs w:val="22"/>
        </w:rPr>
      </w:pPr>
      <w:r>
        <w:rPr>
          <w:rFonts w:cs="Tahoma" w:ascii="Georgia" w:hAnsi="Georgia"/>
          <w:szCs w:val="22"/>
        </w:rPr>
        <w:t>Finally, as Liu et al observed, it is important to try to avoid missing data when designing and conducting studies and to try to minimize the bias caused by the inevitable missing data.</w:t>
      </w:r>
      <w:r>
        <w:fldChar w:fldCharType="begin"/>
      </w:r>
      <w:r>
        <w:instrText> ADDIN REFMGR.CITE &lt;Refman&gt;&lt;Cite&gt;&lt;Author&gt;Liu&lt;/Author&gt;&lt;Year&gt;2006&lt;/Year&gt;&lt;RecNum&gt;6935&lt;/RecNum&gt;&lt;IDText&gt;Review of guidelines and literature for handling missing data in longitudinal clinical trials with a case study&lt;/IDText&gt;&lt;MDL Ref_Type="Journal"&gt;&lt;Ref_Type&gt;Journal&lt;/Ref_Type&gt;&lt;Ref_ID&gt;6935&lt;/Ref_ID&gt;&lt;Title_Primary&gt;Review of guidelines and literature for handling missing data in longitudinal clinical trials with a case study&lt;/Title_Primary&gt;&lt;Authors_Primary&gt;Liu,M.&lt;/Authors_Primary&gt;&lt;Authors_Primary&gt;Wei,L.&lt;/Authors_Primary&gt;&lt;Authors_Primary&gt;Zhang,J.&lt;/Authors_Primary&gt;&lt;Date_Primary&gt;2006/1&lt;/Date_Primary&gt;&lt;Keywords&gt;analysis&lt;/Keywords&gt;&lt;Keywords&gt;Article&lt;/Keywords&gt;&lt;Keywords&gt;blood&lt;/Keywords&gt;&lt;Keywords&gt;Clinical Trials&lt;/Keywords&gt;&lt;Keywords&gt;Clinical Trials as Topic&lt;/Keywords&gt;&lt;Keywords&gt;Data Interpretation,Statistical&lt;/Keywords&gt;&lt;Keywords&gt;Diabetes Mellitus&lt;/Keywords&gt;&lt;Keywords&gt;drug therapy&lt;/Keywords&gt;&lt;Keywords&gt;Guidelines&lt;/Keywords&gt;&lt;Keywords&gt;Guidelines as Topic&lt;/Keywords&gt;&lt;Keywords&gt;Humans&lt;/Keywords&gt;&lt;Keywords&gt;Likelihood Functions&lt;/Keywords&gt;&lt;Keywords&gt;Longitudinal Studies&lt;/Keywords&gt;&lt;Keywords&gt;methods&lt;/Keywords&gt;&lt;Keywords&gt;Research Design&lt;/Keywords&gt;&lt;Keywords&gt;Software&lt;/Keywords&gt;&lt;Keywords&gt;Study&lt;/Keywords&gt;&lt;Keywords&gt;Terminology&lt;/Keywords&gt;&lt;Keywords&gt;TRIAL&lt;/Keywords&gt;&lt;Keywords&gt;trials&lt;/Keywords&gt;&lt;Reprint&gt;Not in File&lt;/Reprint&gt;&lt;Start_Page&gt;7&lt;/Start_Page&gt;&lt;End_Page&gt;18&lt;/End_Page&gt;&lt;Periodical&gt;Pharm.Stat.&lt;/Periodical&gt;&lt;Volume&gt;5&lt;/Volume&gt;&lt;Issue&gt;1&lt;/Issue&gt;&lt;Address&gt;Clinical Biostatistics, Merck &amp;amp; Co., Inc., Rahway, NJ 07065, USA. minzhi_liu@merck.com&lt;/Address&gt;&lt;Web_URL&gt;PM:17080924&lt;/Web_URL&gt;&lt;ZZ_JournalStdAbbrev&gt;&lt;f name="System"&gt;Pharm.Stat.&lt;/f&gt;&lt;/ZZ_JournalStdAbbrev&gt;&lt;ZZ_WorkformID&gt;1&lt;/ZZ_WorkformID&gt;&lt;/MDL&gt;&lt;/Cite&gt;&lt;/Refman&gt;</w:instrText>
      </w:r>
      <w:r>
        <w:fldChar w:fldCharType="separate"/>
      </w:r>
      <w:bookmarkStart w:id="19" w:name="__Fieldmark__562_1024893045"/>
      <w:r>
        <w:rPr>
          <w:rFonts w:cs="Tahoma" w:ascii="Georgia" w:hAnsi="Georgia"/>
          <w:szCs w:val="22"/>
          <w:vertAlign w:val="superscript"/>
        </w:rPr>
        <w:t>20</w:t>
      </w:r>
      <w:r>
        <w:rPr>
          <w:rFonts w:cs="Tahoma" w:ascii="Georgia" w:hAnsi="Georgia"/>
          <w:szCs w:val="22"/>
          <w:vertAlign w:val="superscript"/>
        </w:rPr>
      </w:r>
      <w:r>
        <w:fldChar w:fldCharType="end"/>
      </w:r>
      <w:bookmarkEnd w:id="19"/>
      <w:r>
        <w:rPr>
          <w:rFonts w:cs="Tahoma" w:ascii="Georgia" w:hAnsi="Georgia"/>
          <w:szCs w:val="22"/>
        </w:rPr>
        <w:t xml:space="preserve"> To that end they provided helpful guidance for both the conduct and reporting of RCTs where missing outcomes are likely:</w:t>
      </w:r>
    </w:p>
    <w:p>
      <w:pPr>
        <w:pStyle w:val="Normal"/>
        <w:numPr>
          <w:ilvl w:val="0"/>
          <w:numId w:val="2"/>
        </w:numPr>
        <w:spacing w:lineRule="auto" w:line="240"/>
        <w:rPr>
          <w:rFonts w:cs="Tahoma" w:ascii="Georgia" w:hAnsi="Georgia"/>
          <w:szCs w:val="22"/>
        </w:rPr>
      </w:pPr>
      <w:r>
        <w:rPr>
          <w:rFonts w:cs="Tahoma" w:ascii="Georgia" w:hAnsi="Georgia"/>
          <w:szCs w:val="22"/>
        </w:rPr>
        <w:t>discuss at the planning stage methods and procedures that maximize the chance of retaining patients (e.g., short course of rescue medicine),</w:t>
      </w:r>
    </w:p>
    <w:p>
      <w:pPr>
        <w:pStyle w:val="Normal"/>
        <w:numPr>
          <w:ilvl w:val="0"/>
          <w:numId w:val="2"/>
        </w:numPr>
        <w:spacing w:lineRule="auto" w:line="240"/>
        <w:rPr>
          <w:rFonts w:cs="Tahoma" w:ascii="Georgia" w:hAnsi="Georgia"/>
          <w:szCs w:val="22"/>
        </w:rPr>
      </w:pPr>
      <w:r>
        <w:rPr>
          <w:rFonts w:cs="Tahoma" w:ascii="Georgia" w:hAnsi="Georgia"/>
          <w:szCs w:val="22"/>
        </w:rPr>
        <w:t xml:space="preserve">continue to collect data post-withdrawal to preserve the ITT population, </w:t>
      </w:r>
    </w:p>
    <w:p>
      <w:pPr>
        <w:pStyle w:val="Normal"/>
        <w:numPr>
          <w:ilvl w:val="0"/>
          <w:numId w:val="2"/>
        </w:numPr>
        <w:spacing w:lineRule="auto" w:line="240"/>
        <w:rPr>
          <w:rFonts w:cs="Tahoma" w:ascii="Georgia" w:hAnsi="Georgia"/>
          <w:szCs w:val="22"/>
        </w:rPr>
      </w:pPr>
      <w:r>
        <w:rPr>
          <w:rFonts w:cs="Tahoma" w:ascii="Georgia" w:hAnsi="Georgia"/>
          <w:szCs w:val="22"/>
        </w:rPr>
        <w:t xml:space="preserve">document the reasons for missing data, </w:t>
      </w:r>
    </w:p>
    <w:p>
      <w:pPr>
        <w:pStyle w:val="Normal"/>
        <w:numPr>
          <w:ilvl w:val="0"/>
          <w:numId w:val="2"/>
        </w:numPr>
        <w:spacing w:lineRule="auto" w:line="240"/>
        <w:rPr>
          <w:rFonts w:cs="Tahoma" w:ascii="Georgia" w:hAnsi="Georgia"/>
          <w:szCs w:val="22"/>
        </w:rPr>
      </w:pPr>
      <w:r>
        <w:rPr>
          <w:rFonts w:cs="Tahoma" w:ascii="Georgia" w:hAnsi="Georgia"/>
          <w:szCs w:val="22"/>
        </w:rPr>
        <w:t xml:space="preserve">anticipate and investigate the types of missing data </w:t>
      </w:r>
    </w:p>
    <w:p>
      <w:pPr>
        <w:pStyle w:val="Normal"/>
        <w:numPr>
          <w:ilvl w:val="0"/>
          <w:numId w:val="2"/>
        </w:numPr>
        <w:spacing w:lineRule="auto" w:line="240"/>
        <w:rPr>
          <w:rFonts w:cs="Tahoma" w:ascii="Georgia" w:hAnsi="Georgia"/>
          <w:szCs w:val="22"/>
        </w:rPr>
      </w:pPr>
      <w:r>
        <w:rPr>
          <w:rFonts w:cs="Tahoma" w:ascii="Georgia" w:hAnsi="Georgia"/>
          <w:szCs w:val="22"/>
        </w:rPr>
        <w:t xml:space="preserve">pre-specify primary as well as sensitivity statistical analyses, </w:t>
      </w:r>
    </w:p>
    <w:p>
      <w:pPr>
        <w:pStyle w:val="Normal"/>
        <w:numPr>
          <w:ilvl w:val="0"/>
          <w:numId w:val="2"/>
        </w:numPr>
        <w:spacing w:lineRule="auto" w:line="240"/>
        <w:rPr>
          <w:rFonts w:cs="Tahoma" w:ascii="Georgia" w:hAnsi="Georgia"/>
          <w:szCs w:val="22"/>
        </w:rPr>
      </w:pPr>
      <w:r>
        <w:rPr>
          <w:rFonts w:cs="Tahoma" w:ascii="Georgia" w:hAnsi="Georgia"/>
          <w:szCs w:val="22"/>
        </w:rPr>
        <w:t xml:space="preserve">fully report the extent and pattern of missing data </w:t>
      </w:r>
    </w:p>
    <w:p>
      <w:pPr>
        <w:pStyle w:val="Normal"/>
        <w:numPr>
          <w:ilvl w:val="0"/>
          <w:numId w:val="2"/>
        </w:numPr>
        <w:spacing w:lineRule="auto" w:line="240"/>
        <w:rPr>
          <w:rFonts w:cs="Tahoma" w:ascii="Georgia" w:hAnsi="Georgia"/>
          <w:szCs w:val="22"/>
        </w:rPr>
      </w:pPr>
      <w:r>
        <w:rPr>
          <w:rFonts w:cs="Tahoma" w:ascii="Georgia" w:hAnsi="Georgia"/>
          <w:szCs w:val="22"/>
        </w:rPr>
        <w:t xml:space="preserve">support conclusions based on results from the planned analyses with proper sensitivity assessment.  </w:t>
      </w:r>
    </w:p>
    <w:p>
      <w:pPr>
        <w:pStyle w:val="Normal"/>
        <w:pageBreakBefore/>
        <w:spacing w:lineRule="auto" w:line="240" w:before="0" w:after="80"/>
        <w:ind w:left="288" w:right="0" w:hanging="288"/>
        <w:rPr>
          <w:rFonts w:cs="Georgia" w:ascii="Georgia" w:hAnsi="Georgia"/>
          <w:color w:val="000000"/>
          <w:szCs w:val="22"/>
        </w:rPr>
      </w:pPr>
      <w:r>
        <w:rPr>
          <w:rFonts w:cs="Georgia" w:ascii="Georgia" w:hAnsi="Georgia"/>
          <w:color w:val="000000"/>
          <w:szCs w:val="22"/>
        </w:rPr>
      </w:r>
    </w:p>
    <w:p>
      <w:pPr>
        <w:pStyle w:val="Normal"/>
        <w:jc w:val="center"/>
        <w:rPr>
          <w:rFonts w:cs="Tahoma" w:ascii="Georgia" w:hAnsi="Georgia"/>
        </w:rPr>
      </w:pPr>
      <w:r>
        <w:fldChar w:fldCharType="begin"/>
      </w:r>
      <w:r>
        <w:instrText> ADDIN REFMGR.REFLIST </w:instrText>
      </w:r>
      <w:r>
        <w:fldChar w:fldCharType="separate"/>
      </w:r>
      <w:bookmarkStart w:id="20" w:name="__Fieldmark__563_1024893045"/>
      <w:r>
        <w:rPr>
          <w:rFonts w:cs="Tahoma" w:ascii="Georgia" w:hAnsi="Georgia"/>
        </w:rPr>
        <w:t>Reference List</w:t>
      </w:r>
    </w:p>
    <w:p>
      <w:pPr>
        <w:pStyle w:val="Normal"/>
        <w:jc w:val="center"/>
        <w:rPr>
          <w:rFonts w:cs="Tahoma" w:ascii="Georgia" w:hAnsi="Georgia"/>
        </w:rPr>
      </w:pPr>
      <w:r>
        <w:rPr>
          <w:rFonts w:cs="Tahoma" w:ascii="Georgia" w:hAnsi="Georgia"/>
        </w:rPr>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 </w:t>
        <w:tab/>
        <w:t xml:space="preserve">Moher D, Schulz KF, Altman D. The CONSORT statement: revised recommendations for improving the quality of reports of parallel-group randomized trials. </w:t>
      </w:r>
      <w:r>
        <w:rPr>
          <w:rFonts w:cs="Tahoma" w:ascii="Georgia" w:hAnsi="Georgia"/>
          <w:i/>
        </w:rPr>
        <w:t>JAMA</w:t>
      </w:r>
      <w:r>
        <w:rPr>
          <w:rFonts w:cs="Tahoma" w:ascii="Georgia" w:hAnsi="Georgia"/>
        </w:rPr>
        <w:t xml:space="preserve"> 2001;285:1987-1991.</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2 </w:t>
        <w:tab/>
        <w:t xml:space="preserve">Montori VM, Guyatt GH. Intention-to-treat principle. </w:t>
      </w:r>
      <w:r>
        <w:rPr>
          <w:rFonts w:cs="Tahoma" w:ascii="Georgia" w:hAnsi="Georgia"/>
          <w:i/>
        </w:rPr>
        <w:t>CMAJ</w:t>
      </w:r>
      <w:r>
        <w:rPr>
          <w:rFonts w:cs="Tahoma" w:ascii="Georgia" w:hAnsi="Georgia"/>
        </w:rPr>
        <w:t xml:space="preserve"> 2001;165:1339-1341.</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r>
      <w:r>
        <w:rPr>
          <w:rFonts w:cs="Tahoma" w:ascii="Georgia" w:hAnsi="Georgia"/>
          <w:lang w:val="sv-SE"/>
        </w:rPr>
        <w:t xml:space="preserve">3 </w:t>
        <w:tab/>
        <w:t xml:space="preserve">Altman DG, Bland JM. Missing data. </w:t>
      </w:r>
      <w:r>
        <w:rPr>
          <w:rFonts w:cs="Tahoma" w:ascii="Georgia" w:hAnsi="Georgia"/>
          <w:i/>
        </w:rPr>
        <w:t>BMJ</w:t>
      </w:r>
      <w:r>
        <w:rPr>
          <w:rFonts w:cs="Tahoma" w:ascii="Georgia" w:hAnsi="Georgia"/>
        </w:rPr>
        <w:t xml:space="preserve"> 2007;334:424.</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4 </w:t>
        <w:tab/>
        <w:t xml:space="preserve">Wood AM, White IR, Thompson SG. Are missing outcome data adequately handled? A review of published randomized controlled trials in major medical journals. </w:t>
      </w:r>
      <w:r>
        <w:rPr>
          <w:rFonts w:cs="Tahoma" w:ascii="Georgia" w:hAnsi="Georgia"/>
          <w:i/>
        </w:rPr>
        <w:t>Clin Trials</w:t>
      </w:r>
      <w:r>
        <w:rPr>
          <w:rFonts w:cs="Tahoma" w:ascii="Georgia" w:hAnsi="Georgia"/>
        </w:rPr>
        <w:t xml:space="preserve"> 2004;1:368-376.</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5 </w:t>
        <w:tab/>
        <w:t xml:space="preserve">Salim A, Mackinnon A, Christensen H, Griffiths K. Comparison of data analysis strategies for intent-to-treat analysis in pre-test-post-test designs with substantial dropout rates. </w:t>
      </w:r>
      <w:r>
        <w:rPr>
          <w:rFonts w:cs="Tahoma" w:ascii="Georgia" w:hAnsi="Georgia"/>
          <w:i/>
        </w:rPr>
        <w:t>Psychiatry Res</w:t>
      </w:r>
      <w:r>
        <w:rPr>
          <w:rFonts w:cs="Tahoma" w:ascii="Georgia" w:hAnsi="Georgia"/>
        </w:rPr>
        <w:t xml:space="preserve"> 2008;160:335-345.</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6 </w:t>
        <w:tab/>
        <w:t xml:space="preserve">Streiner DL. Missing data and the trouble with LOCF. </w:t>
      </w:r>
      <w:r>
        <w:rPr>
          <w:rFonts w:cs="Tahoma" w:ascii="Georgia" w:hAnsi="Georgia"/>
          <w:i/>
        </w:rPr>
        <w:t>Evid Based Ment Health</w:t>
      </w:r>
      <w:r>
        <w:rPr>
          <w:rFonts w:cs="Tahoma" w:ascii="Georgia" w:hAnsi="Georgia"/>
        </w:rPr>
        <w:t xml:space="preserve"> 2008;11:3-5.</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7 </w:t>
        <w:tab/>
        <w:t xml:space="preserve">Graham JW. Missing data analysis: making it work in the real world. </w:t>
      </w:r>
      <w:r>
        <w:rPr>
          <w:rFonts w:cs="Tahoma" w:ascii="Georgia" w:hAnsi="Georgia"/>
          <w:i/>
        </w:rPr>
        <w:t>Annu Rev Psychol</w:t>
      </w:r>
      <w:r>
        <w:rPr>
          <w:rFonts w:cs="Tahoma" w:ascii="Georgia" w:hAnsi="Georgia"/>
        </w:rPr>
        <w:t xml:space="preserve"> 2009;60:549-576.</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8 </w:t>
        <w:tab/>
        <w:t xml:space="preserve">Lane P. Handling drop-out in longitudinal clinical trials: a comparison of the LOCF and MMRM approaches. </w:t>
      </w:r>
      <w:r>
        <w:rPr>
          <w:rFonts w:cs="Tahoma" w:ascii="Georgia" w:hAnsi="Georgia"/>
          <w:i/>
        </w:rPr>
        <w:t>Pharm Stat</w:t>
      </w:r>
      <w:r>
        <w:rPr>
          <w:rFonts w:cs="Tahoma" w:ascii="Georgia" w:hAnsi="Georgia"/>
        </w:rPr>
        <w:t xml:space="preserve"> 2008;7:93-106.</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9 </w:t>
        <w:tab/>
        <w:t xml:space="preserve">Molnar FJ, Hutton B, Fergusson D. Does analysis using "last observation carried forward" introduce bias in dementia research? </w:t>
      </w:r>
      <w:r>
        <w:rPr>
          <w:rFonts w:cs="Tahoma" w:ascii="Georgia" w:hAnsi="Georgia"/>
          <w:i/>
        </w:rPr>
        <w:t>CMAJ</w:t>
      </w:r>
      <w:r>
        <w:rPr>
          <w:rFonts w:cs="Tahoma" w:ascii="Georgia" w:hAnsi="Georgia"/>
        </w:rPr>
        <w:t xml:space="preserve"> 2008;179:751-753.</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10 </w:t>
        <w:tab/>
        <w:t xml:space="preserve">Ware JH. Interpreting incomplete data in studies of diet and weight loss. </w:t>
      </w:r>
      <w:r>
        <w:rPr>
          <w:rFonts w:cs="Tahoma" w:ascii="Georgia" w:hAnsi="Georgia"/>
          <w:i/>
        </w:rPr>
        <w:t>N Engl J Med</w:t>
      </w:r>
      <w:r>
        <w:rPr>
          <w:rFonts w:cs="Tahoma" w:ascii="Georgia" w:hAnsi="Georgia"/>
        </w:rPr>
        <w:t xml:space="preserve"> 2003;348:2136-2137.</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11 </w:t>
        <w:tab/>
        <w:t xml:space="preserve">Molnar FJ, Man-Song-Hing M, Hutton B, Fergusson D. Have last-observation-carried-forward analyses caused us to favour more toxic dementia therapies over less toxic alternatives? A systematic review. </w:t>
      </w:r>
      <w:r>
        <w:rPr>
          <w:rFonts w:cs="Tahoma" w:ascii="Georgia" w:hAnsi="Georgia"/>
          <w:i/>
        </w:rPr>
        <w:t>Open Med</w:t>
      </w:r>
      <w:r>
        <w:rPr>
          <w:rFonts w:cs="Tahoma" w:ascii="Georgia" w:hAnsi="Georgia"/>
        </w:rPr>
        <w:t xml:space="preserve"> 2009.</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12 </w:t>
        <w:tab/>
        <w:t xml:space="preserve">Hollis S, Campbell F. What is meant by intention to treat analysis? Survey of published randomised controlled trials. </w:t>
      </w:r>
      <w:r>
        <w:rPr>
          <w:rFonts w:cs="Tahoma" w:ascii="Georgia" w:hAnsi="Georgia"/>
          <w:i/>
        </w:rPr>
        <w:t>BMJ</w:t>
      </w:r>
      <w:r>
        <w:rPr>
          <w:rFonts w:cs="Tahoma" w:ascii="Georgia" w:hAnsi="Georgia"/>
        </w:rPr>
        <w:t xml:space="preserve"> 1999;319:670-674.</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13 </w:t>
        <w:tab/>
        <w:t xml:space="preserve">Gravel J, Opatrny L, Shapiro S. The intention-to-treat approach in randomized controlled trials: are authors saying what they do and doing what they say? </w:t>
      </w:r>
      <w:r>
        <w:rPr>
          <w:rFonts w:cs="Tahoma" w:ascii="Georgia" w:hAnsi="Georgia"/>
          <w:i/>
        </w:rPr>
        <w:t>Clin Trials</w:t>
      </w:r>
      <w:r>
        <w:rPr>
          <w:rFonts w:cs="Tahoma" w:ascii="Georgia" w:hAnsi="Georgia"/>
        </w:rPr>
        <w:t xml:space="preserve"> 2007;4:350-356.</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14 </w:t>
        <w:tab/>
        <w:t xml:space="preserve">Moher D, Jones A, Lepage L. Use of the CONSORT statement and quality of reports of randomized trials: a comparative before-and-after evaluation. </w:t>
      </w:r>
      <w:r>
        <w:rPr>
          <w:rFonts w:cs="Tahoma" w:ascii="Georgia" w:hAnsi="Georgia"/>
          <w:i/>
        </w:rPr>
        <w:t>JAMA</w:t>
      </w:r>
      <w:r>
        <w:rPr>
          <w:rFonts w:cs="Tahoma" w:ascii="Georgia" w:hAnsi="Georgia"/>
        </w:rPr>
        <w:t xml:space="preserve"> 2001;285:1992-1995.</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15 </w:t>
        <w:tab/>
        <w:t xml:space="preserve">Altman DG, Schulz KF, Moher D, Egger M, Davidoff F, Elbourne D et al. The revised CONSORT statement for reporting randomized trials: explanation and elaboration. </w:t>
      </w:r>
      <w:r>
        <w:rPr>
          <w:rFonts w:cs="Tahoma" w:ascii="Georgia" w:hAnsi="Georgia"/>
          <w:i/>
        </w:rPr>
        <w:t>Ann Intern Med</w:t>
      </w:r>
      <w:r>
        <w:rPr>
          <w:rFonts w:cs="Tahoma" w:ascii="Georgia" w:hAnsi="Georgia"/>
        </w:rPr>
        <w:t xml:space="preserve"> 2001;134:663-694.</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16 </w:t>
        <w:tab/>
        <w:t xml:space="preserve">Shapiro S. The revised CONSORT statement: honing the cutting edge of the randomized controlled trial. </w:t>
      </w:r>
      <w:r>
        <w:rPr>
          <w:rFonts w:cs="Tahoma" w:ascii="Georgia" w:hAnsi="Georgia"/>
          <w:i/>
        </w:rPr>
        <w:t>CMAJ</w:t>
      </w:r>
      <w:r>
        <w:rPr>
          <w:rFonts w:cs="Tahoma" w:ascii="Georgia" w:hAnsi="Georgia"/>
        </w:rPr>
        <w:t xml:space="preserve"> 2001;164:1157-1158.</w:t>
      </w:r>
    </w:p>
    <w:p>
      <w:pPr>
        <w:pStyle w:val="Normal"/>
        <w:tabs>
          <w:tab w:val="right" w:pos="360" w:leader="none"/>
          <w:tab w:val="left" w:pos="540" w:leader="none"/>
        </w:tabs>
        <w:spacing w:lineRule="auto" w:line="240" w:before="0" w:after="240"/>
        <w:ind w:left="1260" w:right="0" w:hanging="1260"/>
        <w:rPr>
          <w:rFonts w:cs="Tahoma" w:ascii="Georgia" w:hAnsi="Georgia"/>
          <w:lang w:val="sv-SE"/>
        </w:rPr>
      </w:pPr>
      <w:r>
        <w:rPr>
          <w:rFonts w:cs="Tahoma" w:ascii="Georgia" w:hAnsi="Georgia"/>
        </w:rPr>
        <w:tab/>
        <w:t xml:space="preserve">17 </w:t>
        <w:tab/>
        <w:t xml:space="preserve">Altman DG, Simera I, Hoey J, Moher D, Schulz K. EQUATOR: reporting guidelines for health research. </w:t>
      </w:r>
      <w:r>
        <w:rPr>
          <w:rFonts w:cs="Tahoma" w:ascii="Georgia" w:hAnsi="Georgia"/>
          <w:i/>
          <w:lang w:val="sv-SE"/>
        </w:rPr>
        <w:t>Open Med</w:t>
      </w:r>
      <w:r>
        <w:rPr>
          <w:rFonts w:cs="Tahoma" w:ascii="Georgia" w:hAnsi="Georgia"/>
          <w:lang w:val="sv-SE"/>
        </w:rPr>
        <w:t xml:space="preserve"> 2008;2:e24-e25.</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lang w:val="sv-SE"/>
        </w:rPr>
        <w:tab/>
        <w:t xml:space="preserve">18 </w:t>
        <w:tab/>
        <w:t xml:space="preserve">Barnes SA, Mallinckrodt CH, Lindborg SR, Carter MK. </w:t>
      </w:r>
      <w:r>
        <w:rPr>
          <w:rFonts w:cs="Tahoma" w:ascii="Georgia" w:hAnsi="Georgia"/>
        </w:rPr>
        <w:t xml:space="preserve">The impact of missing data and how it is handled on the rate of false-positive results in drug development. </w:t>
      </w:r>
      <w:r>
        <w:rPr>
          <w:rFonts w:cs="Tahoma" w:ascii="Georgia" w:hAnsi="Georgia"/>
          <w:i/>
        </w:rPr>
        <w:t>Pharm Stat</w:t>
      </w:r>
      <w:r>
        <w:rPr>
          <w:rFonts w:cs="Tahoma" w:ascii="Georgia" w:hAnsi="Georgia"/>
        </w:rPr>
        <w:t xml:space="preserve"> 2008;7:215-225.</w:t>
      </w:r>
    </w:p>
    <w:p>
      <w:pPr>
        <w:pStyle w:val="Normal"/>
        <w:tabs>
          <w:tab w:val="right" w:pos="360" w:leader="none"/>
          <w:tab w:val="left" w:pos="540" w:leader="none"/>
        </w:tabs>
        <w:spacing w:lineRule="auto" w:line="240" w:before="0" w:after="240"/>
        <w:ind w:left="1260" w:right="0" w:hanging="1260"/>
        <w:rPr>
          <w:rFonts w:cs="Tahoma" w:ascii="Georgia" w:hAnsi="Georgia"/>
        </w:rPr>
      </w:pPr>
      <w:r>
        <w:rPr>
          <w:rFonts w:cs="Tahoma" w:ascii="Georgia" w:hAnsi="Georgia"/>
        </w:rPr>
        <w:tab/>
        <w:t xml:space="preserve">19 </w:t>
        <w:tab/>
        <w:t xml:space="preserve">Streiner DL. The case of the missing data: methods of dealing with dropouts and other research vagaries. </w:t>
      </w:r>
      <w:r>
        <w:rPr>
          <w:rFonts w:cs="Tahoma" w:ascii="Georgia" w:hAnsi="Georgia"/>
          <w:i/>
        </w:rPr>
        <w:t>Can J Psychiatry</w:t>
      </w:r>
      <w:r>
        <w:rPr>
          <w:rFonts w:cs="Tahoma" w:ascii="Georgia" w:hAnsi="Georgia"/>
        </w:rPr>
        <w:t xml:space="preserve"> 2002;47:68-75.</w:t>
      </w:r>
    </w:p>
    <w:p>
      <w:pPr>
        <w:pStyle w:val="Normal"/>
        <w:tabs>
          <w:tab w:val="right" w:pos="360" w:leader="none"/>
          <w:tab w:val="left" w:pos="540" w:leader="none"/>
        </w:tabs>
        <w:spacing w:lineRule="auto" w:line="240" w:before="0" w:after="0"/>
        <w:ind w:left="1260" w:right="0" w:hanging="1260"/>
        <w:rPr>
          <w:rFonts w:cs="Tahoma" w:ascii="Georgia" w:hAnsi="Georgia"/>
        </w:rPr>
      </w:pPr>
      <w:r>
        <w:rPr>
          <w:rFonts w:cs="Tahoma" w:ascii="Georgia" w:hAnsi="Georgia"/>
        </w:rPr>
        <w:tab/>
        <w:t xml:space="preserve">20 </w:t>
        <w:tab/>
        <w:t xml:space="preserve">Liu M, Wei L, Zhang J. Review of guidelines and literature for handling missing data in longitudinal clinical trials with a case study. </w:t>
      </w:r>
      <w:r>
        <w:rPr>
          <w:rFonts w:cs="Tahoma" w:ascii="Georgia" w:hAnsi="Georgia"/>
          <w:i/>
        </w:rPr>
        <w:t>Pharm Stat</w:t>
      </w:r>
      <w:r>
        <w:rPr>
          <w:rFonts w:cs="Tahoma" w:ascii="Georgia" w:hAnsi="Georgia"/>
        </w:rPr>
        <w:t xml:space="preserve"> 2006;5:7-18.</w:t>
      </w:r>
    </w:p>
    <w:p>
      <w:pPr>
        <w:pStyle w:val="Normal"/>
        <w:tabs>
          <w:tab w:val="right" w:pos="360" w:leader="none"/>
          <w:tab w:val="left" w:pos="540" w:leader="none"/>
        </w:tabs>
        <w:spacing w:lineRule="auto" w:line="240" w:before="0" w:after="0"/>
        <w:ind w:left="1260" w:right="0" w:hanging="1260"/>
        <w:rPr>
          <w:rFonts w:cs="Tahoma" w:ascii="Georgia" w:hAnsi="Georgia"/>
        </w:rPr>
      </w:pPr>
      <w:r>
        <w:rPr>
          <w:rFonts w:cs="Tahoma" w:ascii="Georgia" w:hAnsi="Georgia"/>
        </w:rPr>
      </w:r>
    </w:p>
    <w:p>
      <w:pPr>
        <w:pStyle w:val="Normal"/>
        <w:tabs>
          <w:tab w:val="right" w:pos="360" w:leader="none"/>
          <w:tab w:val="left" w:pos="540" w:leader="none"/>
        </w:tabs>
        <w:spacing w:lineRule="auto" w:line="240" w:before="0" w:after="0"/>
        <w:rPr/>
      </w:pPr>
      <w:bookmarkStart w:id="21" w:name="__Fieldmark__563_1024893045"/>
      <w:bookmarkEnd w:id="21"/>
      <w:r>
        <w:rPr/>
      </w:r>
      <w:r>
        <w:fldChar w:fldCharType="end"/>
      </w:r>
    </w:p>
    <w:sectPr>
      <w:headerReference w:type="default" r:id="rId2"/>
      <w:footerReference w:type="default" r:id="rId3"/>
      <w:type w:val="nextPage"/>
      <w:pgSz w:w="11906" w:h="16838"/>
      <w:pgMar w:left="1440" w:right="1440" w:header="706" w:top="1440" w:footer="432"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ahoma">
    <w:charset w:val="00"/>
    <w:family w:val="auto"/>
    <w:pitch w:val="variable"/>
  </w:font>
  <w:font w:name="Wingdings">
    <w:charset w:val="02"/>
    <w:family w:val="auto"/>
    <w:pitch w:val="variable"/>
  </w:font>
  <w:font w:name="Courier New">
    <w:charset w:val="00"/>
    <w:family w:val="auto"/>
    <w:pitch w:val="variable"/>
  </w:font>
  <w:font w:name="Symbol">
    <w:charset w:val="01"/>
    <w:family w:val="auto"/>
    <w:pitch w:val="variable"/>
  </w:font>
  <w:font w:name="Ecofont Vera Sans">
    <w:charset w:val="01"/>
    <w:family w:val="swiss"/>
    <w:pitch w:val="default"/>
  </w:font>
  <w:font w:name="Gill Sans">
    <w:charset w:val="00"/>
    <w:family w:val="auto"/>
    <w:pitch w:val="variable"/>
  </w:font>
  <w:font w:name="Georgia">
    <w:charset w:val="00"/>
    <w:family w:val="auto"/>
    <w:pitch w:val="variable"/>
  </w:font>
  <w:font w:name="Courier New">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120"/>
      <w:jc w:val="right"/>
      <w:rPr>
        <w:szCs w:val="16"/>
      </w:rPr>
    </w:pPr>
    <w:r>
      <w:rPr>
        <w:szCs w:val="16"/>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153" w:leader="none"/>
        <w:tab w:val="right" w:pos="8306"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o"/>
      <w:lvlJc w:val="left"/>
      <w:pPr>
        <w:tabs>
          <w:tab w:val="num" w:pos="1008"/>
        </w:tabs>
        <w:ind w:left="1008" w:hanging="288"/>
      </w:pPr>
      <w:rPr>
        <w:rFonts w:ascii="Courier New" w:hAnsi="Courier New" w:cs="Courier New"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spacing w:lineRule="auto" w:line="312" w:before="0" w:after="120"/>
    </w:pPr>
    <w:rPr>
      <w:rFonts w:ascii="Tahoma" w:hAnsi="Tahoma" w:eastAsia="Times New Roman" w:cs="Tahoma"/>
      <w:color w:val="auto"/>
      <w:sz w:val="22"/>
      <w:szCs w:val="20"/>
      <w:lang w:val="en-GB" w:bidi="ar-SA" w:eastAsia="zh-CN"/>
    </w:rPr>
  </w:style>
  <w:style w:type="paragraph" w:styleId="Heading1">
    <w:name w:val="Heading 1"/>
    <w:basedOn w:val="Normal"/>
    <w:next w:val="Normal"/>
    <w:pPr>
      <w:keepNext/>
      <w:numPr>
        <w:ilvl w:val="0"/>
        <w:numId w:val="1"/>
      </w:numPr>
      <w:spacing w:before="240" w:after="60"/>
      <w:outlineLvl w:val="0"/>
      <w:outlineLvl w:val="0"/>
    </w:pPr>
    <w:rPr>
      <w:rFonts w:cs="Arial"/>
      <w:b/>
      <w:bCs/>
      <w:sz w:val="30"/>
      <w:szCs w:val="32"/>
    </w:rPr>
  </w:style>
  <w:style w:type="paragraph" w:styleId="Heading2">
    <w:name w:val="Heading 2"/>
    <w:basedOn w:val="Normal"/>
    <w:next w:val="Normal"/>
    <w:pPr>
      <w:keepNext/>
      <w:numPr>
        <w:ilvl w:val="1"/>
        <w:numId w:val="1"/>
      </w:numPr>
      <w:spacing w:before="240" w:after="60"/>
      <w:outlineLvl w:val="1"/>
      <w:outlineLvl w:val="1"/>
    </w:pPr>
    <w:rPr>
      <w:rFonts w:cs="Arial"/>
      <w:b/>
      <w:bCs/>
      <w:i/>
      <w:iCs/>
      <w:sz w:val="26"/>
      <w:szCs w:val="28"/>
    </w:rPr>
  </w:style>
  <w:style w:type="paragraph" w:styleId="Heading3">
    <w:name w:val="Heading 3"/>
    <w:basedOn w:val="Normal"/>
    <w:next w:val="Normal"/>
    <w:pPr>
      <w:keepNext/>
      <w:numPr>
        <w:ilvl w:val="2"/>
        <w:numId w:val="1"/>
      </w:numPr>
      <w:spacing w:before="240" w:after="60"/>
      <w:outlineLvl w:val="2"/>
      <w:outlineLvl w:val="2"/>
    </w:pPr>
    <w:rPr>
      <w:rFonts w:cs="Arial"/>
      <w:bCs/>
      <w:i/>
      <w:sz w:val="24"/>
      <w:szCs w:val="26"/>
    </w:rPr>
  </w:style>
  <w:style w:type="character" w:styleId="WW8Num1z0">
    <w:name w:val="WW8Num1z0"/>
    <w:rPr>
      <w:rFonts w:ascii="Wingdings" w:hAnsi="Wingdings" w:cs="Wingdings"/>
    </w:rPr>
  </w:style>
  <w:style w:type="character" w:styleId="WW8Num1z1">
    <w:name w:val="WW8Num1z1"/>
    <w:rPr>
      <w:rFonts w:ascii="Courier New" w:hAnsi="Courier New" w:cs="Arial"/>
    </w:rPr>
  </w:style>
  <w:style w:type="character" w:styleId="WW8Num1z3">
    <w:name w:val="WW8Num1z3"/>
    <w:rPr>
      <w:rFonts w:ascii="Symbol" w:hAnsi="Symbol" w:cs="Symbol"/>
    </w:rPr>
  </w:style>
  <w:style w:type="character" w:styleId="WW8Num2z0">
    <w:name w:val="WW8Num2z0"/>
    <w:rPr>
      <w:rFonts w:ascii="Wingdings" w:hAnsi="Wingdings" w:cs="Wingdings"/>
    </w:rPr>
  </w:style>
  <w:style w:type="character" w:styleId="WW8Num2z1">
    <w:name w:val="WW8Num2z1"/>
    <w:rPr>
      <w:rFonts w:ascii="Courier New" w:hAnsi="Courier New" w:cs="Arial"/>
    </w:rPr>
  </w:style>
  <w:style w:type="character" w:styleId="WW8Num2z3">
    <w:name w:val="WW8Num2z3"/>
    <w:rPr>
      <w:rFonts w:ascii="Symbol" w:hAnsi="Symbol" w:cs="Symbol"/>
    </w:rPr>
  </w:style>
  <w:style w:type="character" w:styleId="WW8Num3z0">
    <w:name w:val="WW8Num3z0"/>
    <w:rPr>
      <w:rFonts w:ascii="Wingdings" w:hAnsi="Wingdings" w:cs="Wingdings"/>
    </w:rPr>
  </w:style>
  <w:style w:type="character" w:styleId="WW8Num3z1">
    <w:name w:val="WW8Num3z1"/>
    <w:rPr>
      <w:rFonts w:ascii="Courier New" w:hAnsi="Courier New" w:cs="Arial"/>
    </w:rPr>
  </w:style>
  <w:style w:type="character" w:styleId="WW8Num3z3">
    <w:name w:val="WW8Num3z3"/>
    <w:rPr>
      <w:rFonts w:ascii="Symbol" w:hAnsi="Symbol" w:cs="Symbol"/>
    </w:rPr>
  </w:style>
  <w:style w:type="character" w:styleId="WW8Num4z0">
    <w:name w:val="WW8Num4z0"/>
    <w:rPr/>
  </w:style>
  <w:style w:type="character" w:styleId="WW8Num4z1">
    <w:name w:val="WW8Num4z1"/>
    <w:rPr>
      <w:rFonts w:ascii="Courier New" w:hAnsi="Courier New" w:cs="Arial"/>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Courier New" w:hAnsi="Courier New" w:cs="Courier New"/>
    </w:rPr>
  </w:style>
  <w:style w:type="character" w:styleId="WW8Num6z1">
    <w:name w:val="WW8Num6z1"/>
    <w:rPr>
      <w:rFonts w:ascii="Courier New" w:hAnsi="Courier New" w:cs="Arial"/>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Wingdings" w:hAnsi="Wingdings" w:cs="Wingdings"/>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8z0">
    <w:name w:val="WW8Num8z0"/>
    <w:rPr>
      <w:rFonts w:ascii="Wingdings" w:hAnsi="Wingdings" w:cs="Wingdings"/>
    </w:rPr>
  </w:style>
  <w:style w:type="character" w:styleId="WW8Num8z1">
    <w:name w:val="WW8Num8z1"/>
    <w:rPr>
      <w:rFonts w:ascii="Courier New" w:hAnsi="Courier New" w:cs="Arial"/>
    </w:rPr>
  </w:style>
  <w:style w:type="character" w:styleId="WW8Num8z3">
    <w:name w:val="WW8Num8z3"/>
    <w:rPr>
      <w:rFonts w:ascii="Symbol" w:hAnsi="Symbol" w:cs="Symbol"/>
    </w:rPr>
  </w:style>
  <w:style w:type="character" w:styleId="DefaultParagraphFont">
    <w:name w:val="Default Paragraph Font"/>
    <w:rPr/>
  </w:style>
  <w:style w:type="character" w:styleId="HTMLCite">
    <w:name w:val="HTML Cite"/>
    <w:basedOn w:val="DefaultParagraphFont"/>
    <w:rPr>
      <w:i/>
      <w:iCs/>
    </w:rPr>
  </w:style>
  <w:style w:type="character" w:styleId="StrongEmphasis">
    <w:name w:val="Strong Emphasis"/>
    <w:basedOn w:val="DefaultParagraphFont"/>
    <w:rPr>
      <w:b/>
      <w:bCs/>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extBodyIndent">
    <w:name w:val="Text Body Indent"/>
    <w:basedOn w:val="Normal"/>
    <w:pPr>
      <w:spacing w:lineRule="auto" w:line="240" w:before="0" w:after="80"/>
      <w:ind w:left="288" w:right="0" w:hanging="288"/>
    </w:pPr>
    <w:rPr>
      <w:rFonts w:cs="Tahoma"/>
      <w:sz w:val="20"/>
    </w:rPr>
  </w:style>
  <w:style w:type="paragraph" w:styleId="NormalWeb">
    <w:name w:val="Normal (Web)"/>
    <w:basedOn w:val="Normal"/>
    <w:pPr>
      <w:spacing w:lineRule="auto" w:line="240" w:before="100" w:after="100"/>
    </w:pPr>
    <w:rPr>
      <w:rFonts w:ascii="Times New Roman" w:hAnsi="Times New Roman" w:cs="Times New Roman"/>
      <w:sz w:val="24"/>
      <w:szCs w:val="24"/>
      <w:lang w:eastAsia="ko-KR"/>
    </w:rPr>
  </w:style>
  <w:style w:type="paragraph" w:styleId="BalloonText">
    <w:name w:val="Balloon Text"/>
    <w:basedOn w:val="Normal"/>
    <w:pPr/>
    <w:rPr>
      <w:rFonts w:cs="Tahoma"/>
      <w:sz w:val="16"/>
      <w:szCs w:val="16"/>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2009-04-30T15:09:00Z</dcterms:created>
  <dc:creator>altman</dc:creator>
  <dc:language>en-CA</dc:language>
  <cp:lastModifiedBy>Anita Palepu</cp:lastModifiedBy>
  <cp:lastPrinted>2009-04-30T17:04:00Z</cp:lastPrinted>
  <dcterms:modified xsi:type="dcterms:W3CDTF">2009-04-30T15:09:00Z</dcterms:modified>
  <cp:revision>2</cp:revision>
  <dc:title>Intention to treat (ITT) analysis is widely promoted as the preferred method of analysis of randomised trials</dc:title>
</cp:coreProperties>
</file>