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7164" w:rsidRPr="0001673F" w:rsidRDefault="001C7164" w:rsidP="001C7164">
      <w:pPr>
        <w:spacing w:line="480" w:lineRule="auto"/>
        <w:jc w:val="center"/>
        <w:rPr>
          <w:rFonts w:ascii="Times New Roman" w:hAnsi="Times New Roman"/>
          <w:b/>
          <w:sz w:val="24"/>
          <w:szCs w:val="24"/>
          <w:lang w:val="en-US"/>
        </w:rPr>
      </w:pPr>
      <w:r w:rsidRPr="0001673F">
        <w:rPr>
          <w:rFonts w:ascii="Times New Roman" w:hAnsi="Times New Roman"/>
          <w:b/>
          <w:sz w:val="24"/>
          <w:szCs w:val="24"/>
          <w:lang w:val="en-US"/>
        </w:rPr>
        <w:t>The Association of Enrolment in Primary Care Networks on</w:t>
      </w:r>
    </w:p>
    <w:p w:rsidR="001C7164" w:rsidRPr="0001673F" w:rsidRDefault="001C7164" w:rsidP="001C7164">
      <w:pPr>
        <w:spacing w:line="480" w:lineRule="auto"/>
        <w:jc w:val="center"/>
        <w:rPr>
          <w:rFonts w:ascii="Times New Roman" w:hAnsi="Times New Roman"/>
          <w:b/>
          <w:sz w:val="24"/>
          <w:szCs w:val="24"/>
          <w:lang w:val="en-US"/>
        </w:rPr>
      </w:pPr>
      <w:r w:rsidRPr="0001673F">
        <w:rPr>
          <w:rFonts w:ascii="Times New Roman" w:hAnsi="Times New Roman"/>
          <w:b/>
          <w:sz w:val="24"/>
          <w:szCs w:val="24"/>
          <w:lang w:val="en-US"/>
        </w:rPr>
        <w:t xml:space="preserve">Diabetes Care and Outcomes in </w:t>
      </w:r>
      <w:r w:rsidR="00AA3CE7" w:rsidRPr="0001673F">
        <w:rPr>
          <w:rFonts w:ascii="Times New Roman" w:hAnsi="Times New Roman"/>
          <w:b/>
          <w:sz w:val="24"/>
          <w:szCs w:val="24"/>
          <w:lang w:val="en-US"/>
        </w:rPr>
        <w:t xml:space="preserve">First Nations and Low Income </w:t>
      </w:r>
      <w:r w:rsidRPr="0001673F">
        <w:rPr>
          <w:rFonts w:ascii="Times New Roman" w:hAnsi="Times New Roman"/>
          <w:b/>
          <w:sz w:val="24"/>
          <w:szCs w:val="24"/>
          <w:lang w:val="en-US"/>
        </w:rPr>
        <w:t>Alberta</w:t>
      </w:r>
      <w:r w:rsidR="00AA3CE7" w:rsidRPr="0001673F">
        <w:rPr>
          <w:rFonts w:ascii="Times New Roman" w:hAnsi="Times New Roman"/>
          <w:b/>
          <w:sz w:val="24"/>
          <w:szCs w:val="24"/>
          <w:lang w:val="en-US"/>
        </w:rPr>
        <w:t>n</w:t>
      </w:r>
      <w:r w:rsidRPr="0001673F">
        <w:rPr>
          <w:rFonts w:ascii="Times New Roman" w:hAnsi="Times New Roman"/>
          <w:b/>
          <w:sz w:val="24"/>
          <w:szCs w:val="24"/>
          <w:lang w:val="en-US"/>
        </w:rPr>
        <w:t xml:space="preserve">s </w:t>
      </w:r>
    </w:p>
    <w:p w:rsidR="001C7164" w:rsidRPr="0001673F" w:rsidRDefault="001C7164" w:rsidP="001C7164">
      <w:pPr>
        <w:spacing w:line="480" w:lineRule="auto"/>
        <w:rPr>
          <w:rFonts w:ascii="Times New Roman" w:hAnsi="Times New Roman"/>
          <w:sz w:val="24"/>
          <w:szCs w:val="24"/>
          <w:lang w:val="en-US"/>
        </w:rPr>
      </w:pPr>
    </w:p>
    <w:p w:rsidR="001C7164" w:rsidRPr="0001673F" w:rsidRDefault="001C7164" w:rsidP="001C7164">
      <w:pPr>
        <w:spacing w:line="480" w:lineRule="auto"/>
        <w:jc w:val="center"/>
        <w:rPr>
          <w:rFonts w:ascii="Times New Roman" w:hAnsi="Times New Roman"/>
          <w:sz w:val="24"/>
          <w:szCs w:val="24"/>
          <w:lang w:val="en-US"/>
        </w:rPr>
      </w:pPr>
      <w:r w:rsidRPr="0001673F">
        <w:rPr>
          <w:rFonts w:ascii="Times New Roman" w:hAnsi="Times New Roman"/>
          <w:sz w:val="24"/>
          <w:szCs w:val="24"/>
          <w:lang w:val="en-US"/>
        </w:rPr>
        <w:t xml:space="preserve">David JT Campbell, Paul E </w:t>
      </w:r>
      <w:proofErr w:type="spellStart"/>
      <w:r w:rsidRPr="0001673F">
        <w:rPr>
          <w:rFonts w:ascii="Times New Roman" w:hAnsi="Times New Roman"/>
          <w:sz w:val="24"/>
          <w:szCs w:val="24"/>
          <w:lang w:val="en-US"/>
        </w:rPr>
        <w:t>Ronksley</w:t>
      </w:r>
      <w:proofErr w:type="spellEnd"/>
      <w:r w:rsidRPr="0001673F">
        <w:rPr>
          <w:rFonts w:ascii="Times New Roman" w:hAnsi="Times New Roman"/>
          <w:sz w:val="24"/>
          <w:szCs w:val="24"/>
          <w:lang w:val="en-US"/>
        </w:rPr>
        <w:t xml:space="preserve">, Brenda R </w:t>
      </w:r>
      <w:proofErr w:type="spellStart"/>
      <w:r w:rsidRPr="0001673F">
        <w:rPr>
          <w:rFonts w:ascii="Times New Roman" w:hAnsi="Times New Roman"/>
          <w:sz w:val="24"/>
          <w:szCs w:val="24"/>
          <w:lang w:val="en-US"/>
        </w:rPr>
        <w:t>Hemmelgarn</w:t>
      </w:r>
      <w:proofErr w:type="spellEnd"/>
      <w:r w:rsidRPr="0001673F">
        <w:rPr>
          <w:rFonts w:ascii="Times New Roman" w:hAnsi="Times New Roman"/>
          <w:sz w:val="24"/>
          <w:szCs w:val="24"/>
          <w:lang w:val="en-US"/>
        </w:rPr>
        <w:t xml:space="preserve">, </w:t>
      </w:r>
    </w:p>
    <w:p w:rsidR="001C7164" w:rsidRPr="0001673F" w:rsidRDefault="001C7164" w:rsidP="001C7164">
      <w:pPr>
        <w:spacing w:line="480" w:lineRule="auto"/>
        <w:jc w:val="center"/>
        <w:rPr>
          <w:rFonts w:ascii="Times New Roman" w:hAnsi="Times New Roman"/>
          <w:sz w:val="24"/>
          <w:szCs w:val="24"/>
          <w:lang w:val="en-US"/>
        </w:rPr>
      </w:pPr>
      <w:proofErr w:type="spellStart"/>
      <w:r w:rsidRPr="0001673F">
        <w:rPr>
          <w:rFonts w:ascii="Times New Roman" w:hAnsi="Times New Roman"/>
          <w:sz w:val="24"/>
          <w:szCs w:val="24"/>
          <w:lang w:val="en-US"/>
        </w:rPr>
        <w:t>Jianguo</w:t>
      </w:r>
      <w:proofErr w:type="spellEnd"/>
      <w:r w:rsidRPr="0001673F">
        <w:rPr>
          <w:rFonts w:ascii="Times New Roman" w:hAnsi="Times New Roman"/>
          <w:sz w:val="24"/>
          <w:szCs w:val="24"/>
          <w:lang w:val="en-US"/>
        </w:rPr>
        <w:t xml:space="preserve"> Zhang, Cheryl </w:t>
      </w:r>
      <w:proofErr w:type="spellStart"/>
      <w:r w:rsidRPr="0001673F">
        <w:rPr>
          <w:rFonts w:ascii="Times New Roman" w:hAnsi="Times New Roman"/>
          <w:sz w:val="24"/>
          <w:szCs w:val="24"/>
          <w:lang w:val="en-US"/>
        </w:rPr>
        <w:t>Barnabe</w:t>
      </w:r>
      <w:proofErr w:type="spellEnd"/>
      <w:r w:rsidRPr="0001673F">
        <w:rPr>
          <w:rFonts w:ascii="Times New Roman" w:hAnsi="Times New Roman"/>
          <w:sz w:val="24"/>
          <w:szCs w:val="24"/>
          <w:lang w:val="en-US"/>
        </w:rPr>
        <w:t xml:space="preserve">, Marcello </w:t>
      </w:r>
      <w:proofErr w:type="spellStart"/>
      <w:r w:rsidRPr="0001673F">
        <w:rPr>
          <w:rFonts w:ascii="Times New Roman" w:hAnsi="Times New Roman"/>
          <w:sz w:val="24"/>
          <w:szCs w:val="24"/>
          <w:lang w:val="en-US"/>
        </w:rPr>
        <w:t>Tonelli</w:t>
      </w:r>
      <w:proofErr w:type="spellEnd"/>
      <w:r w:rsidRPr="0001673F">
        <w:rPr>
          <w:rFonts w:ascii="Times New Roman" w:hAnsi="Times New Roman"/>
          <w:sz w:val="24"/>
          <w:szCs w:val="24"/>
          <w:lang w:val="en-US"/>
        </w:rPr>
        <w:t xml:space="preserve">, Braden </w:t>
      </w:r>
      <w:proofErr w:type="spellStart"/>
      <w:r w:rsidRPr="0001673F">
        <w:rPr>
          <w:rFonts w:ascii="Times New Roman" w:hAnsi="Times New Roman"/>
          <w:sz w:val="24"/>
          <w:szCs w:val="24"/>
          <w:lang w:val="en-US"/>
        </w:rPr>
        <w:t>Manns</w:t>
      </w:r>
      <w:proofErr w:type="spellEnd"/>
    </w:p>
    <w:p w:rsidR="001C7164" w:rsidRPr="0001673F" w:rsidRDefault="001C7164" w:rsidP="001C7164">
      <w:pPr>
        <w:tabs>
          <w:tab w:val="left" w:pos="0"/>
          <w:tab w:val="left" w:pos="5760"/>
          <w:tab w:val="left" w:pos="8280"/>
          <w:tab w:val="left" w:pos="9360"/>
          <w:tab w:val="left" w:pos="10080"/>
        </w:tabs>
        <w:spacing w:line="240" w:lineRule="auto"/>
        <w:jc w:val="both"/>
        <w:rPr>
          <w:rFonts w:ascii="Times New Roman" w:hAnsi="Times New Roman"/>
          <w:sz w:val="24"/>
          <w:szCs w:val="24"/>
          <w:lang w:val="en-US"/>
        </w:rPr>
      </w:pPr>
    </w:p>
    <w:p w:rsidR="001C7164" w:rsidRPr="0001673F" w:rsidRDefault="001C7164" w:rsidP="001C7164">
      <w:pPr>
        <w:tabs>
          <w:tab w:val="left" w:pos="0"/>
          <w:tab w:val="left" w:pos="5760"/>
          <w:tab w:val="left" w:pos="8280"/>
          <w:tab w:val="left" w:pos="9360"/>
          <w:tab w:val="left" w:pos="10080"/>
        </w:tabs>
        <w:spacing w:line="240" w:lineRule="auto"/>
        <w:jc w:val="both"/>
        <w:rPr>
          <w:rFonts w:ascii="Times New Roman" w:hAnsi="Times New Roman"/>
          <w:sz w:val="24"/>
          <w:szCs w:val="24"/>
          <w:lang w:val="en-US"/>
        </w:rPr>
      </w:pPr>
      <w:r w:rsidRPr="0001673F">
        <w:rPr>
          <w:rFonts w:ascii="Times New Roman" w:hAnsi="Times New Roman"/>
          <w:sz w:val="24"/>
          <w:szCs w:val="24"/>
          <w:lang w:val="en-US"/>
        </w:rPr>
        <w:t xml:space="preserve">David JT Campbell </w:t>
      </w:r>
      <w:proofErr w:type="spellStart"/>
      <w:r w:rsidRPr="0001673F">
        <w:rPr>
          <w:rFonts w:ascii="Times New Roman" w:hAnsi="Times New Roman"/>
          <w:sz w:val="24"/>
          <w:szCs w:val="24"/>
          <w:lang w:val="en-US"/>
        </w:rPr>
        <w:t>MSc</w:t>
      </w:r>
      <w:proofErr w:type="spellEnd"/>
      <w:r w:rsidRPr="0001673F">
        <w:rPr>
          <w:rFonts w:ascii="Times New Roman" w:hAnsi="Times New Roman"/>
          <w:sz w:val="24"/>
          <w:szCs w:val="24"/>
          <w:lang w:val="en-US"/>
        </w:rPr>
        <w:t xml:space="preserve"> - is a MD candidate and </w:t>
      </w:r>
      <w:proofErr w:type="spellStart"/>
      <w:r w:rsidRPr="0001673F">
        <w:rPr>
          <w:rFonts w:ascii="Times New Roman" w:hAnsi="Times New Roman"/>
          <w:sz w:val="24"/>
          <w:szCs w:val="24"/>
          <w:lang w:val="en-US"/>
        </w:rPr>
        <w:t>MSc</w:t>
      </w:r>
      <w:proofErr w:type="spellEnd"/>
      <w:r w:rsidRPr="0001673F">
        <w:rPr>
          <w:rFonts w:ascii="Times New Roman" w:hAnsi="Times New Roman"/>
          <w:sz w:val="24"/>
          <w:szCs w:val="24"/>
          <w:lang w:val="en-US"/>
        </w:rPr>
        <w:t xml:space="preserve"> candidate in the Department of Community Health Sciences at the University of Calgary, Calgary, </w:t>
      </w:r>
      <w:proofErr w:type="gramStart"/>
      <w:r w:rsidRPr="0001673F">
        <w:rPr>
          <w:rFonts w:ascii="Times New Roman" w:hAnsi="Times New Roman"/>
          <w:sz w:val="24"/>
          <w:szCs w:val="24"/>
          <w:lang w:val="en-US"/>
        </w:rPr>
        <w:t>AB</w:t>
      </w:r>
      <w:proofErr w:type="gramEnd"/>
      <w:r w:rsidRPr="0001673F">
        <w:rPr>
          <w:rFonts w:ascii="Times New Roman" w:hAnsi="Times New Roman"/>
          <w:sz w:val="24"/>
          <w:szCs w:val="24"/>
          <w:lang w:val="en-US"/>
        </w:rPr>
        <w:t>. (email: dcampbel@ucalgary.ca)</w:t>
      </w:r>
    </w:p>
    <w:p w:rsidR="001C7164" w:rsidRPr="0001673F" w:rsidRDefault="001C7164" w:rsidP="001C7164">
      <w:pPr>
        <w:tabs>
          <w:tab w:val="left" w:pos="0"/>
          <w:tab w:val="left" w:pos="5760"/>
          <w:tab w:val="left" w:pos="8280"/>
          <w:tab w:val="left" w:pos="9360"/>
          <w:tab w:val="left" w:pos="10080"/>
        </w:tabs>
        <w:spacing w:line="240" w:lineRule="auto"/>
        <w:jc w:val="both"/>
        <w:rPr>
          <w:rFonts w:ascii="Times New Roman" w:hAnsi="Times New Roman"/>
          <w:sz w:val="24"/>
          <w:szCs w:val="24"/>
          <w:lang w:val="en-US"/>
        </w:rPr>
      </w:pPr>
    </w:p>
    <w:p w:rsidR="001C7164" w:rsidRPr="0001673F" w:rsidRDefault="001C7164" w:rsidP="001C7164">
      <w:pPr>
        <w:tabs>
          <w:tab w:val="left" w:pos="0"/>
          <w:tab w:val="left" w:pos="5760"/>
          <w:tab w:val="left" w:pos="8280"/>
          <w:tab w:val="left" w:pos="9360"/>
          <w:tab w:val="left" w:pos="10080"/>
        </w:tabs>
        <w:spacing w:line="240" w:lineRule="auto"/>
        <w:jc w:val="both"/>
        <w:rPr>
          <w:rFonts w:ascii="Times New Roman" w:hAnsi="Times New Roman"/>
          <w:sz w:val="24"/>
          <w:szCs w:val="24"/>
          <w:lang w:val="en-US"/>
        </w:rPr>
      </w:pPr>
      <w:r w:rsidRPr="0001673F">
        <w:rPr>
          <w:rFonts w:ascii="Times New Roman" w:hAnsi="Times New Roman"/>
          <w:sz w:val="24"/>
          <w:szCs w:val="24"/>
          <w:lang w:val="en-US"/>
        </w:rPr>
        <w:t xml:space="preserve">Paul E </w:t>
      </w:r>
      <w:proofErr w:type="spellStart"/>
      <w:r w:rsidRPr="0001673F">
        <w:rPr>
          <w:rFonts w:ascii="Times New Roman" w:hAnsi="Times New Roman"/>
          <w:sz w:val="24"/>
          <w:szCs w:val="24"/>
          <w:lang w:val="en-US"/>
        </w:rPr>
        <w:t>Ronksley</w:t>
      </w:r>
      <w:proofErr w:type="spellEnd"/>
      <w:r w:rsidRPr="0001673F">
        <w:rPr>
          <w:rFonts w:ascii="Times New Roman" w:hAnsi="Times New Roman"/>
          <w:sz w:val="24"/>
          <w:szCs w:val="24"/>
          <w:lang w:val="en-US"/>
        </w:rPr>
        <w:t xml:space="preserve"> </w:t>
      </w:r>
      <w:proofErr w:type="spellStart"/>
      <w:r w:rsidRPr="0001673F">
        <w:rPr>
          <w:rFonts w:ascii="Times New Roman" w:hAnsi="Times New Roman"/>
          <w:sz w:val="24"/>
          <w:szCs w:val="24"/>
          <w:lang w:val="en-US"/>
        </w:rPr>
        <w:t>MSc</w:t>
      </w:r>
      <w:proofErr w:type="spellEnd"/>
      <w:r w:rsidRPr="0001673F">
        <w:rPr>
          <w:rFonts w:ascii="Times New Roman" w:hAnsi="Times New Roman"/>
          <w:sz w:val="24"/>
          <w:szCs w:val="24"/>
          <w:lang w:val="en-US"/>
        </w:rPr>
        <w:t xml:space="preserve"> - is a PhD candidate in the Department of Community Health Sciences at the University of Calgary, Calgary, </w:t>
      </w:r>
      <w:proofErr w:type="gramStart"/>
      <w:r w:rsidRPr="0001673F">
        <w:rPr>
          <w:rFonts w:ascii="Times New Roman" w:hAnsi="Times New Roman"/>
          <w:sz w:val="24"/>
          <w:szCs w:val="24"/>
          <w:lang w:val="en-US"/>
        </w:rPr>
        <w:t>AB</w:t>
      </w:r>
      <w:proofErr w:type="gramEnd"/>
      <w:r w:rsidRPr="0001673F">
        <w:rPr>
          <w:rFonts w:ascii="Times New Roman" w:hAnsi="Times New Roman"/>
          <w:sz w:val="24"/>
          <w:szCs w:val="24"/>
          <w:lang w:val="en-US"/>
        </w:rPr>
        <w:t>. (email: peronksl@ucalgary.ca)</w:t>
      </w:r>
    </w:p>
    <w:p w:rsidR="001C7164" w:rsidRPr="0001673F" w:rsidRDefault="001C7164" w:rsidP="001C7164">
      <w:pPr>
        <w:tabs>
          <w:tab w:val="left" w:pos="0"/>
          <w:tab w:val="left" w:pos="5760"/>
          <w:tab w:val="left" w:pos="8280"/>
          <w:tab w:val="left" w:pos="9360"/>
          <w:tab w:val="left" w:pos="10080"/>
        </w:tabs>
        <w:spacing w:line="240" w:lineRule="auto"/>
        <w:jc w:val="both"/>
        <w:rPr>
          <w:rFonts w:ascii="Times New Roman" w:hAnsi="Times New Roman"/>
          <w:sz w:val="24"/>
          <w:szCs w:val="24"/>
          <w:lang w:val="en-US"/>
        </w:rPr>
      </w:pPr>
    </w:p>
    <w:p w:rsidR="001C7164" w:rsidRPr="0001673F" w:rsidRDefault="001C7164" w:rsidP="001C7164">
      <w:pPr>
        <w:tabs>
          <w:tab w:val="left" w:pos="0"/>
          <w:tab w:val="left" w:pos="5760"/>
          <w:tab w:val="left" w:pos="8280"/>
          <w:tab w:val="left" w:pos="9360"/>
          <w:tab w:val="left" w:pos="10080"/>
        </w:tabs>
        <w:spacing w:line="240" w:lineRule="auto"/>
        <w:jc w:val="both"/>
        <w:rPr>
          <w:rFonts w:ascii="Times New Roman" w:hAnsi="Times New Roman"/>
          <w:sz w:val="24"/>
          <w:szCs w:val="24"/>
          <w:lang w:val="en-US"/>
        </w:rPr>
      </w:pPr>
      <w:r w:rsidRPr="0001673F">
        <w:rPr>
          <w:rFonts w:ascii="Times New Roman" w:hAnsi="Times New Roman"/>
          <w:sz w:val="24"/>
          <w:szCs w:val="24"/>
          <w:lang w:val="en-US"/>
        </w:rPr>
        <w:t xml:space="preserve">Dr. Brenda R </w:t>
      </w:r>
      <w:proofErr w:type="spellStart"/>
      <w:r w:rsidRPr="0001673F">
        <w:rPr>
          <w:rFonts w:ascii="Times New Roman" w:hAnsi="Times New Roman"/>
          <w:sz w:val="24"/>
          <w:szCs w:val="24"/>
          <w:lang w:val="en-US"/>
        </w:rPr>
        <w:t>Hemmelgarn</w:t>
      </w:r>
      <w:proofErr w:type="spellEnd"/>
      <w:r w:rsidRPr="0001673F">
        <w:rPr>
          <w:rFonts w:ascii="Times New Roman" w:hAnsi="Times New Roman"/>
          <w:sz w:val="24"/>
          <w:szCs w:val="24"/>
          <w:lang w:val="en-US"/>
        </w:rPr>
        <w:t xml:space="preserve"> MD, PhD - is an associate professor in the Departments of Medicine and Community Health Sciences at the University of Calgary, Calgary, AB. (email: Brenda.hemmelgarn@albertahealthservices.ca)</w:t>
      </w:r>
    </w:p>
    <w:p w:rsidR="001C7164" w:rsidRPr="0001673F" w:rsidRDefault="001C7164" w:rsidP="001C7164">
      <w:pPr>
        <w:tabs>
          <w:tab w:val="left" w:pos="0"/>
          <w:tab w:val="left" w:pos="5760"/>
          <w:tab w:val="left" w:pos="8280"/>
          <w:tab w:val="left" w:pos="9360"/>
          <w:tab w:val="left" w:pos="10080"/>
        </w:tabs>
        <w:spacing w:line="240" w:lineRule="auto"/>
        <w:jc w:val="both"/>
        <w:rPr>
          <w:rFonts w:ascii="Times New Roman" w:hAnsi="Times New Roman"/>
          <w:sz w:val="24"/>
          <w:szCs w:val="24"/>
          <w:lang w:val="en-US"/>
        </w:rPr>
      </w:pPr>
    </w:p>
    <w:p w:rsidR="001C7164" w:rsidRPr="0001673F" w:rsidRDefault="001C7164" w:rsidP="001C7164">
      <w:pPr>
        <w:tabs>
          <w:tab w:val="left" w:pos="0"/>
          <w:tab w:val="left" w:pos="5760"/>
          <w:tab w:val="left" w:pos="8280"/>
          <w:tab w:val="left" w:pos="9360"/>
          <w:tab w:val="left" w:pos="10080"/>
        </w:tabs>
        <w:spacing w:line="240" w:lineRule="auto"/>
        <w:jc w:val="both"/>
        <w:rPr>
          <w:rFonts w:ascii="Times New Roman" w:hAnsi="Times New Roman"/>
          <w:sz w:val="24"/>
          <w:szCs w:val="24"/>
          <w:lang w:val="en-US"/>
        </w:rPr>
      </w:pPr>
      <w:proofErr w:type="spellStart"/>
      <w:r w:rsidRPr="0001673F">
        <w:rPr>
          <w:rFonts w:ascii="Times New Roman" w:hAnsi="Times New Roman"/>
          <w:sz w:val="24"/>
          <w:szCs w:val="24"/>
          <w:lang w:val="en-US"/>
        </w:rPr>
        <w:t>Jianguo</w:t>
      </w:r>
      <w:proofErr w:type="spellEnd"/>
      <w:r w:rsidRPr="0001673F">
        <w:rPr>
          <w:rFonts w:ascii="Times New Roman" w:hAnsi="Times New Roman"/>
          <w:sz w:val="24"/>
          <w:szCs w:val="24"/>
          <w:lang w:val="en-US"/>
        </w:rPr>
        <w:t xml:space="preserve"> Zhang </w:t>
      </w:r>
      <w:proofErr w:type="spellStart"/>
      <w:r w:rsidRPr="0001673F">
        <w:rPr>
          <w:rFonts w:ascii="Times New Roman" w:hAnsi="Times New Roman"/>
          <w:sz w:val="24"/>
          <w:szCs w:val="24"/>
          <w:lang w:val="en-US"/>
        </w:rPr>
        <w:t>MSc</w:t>
      </w:r>
      <w:proofErr w:type="spellEnd"/>
      <w:r w:rsidRPr="0001673F">
        <w:rPr>
          <w:rFonts w:ascii="Times New Roman" w:hAnsi="Times New Roman"/>
          <w:sz w:val="24"/>
          <w:szCs w:val="24"/>
          <w:lang w:val="en-US"/>
        </w:rPr>
        <w:t xml:space="preserve"> - is a research assistant with the Alberta Kidney Disease Network, at the University of Calgary, Calgary, </w:t>
      </w:r>
      <w:proofErr w:type="gramStart"/>
      <w:r w:rsidRPr="0001673F">
        <w:rPr>
          <w:rFonts w:ascii="Times New Roman" w:hAnsi="Times New Roman"/>
          <w:sz w:val="24"/>
          <w:szCs w:val="24"/>
          <w:lang w:val="en-US"/>
        </w:rPr>
        <w:t>AB</w:t>
      </w:r>
      <w:proofErr w:type="gramEnd"/>
      <w:r w:rsidRPr="0001673F">
        <w:rPr>
          <w:rFonts w:ascii="Times New Roman" w:hAnsi="Times New Roman"/>
          <w:sz w:val="24"/>
          <w:szCs w:val="24"/>
          <w:lang w:val="en-US"/>
        </w:rPr>
        <w:t>. (email: jzhang@ucalgary.ca)</w:t>
      </w:r>
    </w:p>
    <w:p w:rsidR="001C7164" w:rsidRPr="0001673F" w:rsidRDefault="001C7164" w:rsidP="001C7164">
      <w:pPr>
        <w:tabs>
          <w:tab w:val="left" w:pos="0"/>
          <w:tab w:val="left" w:pos="5760"/>
          <w:tab w:val="left" w:pos="8280"/>
          <w:tab w:val="left" w:pos="9360"/>
          <w:tab w:val="left" w:pos="10080"/>
        </w:tabs>
        <w:spacing w:line="240" w:lineRule="auto"/>
        <w:jc w:val="both"/>
        <w:rPr>
          <w:rFonts w:ascii="Times New Roman" w:hAnsi="Times New Roman"/>
          <w:sz w:val="24"/>
          <w:szCs w:val="24"/>
          <w:lang w:val="en-US"/>
        </w:rPr>
      </w:pPr>
    </w:p>
    <w:p w:rsidR="001C7164" w:rsidRPr="0001673F" w:rsidRDefault="001C7164" w:rsidP="001C7164">
      <w:pPr>
        <w:tabs>
          <w:tab w:val="left" w:pos="0"/>
          <w:tab w:val="left" w:pos="5760"/>
          <w:tab w:val="left" w:pos="8280"/>
          <w:tab w:val="left" w:pos="9360"/>
          <w:tab w:val="left" w:pos="10080"/>
        </w:tabs>
        <w:spacing w:line="240" w:lineRule="auto"/>
        <w:jc w:val="both"/>
        <w:rPr>
          <w:rFonts w:ascii="Times New Roman" w:hAnsi="Times New Roman"/>
          <w:sz w:val="24"/>
          <w:szCs w:val="24"/>
          <w:lang w:val="en-US"/>
        </w:rPr>
      </w:pPr>
      <w:r w:rsidRPr="0001673F">
        <w:rPr>
          <w:rFonts w:ascii="Times New Roman" w:hAnsi="Times New Roman"/>
          <w:sz w:val="24"/>
          <w:szCs w:val="24"/>
          <w:lang w:val="en-US"/>
        </w:rPr>
        <w:t xml:space="preserve">Dr. Cheryl </w:t>
      </w:r>
      <w:proofErr w:type="spellStart"/>
      <w:r w:rsidRPr="0001673F">
        <w:rPr>
          <w:rFonts w:ascii="Times New Roman" w:hAnsi="Times New Roman"/>
          <w:sz w:val="24"/>
          <w:szCs w:val="24"/>
          <w:lang w:val="en-US"/>
        </w:rPr>
        <w:t>Barnabe</w:t>
      </w:r>
      <w:proofErr w:type="spellEnd"/>
      <w:r w:rsidRPr="0001673F">
        <w:rPr>
          <w:rFonts w:ascii="Times New Roman" w:hAnsi="Times New Roman"/>
          <w:sz w:val="24"/>
          <w:szCs w:val="24"/>
          <w:lang w:val="en-US"/>
        </w:rPr>
        <w:t xml:space="preserve"> MD</w:t>
      </w:r>
      <w:r w:rsidR="0001673F" w:rsidRPr="0001673F">
        <w:rPr>
          <w:rFonts w:ascii="Times New Roman" w:hAnsi="Times New Roman"/>
          <w:sz w:val="24"/>
          <w:szCs w:val="24"/>
          <w:lang w:val="en-US"/>
        </w:rPr>
        <w:t xml:space="preserve">, </w:t>
      </w:r>
      <w:proofErr w:type="spellStart"/>
      <w:r w:rsidR="0001673F" w:rsidRPr="0001673F">
        <w:rPr>
          <w:rFonts w:ascii="Times New Roman" w:hAnsi="Times New Roman"/>
          <w:sz w:val="24"/>
          <w:szCs w:val="24"/>
          <w:lang w:val="en-US"/>
        </w:rPr>
        <w:t>MSc</w:t>
      </w:r>
      <w:proofErr w:type="spellEnd"/>
      <w:r w:rsidR="0001673F" w:rsidRPr="0001673F">
        <w:rPr>
          <w:rFonts w:ascii="Times New Roman" w:hAnsi="Times New Roman"/>
          <w:sz w:val="24"/>
          <w:szCs w:val="24"/>
          <w:lang w:val="en-US"/>
        </w:rPr>
        <w:t xml:space="preserve"> - is an assistant professor </w:t>
      </w:r>
      <w:r w:rsidRPr="0001673F">
        <w:rPr>
          <w:rFonts w:ascii="Times New Roman" w:hAnsi="Times New Roman"/>
          <w:sz w:val="24"/>
          <w:szCs w:val="24"/>
          <w:lang w:val="en-US"/>
        </w:rPr>
        <w:t>in the Departments of Medicine and Community Health Sciences at the University of Calgary, Calgary, AB. (email: ccbarnab@ucalgary.ca)</w:t>
      </w:r>
    </w:p>
    <w:p w:rsidR="001C7164" w:rsidRPr="0001673F" w:rsidRDefault="001C7164" w:rsidP="001C7164">
      <w:pPr>
        <w:tabs>
          <w:tab w:val="left" w:pos="0"/>
          <w:tab w:val="left" w:pos="5760"/>
          <w:tab w:val="left" w:pos="8280"/>
          <w:tab w:val="left" w:pos="9360"/>
          <w:tab w:val="left" w:pos="10080"/>
        </w:tabs>
        <w:spacing w:line="240" w:lineRule="auto"/>
        <w:jc w:val="both"/>
        <w:rPr>
          <w:rFonts w:ascii="Times New Roman" w:hAnsi="Times New Roman"/>
          <w:sz w:val="24"/>
          <w:szCs w:val="24"/>
          <w:lang w:val="en-US"/>
        </w:rPr>
      </w:pPr>
    </w:p>
    <w:p w:rsidR="001C7164" w:rsidRPr="0001673F" w:rsidRDefault="001C7164" w:rsidP="001C7164">
      <w:pPr>
        <w:tabs>
          <w:tab w:val="left" w:pos="0"/>
          <w:tab w:val="left" w:pos="5760"/>
          <w:tab w:val="left" w:pos="8280"/>
          <w:tab w:val="left" w:pos="9360"/>
          <w:tab w:val="left" w:pos="10080"/>
        </w:tabs>
        <w:spacing w:line="240" w:lineRule="auto"/>
        <w:jc w:val="both"/>
        <w:rPr>
          <w:rFonts w:ascii="Times New Roman" w:hAnsi="Times New Roman"/>
          <w:sz w:val="24"/>
          <w:szCs w:val="24"/>
          <w:lang w:val="en-US"/>
        </w:rPr>
      </w:pPr>
      <w:r w:rsidRPr="0001673F">
        <w:rPr>
          <w:rFonts w:ascii="Times New Roman" w:hAnsi="Times New Roman"/>
          <w:sz w:val="24"/>
          <w:szCs w:val="24"/>
          <w:lang w:val="en-US"/>
        </w:rPr>
        <w:t xml:space="preserve">Dr. </w:t>
      </w:r>
      <w:r w:rsidR="0001673F" w:rsidRPr="0001673F">
        <w:rPr>
          <w:rFonts w:ascii="Times New Roman" w:hAnsi="Times New Roman"/>
          <w:sz w:val="24"/>
          <w:szCs w:val="24"/>
          <w:lang w:val="en-US"/>
        </w:rPr>
        <w:t xml:space="preserve">Marcello </w:t>
      </w:r>
      <w:proofErr w:type="spellStart"/>
      <w:r w:rsidR="0001673F" w:rsidRPr="0001673F">
        <w:rPr>
          <w:rFonts w:ascii="Times New Roman" w:hAnsi="Times New Roman"/>
          <w:sz w:val="24"/>
          <w:szCs w:val="24"/>
          <w:lang w:val="en-US"/>
        </w:rPr>
        <w:t>Tonelli</w:t>
      </w:r>
      <w:proofErr w:type="spellEnd"/>
      <w:r w:rsidR="0001673F" w:rsidRPr="0001673F">
        <w:rPr>
          <w:rFonts w:ascii="Times New Roman" w:hAnsi="Times New Roman"/>
          <w:sz w:val="24"/>
          <w:szCs w:val="24"/>
          <w:lang w:val="en-US"/>
        </w:rPr>
        <w:t xml:space="preserve"> MD, SM - is a </w:t>
      </w:r>
      <w:r w:rsidRPr="0001673F">
        <w:rPr>
          <w:rFonts w:ascii="Times New Roman" w:hAnsi="Times New Roman"/>
          <w:sz w:val="24"/>
          <w:szCs w:val="24"/>
          <w:lang w:val="en-US"/>
        </w:rPr>
        <w:t xml:space="preserve">professor in the Department of Medicine at the University of Alberta, Edmonton, </w:t>
      </w:r>
      <w:proofErr w:type="gramStart"/>
      <w:r w:rsidRPr="0001673F">
        <w:rPr>
          <w:rFonts w:ascii="Times New Roman" w:hAnsi="Times New Roman"/>
          <w:sz w:val="24"/>
          <w:szCs w:val="24"/>
          <w:lang w:val="en-US"/>
        </w:rPr>
        <w:t>AB</w:t>
      </w:r>
      <w:proofErr w:type="gramEnd"/>
      <w:r w:rsidRPr="0001673F">
        <w:rPr>
          <w:rFonts w:ascii="Times New Roman" w:hAnsi="Times New Roman"/>
          <w:sz w:val="24"/>
          <w:szCs w:val="24"/>
          <w:lang w:val="en-US"/>
        </w:rPr>
        <w:t>. (email: mtonelli@ualberta.ca)</w:t>
      </w:r>
    </w:p>
    <w:p w:rsidR="001C7164" w:rsidRPr="0001673F" w:rsidRDefault="001C7164" w:rsidP="001C7164">
      <w:pPr>
        <w:tabs>
          <w:tab w:val="left" w:pos="0"/>
          <w:tab w:val="left" w:pos="5760"/>
          <w:tab w:val="left" w:pos="8280"/>
          <w:tab w:val="left" w:pos="9360"/>
          <w:tab w:val="left" w:pos="10080"/>
        </w:tabs>
        <w:spacing w:line="240" w:lineRule="auto"/>
        <w:jc w:val="both"/>
        <w:rPr>
          <w:rFonts w:ascii="Times New Roman" w:hAnsi="Times New Roman"/>
          <w:sz w:val="24"/>
          <w:szCs w:val="24"/>
          <w:lang w:val="en-US"/>
        </w:rPr>
      </w:pPr>
    </w:p>
    <w:p w:rsidR="001C7164" w:rsidRPr="0001673F" w:rsidRDefault="001C7164" w:rsidP="001C7164">
      <w:pPr>
        <w:tabs>
          <w:tab w:val="left" w:pos="0"/>
          <w:tab w:val="left" w:pos="5760"/>
          <w:tab w:val="left" w:pos="8280"/>
          <w:tab w:val="left" w:pos="9360"/>
          <w:tab w:val="left" w:pos="10080"/>
        </w:tabs>
        <w:spacing w:line="240" w:lineRule="auto"/>
        <w:jc w:val="both"/>
        <w:rPr>
          <w:rFonts w:ascii="Times New Roman" w:hAnsi="Times New Roman"/>
          <w:sz w:val="24"/>
          <w:szCs w:val="24"/>
          <w:lang w:val="en-US"/>
        </w:rPr>
      </w:pPr>
      <w:r w:rsidRPr="0001673F">
        <w:rPr>
          <w:rFonts w:ascii="Times New Roman" w:hAnsi="Times New Roman"/>
          <w:sz w:val="24"/>
          <w:szCs w:val="24"/>
          <w:lang w:val="en-US"/>
        </w:rPr>
        <w:t xml:space="preserve">Dr. Braden </w:t>
      </w:r>
      <w:proofErr w:type="spellStart"/>
      <w:r w:rsidRPr="0001673F">
        <w:rPr>
          <w:rFonts w:ascii="Times New Roman" w:hAnsi="Times New Roman"/>
          <w:sz w:val="24"/>
          <w:szCs w:val="24"/>
          <w:lang w:val="en-US"/>
        </w:rPr>
        <w:t>Manns</w:t>
      </w:r>
      <w:proofErr w:type="spellEnd"/>
      <w:r w:rsidRPr="0001673F">
        <w:rPr>
          <w:rFonts w:ascii="Times New Roman" w:hAnsi="Times New Roman"/>
          <w:sz w:val="24"/>
          <w:szCs w:val="24"/>
          <w:lang w:val="en-US"/>
        </w:rPr>
        <w:t xml:space="preserve"> MD, </w:t>
      </w:r>
      <w:proofErr w:type="spellStart"/>
      <w:r w:rsidRPr="0001673F">
        <w:rPr>
          <w:rFonts w:ascii="Times New Roman" w:hAnsi="Times New Roman"/>
          <w:sz w:val="24"/>
          <w:szCs w:val="24"/>
          <w:lang w:val="en-US"/>
        </w:rPr>
        <w:t>MSc</w:t>
      </w:r>
      <w:proofErr w:type="spellEnd"/>
      <w:r w:rsidRPr="0001673F">
        <w:rPr>
          <w:rFonts w:ascii="Times New Roman" w:hAnsi="Times New Roman"/>
          <w:sz w:val="24"/>
          <w:szCs w:val="24"/>
          <w:lang w:val="en-US"/>
        </w:rPr>
        <w:t xml:space="preserve"> - is an associate professor in the Departments of Medicine and Community Health Sciences at the University of Calgary, Calgary, AB. </w:t>
      </w:r>
    </w:p>
    <w:p w:rsidR="001C7164" w:rsidRPr="0001673F" w:rsidRDefault="001C7164" w:rsidP="001C7164">
      <w:pPr>
        <w:tabs>
          <w:tab w:val="left" w:pos="0"/>
          <w:tab w:val="left" w:pos="5760"/>
          <w:tab w:val="left" w:pos="8280"/>
          <w:tab w:val="left" w:pos="9360"/>
          <w:tab w:val="left" w:pos="10080"/>
        </w:tabs>
        <w:spacing w:line="240" w:lineRule="auto"/>
        <w:jc w:val="both"/>
        <w:rPr>
          <w:rFonts w:ascii="Times New Roman" w:hAnsi="Times New Roman"/>
          <w:sz w:val="24"/>
          <w:szCs w:val="24"/>
          <w:lang w:val="en-US"/>
        </w:rPr>
      </w:pPr>
      <w:r w:rsidRPr="0001673F">
        <w:rPr>
          <w:rFonts w:ascii="Times New Roman" w:hAnsi="Times New Roman"/>
          <w:sz w:val="24"/>
          <w:szCs w:val="24"/>
          <w:lang w:val="en-US"/>
        </w:rPr>
        <w:t>(</w:t>
      </w:r>
      <w:proofErr w:type="gramStart"/>
      <w:r w:rsidRPr="0001673F">
        <w:rPr>
          <w:rFonts w:ascii="Times New Roman" w:hAnsi="Times New Roman"/>
          <w:sz w:val="24"/>
          <w:szCs w:val="24"/>
          <w:lang w:val="en-US"/>
        </w:rPr>
        <w:t>email</w:t>
      </w:r>
      <w:proofErr w:type="gramEnd"/>
      <w:r w:rsidRPr="0001673F">
        <w:rPr>
          <w:rFonts w:ascii="Times New Roman" w:hAnsi="Times New Roman"/>
          <w:sz w:val="24"/>
          <w:szCs w:val="24"/>
          <w:lang w:val="en-US"/>
        </w:rPr>
        <w:t>: braden.manns@albertahealthservices.ca)</w:t>
      </w:r>
    </w:p>
    <w:p w:rsidR="001C7164" w:rsidRPr="0001673F" w:rsidRDefault="001C7164" w:rsidP="001C7164">
      <w:pPr>
        <w:spacing w:line="240" w:lineRule="auto"/>
        <w:rPr>
          <w:rFonts w:ascii="Times New Roman" w:hAnsi="Times New Roman"/>
          <w:b/>
          <w:bCs/>
          <w:sz w:val="24"/>
          <w:szCs w:val="24"/>
          <w:lang w:val="en-US"/>
        </w:rPr>
      </w:pPr>
    </w:p>
    <w:p w:rsidR="001C7164" w:rsidRPr="0001673F" w:rsidRDefault="001C7164" w:rsidP="001C7164">
      <w:pPr>
        <w:spacing w:line="240" w:lineRule="auto"/>
        <w:rPr>
          <w:rFonts w:ascii="Times New Roman" w:hAnsi="Times New Roman"/>
          <w:b/>
          <w:bCs/>
          <w:sz w:val="24"/>
          <w:szCs w:val="24"/>
          <w:lang w:val="en-US"/>
        </w:rPr>
      </w:pPr>
      <w:r w:rsidRPr="0001673F">
        <w:rPr>
          <w:rFonts w:ascii="Times New Roman" w:hAnsi="Times New Roman"/>
          <w:b/>
          <w:bCs/>
          <w:sz w:val="24"/>
          <w:szCs w:val="24"/>
          <w:lang w:val="en-US"/>
        </w:rPr>
        <w:t>Corresponding Author:</w:t>
      </w:r>
    </w:p>
    <w:p w:rsidR="001C7164" w:rsidRPr="0001673F" w:rsidRDefault="001C7164" w:rsidP="001C7164">
      <w:pPr>
        <w:spacing w:line="240" w:lineRule="auto"/>
        <w:rPr>
          <w:rFonts w:ascii="Times New Roman" w:hAnsi="Times New Roman"/>
          <w:sz w:val="24"/>
          <w:szCs w:val="24"/>
          <w:lang w:val="en-US"/>
        </w:rPr>
      </w:pPr>
      <w:r w:rsidRPr="0001673F">
        <w:rPr>
          <w:rFonts w:ascii="Times New Roman" w:hAnsi="Times New Roman"/>
          <w:sz w:val="24"/>
          <w:szCs w:val="24"/>
          <w:lang w:val="en-US"/>
        </w:rPr>
        <w:t xml:space="preserve">Dr Braden </w:t>
      </w:r>
      <w:proofErr w:type="spellStart"/>
      <w:r w:rsidRPr="0001673F">
        <w:rPr>
          <w:rFonts w:ascii="Times New Roman" w:hAnsi="Times New Roman"/>
          <w:sz w:val="24"/>
          <w:szCs w:val="24"/>
          <w:lang w:val="en-US"/>
        </w:rPr>
        <w:t>Manns</w:t>
      </w:r>
      <w:proofErr w:type="spellEnd"/>
    </w:p>
    <w:p w:rsidR="001C7164" w:rsidRPr="0001673F" w:rsidRDefault="001C7164" w:rsidP="001C7164">
      <w:pPr>
        <w:spacing w:line="240" w:lineRule="auto"/>
        <w:rPr>
          <w:rFonts w:ascii="Times New Roman" w:hAnsi="Times New Roman"/>
          <w:noProof/>
          <w:sz w:val="24"/>
          <w:szCs w:val="24"/>
          <w:lang w:val="en-US"/>
        </w:rPr>
      </w:pPr>
      <w:r w:rsidRPr="0001673F">
        <w:rPr>
          <w:rFonts w:ascii="Times New Roman" w:hAnsi="Times New Roman"/>
          <w:sz w:val="24"/>
          <w:szCs w:val="24"/>
          <w:lang w:val="en-US"/>
        </w:rPr>
        <w:t xml:space="preserve">Associate Professor, </w:t>
      </w:r>
      <w:r w:rsidRPr="0001673F">
        <w:rPr>
          <w:rFonts w:ascii="Times New Roman" w:hAnsi="Times New Roman"/>
          <w:noProof/>
          <w:sz w:val="24"/>
          <w:szCs w:val="24"/>
          <w:lang w:val="en-US"/>
        </w:rPr>
        <w:t>Departments of Medicine and Community Health Sciences</w:t>
      </w:r>
    </w:p>
    <w:p w:rsidR="001C7164" w:rsidRPr="0001673F" w:rsidRDefault="001C7164" w:rsidP="001C7164">
      <w:pPr>
        <w:spacing w:line="240" w:lineRule="auto"/>
        <w:rPr>
          <w:rFonts w:ascii="Times New Roman" w:hAnsi="Times New Roman"/>
          <w:noProof/>
          <w:sz w:val="24"/>
          <w:szCs w:val="24"/>
          <w:lang w:val="en-US"/>
        </w:rPr>
      </w:pPr>
      <w:r w:rsidRPr="0001673F">
        <w:rPr>
          <w:rFonts w:ascii="Times New Roman" w:hAnsi="Times New Roman"/>
          <w:noProof/>
          <w:sz w:val="24"/>
          <w:szCs w:val="24"/>
          <w:lang w:val="en-US"/>
        </w:rPr>
        <w:t>Foothills Medical Center</w:t>
      </w:r>
    </w:p>
    <w:p w:rsidR="001C7164" w:rsidRPr="0001673F" w:rsidRDefault="001C7164" w:rsidP="001C7164">
      <w:pPr>
        <w:spacing w:line="240" w:lineRule="auto"/>
        <w:rPr>
          <w:rFonts w:ascii="Times New Roman" w:hAnsi="Times New Roman"/>
          <w:noProof/>
          <w:sz w:val="24"/>
          <w:szCs w:val="24"/>
          <w:lang w:val="en-US"/>
        </w:rPr>
      </w:pPr>
      <w:r w:rsidRPr="0001673F">
        <w:rPr>
          <w:rFonts w:ascii="Times New Roman" w:hAnsi="Times New Roman"/>
          <w:noProof/>
          <w:sz w:val="24"/>
          <w:szCs w:val="24"/>
          <w:lang w:val="en-US"/>
        </w:rPr>
        <w:t>1403 29th St NW</w:t>
      </w:r>
    </w:p>
    <w:p w:rsidR="001C7164" w:rsidRPr="0001673F" w:rsidRDefault="001C7164" w:rsidP="001C7164">
      <w:pPr>
        <w:spacing w:line="240" w:lineRule="auto"/>
        <w:rPr>
          <w:rFonts w:ascii="Times New Roman" w:hAnsi="Times New Roman"/>
          <w:noProof/>
          <w:sz w:val="24"/>
          <w:szCs w:val="24"/>
          <w:lang w:val="fr-FR"/>
        </w:rPr>
      </w:pPr>
      <w:r w:rsidRPr="0001673F">
        <w:rPr>
          <w:rFonts w:ascii="Times New Roman" w:hAnsi="Times New Roman"/>
          <w:noProof/>
          <w:sz w:val="24"/>
          <w:szCs w:val="24"/>
          <w:lang w:val="fr-FR"/>
        </w:rPr>
        <w:t>Calgary, AB T2N 2T9</w:t>
      </w:r>
    </w:p>
    <w:p w:rsidR="001C7164" w:rsidRPr="0001673F" w:rsidRDefault="001C7164" w:rsidP="001C7164">
      <w:pPr>
        <w:spacing w:line="240" w:lineRule="auto"/>
        <w:rPr>
          <w:rFonts w:ascii="Times New Roman" w:hAnsi="Times New Roman"/>
          <w:noProof/>
          <w:sz w:val="24"/>
          <w:szCs w:val="24"/>
          <w:lang w:val="fr-FR"/>
        </w:rPr>
      </w:pPr>
      <w:r w:rsidRPr="0001673F">
        <w:rPr>
          <w:rFonts w:ascii="Times New Roman" w:hAnsi="Times New Roman"/>
          <w:noProof/>
          <w:sz w:val="24"/>
          <w:szCs w:val="24"/>
          <w:lang w:val="fr-FR"/>
        </w:rPr>
        <w:t xml:space="preserve">Phone: </w:t>
      </w:r>
      <w:r w:rsidRPr="0001673F">
        <w:rPr>
          <w:rFonts w:ascii="Times New Roman" w:hAnsi="Times New Roman"/>
          <w:sz w:val="24"/>
          <w:szCs w:val="24"/>
          <w:lang w:val="fr-FR"/>
        </w:rPr>
        <w:t>403</w:t>
      </w:r>
      <w:r w:rsidRPr="0001673F">
        <w:rPr>
          <w:rFonts w:ascii="Times New Roman" w:hAnsi="Times New Roman"/>
          <w:noProof/>
          <w:sz w:val="24"/>
          <w:szCs w:val="24"/>
          <w:lang w:val="fr-FR"/>
        </w:rPr>
        <w:t xml:space="preserve">-944-2595, Fax: </w:t>
      </w:r>
      <w:r w:rsidRPr="0001673F">
        <w:rPr>
          <w:rFonts w:ascii="Times New Roman" w:hAnsi="Times New Roman"/>
          <w:sz w:val="24"/>
          <w:szCs w:val="24"/>
          <w:lang w:val="fr-FR"/>
        </w:rPr>
        <w:t>403</w:t>
      </w:r>
      <w:r w:rsidRPr="0001673F">
        <w:rPr>
          <w:rFonts w:ascii="Times New Roman" w:hAnsi="Times New Roman"/>
          <w:noProof/>
          <w:sz w:val="24"/>
          <w:szCs w:val="24"/>
          <w:lang w:val="fr-FR"/>
        </w:rPr>
        <w:t>-944-2876</w:t>
      </w:r>
    </w:p>
    <w:p w:rsidR="001C7164" w:rsidRPr="0001673F" w:rsidRDefault="001C7164" w:rsidP="001C7164">
      <w:pPr>
        <w:spacing w:line="240" w:lineRule="auto"/>
        <w:rPr>
          <w:rFonts w:ascii="Times New Roman" w:hAnsi="Times New Roman"/>
          <w:sz w:val="24"/>
          <w:szCs w:val="24"/>
          <w:lang w:val="de-DE"/>
        </w:rPr>
      </w:pPr>
      <w:r w:rsidRPr="0001673F">
        <w:rPr>
          <w:rFonts w:ascii="Times New Roman" w:hAnsi="Times New Roman"/>
          <w:sz w:val="24"/>
          <w:szCs w:val="24"/>
          <w:lang w:val="de-DE"/>
        </w:rPr>
        <w:t>E-mail: braden.manns@albertahealthservices.ca</w:t>
      </w:r>
    </w:p>
    <w:p w:rsidR="001C7164" w:rsidRPr="0001673F" w:rsidRDefault="001C7164" w:rsidP="001C7164">
      <w:pPr>
        <w:spacing w:line="240" w:lineRule="auto"/>
        <w:rPr>
          <w:rFonts w:ascii="Times New Roman" w:hAnsi="Times New Roman"/>
          <w:sz w:val="24"/>
          <w:szCs w:val="24"/>
          <w:lang w:val="de-DE"/>
        </w:rPr>
      </w:pPr>
    </w:p>
    <w:p w:rsidR="001C7164" w:rsidRPr="0001673F" w:rsidRDefault="001C7164" w:rsidP="001C7164">
      <w:pPr>
        <w:spacing w:line="240" w:lineRule="auto"/>
        <w:rPr>
          <w:rFonts w:ascii="Times New Roman" w:hAnsi="Times New Roman"/>
          <w:sz w:val="24"/>
          <w:szCs w:val="24"/>
          <w:lang w:val="en-US"/>
        </w:rPr>
      </w:pPr>
      <w:r w:rsidRPr="0001673F">
        <w:rPr>
          <w:rFonts w:ascii="Times New Roman" w:hAnsi="Times New Roman"/>
          <w:sz w:val="24"/>
          <w:szCs w:val="24"/>
          <w:lang w:val="en-US"/>
        </w:rPr>
        <w:t xml:space="preserve">Running Title: Primary Care Networks and </w:t>
      </w:r>
      <w:r w:rsidR="00DF428D" w:rsidRPr="0001673F">
        <w:rPr>
          <w:rFonts w:ascii="Times New Roman" w:hAnsi="Times New Roman"/>
          <w:sz w:val="24"/>
          <w:szCs w:val="24"/>
          <w:lang w:val="en-US"/>
        </w:rPr>
        <w:t>Vulnerable Populations with Diabetes</w:t>
      </w:r>
    </w:p>
    <w:p w:rsidR="001C7164" w:rsidRPr="0001673F" w:rsidRDefault="001C7164" w:rsidP="001C7164">
      <w:pPr>
        <w:spacing w:line="240" w:lineRule="auto"/>
        <w:rPr>
          <w:rFonts w:ascii="Times New Roman" w:hAnsi="Times New Roman"/>
          <w:sz w:val="24"/>
          <w:szCs w:val="24"/>
          <w:lang w:val="en-US"/>
        </w:rPr>
      </w:pPr>
    </w:p>
    <w:p w:rsidR="001C7164" w:rsidRPr="0001673F" w:rsidRDefault="001C7164" w:rsidP="001C7164">
      <w:pPr>
        <w:rPr>
          <w:rFonts w:ascii="Times New Roman" w:hAnsi="Times New Roman"/>
          <w:b/>
          <w:bCs/>
          <w:noProof/>
          <w:sz w:val="24"/>
          <w:szCs w:val="24"/>
        </w:rPr>
      </w:pPr>
      <w:r w:rsidRPr="0001673F">
        <w:rPr>
          <w:rFonts w:ascii="Times New Roman" w:hAnsi="Times New Roman"/>
          <w:b/>
          <w:bCs/>
          <w:noProof/>
          <w:sz w:val="24"/>
          <w:szCs w:val="24"/>
        </w:rPr>
        <w:t>ABSTRACT</w:t>
      </w:r>
    </w:p>
    <w:p w:rsidR="001C7164" w:rsidRPr="0001673F" w:rsidRDefault="001C7164" w:rsidP="001C7164">
      <w:pPr>
        <w:rPr>
          <w:rFonts w:ascii="Times New Roman" w:hAnsi="Times New Roman"/>
          <w:bCs/>
          <w:noProof/>
          <w:sz w:val="24"/>
          <w:szCs w:val="24"/>
        </w:rPr>
      </w:pPr>
    </w:p>
    <w:p w:rsidR="001C7164" w:rsidRPr="0001673F" w:rsidRDefault="001C7164" w:rsidP="001C7164">
      <w:pPr>
        <w:spacing w:line="480" w:lineRule="auto"/>
        <w:ind w:firstLine="720"/>
        <w:rPr>
          <w:rFonts w:ascii="Times New Roman" w:hAnsi="Times New Roman"/>
          <w:bCs/>
          <w:noProof/>
          <w:sz w:val="24"/>
          <w:szCs w:val="24"/>
        </w:rPr>
      </w:pPr>
      <w:r w:rsidRPr="0001673F">
        <w:rPr>
          <w:rFonts w:ascii="Times New Roman" w:hAnsi="Times New Roman"/>
          <w:bCs/>
          <w:noProof/>
          <w:sz w:val="24"/>
          <w:szCs w:val="24"/>
        </w:rPr>
        <w:t xml:space="preserve">Background: The prevalence of diabetes and its complications is higher among First Nations people and those with low socioeconomic status (SES). While studies have shown that Primary Care Networks (PCNs) are associated with better care and outcomes for people with diabetes, possibly due to higher use of chronic disease management programs, it is unknown whether First Nations or those in lower SES groups experience similar benefit from PCNs. </w:t>
      </w:r>
    </w:p>
    <w:p w:rsidR="001C7164" w:rsidRPr="0001673F" w:rsidRDefault="001C7164" w:rsidP="001C7164">
      <w:pPr>
        <w:spacing w:line="480" w:lineRule="auto"/>
        <w:ind w:firstLine="720"/>
        <w:rPr>
          <w:rFonts w:ascii="Times New Roman" w:hAnsi="Times New Roman"/>
          <w:bCs/>
          <w:noProof/>
          <w:sz w:val="24"/>
          <w:szCs w:val="24"/>
        </w:rPr>
      </w:pPr>
      <w:r w:rsidRPr="0001673F">
        <w:rPr>
          <w:rFonts w:ascii="Times New Roman" w:hAnsi="Times New Roman"/>
          <w:bCs/>
          <w:noProof/>
          <w:sz w:val="24"/>
          <w:szCs w:val="24"/>
        </w:rPr>
        <w:t xml:space="preserve">Methods: We did a population-based cohort study of Albertans with diabetes under age 65 using administrative and laboratory data. The primary outcome, assessed over a one year time period, was hospitalization or emergency room visit for diabetes specific ambulatory care sensitive conditions (ACSC); secondary outcomes included quality </w:t>
      </w:r>
      <w:r w:rsidR="00AB26AA">
        <w:rPr>
          <w:rFonts w:ascii="Times New Roman" w:hAnsi="Times New Roman"/>
          <w:bCs/>
          <w:noProof/>
          <w:sz w:val="24"/>
          <w:szCs w:val="24"/>
        </w:rPr>
        <w:t xml:space="preserve">of </w:t>
      </w:r>
      <w:r w:rsidRPr="0001673F">
        <w:rPr>
          <w:rFonts w:ascii="Times New Roman" w:hAnsi="Times New Roman"/>
          <w:bCs/>
          <w:noProof/>
          <w:sz w:val="24"/>
          <w:szCs w:val="24"/>
        </w:rPr>
        <w:t>care indicators (likelihood of</w:t>
      </w:r>
      <w:r w:rsidR="002F40B6" w:rsidRPr="0001673F">
        <w:rPr>
          <w:rFonts w:ascii="Times New Roman" w:hAnsi="Times New Roman"/>
          <w:bCs/>
          <w:noProof/>
          <w:sz w:val="24"/>
          <w:szCs w:val="24"/>
        </w:rPr>
        <w:t xml:space="preserve"> HbA1c </w:t>
      </w:r>
      <w:r w:rsidRPr="0001673F">
        <w:rPr>
          <w:rFonts w:ascii="Times New Roman" w:hAnsi="Times New Roman"/>
          <w:bCs/>
          <w:noProof/>
          <w:sz w:val="24"/>
          <w:szCs w:val="24"/>
        </w:rPr>
        <w:t>measurement</w:t>
      </w:r>
      <w:r w:rsidR="00AB26AA">
        <w:rPr>
          <w:rFonts w:ascii="Times New Roman" w:hAnsi="Times New Roman"/>
          <w:bCs/>
          <w:noProof/>
          <w:sz w:val="24"/>
          <w:szCs w:val="24"/>
        </w:rPr>
        <w:t xml:space="preserve"> and</w:t>
      </w:r>
      <w:r w:rsidRPr="0001673F">
        <w:rPr>
          <w:rFonts w:ascii="Times New Roman" w:hAnsi="Times New Roman"/>
          <w:bCs/>
          <w:noProof/>
          <w:sz w:val="24"/>
          <w:szCs w:val="24"/>
        </w:rPr>
        <w:t xml:space="preserve"> retinal screening</w:t>
      </w:r>
      <w:r w:rsidR="00AA3CE7" w:rsidRPr="0001673F">
        <w:rPr>
          <w:rFonts w:ascii="Times New Roman" w:hAnsi="Times New Roman"/>
          <w:bCs/>
          <w:noProof/>
          <w:sz w:val="24"/>
          <w:szCs w:val="24"/>
        </w:rPr>
        <w:t>)</w:t>
      </w:r>
      <w:r w:rsidRPr="0001673F">
        <w:rPr>
          <w:rFonts w:ascii="Times New Roman" w:hAnsi="Times New Roman"/>
          <w:bCs/>
          <w:noProof/>
          <w:sz w:val="24"/>
          <w:szCs w:val="24"/>
        </w:rPr>
        <w:t xml:space="preserve"> </w:t>
      </w:r>
      <w:r w:rsidR="00AA3CE7" w:rsidRPr="0001673F">
        <w:rPr>
          <w:rFonts w:ascii="Times New Roman" w:hAnsi="Times New Roman"/>
          <w:bCs/>
          <w:noProof/>
          <w:sz w:val="24"/>
          <w:szCs w:val="24"/>
        </w:rPr>
        <w:t>and measures of healthcare utilization (</w:t>
      </w:r>
      <w:r w:rsidRPr="0001673F">
        <w:rPr>
          <w:rFonts w:ascii="Times New Roman" w:hAnsi="Times New Roman"/>
          <w:bCs/>
          <w:noProof/>
          <w:sz w:val="24"/>
          <w:szCs w:val="24"/>
        </w:rPr>
        <w:t>visits to specialist and p</w:t>
      </w:r>
      <w:r w:rsidR="00357497">
        <w:rPr>
          <w:rFonts w:ascii="Times New Roman" w:hAnsi="Times New Roman"/>
          <w:bCs/>
          <w:noProof/>
          <w:sz w:val="24"/>
          <w:szCs w:val="24"/>
        </w:rPr>
        <w:t>rimary care physicians). Negative binomial</w:t>
      </w:r>
      <w:r w:rsidRPr="0001673F">
        <w:rPr>
          <w:rFonts w:ascii="Times New Roman" w:hAnsi="Times New Roman"/>
          <w:bCs/>
          <w:noProof/>
          <w:sz w:val="24"/>
          <w:szCs w:val="24"/>
        </w:rPr>
        <w:t xml:space="preserve"> regression </w:t>
      </w:r>
      <w:r w:rsidR="00F755EC" w:rsidRPr="0001673F">
        <w:rPr>
          <w:rFonts w:ascii="Times New Roman" w:hAnsi="Times New Roman"/>
          <w:bCs/>
          <w:noProof/>
          <w:sz w:val="24"/>
          <w:szCs w:val="24"/>
        </w:rPr>
        <w:t>was</w:t>
      </w:r>
      <w:r w:rsidRPr="0001673F">
        <w:rPr>
          <w:rFonts w:ascii="Times New Roman" w:hAnsi="Times New Roman"/>
          <w:bCs/>
          <w:noProof/>
          <w:sz w:val="24"/>
          <w:szCs w:val="24"/>
        </w:rPr>
        <w:t xml:space="preserve"> used to </w:t>
      </w:r>
      <w:r w:rsidR="00ED21CA" w:rsidRPr="0001673F">
        <w:rPr>
          <w:rFonts w:ascii="Times New Roman" w:hAnsi="Times New Roman"/>
          <w:bCs/>
          <w:noProof/>
          <w:sz w:val="24"/>
          <w:szCs w:val="24"/>
        </w:rPr>
        <w:t xml:space="preserve">determine the association between care within a PCN and </w:t>
      </w:r>
      <w:r w:rsidR="00C867FF" w:rsidRPr="0001673F">
        <w:rPr>
          <w:rFonts w:ascii="Times New Roman" w:hAnsi="Times New Roman"/>
          <w:bCs/>
          <w:noProof/>
          <w:sz w:val="24"/>
          <w:szCs w:val="24"/>
        </w:rPr>
        <w:t xml:space="preserve">hospitalization or emergency room visit for </w:t>
      </w:r>
      <w:r w:rsidR="00ED21CA" w:rsidRPr="0001673F">
        <w:rPr>
          <w:rFonts w:ascii="Times New Roman" w:hAnsi="Times New Roman"/>
          <w:bCs/>
          <w:noProof/>
          <w:sz w:val="24"/>
          <w:szCs w:val="24"/>
        </w:rPr>
        <w:t xml:space="preserve">diabetes-specific ACSCs. We also </w:t>
      </w:r>
      <w:r w:rsidR="00C867FF" w:rsidRPr="0001673F">
        <w:rPr>
          <w:rFonts w:ascii="Times New Roman" w:hAnsi="Times New Roman"/>
          <w:bCs/>
          <w:noProof/>
          <w:sz w:val="24"/>
          <w:szCs w:val="24"/>
        </w:rPr>
        <w:t xml:space="preserve">assessed </w:t>
      </w:r>
      <w:r w:rsidRPr="0001673F">
        <w:rPr>
          <w:rFonts w:ascii="Times New Roman" w:hAnsi="Times New Roman"/>
          <w:bCs/>
          <w:noProof/>
          <w:sz w:val="24"/>
          <w:szCs w:val="24"/>
        </w:rPr>
        <w:t xml:space="preserve">outcomes </w:t>
      </w:r>
      <w:r w:rsidR="00C867FF" w:rsidRPr="0001673F">
        <w:rPr>
          <w:rFonts w:ascii="Times New Roman" w:hAnsi="Times New Roman"/>
          <w:bCs/>
          <w:noProof/>
          <w:sz w:val="24"/>
          <w:szCs w:val="24"/>
        </w:rPr>
        <w:t xml:space="preserve">in three </w:t>
      </w:r>
      <w:r w:rsidR="00D66FE7" w:rsidRPr="0001673F">
        <w:rPr>
          <w:rFonts w:ascii="Times New Roman" w:hAnsi="Times New Roman"/>
          <w:bCs/>
          <w:noProof/>
          <w:sz w:val="24"/>
          <w:szCs w:val="24"/>
        </w:rPr>
        <w:t xml:space="preserve">population types </w:t>
      </w:r>
      <w:r w:rsidRPr="0001673F">
        <w:rPr>
          <w:rFonts w:ascii="Times New Roman" w:hAnsi="Times New Roman"/>
          <w:bCs/>
          <w:noProof/>
          <w:sz w:val="24"/>
          <w:szCs w:val="24"/>
        </w:rPr>
        <w:t xml:space="preserve">of interest (individuals receiving health-care subsidy [household income less than $39,000 and not eligible for income support], those receiving income support, </w:t>
      </w:r>
      <w:r w:rsidR="00C867FF" w:rsidRPr="0001673F">
        <w:rPr>
          <w:rFonts w:ascii="Times New Roman" w:hAnsi="Times New Roman"/>
          <w:bCs/>
          <w:noProof/>
          <w:sz w:val="24"/>
          <w:szCs w:val="24"/>
        </w:rPr>
        <w:t xml:space="preserve">and </w:t>
      </w:r>
      <w:r w:rsidRPr="0001673F">
        <w:rPr>
          <w:rFonts w:ascii="Times New Roman" w:hAnsi="Times New Roman"/>
          <w:bCs/>
          <w:noProof/>
          <w:sz w:val="24"/>
          <w:szCs w:val="24"/>
        </w:rPr>
        <w:t>First Nations individuals</w:t>
      </w:r>
      <w:r w:rsidR="00C867FF" w:rsidRPr="0001673F">
        <w:rPr>
          <w:rFonts w:ascii="Times New Roman" w:hAnsi="Times New Roman"/>
          <w:bCs/>
          <w:noProof/>
          <w:sz w:val="24"/>
          <w:szCs w:val="24"/>
        </w:rPr>
        <w:t>)</w:t>
      </w:r>
      <w:r w:rsidRPr="0001673F">
        <w:rPr>
          <w:rFonts w:ascii="Times New Roman" w:hAnsi="Times New Roman"/>
          <w:bCs/>
          <w:noProof/>
          <w:sz w:val="24"/>
          <w:szCs w:val="24"/>
        </w:rPr>
        <w:t xml:space="preserve"> </w:t>
      </w:r>
      <w:r w:rsidR="00C867FF" w:rsidRPr="0001673F">
        <w:rPr>
          <w:rFonts w:ascii="Times New Roman" w:hAnsi="Times New Roman"/>
          <w:bCs/>
          <w:noProof/>
          <w:sz w:val="24"/>
          <w:szCs w:val="24"/>
        </w:rPr>
        <w:t xml:space="preserve">compared with </w:t>
      </w:r>
      <w:r w:rsidRPr="0001673F">
        <w:rPr>
          <w:rFonts w:ascii="Times New Roman" w:hAnsi="Times New Roman"/>
          <w:bCs/>
          <w:noProof/>
          <w:sz w:val="24"/>
          <w:szCs w:val="24"/>
        </w:rPr>
        <w:t xml:space="preserve">the remainder of the population, controlling for whether care was provided in a PCN, and adjusting for several baseline characteristics. </w:t>
      </w:r>
    </w:p>
    <w:p w:rsidR="001C7164" w:rsidRPr="0001673F" w:rsidRDefault="001C7164" w:rsidP="001C7164">
      <w:pPr>
        <w:spacing w:line="480" w:lineRule="auto"/>
        <w:ind w:firstLine="720"/>
        <w:rPr>
          <w:rFonts w:ascii="Times New Roman" w:hAnsi="Times New Roman"/>
          <w:bCs/>
          <w:noProof/>
          <w:sz w:val="24"/>
          <w:szCs w:val="24"/>
        </w:rPr>
      </w:pPr>
      <w:r w:rsidRPr="0001673F">
        <w:rPr>
          <w:rFonts w:ascii="Times New Roman" w:hAnsi="Times New Roman"/>
          <w:bCs/>
          <w:noProof/>
          <w:sz w:val="24"/>
          <w:szCs w:val="24"/>
        </w:rPr>
        <w:t xml:space="preserve">Results: 106,653 patients with diabetes were identified, of whom 41% were managed in a PCN. </w:t>
      </w:r>
      <w:r w:rsidRPr="0001673F">
        <w:rPr>
          <w:rFonts w:ascii="Times New Roman" w:hAnsi="Times New Roman"/>
          <w:sz w:val="24"/>
          <w:szCs w:val="24"/>
        </w:rPr>
        <w:t>Receiving care in PCNs was associated with lower rates of ACSC hospitalization</w:t>
      </w:r>
      <w:r w:rsidR="00357497">
        <w:rPr>
          <w:rFonts w:ascii="Times New Roman" w:hAnsi="Times New Roman"/>
          <w:sz w:val="24"/>
          <w:szCs w:val="24"/>
        </w:rPr>
        <w:t>s</w:t>
      </w:r>
      <w:r w:rsidR="0001673F" w:rsidRPr="0001673F">
        <w:rPr>
          <w:rFonts w:ascii="Times New Roman" w:hAnsi="Times New Roman"/>
          <w:sz w:val="24"/>
          <w:szCs w:val="24"/>
        </w:rPr>
        <w:t xml:space="preserve"> or emergency room visits</w:t>
      </w:r>
      <w:r w:rsidRPr="0001673F">
        <w:rPr>
          <w:rFonts w:ascii="Times New Roman" w:hAnsi="Times New Roman"/>
          <w:sz w:val="24"/>
          <w:szCs w:val="24"/>
        </w:rPr>
        <w:t xml:space="preserve"> </w:t>
      </w:r>
      <w:r w:rsidR="006F2B03" w:rsidRPr="0001673F">
        <w:rPr>
          <w:rFonts w:ascii="Times New Roman" w:hAnsi="Times New Roman"/>
          <w:sz w:val="24"/>
          <w:szCs w:val="24"/>
        </w:rPr>
        <w:t xml:space="preserve">for </w:t>
      </w:r>
      <w:r w:rsidRPr="0001673F">
        <w:rPr>
          <w:rFonts w:ascii="Times New Roman" w:hAnsi="Times New Roman"/>
          <w:sz w:val="24"/>
          <w:szCs w:val="24"/>
        </w:rPr>
        <w:t xml:space="preserve">all </w:t>
      </w:r>
      <w:r w:rsidR="00D66FE7" w:rsidRPr="0001673F">
        <w:rPr>
          <w:rFonts w:ascii="Times New Roman" w:hAnsi="Times New Roman"/>
          <w:sz w:val="24"/>
          <w:szCs w:val="24"/>
        </w:rPr>
        <w:t>groups</w:t>
      </w:r>
      <w:r w:rsidR="00C867FF" w:rsidRPr="0001673F">
        <w:rPr>
          <w:rFonts w:ascii="Times New Roman" w:hAnsi="Times New Roman"/>
          <w:sz w:val="24"/>
          <w:szCs w:val="24"/>
        </w:rPr>
        <w:t xml:space="preserve"> of interest</w:t>
      </w:r>
      <w:r w:rsidRPr="0001673F">
        <w:rPr>
          <w:rFonts w:ascii="Times New Roman" w:hAnsi="Times New Roman"/>
          <w:sz w:val="24"/>
          <w:szCs w:val="24"/>
        </w:rPr>
        <w:t xml:space="preserve">, suggesting that PCNs had similar effects across each group. </w:t>
      </w:r>
      <w:r w:rsidRPr="0001673F">
        <w:rPr>
          <w:rFonts w:ascii="Times New Roman" w:hAnsi="Times New Roman"/>
          <w:bCs/>
          <w:noProof/>
          <w:sz w:val="24"/>
          <w:szCs w:val="24"/>
        </w:rPr>
        <w:t>Care in a PCN was also associated with a higher odds of obtaining an</w:t>
      </w:r>
      <w:r w:rsidR="002F40B6" w:rsidRPr="0001673F">
        <w:rPr>
          <w:rFonts w:ascii="Times New Roman" w:hAnsi="Times New Roman"/>
          <w:bCs/>
          <w:noProof/>
          <w:sz w:val="24"/>
          <w:szCs w:val="24"/>
        </w:rPr>
        <w:t xml:space="preserve"> HbA1c </w:t>
      </w:r>
      <w:r w:rsidRPr="0001673F">
        <w:rPr>
          <w:rFonts w:ascii="Times New Roman" w:hAnsi="Times New Roman"/>
          <w:bCs/>
          <w:noProof/>
          <w:sz w:val="24"/>
          <w:szCs w:val="24"/>
        </w:rPr>
        <w:t xml:space="preserve">measurement and retinal screening across all population types. However, regardless of where </w:t>
      </w:r>
      <w:r w:rsidRPr="0001673F">
        <w:rPr>
          <w:rFonts w:ascii="Times New Roman" w:hAnsi="Times New Roman"/>
          <w:bCs/>
          <w:noProof/>
          <w:sz w:val="24"/>
          <w:szCs w:val="24"/>
        </w:rPr>
        <w:lastRenderedPageBreak/>
        <w:t xml:space="preserve">care was provided, First Nations and low SES patients had more than twice the adjusted rates of </w:t>
      </w:r>
      <w:r w:rsidR="00D81C5B" w:rsidRPr="0001673F">
        <w:rPr>
          <w:rFonts w:ascii="Times New Roman" w:hAnsi="Times New Roman"/>
          <w:bCs/>
          <w:noProof/>
          <w:sz w:val="24"/>
          <w:szCs w:val="24"/>
        </w:rPr>
        <w:t>hospitalization or emergency room visit</w:t>
      </w:r>
      <w:r w:rsidR="00357497">
        <w:rPr>
          <w:rFonts w:ascii="Times New Roman" w:hAnsi="Times New Roman"/>
          <w:bCs/>
          <w:noProof/>
          <w:sz w:val="24"/>
          <w:szCs w:val="24"/>
        </w:rPr>
        <w:t>s</w:t>
      </w:r>
      <w:r w:rsidR="00D81C5B" w:rsidRPr="0001673F">
        <w:rPr>
          <w:rFonts w:ascii="Times New Roman" w:hAnsi="Times New Roman"/>
          <w:bCs/>
          <w:noProof/>
          <w:sz w:val="24"/>
          <w:szCs w:val="24"/>
        </w:rPr>
        <w:t xml:space="preserve"> for diabetes-specific ACSCs</w:t>
      </w:r>
      <w:r w:rsidR="00D81C5B" w:rsidRPr="0001673F" w:rsidDel="00D81C5B">
        <w:rPr>
          <w:rFonts w:ascii="Times New Roman" w:hAnsi="Times New Roman"/>
          <w:bCs/>
          <w:noProof/>
          <w:sz w:val="24"/>
          <w:szCs w:val="24"/>
        </w:rPr>
        <w:t xml:space="preserve"> </w:t>
      </w:r>
      <w:r w:rsidRPr="0001673F">
        <w:rPr>
          <w:rFonts w:ascii="Times New Roman" w:hAnsi="Times New Roman"/>
          <w:bCs/>
          <w:noProof/>
          <w:sz w:val="24"/>
          <w:szCs w:val="24"/>
        </w:rPr>
        <w:t xml:space="preserve">than the general population, and were less likely to receive guideline recommended care, including </w:t>
      </w:r>
      <w:r w:rsidR="00183EA4" w:rsidRPr="0001673F">
        <w:rPr>
          <w:rFonts w:ascii="Times New Roman" w:hAnsi="Times New Roman"/>
          <w:bCs/>
          <w:noProof/>
          <w:sz w:val="24"/>
          <w:szCs w:val="24"/>
        </w:rPr>
        <w:t>Hb</w:t>
      </w:r>
      <w:r w:rsidRPr="0001673F">
        <w:rPr>
          <w:rFonts w:ascii="Times New Roman" w:hAnsi="Times New Roman"/>
          <w:bCs/>
          <w:noProof/>
          <w:sz w:val="24"/>
          <w:szCs w:val="24"/>
        </w:rPr>
        <w:t>A1c measurements and retinal screening.</w:t>
      </w:r>
    </w:p>
    <w:p w:rsidR="001C7164" w:rsidRPr="0001673F" w:rsidRDefault="001C7164" w:rsidP="00357497">
      <w:pPr>
        <w:spacing w:line="480" w:lineRule="auto"/>
        <w:ind w:firstLine="720"/>
        <w:rPr>
          <w:rFonts w:ascii="Times New Roman" w:hAnsi="Times New Roman"/>
          <w:bCs/>
          <w:noProof/>
          <w:sz w:val="24"/>
          <w:szCs w:val="24"/>
        </w:rPr>
      </w:pPr>
      <w:r w:rsidRPr="0001673F">
        <w:rPr>
          <w:rFonts w:ascii="Times New Roman" w:hAnsi="Times New Roman"/>
          <w:bCs/>
          <w:noProof/>
          <w:sz w:val="24"/>
          <w:szCs w:val="24"/>
        </w:rPr>
        <w:t xml:space="preserve">Interpretation: Care in a PCN is associated with a lower risk of </w:t>
      </w:r>
      <w:r w:rsidR="00D81C5B" w:rsidRPr="0001673F">
        <w:rPr>
          <w:rFonts w:ascii="Times New Roman" w:hAnsi="Times New Roman"/>
          <w:bCs/>
          <w:noProof/>
          <w:sz w:val="24"/>
          <w:szCs w:val="24"/>
        </w:rPr>
        <w:t>hospitalization or emergency room visit for diabetes-specific ACSCs</w:t>
      </w:r>
      <w:r w:rsidR="00D81C5B" w:rsidRPr="0001673F" w:rsidDel="00D81C5B">
        <w:rPr>
          <w:rFonts w:ascii="Times New Roman" w:hAnsi="Times New Roman"/>
          <w:bCs/>
          <w:noProof/>
          <w:sz w:val="24"/>
          <w:szCs w:val="24"/>
        </w:rPr>
        <w:t xml:space="preserve"> </w:t>
      </w:r>
      <w:r w:rsidRPr="0001673F">
        <w:rPr>
          <w:rFonts w:ascii="Times New Roman" w:hAnsi="Times New Roman"/>
          <w:bCs/>
          <w:noProof/>
          <w:sz w:val="24"/>
          <w:szCs w:val="24"/>
        </w:rPr>
        <w:t>even in vulnerable groups such as First Nations people and those of low SES. However, differences in outcomes and quality</w:t>
      </w:r>
      <w:r w:rsidR="00AB26AA">
        <w:rPr>
          <w:rFonts w:ascii="Times New Roman" w:hAnsi="Times New Roman"/>
          <w:bCs/>
          <w:noProof/>
          <w:sz w:val="24"/>
          <w:szCs w:val="24"/>
        </w:rPr>
        <w:t xml:space="preserve"> of</w:t>
      </w:r>
      <w:r w:rsidRPr="0001673F">
        <w:rPr>
          <w:rFonts w:ascii="Times New Roman" w:hAnsi="Times New Roman"/>
          <w:bCs/>
          <w:noProof/>
          <w:sz w:val="24"/>
          <w:szCs w:val="24"/>
        </w:rPr>
        <w:t xml:space="preserve"> care indicators persist </w:t>
      </w:r>
      <w:r w:rsidR="006F2B03" w:rsidRPr="0001673F">
        <w:rPr>
          <w:rFonts w:ascii="Times New Roman" w:hAnsi="Times New Roman"/>
          <w:bCs/>
          <w:noProof/>
          <w:sz w:val="24"/>
          <w:szCs w:val="24"/>
        </w:rPr>
        <w:t xml:space="preserve">for First Nations people and those of low SES compared with the general population, </w:t>
      </w:r>
      <w:r w:rsidRPr="0001673F">
        <w:rPr>
          <w:rFonts w:ascii="Times New Roman" w:hAnsi="Times New Roman"/>
          <w:bCs/>
          <w:noProof/>
          <w:sz w:val="24"/>
          <w:szCs w:val="24"/>
        </w:rPr>
        <w:t>irrespective of where care is provided</w:t>
      </w:r>
      <w:r w:rsidR="00AA3CE7" w:rsidRPr="0001673F">
        <w:rPr>
          <w:rFonts w:ascii="Times New Roman" w:hAnsi="Times New Roman"/>
          <w:bCs/>
          <w:noProof/>
          <w:sz w:val="24"/>
          <w:szCs w:val="24"/>
        </w:rPr>
        <w:t>.</w:t>
      </w:r>
    </w:p>
    <w:p w:rsidR="001C7164" w:rsidRPr="0001673F" w:rsidRDefault="001C7164" w:rsidP="00357497">
      <w:pPr>
        <w:spacing w:line="480" w:lineRule="auto"/>
        <w:rPr>
          <w:rFonts w:ascii="Times New Roman" w:hAnsi="Times New Roman"/>
          <w:bCs/>
          <w:noProof/>
          <w:sz w:val="24"/>
          <w:szCs w:val="24"/>
        </w:rPr>
      </w:pPr>
    </w:p>
    <w:p w:rsidR="001C7164" w:rsidRPr="0001673F" w:rsidRDefault="00357497" w:rsidP="00357497">
      <w:pPr>
        <w:spacing w:line="480" w:lineRule="auto"/>
        <w:rPr>
          <w:rFonts w:ascii="Times New Roman" w:hAnsi="Times New Roman"/>
          <w:bCs/>
          <w:noProof/>
          <w:sz w:val="24"/>
          <w:szCs w:val="24"/>
        </w:rPr>
      </w:pPr>
      <w:r>
        <w:rPr>
          <w:rFonts w:ascii="Times New Roman" w:hAnsi="Times New Roman"/>
          <w:bCs/>
          <w:noProof/>
          <w:sz w:val="24"/>
          <w:szCs w:val="24"/>
        </w:rPr>
        <w:t>Abstract word count: 395</w:t>
      </w:r>
    </w:p>
    <w:p w:rsidR="001C7164" w:rsidRPr="0001673F" w:rsidRDefault="001C7164" w:rsidP="00357497">
      <w:pPr>
        <w:spacing w:line="480" w:lineRule="auto"/>
        <w:rPr>
          <w:rFonts w:ascii="Times New Roman" w:hAnsi="Times New Roman"/>
          <w:bCs/>
          <w:noProof/>
          <w:sz w:val="24"/>
          <w:szCs w:val="24"/>
        </w:rPr>
      </w:pPr>
      <w:r w:rsidRPr="0001673F">
        <w:rPr>
          <w:rFonts w:ascii="Times New Roman" w:hAnsi="Times New Roman"/>
          <w:bCs/>
          <w:noProof/>
          <w:sz w:val="24"/>
          <w:szCs w:val="24"/>
        </w:rPr>
        <w:t>Manuscript word count: 3</w:t>
      </w:r>
      <w:r w:rsidR="00062D33">
        <w:rPr>
          <w:rFonts w:ascii="Times New Roman" w:hAnsi="Times New Roman"/>
          <w:bCs/>
          <w:noProof/>
          <w:sz w:val="24"/>
          <w:szCs w:val="24"/>
        </w:rPr>
        <w:t>325</w:t>
      </w:r>
    </w:p>
    <w:p w:rsidR="001C7164" w:rsidRPr="0001673F" w:rsidRDefault="001C7164" w:rsidP="00357497">
      <w:pPr>
        <w:spacing w:line="480" w:lineRule="auto"/>
        <w:rPr>
          <w:rFonts w:ascii="Times New Roman" w:hAnsi="Times New Roman"/>
          <w:bCs/>
          <w:noProof/>
          <w:sz w:val="24"/>
          <w:szCs w:val="24"/>
        </w:rPr>
      </w:pPr>
      <w:r w:rsidRPr="0001673F">
        <w:rPr>
          <w:rFonts w:ascii="Times New Roman" w:hAnsi="Times New Roman"/>
          <w:bCs/>
          <w:noProof/>
          <w:sz w:val="24"/>
          <w:szCs w:val="24"/>
        </w:rPr>
        <w:t>Tables: 5</w:t>
      </w:r>
    </w:p>
    <w:p w:rsidR="001C7164" w:rsidRPr="0001673F" w:rsidRDefault="001C7164" w:rsidP="00357497">
      <w:pPr>
        <w:spacing w:line="480" w:lineRule="auto"/>
        <w:rPr>
          <w:rFonts w:ascii="Times New Roman" w:hAnsi="Times New Roman"/>
          <w:bCs/>
          <w:noProof/>
          <w:sz w:val="24"/>
          <w:szCs w:val="24"/>
        </w:rPr>
      </w:pPr>
      <w:r w:rsidRPr="0001673F">
        <w:rPr>
          <w:rFonts w:ascii="Times New Roman" w:hAnsi="Times New Roman"/>
          <w:bCs/>
          <w:noProof/>
          <w:sz w:val="24"/>
          <w:szCs w:val="24"/>
        </w:rPr>
        <w:t>Appendices: 0</w:t>
      </w:r>
    </w:p>
    <w:p w:rsidR="001C7164" w:rsidRPr="0001673F" w:rsidRDefault="001C7164" w:rsidP="00357497">
      <w:pPr>
        <w:spacing w:line="480" w:lineRule="auto"/>
        <w:rPr>
          <w:rFonts w:ascii="Times New Roman" w:hAnsi="Times New Roman"/>
          <w:b/>
          <w:sz w:val="24"/>
          <w:szCs w:val="24"/>
        </w:rPr>
      </w:pPr>
    </w:p>
    <w:p w:rsidR="001C7164" w:rsidRPr="0001673F" w:rsidRDefault="001C7164" w:rsidP="00357497">
      <w:pPr>
        <w:spacing w:line="480" w:lineRule="auto"/>
        <w:rPr>
          <w:rFonts w:ascii="Times New Roman" w:hAnsi="Times New Roman"/>
          <w:sz w:val="24"/>
          <w:szCs w:val="24"/>
        </w:rPr>
      </w:pPr>
      <w:r w:rsidRPr="0001673F">
        <w:rPr>
          <w:rFonts w:ascii="Times New Roman" w:hAnsi="Times New Roman"/>
          <w:b/>
          <w:sz w:val="24"/>
          <w:szCs w:val="24"/>
        </w:rPr>
        <w:t>COMPETING INTERESTS</w:t>
      </w:r>
    </w:p>
    <w:p w:rsidR="001C7164" w:rsidRPr="0001673F" w:rsidRDefault="001C7164" w:rsidP="00357497">
      <w:pPr>
        <w:spacing w:line="480" w:lineRule="auto"/>
        <w:rPr>
          <w:rFonts w:ascii="Times New Roman" w:hAnsi="Times New Roman"/>
          <w:sz w:val="24"/>
          <w:szCs w:val="24"/>
        </w:rPr>
      </w:pPr>
      <w:r w:rsidRPr="0001673F">
        <w:rPr>
          <w:rFonts w:ascii="Times New Roman" w:hAnsi="Times New Roman"/>
          <w:sz w:val="24"/>
          <w:szCs w:val="24"/>
        </w:rPr>
        <w:t>The authors of this study have no competing interests to declare.</w:t>
      </w:r>
    </w:p>
    <w:p w:rsidR="001C7164" w:rsidRPr="0001673F" w:rsidRDefault="001C7164" w:rsidP="00357497">
      <w:pPr>
        <w:spacing w:line="480" w:lineRule="auto"/>
        <w:rPr>
          <w:rFonts w:ascii="Times New Roman" w:hAnsi="Times New Roman"/>
          <w:sz w:val="24"/>
          <w:szCs w:val="24"/>
        </w:rPr>
      </w:pPr>
      <w:r w:rsidRPr="0001673F">
        <w:rPr>
          <w:rFonts w:ascii="Times New Roman" w:hAnsi="Times New Roman"/>
          <w:b/>
          <w:sz w:val="24"/>
          <w:szCs w:val="24"/>
        </w:rPr>
        <w:t>FUNDING</w:t>
      </w:r>
    </w:p>
    <w:p w:rsidR="001C7164" w:rsidRPr="0001673F" w:rsidRDefault="001C7164" w:rsidP="00357497">
      <w:pPr>
        <w:spacing w:line="480" w:lineRule="auto"/>
        <w:rPr>
          <w:rFonts w:ascii="Times New Roman" w:hAnsi="Times New Roman"/>
          <w:sz w:val="24"/>
          <w:szCs w:val="24"/>
        </w:rPr>
      </w:pPr>
      <w:r w:rsidRPr="0001673F">
        <w:rPr>
          <w:rFonts w:ascii="Times New Roman" w:hAnsi="Times New Roman"/>
          <w:sz w:val="24"/>
          <w:szCs w:val="24"/>
        </w:rPr>
        <w:t>This research was supported by an interdisciplinary team grant from Alberta Innovates – Health Solutions, the Interdisciplinary Chronic Disease Collaboration, and the Canadian institutes of Health Research (CIHR) (application number 238543).The funding organizations had no role in the conception or design, conduct, analysis, interpretation, or reporting of the study, and had no access to the data.</w:t>
      </w:r>
    </w:p>
    <w:p w:rsidR="001C7164" w:rsidRPr="0001673F" w:rsidRDefault="001C7164" w:rsidP="001C7164">
      <w:pPr>
        <w:spacing w:line="480" w:lineRule="auto"/>
        <w:rPr>
          <w:rFonts w:ascii="Times New Roman" w:hAnsi="Times New Roman"/>
          <w:sz w:val="24"/>
          <w:szCs w:val="24"/>
        </w:rPr>
      </w:pPr>
      <w:r w:rsidRPr="0001673F">
        <w:rPr>
          <w:rFonts w:ascii="Times New Roman" w:hAnsi="Times New Roman"/>
          <w:b/>
          <w:sz w:val="24"/>
          <w:szCs w:val="24"/>
        </w:rPr>
        <w:lastRenderedPageBreak/>
        <w:t>AUTHORSHIP</w:t>
      </w:r>
    </w:p>
    <w:p w:rsidR="001C7164" w:rsidRPr="0001673F" w:rsidRDefault="001C7164" w:rsidP="001C7164">
      <w:pPr>
        <w:spacing w:line="480" w:lineRule="auto"/>
        <w:rPr>
          <w:rFonts w:ascii="Times New Roman" w:hAnsi="Times New Roman"/>
          <w:sz w:val="24"/>
          <w:szCs w:val="24"/>
        </w:rPr>
      </w:pPr>
      <w:r w:rsidRPr="0001673F">
        <w:rPr>
          <w:rFonts w:ascii="Times New Roman" w:hAnsi="Times New Roman"/>
          <w:sz w:val="24"/>
          <w:szCs w:val="24"/>
        </w:rPr>
        <w:t>DC, PR, BH and BM designed the study protocol. DC, PR and JZ conducted the analyses. DC wrote the first draft of the manuscript. All authors contributed to drafting and providing critical revisions of the manuscript. BM is the guarantor for the manuscript and takes responsibility for the contents and appropriateness of the reference list.</w:t>
      </w:r>
    </w:p>
    <w:p w:rsidR="00DF428D" w:rsidRPr="0001673F" w:rsidRDefault="001C7164" w:rsidP="00DF428D">
      <w:pPr>
        <w:spacing w:line="480" w:lineRule="auto"/>
        <w:jc w:val="center"/>
        <w:rPr>
          <w:rFonts w:ascii="Times New Roman" w:hAnsi="Times New Roman"/>
          <w:b/>
          <w:sz w:val="24"/>
          <w:szCs w:val="24"/>
          <w:lang w:val="en-US"/>
        </w:rPr>
      </w:pPr>
      <w:r w:rsidRPr="0001673F">
        <w:rPr>
          <w:rFonts w:ascii="Times New Roman" w:hAnsi="Times New Roman"/>
          <w:b/>
          <w:sz w:val="24"/>
          <w:szCs w:val="24"/>
        </w:rPr>
        <w:br w:type="page"/>
      </w:r>
      <w:r w:rsidR="00DF428D" w:rsidRPr="0001673F">
        <w:rPr>
          <w:rFonts w:ascii="Times New Roman" w:hAnsi="Times New Roman"/>
          <w:b/>
          <w:sz w:val="24"/>
          <w:szCs w:val="24"/>
          <w:lang w:val="en-US"/>
        </w:rPr>
        <w:lastRenderedPageBreak/>
        <w:t>The Association of Enrolment in Primary Care Networks on</w:t>
      </w:r>
    </w:p>
    <w:p w:rsidR="00DF428D" w:rsidRPr="0001673F" w:rsidRDefault="00DF428D" w:rsidP="00DF428D">
      <w:pPr>
        <w:spacing w:line="480" w:lineRule="auto"/>
        <w:jc w:val="center"/>
        <w:rPr>
          <w:rFonts w:ascii="Times New Roman" w:hAnsi="Times New Roman"/>
          <w:b/>
          <w:sz w:val="24"/>
          <w:szCs w:val="24"/>
          <w:lang w:val="en-US"/>
        </w:rPr>
      </w:pPr>
      <w:r w:rsidRPr="0001673F">
        <w:rPr>
          <w:rFonts w:ascii="Times New Roman" w:hAnsi="Times New Roman"/>
          <w:b/>
          <w:sz w:val="24"/>
          <w:szCs w:val="24"/>
          <w:lang w:val="en-US"/>
        </w:rPr>
        <w:t xml:space="preserve">Diabetes Care and Outcomes in First Nations and Low Income Albertans </w:t>
      </w:r>
    </w:p>
    <w:p w:rsidR="001C7164" w:rsidRPr="0001673F" w:rsidRDefault="001C7164" w:rsidP="00DF428D">
      <w:pPr>
        <w:spacing w:line="480" w:lineRule="auto"/>
        <w:jc w:val="center"/>
        <w:rPr>
          <w:rFonts w:ascii="Times New Roman" w:hAnsi="Times New Roman"/>
          <w:b/>
          <w:sz w:val="24"/>
          <w:szCs w:val="24"/>
        </w:rPr>
      </w:pPr>
    </w:p>
    <w:p w:rsidR="001C7164" w:rsidRPr="0001673F" w:rsidRDefault="001C7164" w:rsidP="001C7164">
      <w:pPr>
        <w:spacing w:line="480" w:lineRule="auto"/>
        <w:jc w:val="both"/>
        <w:rPr>
          <w:rFonts w:ascii="Times New Roman" w:hAnsi="Times New Roman"/>
          <w:sz w:val="24"/>
          <w:szCs w:val="24"/>
        </w:rPr>
      </w:pPr>
      <w:r w:rsidRPr="0001673F">
        <w:rPr>
          <w:rFonts w:ascii="Times New Roman" w:hAnsi="Times New Roman"/>
          <w:b/>
          <w:sz w:val="24"/>
          <w:szCs w:val="24"/>
        </w:rPr>
        <w:t>Background</w:t>
      </w:r>
    </w:p>
    <w:p w:rsidR="001C7164" w:rsidRPr="0001673F" w:rsidRDefault="001C7164" w:rsidP="001C7164">
      <w:pPr>
        <w:spacing w:line="480" w:lineRule="auto"/>
        <w:jc w:val="both"/>
        <w:rPr>
          <w:rFonts w:ascii="Times New Roman" w:hAnsi="Times New Roman"/>
          <w:sz w:val="24"/>
          <w:szCs w:val="24"/>
        </w:rPr>
      </w:pPr>
      <w:r w:rsidRPr="0001673F">
        <w:rPr>
          <w:rFonts w:ascii="Times New Roman" w:hAnsi="Times New Roman"/>
          <w:sz w:val="24"/>
          <w:szCs w:val="24"/>
        </w:rPr>
        <w:t xml:space="preserve">One in ten Canadian adults has diabetes </w:t>
      </w:r>
      <w:r w:rsidR="00863892" w:rsidRPr="0001673F">
        <w:rPr>
          <w:rFonts w:ascii="Times New Roman" w:hAnsi="Times New Roman"/>
          <w:sz w:val="24"/>
          <w:szCs w:val="24"/>
        </w:rPr>
        <w:fldChar w:fldCharType="begin"/>
      </w:r>
      <w:r w:rsidRPr="0001673F">
        <w:rPr>
          <w:rFonts w:ascii="Times New Roman" w:hAnsi="Times New Roman"/>
          <w:sz w:val="24"/>
          <w:szCs w:val="24"/>
        </w:rPr>
        <w:instrText xml:space="preserve"> ADDIN EN.CITE &lt;EndNote&gt;&lt;Cite&gt;&lt;Author&gt;Canadian Diabetes Association&lt;/Author&gt;&lt;Year&gt;2009&lt;/Year&gt;&lt;RecNum&gt;60&lt;/RecNum&gt;&lt;record&gt;&lt;rec-number&gt;60&lt;/rec-number&gt;&lt;foreign-keys&gt;&lt;key app="EN" db-id="sv9ar5v0pvtss3est5u5rwrvfaw92de5rvap"&gt;60&lt;/key&gt;&lt;/foreign-keys&gt;&lt;ref-type name="Report"&gt;27&lt;/ref-type&gt;&lt;contributors&gt;&lt;authors&gt;&lt;author&gt;Canadian Diabetes Association,&lt;/author&gt;&lt;/authors&gt;&lt;/contributors&gt;&lt;titles&gt;&lt;title&gt;The Prevalence and Costs of Diabetes: Facts&amp;#x9;&lt;/title&gt;&lt;/titles&gt;&lt;dates&gt;&lt;year&gt;2009&lt;/year&gt;&lt;/dates&gt;&lt;urls&gt;&lt;/urls&gt;&lt;/record&gt;&lt;/Cite&gt;&lt;/EndNote&gt;</w:instrText>
      </w:r>
      <w:r w:rsidR="00863892" w:rsidRPr="0001673F">
        <w:rPr>
          <w:rFonts w:ascii="Times New Roman" w:hAnsi="Times New Roman"/>
          <w:sz w:val="24"/>
          <w:szCs w:val="24"/>
        </w:rPr>
        <w:fldChar w:fldCharType="separate"/>
      </w:r>
      <w:r w:rsidRPr="0001673F">
        <w:rPr>
          <w:rFonts w:ascii="Times New Roman" w:hAnsi="Times New Roman"/>
          <w:noProof/>
          <w:sz w:val="24"/>
          <w:szCs w:val="24"/>
        </w:rPr>
        <w:t>(1)</w:t>
      </w:r>
      <w:r w:rsidR="00863892" w:rsidRPr="0001673F">
        <w:rPr>
          <w:rFonts w:ascii="Times New Roman" w:hAnsi="Times New Roman"/>
          <w:sz w:val="24"/>
          <w:szCs w:val="24"/>
        </w:rPr>
        <w:fldChar w:fldCharType="end"/>
      </w:r>
      <w:r w:rsidRPr="0001673F">
        <w:rPr>
          <w:rFonts w:ascii="Times New Roman" w:hAnsi="Times New Roman"/>
          <w:sz w:val="24"/>
          <w:szCs w:val="24"/>
        </w:rPr>
        <w:t xml:space="preserve">, which is associated with high health care costs and is frequently complicated by blindness, premature cardiovascular disease, and kidney failure </w:t>
      </w:r>
      <w:r w:rsidR="00863892" w:rsidRPr="0001673F">
        <w:rPr>
          <w:rFonts w:ascii="Times New Roman" w:hAnsi="Times New Roman"/>
          <w:sz w:val="24"/>
          <w:szCs w:val="24"/>
        </w:rPr>
        <w:fldChar w:fldCharType="begin"/>
      </w:r>
      <w:r w:rsidRPr="0001673F">
        <w:rPr>
          <w:rFonts w:ascii="Times New Roman" w:hAnsi="Times New Roman"/>
          <w:sz w:val="24"/>
          <w:szCs w:val="24"/>
        </w:rPr>
        <w:instrText xml:space="preserve"> ADDIN EN.CITE &lt;EndNote&gt;&lt;Cite&gt;&lt;Author&gt;Herman&lt;/Author&gt;&lt;Year&gt;2011&lt;/Year&gt;&lt;RecNum&gt;13&lt;/RecNum&gt;&lt;record&gt;&lt;rec-number&gt;13&lt;/rec-number&gt;&lt;foreign-keys&gt;&lt;key app="EN" db-id="sv9ar5v0pvtss3est5u5rwrvfaw92de5rvap"&gt;13&lt;/key&gt;&lt;/foreign-keys&gt;&lt;ref-type name="Journal Article"&gt;17&lt;/ref-type&gt;&lt;contributors&gt;&lt;authors&gt;&lt;author&gt;Herman, William H&lt;/author&gt;&lt;/authors&gt;&lt;/contributors&gt;&lt;titles&gt;&lt;title&gt;The economics of diabetes prevention&lt;/title&gt;&lt;secondary-title&gt;Medical Clinics of North America&lt;/secondary-title&gt;&lt;/titles&gt;&lt;pages&gt;373-84&lt;/pages&gt;&lt;volume&gt;95&lt;/volume&gt;&lt;number&gt;2&lt;/number&gt;&lt;dates&gt;&lt;year&gt;2011&lt;/year&gt;&lt;/dates&gt;&lt;urls&gt;&lt;/urls&gt;&lt;/record&gt;&lt;/Cite&gt;&lt;Cite&gt;&lt;Author&gt;Simpson&lt;/Author&gt;&lt;Year&gt;2003&lt;/Year&gt;&lt;RecNum&gt;18&lt;/RecNum&gt;&lt;record&gt;&lt;rec-number&gt;18&lt;/rec-number&gt;&lt;foreign-keys&gt;&lt;key app="EN" db-id="sv9ar5v0pvtss3est5u5rwrvfaw92de5rvap"&gt;18&lt;/key&gt;&lt;/foreign-keys&gt;&lt;ref-type name="Journal Article"&gt;17&lt;/ref-type&gt;&lt;contributors&gt;&lt;authors&gt;&lt;author&gt;Simpson, S&lt;/author&gt;&lt;author&gt;Corabian, P&lt;/author&gt;&lt;author&gt;Jacobs, P&lt;/author&gt;&lt;author&gt;Johnson, J&lt;/author&gt;&lt;/authors&gt;&lt;/contributors&gt;&lt;titles&gt;&lt;title&gt;The cost of major comorbidity in people with diabetes mellitus&lt;/title&gt;&lt;secondary-title&gt;Canadian Medical Association Journal&lt;/secondary-title&gt;&lt;/titles&gt;&lt;periodical&gt;&lt;full-title&gt;Canadian Medical Association Journal&lt;/full-title&gt;&lt;/periodical&gt;&lt;pages&gt;1661-7&lt;/pages&gt;&lt;volume&gt;168&lt;/volume&gt;&lt;number&gt;3&lt;/number&gt;&lt;dates&gt;&lt;year&gt;2003&lt;/year&gt;&lt;/dates&gt;&lt;urls&gt;&lt;/urls&gt;&lt;/record&gt;&lt;/Cite&gt;&lt;Cite&gt;&lt;Author&gt;Health Canada&lt;/Author&gt;&lt;Year&gt;2003&lt;/Year&gt;&lt;RecNum&gt;11&lt;/RecNum&gt;&lt;record&gt;&lt;rec-number&gt;11&lt;/rec-number&gt;&lt;foreign-keys&gt;&lt;key app="EN" db-id="sv9ar5v0pvtss3est5u5rwrvfaw92de5rvap"&gt;11&lt;/key&gt;&lt;/foreign-keys&gt;&lt;ref-type name="Report"&gt;27&lt;/ref-type&gt;&lt;contributors&gt;&lt;authors&gt;&lt;author&gt;Health Canada,&lt;/author&gt;&lt;/authors&gt;&lt;/contributors&gt;&lt;titles&gt;&lt;title&gt;Diabetes in Canada: National Statistics and Opportunities for Improved Surveillance, Prevention and Control&lt;/title&gt;&lt;/titles&gt;&lt;dates&gt;&lt;year&gt;2003&lt;/year&gt;&lt;/dates&gt;&lt;urls&gt;&lt;/urls&gt;&lt;/record&gt;&lt;/Cite&gt;&lt;/EndNote&gt;</w:instrText>
      </w:r>
      <w:r w:rsidR="00863892" w:rsidRPr="0001673F">
        <w:rPr>
          <w:rFonts w:ascii="Times New Roman" w:hAnsi="Times New Roman"/>
          <w:sz w:val="24"/>
          <w:szCs w:val="24"/>
        </w:rPr>
        <w:fldChar w:fldCharType="separate"/>
      </w:r>
      <w:r w:rsidRPr="0001673F">
        <w:rPr>
          <w:rFonts w:ascii="Times New Roman" w:hAnsi="Times New Roman"/>
          <w:noProof/>
          <w:sz w:val="24"/>
          <w:szCs w:val="24"/>
        </w:rPr>
        <w:t>(2-4)</w:t>
      </w:r>
      <w:r w:rsidR="00863892" w:rsidRPr="0001673F">
        <w:rPr>
          <w:rFonts w:ascii="Times New Roman" w:hAnsi="Times New Roman"/>
          <w:sz w:val="24"/>
          <w:szCs w:val="24"/>
        </w:rPr>
        <w:fldChar w:fldCharType="end"/>
      </w:r>
      <w:r w:rsidRPr="0001673F">
        <w:rPr>
          <w:rFonts w:ascii="Times New Roman" w:hAnsi="Times New Roman"/>
          <w:sz w:val="24"/>
          <w:szCs w:val="24"/>
        </w:rPr>
        <w:t xml:space="preserve">. The prevalence of diabetes is higher in certain subsets of the Canadian population, including First Nations People and those experiencing poverty. Up to 15% of the on-reserve Canadian First Nations population may have diabetes </w:t>
      </w:r>
      <w:r w:rsidR="00863892" w:rsidRPr="0001673F">
        <w:rPr>
          <w:rFonts w:ascii="Times New Roman" w:hAnsi="Times New Roman"/>
          <w:sz w:val="24"/>
          <w:szCs w:val="24"/>
        </w:rPr>
        <w:fldChar w:fldCharType="begin"/>
      </w:r>
      <w:r w:rsidRPr="0001673F">
        <w:rPr>
          <w:rFonts w:ascii="Times New Roman" w:hAnsi="Times New Roman"/>
          <w:sz w:val="24"/>
          <w:szCs w:val="24"/>
        </w:rPr>
        <w:instrText xml:space="preserve"> ADDIN EN.CITE &lt;EndNote&gt;&lt;Cite&gt;&lt;Author&gt;First Nations Centre&lt;/Author&gt;&lt;Year&gt;2005&lt;/Year&gt;&lt;RecNum&gt;58&lt;/RecNum&gt;&lt;record&gt;&lt;rec-number&gt;58&lt;/rec-number&gt;&lt;foreign-keys&gt;&lt;key app="EN" db-id="sv9ar5v0pvtss3est5u5rwrvfaw92de5rvap"&gt;58&lt;/key&gt;&lt;/foreign-keys&gt;&lt;ref-type name="Report"&gt;27&lt;/ref-type&gt;&lt;contributors&gt;&lt;authors&gt;&lt;author&gt;First Nations Centre,&lt;/author&gt;&lt;/authors&gt;&lt;/contributors&gt;&lt;titles&gt;&lt;title&gt;2002/03 First Nations Regional Longitudinal Health Survey&lt;/title&gt;&lt;/titles&gt;&lt;dates&gt;&lt;year&gt;2005&lt;/year&gt;&lt;/dates&gt;&lt;pub-location&gt;Ottawa, ON&lt;/pub-location&gt;&lt;urls&gt;&lt;/urls&gt;&lt;/record&gt;&lt;/Cite&gt;&lt;/EndNote&gt;</w:instrText>
      </w:r>
      <w:r w:rsidR="00863892" w:rsidRPr="0001673F">
        <w:rPr>
          <w:rFonts w:ascii="Times New Roman" w:hAnsi="Times New Roman"/>
          <w:sz w:val="24"/>
          <w:szCs w:val="24"/>
        </w:rPr>
        <w:fldChar w:fldCharType="separate"/>
      </w:r>
      <w:r w:rsidRPr="0001673F">
        <w:rPr>
          <w:rFonts w:ascii="Times New Roman" w:hAnsi="Times New Roman"/>
          <w:noProof/>
          <w:sz w:val="24"/>
          <w:szCs w:val="24"/>
        </w:rPr>
        <w:t>(5)</w:t>
      </w:r>
      <w:r w:rsidR="00863892" w:rsidRPr="0001673F">
        <w:rPr>
          <w:rFonts w:ascii="Times New Roman" w:hAnsi="Times New Roman"/>
          <w:sz w:val="24"/>
          <w:szCs w:val="24"/>
        </w:rPr>
        <w:fldChar w:fldCharType="end"/>
      </w:r>
      <w:r w:rsidRPr="0001673F">
        <w:rPr>
          <w:rFonts w:ascii="Times New Roman" w:hAnsi="Times New Roman"/>
          <w:sz w:val="24"/>
          <w:szCs w:val="24"/>
        </w:rPr>
        <w:t xml:space="preserve">, and people with low income have a 20-26% higher risk of diabetes mellitus </w:t>
      </w:r>
      <w:r w:rsidR="00863892" w:rsidRPr="0001673F">
        <w:rPr>
          <w:rFonts w:ascii="Times New Roman" w:hAnsi="Times New Roman"/>
          <w:sz w:val="24"/>
          <w:szCs w:val="24"/>
        </w:rPr>
        <w:fldChar w:fldCharType="begin"/>
      </w:r>
      <w:r w:rsidRPr="0001673F">
        <w:rPr>
          <w:rFonts w:ascii="Times New Roman" w:hAnsi="Times New Roman"/>
          <w:sz w:val="24"/>
          <w:szCs w:val="24"/>
        </w:rPr>
        <w:instrText xml:space="preserve"> ADDIN EN.CITE &lt;EndNote&gt;&lt;Cite&gt;&lt;Author&gt;Choi&lt;/Author&gt;&lt;Year&gt;2001&lt;/Year&gt;&lt;RecNum&gt;5&lt;/RecNum&gt;&lt;record&gt;&lt;rec-number&gt;5&lt;/rec-number&gt;&lt;foreign-keys&gt;&lt;key app="EN" db-id="sv9ar5v0pvtss3est5u5rwrvfaw92de5rvap"&gt;5&lt;/key&gt;&lt;/foreign-keys&gt;&lt;ref-type name="Journal Article"&gt;17&lt;/ref-type&gt;&lt;contributors&gt;&lt;authors&gt;&lt;author&gt;Choi, BCK&lt;/author&gt;&lt;author&gt;Shi, F&lt;/author&gt;&lt;/authors&gt;&lt;/contributors&gt;&lt;titles&gt;&lt;title&gt;Risk factors for diabetes mellitus by age and sex: results of the National Population Health Survey&lt;/title&gt;&lt;secondary-title&gt;Diabetologia&lt;/secondary-title&gt;&lt;/titles&gt;&lt;pages&gt;1221-1231&lt;/pages&gt;&lt;volume&gt;44&lt;/volume&gt;&lt;number&gt;10&lt;/number&gt;&lt;dates&gt;&lt;year&gt;2001&lt;/year&gt;&lt;/dates&gt;&lt;urls&gt;&lt;/urls&gt;&lt;/record&gt;&lt;/Cite&gt;&lt;Cite&gt;&lt;Author&gt;Smith&lt;/Author&gt;&lt;Year&gt;2011&lt;/Year&gt;&lt;RecNum&gt;12&lt;/RecNum&gt;&lt;record&gt;&lt;rec-number&gt;12&lt;/rec-number&gt;&lt;foreign-keys&gt;&lt;key app="EN" db-id="sv9ar5v0pvtss3est5u5rwrvfaw92de5rvap"&gt;12&lt;/key&gt;&lt;/foreign-keys&gt;&lt;ref-type name="Journal Article"&gt;17&lt;/ref-type&gt;&lt;contributors&gt;&lt;authors&gt;&lt;author&gt;Smith, B&lt;/author&gt;&lt;author&gt;Lynch, J&lt;/author&gt;&lt;author&gt;Fox, C&lt;/author&gt;&lt;author&gt;Harper, S&amp;#xD;Abrahamowicz, M&lt;/author&gt;&lt;author&gt;Almeida, N&lt;/author&gt;&lt;author&gt;Loucks, E&lt;/author&gt;&lt;/authors&gt;&lt;/contributors&gt;&lt;titles&gt;&lt;title&gt;Life-Course Socioeconomic Position and Type 2 Diabetes Mellitus&lt;/title&gt;&lt;secondary-title&gt;American Journal of Epidemiology&lt;/secondary-title&gt;&lt;/titles&gt;&lt;pages&gt;438-447&lt;/pages&gt;&lt;volume&gt;173&lt;/volume&gt;&lt;number&gt;4&lt;/number&gt;&lt;dates&gt;&lt;year&gt;2011&lt;/year&gt;&lt;/dates&gt;&lt;urls&gt;&lt;/urls&gt;&lt;/record&gt;&lt;/Cite&gt;&lt;Cite&gt;&lt;Author&gt;Ling Yu&lt;/Author&gt;&lt;RecNum&gt;6&lt;/RecNum&gt;&lt;record&gt;&lt;rec-number&gt;6&lt;/rec-number&gt;&lt;foreign-keys&gt;&lt;key app="EN" db-id="sv9ar5v0pvtss3est5u5rwrvfaw92de5rvap"&gt;6&lt;/key&gt;&lt;/foreign-keys&gt;&lt;ref-type name="Journal Article"&gt;17&lt;/ref-type&gt;&lt;contributors&gt;&lt;authors&gt;&lt;author&gt;Ling Yu, V&lt;/author&gt;&lt;author&gt;Raphael, D&lt;/author&gt;&lt;/authors&gt;&lt;/contributors&gt;&lt;titles&gt;&lt;title&gt;Social determinants of the incidence and successful management of type 2 diabetes mellitus in Canada&lt;/title&gt;&lt;secondary-title&gt;Canadian Journal of Public Health&lt;/secondary-title&gt;&lt;/titles&gt;&lt;pages&gt;366-369&lt;/pages&gt;&lt;volume&gt;95&lt;/volume&gt;&lt;number&gt;5&lt;/number&gt;&lt;dates&gt;&lt;year&gt;2004&lt;/year&gt;&lt;/dates&gt;&lt;urls&gt;&lt;/urls&gt;&lt;/record&gt;&lt;/Cite&gt;&lt;/EndNote&gt;</w:instrText>
      </w:r>
      <w:r w:rsidR="00863892" w:rsidRPr="0001673F">
        <w:rPr>
          <w:rFonts w:ascii="Times New Roman" w:hAnsi="Times New Roman"/>
          <w:sz w:val="24"/>
          <w:szCs w:val="24"/>
        </w:rPr>
        <w:fldChar w:fldCharType="separate"/>
      </w:r>
      <w:r w:rsidRPr="0001673F">
        <w:rPr>
          <w:rFonts w:ascii="Times New Roman" w:hAnsi="Times New Roman"/>
          <w:noProof/>
          <w:sz w:val="24"/>
          <w:szCs w:val="24"/>
        </w:rPr>
        <w:t>(6-8)</w:t>
      </w:r>
      <w:r w:rsidR="00863892" w:rsidRPr="0001673F">
        <w:rPr>
          <w:rFonts w:ascii="Times New Roman" w:hAnsi="Times New Roman"/>
          <w:sz w:val="24"/>
          <w:szCs w:val="24"/>
        </w:rPr>
        <w:fldChar w:fldCharType="end"/>
      </w:r>
      <w:r w:rsidRPr="0001673F">
        <w:rPr>
          <w:rFonts w:ascii="Times New Roman" w:hAnsi="Times New Roman"/>
          <w:sz w:val="24"/>
          <w:szCs w:val="24"/>
        </w:rPr>
        <w:t xml:space="preserve">. Further, both low income individuals and First Nations persons are less likely to access care, including specialist care for problems such as diabetes </w:t>
      </w:r>
      <w:r w:rsidR="00863892" w:rsidRPr="0001673F">
        <w:rPr>
          <w:rFonts w:ascii="Times New Roman" w:hAnsi="Times New Roman"/>
          <w:sz w:val="24"/>
          <w:szCs w:val="24"/>
        </w:rPr>
        <w:fldChar w:fldCharType="begin"/>
      </w:r>
      <w:r w:rsidRPr="0001673F">
        <w:rPr>
          <w:rFonts w:ascii="Times New Roman" w:hAnsi="Times New Roman"/>
          <w:sz w:val="24"/>
          <w:szCs w:val="24"/>
        </w:rPr>
        <w:instrText xml:space="preserve"> ADDIN EN.CITE &lt;EndNote&gt;&lt;Cite&gt;&lt;Author&gt;Dunlop&lt;/Author&gt;&lt;Year&gt;2000&lt;/Year&gt;&lt;RecNum&gt;9&lt;/RecNum&gt;&lt;record&gt;&lt;rec-number&gt;9&lt;/rec-number&gt;&lt;foreign-keys&gt;&lt;key app="EN" db-id="sv9ar5v0pvtss3est5u5rwrvfaw92de5rvap"&gt;9&lt;/key&gt;&lt;/foreign-keys&gt;&lt;ref-type name="Journal Article"&gt;17&lt;/ref-type&gt;&lt;contributors&gt;&lt;authors&gt;&lt;author&gt;Dunlop, S&lt;/author&gt;&lt;author&gt;Coyte, P&lt;/author&gt;&lt;author&gt;McIsaac, W&lt;/author&gt;&lt;/authors&gt;&lt;/contributors&gt;&lt;titles&gt;&lt;title&gt;Socio-economic status and the utilisation of physicians&amp;apos; services: results from the Canadian National Population Health Survey&lt;/title&gt;&lt;secondary-title&gt;Social Science &amp;amp; Medicine&lt;/secondary-title&gt;&lt;/titles&gt;&lt;pages&gt;123-133&lt;/pages&gt;&lt;volume&gt;51&lt;/volume&gt;&lt;dates&gt;&lt;year&gt;2000&lt;/year&gt;&lt;/dates&gt;&lt;urls&gt;&lt;/urls&gt;&lt;/record&gt;&lt;/Cite&gt;&lt;Cite&gt;&lt;Author&gt;Gao&lt;/Author&gt;&lt;Year&gt;2008&lt;/Year&gt;&lt;RecNum&gt;2&lt;/RecNum&gt;&lt;record&gt;&lt;rec-number&gt;2&lt;/rec-number&gt;&lt;foreign-keys&gt;&lt;key app="EN" db-id="sv9ar5v0pvtss3est5u5rwrvfaw92de5rvap"&gt;2&lt;/key&gt;&lt;/foreign-keys&gt;&lt;ref-type name="Journal Article"&gt;17&lt;/ref-type&gt;&lt;contributors&gt;&lt;authors&gt;&lt;author&gt;Gao, S&lt;/author&gt;&lt;author&gt;Manns, BJ&lt;/author&gt;&lt;author&gt;Culleton, BF&lt;/author&gt;&lt;author&gt;Tonelli, M&lt;/author&gt;&lt;author&gt;Quan, H&lt;/author&gt;&lt;author&gt;Crowshoe, L&lt;/author&gt;&lt;author&gt;Ghali, WA&lt;/author&gt;&lt;author&gt;Svenson, LW&lt;/author&gt;&lt;author&gt;Ahmed, S&lt;/author&gt;&lt;author&gt;Hemmlegarn, BR&lt;/author&gt;&lt;/authors&gt;&lt;/contributors&gt;&lt;titles&gt;&lt;title&gt;Access to health care among status Aboriginal people with chronic kidney disease&lt;/title&gt;&lt;secondary-title&gt;Canadian Medical Association Journal&lt;/secondary-title&gt;&lt;/titles&gt;&lt;periodical&gt;&lt;full-title&gt;Canadian Medical Association Journal&lt;/full-title&gt;&lt;/periodical&gt;&lt;pages&gt;1007-1012&lt;/pages&gt;&lt;volume&gt;179&lt;/volume&gt;&lt;dates&gt;&lt;year&gt;2008&lt;/year&gt;&lt;/dates&gt;&lt;urls&gt;&lt;/urls&gt;&lt;/record&gt;&lt;/Cite&gt;&lt;/EndNote&gt;</w:instrText>
      </w:r>
      <w:r w:rsidR="00863892" w:rsidRPr="0001673F">
        <w:rPr>
          <w:rFonts w:ascii="Times New Roman" w:hAnsi="Times New Roman"/>
          <w:sz w:val="24"/>
          <w:szCs w:val="24"/>
        </w:rPr>
        <w:fldChar w:fldCharType="separate"/>
      </w:r>
      <w:r w:rsidRPr="0001673F">
        <w:rPr>
          <w:rFonts w:ascii="Times New Roman" w:hAnsi="Times New Roman"/>
          <w:noProof/>
          <w:sz w:val="24"/>
          <w:szCs w:val="24"/>
        </w:rPr>
        <w:t>(9-10)</w:t>
      </w:r>
      <w:r w:rsidR="00863892" w:rsidRPr="0001673F">
        <w:rPr>
          <w:rFonts w:ascii="Times New Roman" w:hAnsi="Times New Roman"/>
          <w:sz w:val="24"/>
          <w:szCs w:val="24"/>
        </w:rPr>
        <w:fldChar w:fldCharType="end"/>
      </w:r>
      <w:r w:rsidRPr="0001673F">
        <w:rPr>
          <w:rFonts w:ascii="Times New Roman" w:hAnsi="Times New Roman"/>
          <w:sz w:val="24"/>
          <w:szCs w:val="24"/>
        </w:rPr>
        <w:t xml:space="preserve">, which may contribute to their observed worse health outcomes </w:t>
      </w:r>
      <w:r w:rsidR="00863892" w:rsidRPr="0001673F">
        <w:rPr>
          <w:rFonts w:ascii="Times New Roman" w:hAnsi="Times New Roman"/>
          <w:sz w:val="24"/>
          <w:szCs w:val="24"/>
        </w:rPr>
        <w:fldChar w:fldCharType="begin">
          <w:fldData xml:space="preserve">PEVuZE5vdGU+PENpdGU+PEF1dGhvcj5SYXBoYWVsPC9BdXRob3I+PFllYXI+MjAwMjwvWWVhcj48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</w:fldData>
        </w:fldChar>
      </w:r>
      <w:r w:rsidRPr="0001673F">
        <w:rPr>
          <w:rFonts w:ascii="Times New Roman" w:hAnsi="Times New Roman"/>
          <w:sz w:val="24"/>
          <w:szCs w:val="24"/>
        </w:rPr>
        <w:instrText xml:space="preserve"> ADDIN EN.CITE </w:instrText>
      </w:r>
      <w:r w:rsidR="00863892" w:rsidRPr="0001673F">
        <w:rPr>
          <w:rFonts w:ascii="Times New Roman" w:hAnsi="Times New Roman"/>
          <w:sz w:val="24"/>
          <w:szCs w:val="24"/>
        </w:rPr>
        <w:fldChar w:fldCharType="begin">
          <w:fldData xml:space="preserve">PEVuZE5vdGU+PENpdGU+PEF1dGhvcj5SYXBoYWVsPC9BdXRob3I+PFllYXI+MjAwMjwvWWVhcj48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</w:fldData>
        </w:fldChar>
      </w:r>
      <w:r w:rsidRPr="0001673F">
        <w:rPr>
          <w:rFonts w:ascii="Times New Roman" w:hAnsi="Times New Roman"/>
          <w:sz w:val="24"/>
          <w:szCs w:val="24"/>
        </w:rPr>
        <w:instrText xml:space="preserve"> ADDIN EN.CITE.DATA </w:instrText>
      </w:r>
      <w:r w:rsidR="00863892" w:rsidRPr="0001673F">
        <w:rPr>
          <w:rFonts w:ascii="Times New Roman" w:hAnsi="Times New Roman"/>
          <w:sz w:val="24"/>
          <w:szCs w:val="24"/>
        </w:rPr>
      </w:r>
      <w:r w:rsidR="00863892" w:rsidRPr="0001673F">
        <w:rPr>
          <w:rFonts w:ascii="Times New Roman" w:hAnsi="Times New Roman"/>
          <w:sz w:val="24"/>
          <w:szCs w:val="24"/>
        </w:rPr>
        <w:fldChar w:fldCharType="end"/>
      </w:r>
      <w:r w:rsidR="00863892" w:rsidRPr="0001673F">
        <w:rPr>
          <w:rFonts w:ascii="Times New Roman" w:hAnsi="Times New Roman"/>
          <w:sz w:val="24"/>
          <w:szCs w:val="24"/>
        </w:rPr>
      </w:r>
      <w:r w:rsidR="00863892" w:rsidRPr="0001673F">
        <w:rPr>
          <w:rFonts w:ascii="Times New Roman" w:hAnsi="Times New Roman"/>
          <w:sz w:val="24"/>
          <w:szCs w:val="24"/>
        </w:rPr>
        <w:fldChar w:fldCharType="separate"/>
      </w:r>
      <w:r w:rsidRPr="0001673F">
        <w:rPr>
          <w:rFonts w:ascii="Times New Roman" w:hAnsi="Times New Roman"/>
          <w:noProof/>
          <w:sz w:val="24"/>
          <w:szCs w:val="24"/>
        </w:rPr>
        <w:t>(4, 10-11)</w:t>
      </w:r>
      <w:r w:rsidR="00863892" w:rsidRPr="0001673F">
        <w:rPr>
          <w:rFonts w:ascii="Times New Roman" w:hAnsi="Times New Roman"/>
          <w:sz w:val="24"/>
          <w:szCs w:val="24"/>
        </w:rPr>
        <w:fldChar w:fldCharType="end"/>
      </w:r>
      <w:r w:rsidRPr="0001673F">
        <w:rPr>
          <w:rFonts w:ascii="Times New Roman" w:hAnsi="Times New Roman"/>
          <w:sz w:val="24"/>
          <w:szCs w:val="24"/>
        </w:rPr>
        <w:t xml:space="preserve">. </w:t>
      </w:r>
    </w:p>
    <w:p w:rsidR="001C7164" w:rsidRPr="0001673F" w:rsidRDefault="001C7164" w:rsidP="001C7164">
      <w:pPr>
        <w:spacing w:line="480" w:lineRule="auto"/>
        <w:jc w:val="both"/>
        <w:rPr>
          <w:rFonts w:ascii="Times New Roman" w:hAnsi="Times New Roman"/>
          <w:sz w:val="24"/>
          <w:szCs w:val="24"/>
        </w:rPr>
      </w:pPr>
    </w:p>
    <w:p w:rsidR="001C7164" w:rsidRPr="0001673F" w:rsidRDefault="001C7164" w:rsidP="001C7164">
      <w:pPr>
        <w:spacing w:line="480" w:lineRule="auto"/>
        <w:rPr>
          <w:rFonts w:ascii="Times New Roman" w:hAnsi="Times New Roman"/>
          <w:color w:val="FF0000"/>
          <w:sz w:val="24"/>
          <w:szCs w:val="24"/>
        </w:rPr>
      </w:pPr>
      <w:r w:rsidRPr="0001673F">
        <w:rPr>
          <w:rFonts w:ascii="Times New Roman" w:hAnsi="Times New Roman"/>
          <w:sz w:val="24"/>
          <w:szCs w:val="24"/>
        </w:rPr>
        <w:t xml:space="preserve">Care of patients with diabetes is complex, often requiring multidisciplinary care </w:t>
      </w:r>
      <w:r w:rsidR="00703513">
        <w:rPr>
          <w:rFonts w:ascii="Times New Roman" w:hAnsi="Times New Roman"/>
          <w:sz w:val="24"/>
          <w:szCs w:val="24"/>
        </w:rPr>
        <w:t xml:space="preserve">and extensive patient education </w:t>
      </w:r>
      <w:r w:rsidR="00863892" w:rsidRPr="0001673F">
        <w:rPr>
          <w:rFonts w:ascii="Times New Roman" w:hAnsi="Times New Roman"/>
          <w:sz w:val="24"/>
          <w:szCs w:val="24"/>
        </w:rPr>
        <w:fldChar w:fldCharType="begin"/>
      </w:r>
      <w:r w:rsidRPr="0001673F">
        <w:rPr>
          <w:rFonts w:ascii="Times New Roman" w:hAnsi="Times New Roman"/>
          <w:sz w:val="24"/>
          <w:szCs w:val="24"/>
        </w:rPr>
        <w:instrText xml:space="preserve"> ADDIN EN.CITE &lt;EndNote&gt;&lt;Cite&gt;&lt;Author&gt;Rubin&lt;/Author&gt;&lt;Year&gt;1998&lt;/Year&gt;&lt;RecNum&gt;22&lt;/RecNum&gt;&lt;record&gt;&lt;rec-number&gt;22&lt;/rec-number&gt;&lt;foreign-keys&gt;&lt;key app="EN" db-id="sv9ar5v0pvtss3est5u5rwrvfaw92de5rvap"&gt;22&lt;/key&gt;&lt;/foreign-keys&gt;&lt;ref-type name="Journal Article"&gt;17&lt;/ref-type&gt;&lt;contributors&gt;&lt;authors&gt;&lt;author&gt;Rubin, R&lt;/author&gt;&lt;author&gt;Dietrich, K&lt;/author&gt;&lt;author&gt;Hawk, A&lt;/author&gt;&lt;/authors&gt;&lt;/contributors&gt;&lt;titles&gt;&lt;title&gt;Clinical and economic impact of implementing a comprehensive diabetes management program in managed care&lt;/title&gt;&lt;secondary-title&gt;The Journal of Clinical Endocrinology and Metabolism&lt;/secondary-title&gt;&lt;/titles&gt;&lt;pages&gt;2635-2642&lt;/pages&gt;&lt;volume&gt;83&lt;/volume&gt;&lt;number&gt;8&lt;/number&gt;&lt;dates&gt;&lt;year&gt;1998&lt;/year&gt;&lt;/dates&gt;&lt;urls&gt;&lt;/urls&gt;&lt;/record&gt;&lt;/Cite&gt;&lt;/EndNote&gt;</w:instrText>
      </w:r>
      <w:r w:rsidR="00863892" w:rsidRPr="0001673F">
        <w:rPr>
          <w:rFonts w:ascii="Times New Roman" w:hAnsi="Times New Roman"/>
          <w:sz w:val="24"/>
          <w:szCs w:val="24"/>
        </w:rPr>
        <w:fldChar w:fldCharType="separate"/>
      </w:r>
      <w:r w:rsidRPr="0001673F">
        <w:rPr>
          <w:rFonts w:ascii="Times New Roman" w:hAnsi="Times New Roman"/>
          <w:noProof/>
          <w:sz w:val="24"/>
          <w:szCs w:val="24"/>
        </w:rPr>
        <w:t>(12)</w:t>
      </w:r>
      <w:r w:rsidR="00863892" w:rsidRPr="0001673F">
        <w:rPr>
          <w:rFonts w:ascii="Times New Roman" w:hAnsi="Times New Roman"/>
          <w:sz w:val="24"/>
          <w:szCs w:val="24"/>
        </w:rPr>
        <w:fldChar w:fldCharType="end"/>
      </w:r>
      <w:r w:rsidRPr="0001673F">
        <w:rPr>
          <w:rFonts w:ascii="Times New Roman" w:hAnsi="Times New Roman"/>
          <w:sz w:val="24"/>
          <w:szCs w:val="24"/>
        </w:rPr>
        <w:t xml:space="preserve">. Providing such care is challenging since primary care practices do not typically have additional resources </w:t>
      </w:r>
      <w:r w:rsidR="00BA7A79" w:rsidRPr="0001673F">
        <w:rPr>
          <w:rFonts w:ascii="Times New Roman" w:hAnsi="Times New Roman"/>
          <w:sz w:val="24"/>
          <w:szCs w:val="24"/>
        </w:rPr>
        <w:t xml:space="preserve">to provide </w:t>
      </w:r>
      <w:r w:rsidRPr="0001673F">
        <w:rPr>
          <w:rFonts w:ascii="Times New Roman" w:hAnsi="Times New Roman"/>
          <w:sz w:val="24"/>
          <w:szCs w:val="24"/>
        </w:rPr>
        <w:t xml:space="preserve">these services. Many Canadian jurisdictions are undergoing ‘primary care reform’ which includes establishing models of care for chronic diseases in primary care </w:t>
      </w:r>
      <w:r w:rsidR="00863892" w:rsidRPr="0001673F">
        <w:rPr>
          <w:rFonts w:ascii="Times New Roman" w:hAnsi="Times New Roman"/>
          <w:sz w:val="24"/>
          <w:szCs w:val="24"/>
        </w:rPr>
        <w:fldChar w:fldCharType="begin"/>
      </w:r>
      <w:r w:rsidRPr="0001673F">
        <w:rPr>
          <w:rFonts w:ascii="Times New Roman" w:hAnsi="Times New Roman"/>
          <w:sz w:val="24"/>
          <w:szCs w:val="24"/>
        </w:rPr>
        <w:instrText xml:space="preserve"> ADDIN EN.CITE &lt;EndNote&gt;&lt;Cite&gt;&lt;Author&gt;Shortt&lt;/Author&gt;&lt;RecNum&gt;23&lt;/RecNum&gt;&lt;record&gt;&lt;rec-number&gt;23&lt;/rec-number&gt;&lt;foreign-keys&gt;&lt;key app="EN" db-id="sv9ar5v0pvtss3est5u5rwrvfaw92de5rvap"&gt;23&lt;/key&gt;&lt;/foreign-keys&gt;&lt;ref-type name="Journal Article"&gt;17&lt;/ref-type&gt;&lt;contributors&gt;&lt;authors&gt;&lt;author&gt;Shortt, S&lt;/author&gt;&lt;/authors&gt;&lt;/contributors&gt;&lt;titles&gt;&lt;title&gt;Primary Care Reform: Change in search of evidence&lt;/title&gt;&lt;secondary-title&gt;CMA Leadership Series: Primary Care Reform&lt;/secondary-title&gt;&lt;/titles&gt;&lt;dates&gt;&lt;/dates&gt;&lt;urls&gt;&lt;/urls&gt;&lt;/record&gt;&lt;/Cite&gt;&lt;Cite&gt;&lt;Author&gt;Glazier&lt;/Author&gt;&lt;Year&gt;2012&lt;/Year&gt;&lt;RecNum&gt;67&lt;/RecNum&gt;&lt;record&gt;&lt;rec-number&gt;67&lt;/rec-number&gt;&lt;foreign-keys&gt;&lt;key app="EN" db-id="sv9ar5v0pvtss3est5u5rwrvfaw92de5rvap"&gt;67&lt;/key&gt;&lt;/foreign-keys&gt;&lt;ref-type name="Report"&gt;27&lt;/ref-type&gt;&lt;contributors&gt;&lt;authors&gt;&lt;author&gt;Glazier, R&lt;/author&gt;&lt;author&gt;Zagorski, B&lt;/author&gt;&lt;author&gt;Rayner, J&lt;/author&gt;&lt;/authors&gt;&lt;/contributors&gt;&lt;titles&gt;&lt;title&gt;Comparison of Primary care Models in Ontario by Demographics, Case Mix and Emergency Department Use&lt;/title&gt;&lt;/titles&gt;&lt;dates&gt;&lt;year&gt;2012&lt;/year&gt;&lt;/dates&gt;&lt;pub-location&gt;Toronto, ON&lt;/pub-location&gt;&lt;publisher&gt;Institute for Clinical Evaluative Sciences&lt;/publisher&gt;&lt;urls&gt;&lt;/urls&gt;&lt;/record&gt;&lt;/Cite&gt;&lt;/EndNote&gt;</w:instrText>
      </w:r>
      <w:r w:rsidR="00863892" w:rsidRPr="0001673F">
        <w:rPr>
          <w:rFonts w:ascii="Times New Roman" w:hAnsi="Times New Roman"/>
          <w:sz w:val="24"/>
          <w:szCs w:val="24"/>
        </w:rPr>
        <w:fldChar w:fldCharType="separate"/>
      </w:r>
      <w:r w:rsidRPr="0001673F">
        <w:rPr>
          <w:rFonts w:ascii="Times New Roman" w:hAnsi="Times New Roman"/>
          <w:noProof/>
          <w:sz w:val="24"/>
          <w:szCs w:val="24"/>
        </w:rPr>
        <w:t>(13-14)</w:t>
      </w:r>
      <w:r w:rsidR="00863892" w:rsidRPr="0001673F">
        <w:rPr>
          <w:rFonts w:ascii="Times New Roman" w:hAnsi="Times New Roman"/>
          <w:sz w:val="24"/>
          <w:szCs w:val="24"/>
        </w:rPr>
        <w:fldChar w:fldCharType="end"/>
      </w:r>
      <w:r w:rsidRPr="0001673F">
        <w:rPr>
          <w:rFonts w:ascii="Times New Roman" w:hAnsi="Times New Roman"/>
          <w:sz w:val="24"/>
          <w:szCs w:val="24"/>
        </w:rPr>
        <w:t xml:space="preserve">. In part, these reforms are meant to address access and equity concerns, both </w:t>
      </w:r>
      <w:r w:rsidRPr="0001673F">
        <w:rPr>
          <w:rFonts w:ascii="Times New Roman" w:hAnsi="Times New Roman"/>
          <w:color w:val="FF0000"/>
          <w:sz w:val="24"/>
          <w:szCs w:val="24"/>
        </w:rPr>
        <w:t xml:space="preserve">important tenants of the Canadian healthcare system. Unfortunately, healthcare resources in Canada are delivered inequitably, especially in secondary and tertiary care </w:t>
      </w:r>
      <w:r w:rsidR="00863892" w:rsidRPr="0001673F">
        <w:rPr>
          <w:rFonts w:ascii="Times New Roman" w:hAnsi="Times New Roman"/>
          <w:color w:val="FF0000"/>
          <w:sz w:val="24"/>
          <w:szCs w:val="24"/>
        </w:rPr>
        <w:fldChar w:fldCharType="begin"/>
      </w:r>
      <w:r w:rsidRPr="0001673F">
        <w:rPr>
          <w:rFonts w:ascii="Times New Roman" w:hAnsi="Times New Roman"/>
          <w:color w:val="FF0000"/>
          <w:sz w:val="24"/>
          <w:szCs w:val="24"/>
        </w:rPr>
        <w:instrText xml:space="preserve"> ADDIN EN.CITE &lt;EndNote&gt;&lt;Cite&gt;&lt;Author&gt;Murphy&lt;/Author&gt;&lt;Year&gt;2012&lt;/Year&gt;&lt;RecNum&gt;66&lt;/RecNum&gt;&lt;record&gt;&lt;rec-number&gt;66&lt;/rec-number&gt;&lt;foreign-keys&gt;&lt;key app="EN" db-id="sv9ar5v0pvtss3est5u5rwrvfaw92de5rvap"&gt;66&lt;/key&gt;&lt;/foreign-keys&gt;&lt;ref-type name="Report"&gt;27&lt;/ref-type&gt;&lt;contributors&gt;&lt;authors&gt;&lt;author&gt;Murphy, K&lt;/author&gt;&lt;author&gt;Glazier, R&lt;/author&gt;&lt;author&gt;Wang, X&lt;/author&gt;&lt;author&gt;Holton, E&lt;/author&gt;&lt;author&gt;Fazli, G&lt;/author&gt;&lt;author&gt;Ho, M&lt;/author&gt;&lt;/authors&gt;&lt;/contributors&gt;&lt;titles&gt;&lt;title&gt;Hospital Care for All: An equity report on differences in household income among patients at Toronto Central Local Health Integration Network hospitals, 2008-2010&lt;/title&gt;&lt;/titles&gt;&lt;dates&gt;&lt;year&gt;2012&lt;/year&gt;&lt;/dates&gt;&lt;pub-location&gt;Toronto, ON&lt;/pub-location&gt;&lt;publisher&gt;Institute for Clinical Evaluative Sciences&lt;/publisher&gt;&lt;urls&gt;&lt;/urls&gt;&lt;/record&gt;&lt;/Cite&gt;&lt;/EndNote&gt;</w:instrText>
      </w:r>
      <w:r w:rsidR="00863892" w:rsidRPr="0001673F">
        <w:rPr>
          <w:rFonts w:ascii="Times New Roman" w:hAnsi="Times New Roman"/>
          <w:color w:val="FF0000"/>
          <w:sz w:val="24"/>
          <w:szCs w:val="24"/>
        </w:rPr>
        <w:fldChar w:fldCharType="separate"/>
      </w:r>
      <w:r w:rsidRPr="0001673F">
        <w:rPr>
          <w:rFonts w:ascii="Times New Roman" w:hAnsi="Times New Roman"/>
          <w:noProof/>
          <w:color w:val="FF0000"/>
          <w:sz w:val="24"/>
          <w:szCs w:val="24"/>
        </w:rPr>
        <w:t>(15)</w:t>
      </w:r>
      <w:r w:rsidR="00863892" w:rsidRPr="0001673F">
        <w:rPr>
          <w:rFonts w:ascii="Times New Roman" w:hAnsi="Times New Roman"/>
          <w:color w:val="FF0000"/>
          <w:sz w:val="24"/>
          <w:szCs w:val="24"/>
        </w:rPr>
        <w:fldChar w:fldCharType="end"/>
      </w:r>
      <w:r w:rsidRPr="0001673F">
        <w:rPr>
          <w:rFonts w:ascii="Times New Roman" w:hAnsi="Times New Roman"/>
          <w:color w:val="FF0000"/>
          <w:sz w:val="24"/>
          <w:szCs w:val="24"/>
        </w:rPr>
        <w:t xml:space="preserve">. Improved primary care has been proposed as a means to improve equity in the healthcare system </w:t>
      </w:r>
      <w:r w:rsidR="00863892" w:rsidRPr="0001673F">
        <w:rPr>
          <w:rFonts w:ascii="Times New Roman" w:hAnsi="Times New Roman"/>
          <w:color w:val="FF0000"/>
          <w:sz w:val="24"/>
          <w:szCs w:val="24"/>
        </w:rPr>
        <w:fldChar w:fldCharType="begin"/>
      </w:r>
      <w:r w:rsidRPr="0001673F">
        <w:rPr>
          <w:rFonts w:ascii="Times New Roman" w:hAnsi="Times New Roman"/>
          <w:color w:val="FF0000"/>
          <w:sz w:val="24"/>
          <w:szCs w:val="24"/>
        </w:rPr>
        <w:instrText xml:space="preserve"> ADDIN EN.CITE &lt;EndNote&gt;&lt;Cite&gt;&lt;Author&gt;Starfield&lt;/Author&gt;&lt;Year&gt;2004&lt;/Year&gt;&lt;RecNum&gt;64&lt;/RecNum&gt;&lt;record&gt;&lt;rec-number&gt;64&lt;/rec-number&gt;&lt;foreign-keys&gt;&lt;key app="EN" db-id="sv9ar5v0pvtss3est5u5rwrvfaw92de5rvap"&gt;64&lt;/key&gt;&lt;/foreign-keys&gt;&lt;ref-type name="Journal Article"&gt;17&lt;/ref-type&gt;&lt;contributors&gt;&lt;authors&gt;&lt;author&gt;Starfield, B&lt;/author&gt;&lt;author&gt;Shi, L&lt;/author&gt;&lt;/authors&gt;&lt;/contributors&gt;&lt;titles&gt;&lt;title&gt;The medical home, access to care, and insurance: A review of evidence&lt;/title&gt;&lt;secondary-title&gt;Pediatrics&lt;/secondary-title&gt;&lt;/titles&gt;&lt;periodical&gt;&lt;full-title&gt;Pediatrics&lt;/full-title&gt;&lt;/periodical&gt;&lt;pages&gt;1493-1502&lt;/pages&gt;&lt;volume&gt;113&lt;/volume&gt;&lt;dates&gt;&lt;year&gt;2004&lt;/year&gt;&lt;/dates&gt;&lt;urls&gt;&lt;/urls&gt;&lt;/record&gt;&lt;/Cite&gt;&lt;Cite&gt;&lt;Author&gt;Glazier&lt;/Author&gt;&lt;Year&gt;2007&lt;/Year&gt;&lt;RecNum&gt;65&lt;/RecNum&gt;&lt;record&gt;&lt;rec-number&gt;65&lt;/rec-number&gt;&lt;foreign-keys&gt;&lt;key app="EN" db-id="sv9ar5v0pvtss3est5u5rwrvfaw92de5rvap"&gt;65&lt;/key&gt;&lt;/foreign-keys&gt;&lt;ref-type name="Journal Article"&gt;17&lt;/ref-type&gt;&lt;contributors&gt;&lt;authors&gt;&lt;author&gt;Glazier, R&lt;/author&gt;&lt;/authors&gt;&lt;/contributors&gt;&lt;titles&gt;&lt;title&gt;Balancing equity issues in health systems: Perspectives of primary care&lt;/title&gt;&lt;secondary-title&gt;Healthcare Papers&lt;/secondary-title&gt;&lt;/titles&gt;&lt;periodical&gt;&lt;full-title&gt;Healthcare Papers&lt;/full-title&gt;&lt;/periodical&gt;&lt;pages&gt;35-45&lt;/pages&gt;&lt;volume&gt;8sp&lt;/volume&gt;&lt;dates&gt;&lt;year&gt;2007&lt;/year&gt;&lt;/dates&gt;&lt;urls&gt;&lt;/urls&gt;&lt;/record&gt;&lt;/Cite&gt;&lt;/EndNote&gt;</w:instrText>
      </w:r>
      <w:r w:rsidR="00863892" w:rsidRPr="0001673F">
        <w:rPr>
          <w:rFonts w:ascii="Times New Roman" w:hAnsi="Times New Roman"/>
          <w:color w:val="FF0000"/>
          <w:sz w:val="24"/>
          <w:szCs w:val="24"/>
        </w:rPr>
        <w:fldChar w:fldCharType="separate"/>
      </w:r>
      <w:r w:rsidRPr="0001673F">
        <w:rPr>
          <w:rFonts w:ascii="Times New Roman" w:hAnsi="Times New Roman"/>
          <w:noProof/>
          <w:color w:val="FF0000"/>
          <w:sz w:val="24"/>
          <w:szCs w:val="24"/>
        </w:rPr>
        <w:t>(16-17)</w:t>
      </w:r>
      <w:r w:rsidR="00863892" w:rsidRPr="0001673F">
        <w:rPr>
          <w:rFonts w:ascii="Times New Roman" w:hAnsi="Times New Roman"/>
          <w:color w:val="FF0000"/>
          <w:sz w:val="24"/>
          <w:szCs w:val="24"/>
        </w:rPr>
        <w:fldChar w:fldCharType="end"/>
      </w:r>
      <w:r w:rsidRPr="0001673F">
        <w:rPr>
          <w:rFonts w:ascii="Times New Roman" w:hAnsi="Times New Roman"/>
          <w:color w:val="FF0000"/>
          <w:sz w:val="24"/>
          <w:szCs w:val="24"/>
        </w:rPr>
        <w:t>.</w:t>
      </w:r>
    </w:p>
    <w:p w:rsidR="001C7164" w:rsidRPr="0001673F" w:rsidRDefault="001C7164" w:rsidP="001C7164">
      <w:pPr>
        <w:spacing w:line="480" w:lineRule="auto"/>
        <w:rPr>
          <w:rFonts w:ascii="Times New Roman" w:hAnsi="Times New Roman"/>
          <w:sz w:val="24"/>
          <w:szCs w:val="24"/>
        </w:rPr>
      </w:pPr>
    </w:p>
    <w:p w:rsidR="001C7164" w:rsidRPr="0001673F" w:rsidRDefault="001C7164" w:rsidP="001C7164">
      <w:pPr>
        <w:spacing w:line="480" w:lineRule="auto"/>
        <w:rPr>
          <w:rFonts w:ascii="Times New Roman" w:hAnsi="Times New Roman"/>
          <w:sz w:val="24"/>
          <w:szCs w:val="24"/>
        </w:rPr>
      </w:pPr>
      <w:r w:rsidRPr="0001673F">
        <w:rPr>
          <w:rFonts w:ascii="Times New Roman" w:hAnsi="Times New Roman"/>
          <w:sz w:val="24"/>
          <w:szCs w:val="24"/>
        </w:rPr>
        <w:lastRenderedPageBreak/>
        <w:t xml:space="preserve">Primary care reform in Alberta has taken the form of Primary Care Networks (PCNs). A PCN consists of primary care physicians and an allied health team working together to provide care to patients with and without chronic diseases. Funding is provided on a </w:t>
      </w:r>
      <w:proofErr w:type="spellStart"/>
      <w:r w:rsidRPr="0001673F">
        <w:rPr>
          <w:rFonts w:ascii="Times New Roman" w:hAnsi="Times New Roman"/>
          <w:sz w:val="24"/>
          <w:szCs w:val="24"/>
        </w:rPr>
        <w:t>capitated</w:t>
      </w:r>
      <w:proofErr w:type="spellEnd"/>
      <w:r w:rsidRPr="0001673F">
        <w:rPr>
          <w:rFonts w:ascii="Times New Roman" w:hAnsi="Times New Roman"/>
          <w:sz w:val="24"/>
          <w:szCs w:val="24"/>
        </w:rPr>
        <w:t xml:space="preserve"> basis to PCNs to support activities that fall outside the fee-for-service model, and may be used to hire allied health care professionals, or for other initiatives, such as the development of quality improvement programs for people with chronic disease, including diabetes. </w:t>
      </w:r>
      <w:r w:rsidRPr="0001673F">
        <w:rPr>
          <w:rFonts w:ascii="Times New Roman" w:hAnsi="Times New Roman"/>
          <w:color w:val="FF0000"/>
          <w:sz w:val="24"/>
          <w:szCs w:val="24"/>
        </w:rPr>
        <w:t xml:space="preserve">While PCNs take different approaches to chronic disease management strategies, multidisciplinary teams and </w:t>
      </w:r>
      <w:r w:rsidR="00BA7A79" w:rsidRPr="0001673F">
        <w:rPr>
          <w:rFonts w:ascii="Times New Roman" w:hAnsi="Times New Roman"/>
          <w:color w:val="FF0000"/>
          <w:sz w:val="24"/>
          <w:szCs w:val="24"/>
        </w:rPr>
        <w:t xml:space="preserve">enhanced </w:t>
      </w:r>
      <w:r w:rsidRPr="0001673F">
        <w:rPr>
          <w:rFonts w:ascii="Times New Roman" w:hAnsi="Times New Roman"/>
          <w:color w:val="FF0000"/>
          <w:sz w:val="24"/>
          <w:szCs w:val="24"/>
        </w:rPr>
        <w:t>patient education are used in the majority of PCNs</w:t>
      </w:r>
      <w:r w:rsidR="00BA7A79" w:rsidRPr="0001673F">
        <w:rPr>
          <w:rFonts w:ascii="Times New Roman" w:hAnsi="Times New Roman"/>
          <w:color w:val="FF0000"/>
          <w:sz w:val="24"/>
          <w:szCs w:val="24"/>
        </w:rPr>
        <w:t xml:space="preserve">, which </w:t>
      </w:r>
      <w:r w:rsidRPr="0001673F">
        <w:rPr>
          <w:rFonts w:ascii="Times New Roman" w:hAnsi="Times New Roman"/>
          <w:color w:val="FF0000"/>
          <w:sz w:val="24"/>
          <w:szCs w:val="24"/>
        </w:rPr>
        <w:t xml:space="preserve">have been established in </w:t>
      </w:r>
      <w:r w:rsidR="00BA7A79" w:rsidRPr="0001673F">
        <w:rPr>
          <w:rFonts w:ascii="Times New Roman" w:hAnsi="Times New Roman"/>
          <w:color w:val="FF0000"/>
          <w:sz w:val="24"/>
          <w:szCs w:val="24"/>
        </w:rPr>
        <w:t xml:space="preserve">rural and urban </w:t>
      </w:r>
      <w:r w:rsidRPr="0001673F">
        <w:rPr>
          <w:rFonts w:ascii="Times New Roman" w:hAnsi="Times New Roman"/>
          <w:color w:val="FF0000"/>
          <w:sz w:val="24"/>
          <w:szCs w:val="24"/>
        </w:rPr>
        <w:t>parts of the province</w:t>
      </w:r>
      <w:r w:rsidR="00BA7A79" w:rsidRPr="0001673F">
        <w:rPr>
          <w:rFonts w:ascii="Times New Roman" w:hAnsi="Times New Roman"/>
          <w:color w:val="FF0000"/>
          <w:sz w:val="24"/>
          <w:szCs w:val="24"/>
        </w:rPr>
        <w:t>.</w:t>
      </w:r>
      <w:r w:rsidRPr="0001673F">
        <w:rPr>
          <w:rFonts w:ascii="Times New Roman" w:hAnsi="Times New Roman"/>
          <w:color w:val="FF0000"/>
          <w:sz w:val="24"/>
          <w:szCs w:val="24"/>
        </w:rPr>
        <w:t xml:space="preserve"> </w:t>
      </w:r>
    </w:p>
    <w:p w:rsidR="001C7164" w:rsidRPr="0001673F" w:rsidRDefault="001C7164" w:rsidP="001C7164">
      <w:pPr>
        <w:spacing w:line="480" w:lineRule="auto"/>
        <w:rPr>
          <w:rFonts w:ascii="Times New Roman" w:hAnsi="Times New Roman"/>
          <w:sz w:val="24"/>
          <w:szCs w:val="24"/>
        </w:rPr>
      </w:pPr>
    </w:p>
    <w:p w:rsidR="001C7164" w:rsidRPr="0001673F" w:rsidRDefault="001C7164" w:rsidP="001C7164">
      <w:pPr>
        <w:spacing w:line="480" w:lineRule="auto"/>
        <w:jc w:val="both"/>
        <w:rPr>
          <w:rFonts w:ascii="Times New Roman" w:hAnsi="Times New Roman"/>
          <w:sz w:val="24"/>
          <w:szCs w:val="24"/>
        </w:rPr>
      </w:pPr>
      <w:r w:rsidRPr="0001673F">
        <w:rPr>
          <w:rFonts w:ascii="Times New Roman" w:hAnsi="Times New Roman"/>
          <w:sz w:val="24"/>
          <w:szCs w:val="24"/>
        </w:rPr>
        <w:t xml:space="preserve">PCNs are postulated to be an effective means of implementing chronic disease management (CDM) models </w:t>
      </w:r>
      <w:r w:rsidR="00863892" w:rsidRPr="0001673F">
        <w:rPr>
          <w:rFonts w:ascii="Times New Roman" w:hAnsi="Times New Roman"/>
          <w:sz w:val="24"/>
          <w:szCs w:val="24"/>
        </w:rPr>
        <w:fldChar w:fldCharType="begin"/>
      </w:r>
      <w:r w:rsidRPr="0001673F">
        <w:rPr>
          <w:rFonts w:ascii="Times New Roman" w:hAnsi="Times New Roman"/>
          <w:sz w:val="24"/>
          <w:szCs w:val="24"/>
        </w:rPr>
        <w:instrText xml:space="preserve"> ADDIN EN.CITE &lt;EndNote&gt;&lt;Cite&gt;&lt;Author&gt;Every&lt;/Author&gt;&lt;Year&gt;2007&lt;/Year&gt;&lt;RecNum&gt;28&lt;/RecNum&gt;&lt;record&gt;&lt;rec-number&gt;28&lt;/rec-number&gt;&lt;foreign-keys&gt;&lt;key app="EN" db-id="sv9ar5v0pvtss3est5u5rwrvfaw92de5rvap"&gt;28&lt;/key&gt;&lt;/foreign-keys&gt;&lt;ref-type name="Journal Article"&gt;17&lt;/ref-type&gt;&lt;contributors&gt;&lt;authors&gt;&lt;author&gt;Every, B.&lt;/author&gt;&lt;/authors&gt;&lt;/contributors&gt;&lt;auth-address&gt;Capital Health, Edmonton, AB.&lt;/auth-address&gt;&lt;titles&gt;&lt;title&gt;Better for ourselves and better for our patients: chronic disease management in primary care networks&lt;/title&gt;&lt;secondary-title&gt;Healthcare Quarterly&lt;/secondary-title&gt;&lt;/titles&gt;&lt;pages&gt;70-4&lt;/pages&gt;&lt;volume&gt;10&lt;/volume&gt;&lt;number&gt;3&lt;/number&gt;&lt;edition&gt;2007/07/14&lt;/edition&gt;&lt;keywords&gt;&lt;keyword&gt;Alberta&lt;/keyword&gt;&lt;keyword&gt;Chronic Disease/therapy&lt;/keyword&gt;&lt;keyword&gt;*Disease Management&lt;/keyword&gt;&lt;keyword&gt;Humans&lt;/keyword&gt;&lt;keyword&gt;Physicians, Family&lt;/keyword&gt;&lt;keyword&gt;Primary Health Care/*standards&lt;/keyword&gt;&lt;keyword&gt;Quality of Health Care/*organization &amp;amp; administration&lt;/keyword&gt;&lt;/keywords&gt;&lt;dates&gt;&lt;year&gt;2007&lt;/year&gt;&lt;/dates&gt;&lt;isbn&gt;1710-2774 (Print)&amp;#xD;1710-2774 (Linking)&lt;/isbn&gt;&lt;accession-num&gt;17626549&lt;/accession-num&gt;&lt;urls&gt;&lt;related-urls&gt;&lt;url&gt;http://www.ncbi.nlm.nih.gov/entrez/query.fcgi?cmd=Retrieve&amp;amp;db=PubMed&amp;amp;dopt=Citation&amp;amp;list_uids=17626549&lt;/url&gt;&lt;/related-urls&gt;&lt;/urls&gt;&lt;language&gt;eng&lt;/language&gt;&lt;/record&gt;&lt;/Cite&gt;&lt;/EndNote&gt;</w:instrText>
      </w:r>
      <w:r w:rsidR="00863892" w:rsidRPr="0001673F">
        <w:rPr>
          <w:rFonts w:ascii="Times New Roman" w:hAnsi="Times New Roman"/>
          <w:sz w:val="24"/>
          <w:szCs w:val="24"/>
        </w:rPr>
        <w:fldChar w:fldCharType="separate"/>
      </w:r>
      <w:r w:rsidRPr="0001673F">
        <w:rPr>
          <w:rFonts w:ascii="Times New Roman" w:hAnsi="Times New Roman"/>
          <w:noProof/>
          <w:sz w:val="24"/>
          <w:szCs w:val="24"/>
        </w:rPr>
        <w:t>(18)</w:t>
      </w:r>
      <w:r w:rsidR="00863892" w:rsidRPr="0001673F">
        <w:rPr>
          <w:rFonts w:ascii="Times New Roman" w:hAnsi="Times New Roman"/>
          <w:sz w:val="24"/>
          <w:szCs w:val="24"/>
        </w:rPr>
        <w:fldChar w:fldCharType="end"/>
      </w:r>
      <w:r w:rsidRPr="0001673F">
        <w:rPr>
          <w:rFonts w:ascii="Times New Roman" w:hAnsi="Times New Roman"/>
          <w:sz w:val="24"/>
          <w:szCs w:val="24"/>
        </w:rPr>
        <w:t xml:space="preserve">. A recent study by our group, evaluating the care and outcomes of patients with diabetes managed in PCNs, documented that care in a PCN was associated with a small reduction in the rate of admissions to hospital or visits to emergency departments for diabetes-specific ambulatory care sensitive conditions (ACSC) and a slightly lower mean hemoglobin </w:t>
      </w:r>
      <w:r w:rsidR="002F40B6" w:rsidRPr="0001673F">
        <w:rPr>
          <w:rFonts w:ascii="Times New Roman" w:hAnsi="Times New Roman"/>
          <w:sz w:val="24"/>
          <w:szCs w:val="24"/>
        </w:rPr>
        <w:t>Hb</w:t>
      </w:r>
      <w:r w:rsidRPr="0001673F">
        <w:rPr>
          <w:rFonts w:ascii="Times New Roman" w:hAnsi="Times New Roman"/>
          <w:sz w:val="24"/>
          <w:szCs w:val="24"/>
        </w:rPr>
        <w:t xml:space="preserve">A1c level </w:t>
      </w:r>
      <w:r w:rsidR="00863892" w:rsidRPr="0001673F">
        <w:rPr>
          <w:rFonts w:ascii="Times New Roman" w:hAnsi="Times New Roman"/>
          <w:sz w:val="24"/>
          <w:szCs w:val="24"/>
        </w:rPr>
        <w:fldChar w:fldCharType="begin"/>
      </w:r>
      <w:r w:rsidRPr="0001673F">
        <w:rPr>
          <w:rFonts w:ascii="Times New Roman" w:hAnsi="Times New Roman"/>
          <w:sz w:val="24"/>
          <w:szCs w:val="24"/>
        </w:rPr>
        <w:instrText xml:space="preserve"> ADDIN EN.CITE &lt;EndNote&gt;&lt;Cite&gt;&lt;Author&gt;Manns&lt;/Author&gt;&lt;Year&gt;2012&lt;/Year&gt;&lt;RecNum&gt;3&lt;/RecNum&gt;&lt;record&gt;&lt;rec-number&gt;3&lt;/rec-number&gt;&lt;foreign-keys&gt;&lt;key app="EN" db-id="sv9ar5v0pvtss3est5u5rwrvfaw92de5rvap"&gt;3&lt;/key&gt;&lt;/foreign-keys&gt;&lt;ref-type name="Journal Article"&gt;17&lt;/ref-type&gt;&lt;contributors&gt;&lt;authors&gt;&lt;author&gt;Manns, BJ&lt;/author&gt;&lt;author&gt;Tonelli, M&lt;/author&gt;&lt;author&gt;Campbell, DJT&lt;/author&gt;&lt;author&gt;Zhang, J&lt;/author&gt;&lt;author&gt;Johnson, J&lt;/author&gt;&lt;author&gt;Sargious, P&lt;/author&gt;&lt;author&gt;Lewanczuk, R&lt;/author&gt;&lt;author&gt;Laupacis, A&lt;/author&gt;&lt;author&gt;McBrien, K&lt;/author&gt;&lt;author&gt;Hemmlegarn, BR&lt;/author&gt;&lt;/authors&gt;&lt;/contributors&gt;&lt;titles&gt;&lt;title&gt;Enrolment in primary care networks: impact on outcomes and processes of care in patients with diabetes&lt;/title&gt;&lt;secondary-title&gt;Canadian Medical Association Journal&lt;/secondary-title&gt;&lt;/titles&gt;&lt;periodical&gt;&lt;full-title&gt;Canadian Medical Association Journal&lt;/full-title&gt;&lt;/periodical&gt;&lt;pages&gt;e144-152&lt;/pages&gt;&lt;volume&gt;184&lt;/volume&gt;&lt;number&gt;2&lt;/number&gt;&lt;dates&gt;&lt;year&gt;2012&lt;/year&gt;&lt;/dates&gt;&lt;urls&gt;&lt;/urls&gt;&lt;/record&gt;&lt;/Cite&gt;&lt;/EndNote&gt;</w:instrText>
      </w:r>
      <w:r w:rsidR="00863892" w:rsidRPr="0001673F">
        <w:rPr>
          <w:rFonts w:ascii="Times New Roman" w:hAnsi="Times New Roman"/>
          <w:sz w:val="24"/>
          <w:szCs w:val="24"/>
        </w:rPr>
        <w:fldChar w:fldCharType="separate"/>
      </w:r>
      <w:r w:rsidRPr="0001673F">
        <w:rPr>
          <w:rFonts w:ascii="Times New Roman" w:hAnsi="Times New Roman"/>
          <w:noProof/>
          <w:sz w:val="24"/>
          <w:szCs w:val="24"/>
        </w:rPr>
        <w:t>(19)</w:t>
      </w:r>
      <w:r w:rsidR="00863892" w:rsidRPr="0001673F">
        <w:rPr>
          <w:rFonts w:ascii="Times New Roman" w:hAnsi="Times New Roman"/>
          <w:sz w:val="24"/>
          <w:szCs w:val="24"/>
        </w:rPr>
        <w:fldChar w:fldCharType="end"/>
      </w:r>
      <w:r w:rsidRPr="0001673F">
        <w:rPr>
          <w:rFonts w:ascii="Times New Roman" w:hAnsi="Times New Roman"/>
          <w:sz w:val="24"/>
          <w:szCs w:val="24"/>
        </w:rPr>
        <w:t xml:space="preserve">, possibly due to their implementation of quality improvement programs in primary care </w:t>
      </w:r>
      <w:r w:rsidR="00863892" w:rsidRPr="0001673F">
        <w:rPr>
          <w:rFonts w:ascii="Times New Roman" w:hAnsi="Times New Roman"/>
          <w:sz w:val="24"/>
          <w:szCs w:val="24"/>
        </w:rPr>
        <w:fldChar w:fldCharType="begin"/>
      </w:r>
      <w:r w:rsidRPr="0001673F">
        <w:rPr>
          <w:rFonts w:ascii="Times New Roman" w:hAnsi="Times New Roman"/>
          <w:sz w:val="24"/>
          <w:szCs w:val="24"/>
        </w:rPr>
        <w:instrText xml:space="preserve"> ADDIN EN.CITE &lt;EndNote&gt;&lt;Cite&gt;&lt;Author&gt;Campbell&lt;/Author&gt;&lt;Year&gt;In Press&lt;/Year&gt;&lt;RecNum&gt;17&lt;/RecNum&gt;&lt;record&gt;&lt;rec-number&gt;17&lt;/rec-number&gt;&lt;foreign-keys&gt;&lt;key app="EN" db-id="sv9ar5v0pvtss3est5u5rwrvfaw92de5rvap"&gt;17&lt;/key&gt;&lt;/foreign-keys&gt;&lt;ref-type name="Journal Article"&gt;17&lt;/ref-type&gt;&lt;contributors&gt;&lt;authors&gt;&lt;author&gt;Campbell, DJT&lt;/author&gt;&lt;author&gt;Sargious, P&lt;/author&gt;&lt;author&gt;Lewanczuk, R&lt;/author&gt;&lt;author&gt;McBrien, K&lt;/author&gt;&lt;author&gt;Tonelli, M&lt;/author&gt;&lt;author&gt;Hemmelgarn, BR&lt;/author&gt;&lt;author&gt;Manns, BJ&lt;/author&gt;&lt;/authors&gt;&lt;/contributors&gt;&lt;titles&gt;&lt;title&gt;The use of chronic disease management programs for diabetes by Alberta&amp;apos;s Primary Care Networks&lt;/title&gt;&lt;secondary-title&gt;Canadian Family Physician&lt;/secondary-title&gt;&lt;/titles&gt;&lt;dates&gt;&lt;year&gt;In Press&lt;/year&gt;&lt;/dates&gt;&lt;urls&gt;&lt;/urls&gt;&lt;/record&gt;&lt;/Cite&gt;&lt;/EndNote&gt;</w:instrText>
      </w:r>
      <w:r w:rsidR="00863892" w:rsidRPr="0001673F">
        <w:rPr>
          <w:rFonts w:ascii="Times New Roman" w:hAnsi="Times New Roman"/>
          <w:sz w:val="24"/>
          <w:szCs w:val="24"/>
        </w:rPr>
        <w:fldChar w:fldCharType="separate"/>
      </w:r>
      <w:r w:rsidRPr="0001673F">
        <w:rPr>
          <w:rFonts w:ascii="Times New Roman" w:hAnsi="Times New Roman"/>
          <w:noProof/>
          <w:sz w:val="24"/>
          <w:szCs w:val="24"/>
        </w:rPr>
        <w:t>(20)</w:t>
      </w:r>
      <w:r w:rsidR="00863892" w:rsidRPr="0001673F">
        <w:rPr>
          <w:rFonts w:ascii="Times New Roman" w:hAnsi="Times New Roman"/>
          <w:sz w:val="24"/>
          <w:szCs w:val="24"/>
        </w:rPr>
        <w:fldChar w:fldCharType="end"/>
      </w:r>
      <w:r w:rsidRPr="0001673F">
        <w:rPr>
          <w:rFonts w:ascii="Times New Roman" w:hAnsi="Times New Roman"/>
          <w:sz w:val="24"/>
          <w:szCs w:val="24"/>
        </w:rPr>
        <w:t xml:space="preserve">. </w:t>
      </w:r>
    </w:p>
    <w:p w:rsidR="001C7164" w:rsidRPr="0001673F" w:rsidRDefault="001C7164" w:rsidP="001C7164">
      <w:pPr>
        <w:spacing w:line="480" w:lineRule="auto"/>
        <w:jc w:val="both"/>
        <w:rPr>
          <w:rFonts w:ascii="Times New Roman" w:hAnsi="Times New Roman"/>
          <w:sz w:val="24"/>
          <w:szCs w:val="24"/>
        </w:rPr>
      </w:pPr>
    </w:p>
    <w:p w:rsidR="001C7164" w:rsidRPr="0001673F" w:rsidRDefault="001C7164" w:rsidP="001C7164">
      <w:pPr>
        <w:spacing w:line="480" w:lineRule="auto"/>
        <w:jc w:val="both"/>
        <w:rPr>
          <w:rFonts w:ascii="Times New Roman" w:hAnsi="Times New Roman"/>
          <w:sz w:val="24"/>
          <w:szCs w:val="24"/>
        </w:rPr>
      </w:pPr>
      <w:r w:rsidRPr="0001673F">
        <w:rPr>
          <w:rFonts w:ascii="Times New Roman" w:hAnsi="Times New Roman"/>
          <w:color w:val="FF0000"/>
          <w:sz w:val="24"/>
          <w:szCs w:val="24"/>
        </w:rPr>
        <w:t>While this previous study suggested that PCNs were associated with small improvements in diabetes care in the overall Alberta population, it is not known if PCNs help to achieve equity</w:t>
      </w:r>
      <w:r w:rsidR="00BA7A79" w:rsidRPr="0001673F">
        <w:rPr>
          <w:rFonts w:ascii="Times New Roman" w:hAnsi="Times New Roman"/>
          <w:color w:val="FF0000"/>
          <w:sz w:val="24"/>
          <w:szCs w:val="24"/>
        </w:rPr>
        <w:t xml:space="preserve"> of care and outcomes across patient groups, </w:t>
      </w:r>
      <w:r w:rsidRPr="0001673F">
        <w:rPr>
          <w:rFonts w:ascii="Times New Roman" w:hAnsi="Times New Roman"/>
          <w:color w:val="FF0000"/>
          <w:sz w:val="24"/>
          <w:szCs w:val="24"/>
        </w:rPr>
        <w:t xml:space="preserve">especially those who might traditionally experience difficulties with accessing health care and for whom adverse outcomes are more common </w:t>
      </w:r>
      <w:r w:rsidR="00863892" w:rsidRPr="0001673F">
        <w:rPr>
          <w:rFonts w:ascii="Times New Roman" w:hAnsi="Times New Roman"/>
          <w:color w:val="FF0000"/>
          <w:sz w:val="24"/>
          <w:szCs w:val="24"/>
        </w:rPr>
        <w:fldChar w:fldCharType="begin">
          <w:fldData xml:space="preserve">PEVuZE5vdGU+PENpdGU+PEF1dGhvcj5IZWFsdGggQ2FuYWRhPC9BdXRob3I+PFllYXI+MjAwMzwv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</w:fldData>
        </w:fldChar>
      </w:r>
      <w:r w:rsidRPr="0001673F">
        <w:rPr>
          <w:rFonts w:ascii="Times New Roman" w:hAnsi="Times New Roman"/>
          <w:color w:val="FF0000"/>
          <w:sz w:val="24"/>
          <w:szCs w:val="24"/>
        </w:rPr>
        <w:instrText xml:space="preserve"> ADDIN EN.CITE </w:instrText>
      </w:r>
      <w:r w:rsidR="00863892" w:rsidRPr="0001673F">
        <w:rPr>
          <w:rFonts w:ascii="Times New Roman" w:hAnsi="Times New Roman"/>
          <w:color w:val="FF0000"/>
          <w:sz w:val="24"/>
          <w:szCs w:val="24"/>
        </w:rPr>
        <w:fldChar w:fldCharType="begin">
          <w:fldData xml:space="preserve">PEVuZE5vdGU+PENpdGU+PEF1dGhvcj5IZWFsdGggQ2FuYWRhPC9BdXRob3I+PFllYXI+MjAwMzwv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</w:fldData>
        </w:fldChar>
      </w:r>
      <w:r w:rsidRPr="0001673F">
        <w:rPr>
          <w:rFonts w:ascii="Times New Roman" w:hAnsi="Times New Roman"/>
          <w:color w:val="FF0000"/>
          <w:sz w:val="24"/>
          <w:szCs w:val="24"/>
        </w:rPr>
        <w:instrText xml:space="preserve"> ADDIN EN.CITE.DATA </w:instrText>
      </w:r>
      <w:r w:rsidR="00863892" w:rsidRPr="0001673F">
        <w:rPr>
          <w:rFonts w:ascii="Times New Roman" w:hAnsi="Times New Roman"/>
          <w:color w:val="FF0000"/>
          <w:sz w:val="24"/>
          <w:szCs w:val="24"/>
        </w:rPr>
      </w:r>
      <w:r w:rsidR="00863892" w:rsidRPr="0001673F">
        <w:rPr>
          <w:rFonts w:ascii="Times New Roman" w:hAnsi="Times New Roman"/>
          <w:color w:val="FF0000"/>
          <w:sz w:val="24"/>
          <w:szCs w:val="24"/>
        </w:rPr>
        <w:fldChar w:fldCharType="end"/>
      </w:r>
      <w:r w:rsidR="00863892" w:rsidRPr="0001673F">
        <w:rPr>
          <w:rFonts w:ascii="Times New Roman" w:hAnsi="Times New Roman"/>
          <w:color w:val="FF0000"/>
          <w:sz w:val="24"/>
          <w:szCs w:val="24"/>
        </w:rPr>
      </w:r>
      <w:r w:rsidR="00863892" w:rsidRPr="0001673F">
        <w:rPr>
          <w:rFonts w:ascii="Times New Roman" w:hAnsi="Times New Roman"/>
          <w:color w:val="FF0000"/>
          <w:sz w:val="24"/>
          <w:szCs w:val="24"/>
        </w:rPr>
        <w:fldChar w:fldCharType="separate"/>
      </w:r>
      <w:r w:rsidRPr="0001673F">
        <w:rPr>
          <w:rFonts w:ascii="Times New Roman" w:hAnsi="Times New Roman"/>
          <w:noProof/>
          <w:color w:val="FF0000"/>
          <w:sz w:val="24"/>
          <w:szCs w:val="24"/>
        </w:rPr>
        <w:t>(4, 10-11)</w:t>
      </w:r>
      <w:r w:rsidR="00863892" w:rsidRPr="0001673F">
        <w:rPr>
          <w:rFonts w:ascii="Times New Roman" w:hAnsi="Times New Roman"/>
          <w:color w:val="FF0000"/>
          <w:sz w:val="24"/>
          <w:szCs w:val="24"/>
        </w:rPr>
        <w:fldChar w:fldCharType="end"/>
      </w:r>
      <w:r w:rsidRPr="0001673F">
        <w:rPr>
          <w:rFonts w:ascii="Times New Roman" w:hAnsi="Times New Roman"/>
          <w:color w:val="FF0000"/>
          <w:sz w:val="24"/>
          <w:szCs w:val="24"/>
        </w:rPr>
        <w:t xml:space="preserve">. Our objective in this study was to determine whether the apparent benefit of PCNs was </w:t>
      </w:r>
      <w:r w:rsidRPr="0001673F">
        <w:rPr>
          <w:rFonts w:ascii="Times New Roman" w:hAnsi="Times New Roman"/>
          <w:color w:val="FF0000"/>
          <w:sz w:val="24"/>
          <w:szCs w:val="24"/>
        </w:rPr>
        <w:lastRenderedPageBreak/>
        <w:t xml:space="preserve">similar among First Nations people and those in lower SES group, compared to </w:t>
      </w:r>
      <w:r w:rsidR="00703513">
        <w:rPr>
          <w:rFonts w:ascii="Times New Roman" w:hAnsi="Times New Roman"/>
          <w:color w:val="FF0000"/>
          <w:sz w:val="24"/>
          <w:szCs w:val="24"/>
        </w:rPr>
        <w:t>the general population</w:t>
      </w:r>
      <w:r w:rsidRPr="0001673F">
        <w:rPr>
          <w:rFonts w:ascii="Times New Roman" w:hAnsi="Times New Roman"/>
          <w:color w:val="FF0000"/>
          <w:sz w:val="24"/>
          <w:szCs w:val="24"/>
        </w:rPr>
        <w:t xml:space="preserve">. </w:t>
      </w:r>
      <w:r w:rsidRPr="0001673F">
        <w:rPr>
          <w:rFonts w:ascii="Times New Roman" w:hAnsi="Times New Roman"/>
          <w:sz w:val="24"/>
          <w:szCs w:val="24"/>
        </w:rPr>
        <w:t>We hypothesized that PCNs’ team-based approach might have a more significant impact on the care and outcomes for these vulnerable groups than on the general population.</w:t>
      </w:r>
    </w:p>
    <w:p w:rsidR="001C7164" w:rsidRPr="0001673F" w:rsidRDefault="001C7164">
      <w:pPr>
        <w:spacing w:after="200"/>
        <w:jc w:val="both"/>
        <w:rPr>
          <w:rFonts w:ascii="Times New Roman" w:hAnsi="Times New Roman"/>
          <w:sz w:val="24"/>
          <w:szCs w:val="24"/>
        </w:rPr>
      </w:pPr>
    </w:p>
    <w:p w:rsidR="001C7164" w:rsidRPr="0001673F" w:rsidRDefault="001C7164">
      <w:pPr>
        <w:spacing w:after="200"/>
        <w:jc w:val="both"/>
        <w:rPr>
          <w:rFonts w:ascii="Times New Roman" w:hAnsi="Times New Roman"/>
          <w:b/>
          <w:sz w:val="24"/>
          <w:szCs w:val="24"/>
        </w:rPr>
      </w:pPr>
      <w:r w:rsidRPr="0001673F">
        <w:rPr>
          <w:rFonts w:ascii="Times New Roman" w:hAnsi="Times New Roman"/>
          <w:b/>
          <w:sz w:val="24"/>
          <w:szCs w:val="24"/>
        </w:rPr>
        <w:t>Methods</w:t>
      </w:r>
    </w:p>
    <w:p w:rsidR="001C7164" w:rsidRPr="0001673F" w:rsidRDefault="001C7164" w:rsidP="001C7164">
      <w:pPr>
        <w:spacing w:line="480" w:lineRule="auto"/>
        <w:jc w:val="both"/>
        <w:rPr>
          <w:rFonts w:ascii="Times New Roman" w:hAnsi="Times New Roman"/>
          <w:sz w:val="24"/>
          <w:szCs w:val="24"/>
        </w:rPr>
      </w:pPr>
      <w:r w:rsidRPr="0001673F">
        <w:rPr>
          <w:rFonts w:ascii="Times New Roman" w:hAnsi="Times New Roman"/>
          <w:i/>
          <w:sz w:val="24"/>
          <w:szCs w:val="24"/>
        </w:rPr>
        <w:t>Data Sources and Study Population</w:t>
      </w:r>
    </w:p>
    <w:p w:rsidR="001C7164" w:rsidRPr="0001673F" w:rsidRDefault="001C7164" w:rsidP="001C7164">
      <w:pPr>
        <w:spacing w:line="480" w:lineRule="auto"/>
        <w:jc w:val="both"/>
        <w:rPr>
          <w:rFonts w:ascii="Times New Roman" w:hAnsi="Times New Roman"/>
          <w:sz w:val="24"/>
          <w:szCs w:val="24"/>
        </w:rPr>
      </w:pPr>
      <w:r w:rsidRPr="0001673F">
        <w:rPr>
          <w:rFonts w:ascii="Times New Roman" w:hAnsi="Times New Roman"/>
          <w:sz w:val="24"/>
          <w:szCs w:val="24"/>
        </w:rPr>
        <w:t xml:space="preserve">The data sources have been previously described </w:t>
      </w:r>
      <w:r w:rsidR="00863892" w:rsidRPr="0001673F">
        <w:rPr>
          <w:rFonts w:ascii="Times New Roman" w:hAnsi="Times New Roman"/>
          <w:sz w:val="24"/>
          <w:szCs w:val="24"/>
        </w:rPr>
        <w:fldChar w:fldCharType="begin"/>
      </w:r>
      <w:r w:rsidRPr="0001673F">
        <w:rPr>
          <w:rFonts w:ascii="Times New Roman" w:hAnsi="Times New Roman"/>
          <w:sz w:val="24"/>
          <w:szCs w:val="24"/>
        </w:rPr>
        <w:instrText xml:space="preserve"> ADDIN EN.CITE &lt;EndNote&gt;&lt;Cite&gt;&lt;Author&gt;Manns&lt;/Author&gt;&lt;Year&gt;2012&lt;/Year&gt;&lt;RecNum&gt;3&lt;/RecNum&gt;&lt;record&gt;&lt;rec-number&gt;3&lt;/rec-number&gt;&lt;foreign-keys&gt;&lt;key app="EN" db-id="sv9ar5v0pvtss3est5u5rwrvfaw92de5rvap"&gt;3&lt;/key&gt;&lt;/foreign-keys&gt;&lt;ref-type name="Journal Article"&gt;17&lt;/ref-type&gt;&lt;contributors&gt;&lt;authors&gt;&lt;author&gt;Manns, BJ&lt;/author&gt;&lt;author&gt;Tonelli, M&lt;/author&gt;&lt;author&gt;Campbell, DJT&lt;/author&gt;&lt;author&gt;Zhang, J&lt;/author&gt;&lt;author&gt;Johnson, J&lt;/author&gt;&lt;author&gt;Sargious, P&lt;/author&gt;&lt;author&gt;Lewanczuk, R&lt;/author&gt;&lt;author&gt;Laupacis, A&lt;/author&gt;&lt;author&gt;McBrien, K&lt;/author&gt;&lt;author&gt;Hemmlegarn, BR&lt;/author&gt;&lt;/authors&gt;&lt;/contributors&gt;&lt;titles&gt;&lt;title&gt;Enrolment in primary care networks: impact on outcomes and processes of care in patients with diabetes&lt;/title&gt;&lt;secondary-title&gt;Canadian Medical Association Journal&lt;/secondary-title&gt;&lt;/titles&gt;&lt;periodical&gt;&lt;full-title&gt;Canadian Medical Association Journal&lt;/full-title&gt;&lt;/periodical&gt;&lt;pages&gt;e144-152&lt;/pages&gt;&lt;volume&gt;184&lt;/volume&gt;&lt;number&gt;2&lt;/number&gt;&lt;dates&gt;&lt;year&gt;2012&lt;/year&gt;&lt;/dates&gt;&lt;urls&gt;&lt;/urls&gt;&lt;/record&gt;&lt;/Cite&gt;&lt;/EndNote&gt;</w:instrText>
      </w:r>
      <w:r w:rsidR="00863892" w:rsidRPr="0001673F">
        <w:rPr>
          <w:rFonts w:ascii="Times New Roman" w:hAnsi="Times New Roman"/>
          <w:sz w:val="24"/>
          <w:szCs w:val="24"/>
        </w:rPr>
        <w:fldChar w:fldCharType="separate"/>
      </w:r>
      <w:r w:rsidRPr="0001673F">
        <w:rPr>
          <w:rFonts w:ascii="Times New Roman" w:hAnsi="Times New Roman"/>
          <w:noProof/>
          <w:sz w:val="24"/>
          <w:szCs w:val="24"/>
        </w:rPr>
        <w:t>(19)</w:t>
      </w:r>
      <w:r w:rsidR="00863892" w:rsidRPr="0001673F">
        <w:rPr>
          <w:rFonts w:ascii="Times New Roman" w:hAnsi="Times New Roman"/>
          <w:sz w:val="24"/>
          <w:szCs w:val="24"/>
        </w:rPr>
        <w:fldChar w:fldCharType="end"/>
      </w:r>
      <w:r w:rsidRPr="0001673F">
        <w:rPr>
          <w:rFonts w:ascii="Times New Roman" w:hAnsi="Times New Roman"/>
          <w:sz w:val="24"/>
          <w:szCs w:val="24"/>
        </w:rPr>
        <w:t xml:space="preserve">. </w:t>
      </w:r>
      <w:r w:rsidRPr="0001673F">
        <w:rPr>
          <w:rFonts w:ascii="Times New Roman" w:hAnsi="Times New Roman"/>
          <w:color w:val="FF0000"/>
          <w:sz w:val="24"/>
          <w:szCs w:val="24"/>
        </w:rPr>
        <w:t xml:space="preserve">Data on hospitalizations, physician visits and emergency department visits was extracted from Alberta Health and Wellness administrative data files, while laboratory data was obtained from a province-wide repository that captures data for all Albertans who have inpatient or outpatient laboratory measurements </w:t>
      </w:r>
      <w:r w:rsidR="00863892" w:rsidRPr="0001673F">
        <w:rPr>
          <w:rFonts w:ascii="Times New Roman" w:hAnsi="Times New Roman"/>
          <w:color w:val="FF0000"/>
          <w:sz w:val="24"/>
          <w:szCs w:val="24"/>
        </w:rPr>
        <w:fldChar w:fldCharType="begin"/>
      </w:r>
      <w:r w:rsidRPr="0001673F">
        <w:rPr>
          <w:rFonts w:ascii="Times New Roman" w:hAnsi="Times New Roman"/>
          <w:color w:val="FF0000"/>
          <w:sz w:val="24"/>
          <w:szCs w:val="24"/>
        </w:rPr>
        <w:instrText xml:space="preserve"> ADDIN EN.CITE &lt;EndNote&gt;&lt;Cite&gt;&lt;Author&gt;Hemmelgarn&lt;/Author&gt;&lt;Year&gt;2009&lt;/Year&gt;&lt;RecNum&gt;26&lt;/RecNum&gt;&lt;record&gt;&lt;rec-number&gt;26&lt;/rec-number&gt;&lt;foreign-keys&gt;&lt;key app="EN" db-id="sv9ar5v0pvtss3est5u5rwrvfaw92de5rvap"&gt;26&lt;/key&gt;&lt;/foreign-keys&gt;&lt;ref-type name="Journal Article"&gt;17&lt;/ref-type&gt;&lt;contributors&gt;&lt;authors&gt;&lt;author&gt;Hemmelgarn, BR&lt;/author&gt;&lt;author&gt;Clement, F&lt;/author&gt;&lt;author&gt;Manns, BJ&lt;/author&gt;&lt;author&gt;Klarenbach, S&lt;/author&gt;&lt;author&gt;James, M&lt;/author&gt;&lt;author&gt;Ravani, P&lt;/author&gt;&lt;author&gt;Pannu, N&lt;/author&gt;&lt;author&gt;Ahmed, S&lt;/author&gt;&lt;author&gt;MacRae, J&lt;/author&gt;&lt;author&gt;Scott-Douglas, N&lt;/author&gt;&lt;author&gt;Jindal, K&lt;/author&gt;&lt;author&gt;Quinn, R&lt;/author&gt;&lt;author&gt;Culleton, BF&lt;/author&gt;&lt;author&gt;Wiebe, N&lt;/author&gt;&lt;author&gt;Krause, R&lt;/author&gt;&lt;author&gt;Thorlacius, L&lt;/author&gt;&lt;author&gt;Tonelli, M&lt;/author&gt;&lt;/authors&gt;&lt;/contributors&gt;&lt;titles&gt;&lt;title&gt;Overview of the Alberta Kidney Disease Network&lt;/title&gt;&lt;secondary-title&gt;BMC Nephrology&lt;/secondary-title&gt;&lt;/titles&gt;&lt;pages&gt;2369-2376&lt;/pages&gt;&lt;volume&gt;10&lt;/volume&gt;&lt;number&gt;30&lt;/number&gt;&lt;dates&gt;&lt;year&gt;2009&lt;/year&gt;&lt;/dates&gt;&lt;urls&gt;&lt;/urls&gt;&lt;/record&gt;&lt;/Cite&gt;&lt;/EndNote&gt;</w:instrText>
      </w:r>
      <w:r w:rsidR="00863892" w:rsidRPr="0001673F">
        <w:rPr>
          <w:rFonts w:ascii="Times New Roman" w:hAnsi="Times New Roman"/>
          <w:color w:val="FF0000"/>
          <w:sz w:val="24"/>
          <w:szCs w:val="24"/>
        </w:rPr>
        <w:fldChar w:fldCharType="separate"/>
      </w:r>
      <w:r w:rsidRPr="0001673F">
        <w:rPr>
          <w:rFonts w:ascii="Times New Roman" w:hAnsi="Times New Roman"/>
          <w:noProof/>
          <w:color w:val="FF0000"/>
          <w:sz w:val="24"/>
          <w:szCs w:val="24"/>
        </w:rPr>
        <w:t>(21)</w:t>
      </w:r>
      <w:r w:rsidR="00863892" w:rsidRPr="0001673F">
        <w:rPr>
          <w:rFonts w:ascii="Times New Roman" w:hAnsi="Times New Roman"/>
          <w:color w:val="FF0000"/>
          <w:sz w:val="24"/>
          <w:szCs w:val="24"/>
        </w:rPr>
        <w:fldChar w:fldCharType="end"/>
      </w:r>
      <w:r w:rsidRPr="0001673F">
        <w:rPr>
          <w:rFonts w:ascii="Times New Roman" w:hAnsi="Times New Roman"/>
          <w:color w:val="FF0000"/>
          <w:sz w:val="24"/>
          <w:szCs w:val="24"/>
        </w:rPr>
        <w:t xml:space="preserve">. </w:t>
      </w:r>
    </w:p>
    <w:p w:rsidR="001C7164" w:rsidRPr="0001673F" w:rsidRDefault="001C7164" w:rsidP="001C7164">
      <w:pPr>
        <w:spacing w:line="480" w:lineRule="auto"/>
        <w:jc w:val="both"/>
        <w:rPr>
          <w:rFonts w:ascii="Times New Roman" w:hAnsi="Times New Roman"/>
          <w:sz w:val="24"/>
          <w:szCs w:val="24"/>
        </w:rPr>
      </w:pPr>
    </w:p>
    <w:p w:rsidR="001C7164" w:rsidRPr="0001673F" w:rsidRDefault="001C7164" w:rsidP="001C7164">
      <w:pPr>
        <w:spacing w:line="480" w:lineRule="auto"/>
        <w:jc w:val="both"/>
        <w:rPr>
          <w:rFonts w:ascii="Times New Roman" w:hAnsi="Times New Roman"/>
          <w:color w:val="FF0000"/>
          <w:sz w:val="24"/>
          <w:szCs w:val="24"/>
        </w:rPr>
      </w:pPr>
      <w:r w:rsidRPr="0001673F">
        <w:rPr>
          <w:rFonts w:ascii="Times New Roman" w:hAnsi="Times New Roman"/>
          <w:color w:val="FF0000"/>
          <w:sz w:val="24"/>
          <w:szCs w:val="24"/>
        </w:rPr>
        <w:t xml:space="preserve">Within these data sources, a validated algorithm was used to define a cohort of adult patients with a diagnosis of diabetes as of April 1, 2008 </w:t>
      </w:r>
      <w:r w:rsidR="00863892" w:rsidRPr="0001673F">
        <w:rPr>
          <w:rFonts w:ascii="Times New Roman" w:hAnsi="Times New Roman"/>
          <w:color w:val="FF0000"/>
          <w:sz w:val="24"/>
          <w:szCs w:val="24"/>
        </w:rPr>
        <w:fldChar w:fldCharType="begin"/>
      </w:r>
      <w:r w:rsidRPr="0001673F">
        <w:rPr>
          <w:rFonts w:ascii="Times New Roman" w:hAnsi="Times New Roman"/>
          <w:color w:val="FF0000"/>
          <w:sz w:val="24"/>
          <w:szCs w:val="24"/>
        </w:rPr>
        <w:instrText xml:space="preserve"> ADDIN EN.CITE &lt;EndNote&gt;&lt;Cite&gt;&lt;Author&gt;Hux&lt;/Author&gt;&lt;Year&gt;2002&lt;/Year&gt;&lt;RecNum&gt;64&lt;/RecNum&gt;&lt;record&gt;&lt;rec-number&gt;64&lt;/rec-number&gt;&lt;foreign-keys&gt;&lt;key app="EN" db-id="w9a55f9vpwxx5rerxp8xpaagdxpf9zzz0d59"&gt;64&lt;/key&gt;&lt;/foreign-keys&gt;&lt;ref-type name="Journal Article"&gt;17&lt;/ref-type&gt;&lt;contributors&gt;&lt;authors&gt;&lt;author&gt;Hux, J&lt;/author&gt;&lt;author&gt;Ivis, F&lt;/author&gt;&lt;author&gt;Flintoft, V&lt;/author&gt;&lt;author&gt;Bica, A&lt;/author&gt;&lt;/authors&gt;&lt;/contributors&gt;&lt;titles&gt;&lt;title&gt;Diabetes in Ontario: Determination of prevalence and incidence using a validated administrative data algorithm&lt;/title&gt;&lt;secondary-title&gt;Diabetes Care&lt;/secondary-title&gt;&lt;/titles&gt;&lt;periodical&gt;&lt;full-title&gt;Diabetes Care&lt;/full-title&gt;&lt;/periodical&gt;&lt;pages&gt;512-516&lt;/pages&gt;&lt;volume&gt;25&lt;/volume&gt;&lt;number&gt;3&lt;/number&gt;&lt;dates&gt;&lt;year&gt;2002&lt;/year&gt;&lt;/dates&gt;&lt;urls&gt;&lt;/urls&gt;&lt;/record&gt;&lt;/Cite&gt;&lt;/EndNote&gt;</w:instrText>
      </w:r>
      <w:r w:rsidR="00863892" w:rsidRPr="0001673F">
        <w:rPr>
          <w:rFonts w:ascii="Times New Roman" w:hAnsi="Times New Roman"/>
          <w:color w:val="FF0000"/>
          <w:sz w:val="24"/>
          <w:szCs w:val="24"/>
        </w:rPr>
        <w:fldChar w:fldCharType="separate"/>
      </w:r>
      <w:r w:rsidRPr="0001673F">
        <w:rPr>
          <w:rFonts w:ascii="Times New Roman" w:hAnsi="Times New Roman"/>
          <w:noProof/>
          <w:color w:val="FF0000"/>
          <w:sz w:val="24"/>
          <w:szCs w:val="24"/>
        </w:rPr>
        <w:t>(22)</w:t>
      </w:r>
      <w:r w:rsidR="00863892" w:rsidRPr="0001673F">
        <w:rPr>
          <w:rFonts w:ascii="Times New Roman" w:hAnsi="Times New Roman"/>
          <w:color w:val="FF0000"/>
          <w:sz w:val="24"/>
          <w:szCs w:val="24"/>
        </w:rPr>
        <w:fldChar w:fldCharType="end"/>
      </w:r>
      <w:r w:rsidRPr="0001673F">
        <w:rPr>
          <w:rFonts w:ascii="Times New Roman" w:hAnsi="Times New Roman"/>
          <w:color w:val="FF0000"/>
          <w:sz w:val="24"/>
          <w:szCs w:val="24"/>
        </w:rPr>
        <w:t xml:space="preserve">. Patients were considered to have prevalent diabetes based on two or more physician claims for diabetes (ICD-9-CM code 250) in 2 years, or 1 or more hospitalizations with an ICD-9-CM code of 250, selected from all available diagnostic codes on the Hospital Discharge Abstract between </w:t>
      </w:r>
      <w:r w:rsidR="00357497">
        <w:rPr>
          <w:rFonts w:ascii="Times New Roman" w:hAnsi="Times New Roman"/>
          <w:color w:val="FF0000"/>
          <w:sz w:val="24"/>
          <w:szCs w:val="24"/>
        </w:rPr>
        <w:t xml:space="preserve">April 1, </w:t>
      </w:r>
      <w:r w:rsidRPr="0001673F">
        <w:rPr>
          <w:rFonts w:ascii="Times New Roman" w:hAnsi="Times New Roman"/>
          <w:color w:val="FF0000"/>
          <w:sz w:val="24"/>
          <w:szCs w:val="24"/>
        </w:rPr>
        <w:t>1994 and March 31, 2002, or equivalent ICD-10 codes (E10-E14) from March 31, 2002 to April 1, 2008. The date of the first claim or hospitalization for diabetes (whichever came earlier) was used to define the diagnosis date.</w:t>
      </w:r>
    </w:p>
    <w:p w:rsidR="001C7164" w:rsidRPr="0001673F" w:rsidRDefault="001C7164" w:rsidP="001C7164">
      <w:pPr>
        <w:spacing w:line="480" w:lineRule="auto"/>
        <w:jc w:val="both"/>
        <w:rPr>
          <w:rFonts w:ascii="Times New Roman" w:hAnsi="Times New Roman"/>
          <w:sz w:val="24"/>
          <w:szCs w:val="24"/>
        </w:rPr>
      </w:pPr>
    </w:p>
    <w:p w:rsidR="001C7164" w:rsidRPr="0001673F" w:rsidRDefault="001C7164" w:rsidP="001C7164">
      <w:pPr>
        <w:spacing w:line="480" w:lineRule="auto"/>
        <w:jc w:val="both"/>
        <w:rPr>
          <w:rFonts w:ascii="Times New Roman" w:hAnsi="Times New Roman"/>
          <w:sz w:val="24"/>
          <w:szCs w:val="24"/>
        </w:rPr>
      </w:pPr>
      <w:r w:rsidRPr="0001673F">
        <w:rPr>
          <w:rFonts w:ascii="Times New Roman" w:hAnsi="Times New Roman"/>
          <w:sz w:val="24"/>
          <w:szCs w:val="24"/>
        </w:rPr>
        <w:t xml:space="preserve">As we were interested in assessing the impact of </w:t>
      </w:r>
      <w:r w:rsidRPr="0001673F">
        <w:rPr>
          <w:rFonts w:ascii="Times New Roman" w:hAnsi="Times New Roman"/>
          <w:color w:val="FF0000"/>
          <w:sz w:val="24"/>
          <w:szCs w:val="24"/>
        </w:rPr>
        <w:t>population type</w:t>
      </w:r>
      <w:r w:rsidRPr="0001673F">
        <w:rPr>
          <w:rFonts w:ascii="Times New Roman" w:hAnsi="Times New Roman"/>
          <w:sz w:val="24"/>
          <w:szCs w:val="24"/>
        </w:rPr>
        <w:t xml:space="preserve"> on care and outcomes of patients with diabetes, we excluded patients with diabetes aged 65 and older as they are classified into a single “seniors” population category in the Alberta Health and Wellness (AHW) Registry file and no further information on their population type is available. </w:t>
      </w:r>
    </w:p>
    <w:p w:rsidR="001C7164" w:rsidRPr="0001673F" w:rsidRDefault="001C7164" w:rsidP="001C7164">
      <w:pPr>
        <w:tabs>
          <w:tab w:val="left" w:pos="6246"/>
        </w:tabs>
        <w:spacing w:line="480" w:lineRule="auto"/>
        <w:jc w:val="both"/>
        <w:rPr>
          <w:rFonts w:ascii="Times New Roman" w:hAnsi="Times New Roman"/>
          <w:sz w:val="24"/>
          <w:szCs w:val="24"/>
        </w:rPr>
      </w:pPr>
      <w:r w:rsidRPr="0001673F">
        <w:rPr>
          <w:rFonts w:ascii="Times New Roman" w:hAnsi="Times New Roman"/>
          <w:sz w:val="24"/>
          <w:szCs w:val="24"/>
        </w:rPr>
        <w:lastRenderedPageBreak/>
        <w:tab/>
      </w:r>
    </w:p>
    <w:p w:rsidR="001C7164" w:rsidRPr="0001673F" w:rsidRDefault="001C7164" w:rsidP="001C7164">
      <w:pPr>
        <w:spacing w:line="480" w:lineRule="auto"/>
        <w:jc w:val="both"/>
        <w:rPr>
          <w:rFonts w:ascii="Times New Roman" w:hAnsi="Times New Roman"/>
          <w:sz w:val="24"/>
          <w:szCs w:val="24"/>
        </w:rPr>
      </w:pPr>
      <w:r w:rsidRPr="0001673F">
        <w:rPr>
          <w:rFonts w:ascii="Times New Roman" w:hAnsi="Times New Roman"/>
          <w:i/>
          <w:sz w:val="24"/>
          <w:szCs w:val="24"/>
        </w:rPr>
        <w:t>Study Variables</w:t>
      </w:r>
    </w:p>
    <w:p w:rsidR="001C7164" w:rsidRPr="0001673F" w:rsidRDefault="001C7164" w:rsidP="001C7164">
      <w:pPr>
        <w:spacing w:line="480" w:lineRule="auto"/>
        <w:jc w:val="both"/>
        <w:rPr>
          <w:rFonts w:ascii="Times New Roman" w:hAnsi="Times New Roman"/>
          <w:sz w:val="24"/>
          <w:szCs w:val="24"/>
        </w:rPr>
      </w:pPr>
      <w:r w:rsidRPr="0001673F">
        <w:rPr>
          <w:rFonts w:ascii="Times New Roman" w:hAnsi="Times New Roman"/>
          <w:sz w:val="24"/>
          <w:szCs w:val="24"/>
          <w:u w:val="single"/>
        </w:rPr>
        <w:t>PCN Status</w:t>
      </w:r>
    </w:p>
    <w:p w:rsidR="001C7164" w:rsidRPr="0001673F" w:rsidRDefault="001C7164" w:rsidP="001C7164">
      <w:pPr>
        <w:spacing w:line="480" w:lineRule="auto"/>
        <w:jc w:val="both"/>
        <w:rPr>
          <w:rFonts w:ascii="Times New Roman" w:hAnsi="Times New Roman"/>
          <w:sz w:val="24"/>
          <w:szCs w:val="24"/>
        </w:rPr>
      </w:pPr>
      <w:r w:rsidRPr="0001673F">
        <w:rPr>
          <w:rFonts w:ascii="Times New Roman" w:hAnsi="Times New Roman"/>
          <w:sz w:val="24"/>
          <w:szCs w:val="24"/>
        </w:rPr>
        <w:t xml:space="preserve">Patients were assigned to a primary care network based on AHW administrative data using a defined protocol based on physician claims data </w:t>
      </w:r>
      <w:r w:rsidR="00863892" w:rsidRPr="0001673F">
        <w:rPr>
          <w:rFonts w:ascii="Times New Roman" w:hAnsi="Times New Roman"/>
          <w:sz w:val="24"/>
          <w:szCs w:val="24"/>
        </w:rPr>
        <w:fldChar w:fldCharType="begin"/>
      </w:r>
      <w:r w:rsidRPr="0001673F">
        <w:rPr>
          <w:rFonts w:ascii="Times New Roman" w:hAnsi="Times New Roman"/>
          <w:sz w:val="24"/>
          <w:szCs w:val="24"/>
        </w:rPr>
        <w:instrText xml:space="preserve"> ADDIN EN.CITE &lt;EndNote&gt;&lt;Cite&gt;&lt;Author&gt;Alberta Primary Care Initiative&lt;/Author&gt;&lt;Year&gt;2007&lt;/Year&gt;&lt;RecNum&gt;31&lt;/RecNum&gt;&lt;record&gt;&lt;rec-number&gt;31&lt;/rec-number&gt;&lt;foreign-keys&gt;&lt;key app="EN" db-id="sv9ar5v0pvtss3est5u5rwrvfaw92de5rvap"&gt;31&lt;/key&gt;&lt;/foreign-keys&gt;&lt;ref-type name="Web Page"&gt;12&lt;/ref-type&gt;&lt;contributors&gt;&lt;authors&gt;&lt;author&gt;Alberta Primary Care Initiative,&lt;/author&gt;&lt;/authors&gt;&lt;/contributors&gt;&lt;titles&gt;&lt;title&gt;Funding a Primary Care Network: Four Cut Funding Methodology&lt;/title&gt;&lt;/titles&gt;&lt;volume&gt;2011&lt;/volume&gt;&lt;number&gt;4 Apr&lt;/number&gt;&lt;dates&gt;&lt;year&gt;2007&lt;/year&gt;&lt;/dates&gt;&lt;urls&gt;&lt;related-urls&gt;&lt;url&gt;http://www.albertapci.ca/DevelopingPCN/PCNFunding/Documents/Fact%20Sheet%20-%20Four%20Cut%20Funding%20Methodology_Nov24FINAL.pdf&lt;/url&gt;&lt;/related-urls&gt;&lt;/urls&gt;&lt;/record&gt;&lt;/Cite&gt;&lt;/EndNote&gt;</w:instrText>
      </w:r>
      <w:r w:rsidR="00863892" w:rsidRPr="0001673F">
        <w:rPr>
          <w:rFonts w:ascii="Times New Roman" w:hAnsi="Times New Roman"/>
          <w:sz w:val="24"/>
          <w:szCs w:val="24"/>
        </w:rPr>
        <w:fldChar w:fldCharType="separate"/>
      </w:r>
      <w:r w:rsidRPr="0001673F">
        <w:rPr>
          <w:rFonts w:ascii="Times New Roman" w:hAnsi="Times New Roman"/>
          <w:noProof/>
          <w:sz w:val="24"/>
          <w:szCs w:val="24"/>
        </w:rPr>
        <w:t>(23)</w:t>
      </w:r>
      <w:r w:rsidR="00863892" w:rsidRPr="0001673F">
        <w:rPr>
          <w:rFonts w:ascii="Times New Roman" w:hAnsi="Times New Roman"/>
          <w:sz w:val="24"/>
          <w:szCs w:val="24"/>
        </w:rPr>
        <w:fldChar w:fldCharType="end"/>
      </w:r>
      <w:r w:rsidRPr="0001673F">
        <w:rPr>
          <w:rFonts w:ascii="Times New Roman" w:hAnsi="Times New Roman"/>
          <w:sz w:val="24"/>
          <w:szCs w:val="24"/>
        </w:rPr>
        <w:t xml:space="preserve">. </w:t>
      </w:r>
    </w:p>
    <w:p w:rsidR="001C7164" w:rsidRPr="0001673F" w:rsidRDefault="001C7164" w:rsidP="001C7164">
      <w:pPr>
        <w:spacing w:line="480" w:lineRule="auto"/>
        <w:jc w:val="both"/>
        <w:rPr>
          <w:rFonts w:ascii="Times New Roman" w:hAnsi="Times New Roman"/>
          <w:sz w:val="24"/>
          <w:szCs w:val="24"/>
        </w:rPr>
      </w:pPr>
    </w:p>
    <w:p w:rsidR="001C7164" w:rsidRPr="0001673F" w:rsidRDefault="001C7164" w:rsidP="001C7164">
      <w:pPr>
        <w:spacing w:line="480" w:lineRule="auto"/>
        <w:jc w:val="both"/>
        <w:rPr>
          <w:rFonts w:ascii="Times New Roman" w:hAnsi="Times New Roman"/>
          <w:color w:val="FF0000"/>
          <w:sz w:val="24"/>
          <w:szCs w:val="24"/>
          <w:u w:val="single"/>
        </w:rPr>
      </w:pPr>
      <w:r w:rsidRPr="0001673F">
        <w:rPr>
          <w:rFonts w:ascii="Times New Roman" w:hAnsi="Times New Roman"/>
          <w:color w:val="FF0000"/>
          <w:sz w:val="24"/>
          <w:szCs w:val="24"/>
          <w:u w:val="single"/>
        </w:rPr>
        <w:t>Population Type</w:t>
      </w:r>
    </w:p>
    <w:p w:rsidR="001C7164" w:rsidRPr="0001673F" w:rsidRDefault="001C7164" w:rsidP="001C7164">
      <w:pPr>
        <w:spacing w:line="480" w:lineRule="auto"/>
        <w:jc w:val="both"/>
        <w:rPr>
          <w:rFonts w:ascii="Times New Roman" w:hAnsi="Times New Roman"/>
          <w:sz w:val="24"/>
          <w:szCs w:val="24"/>
        </w:rPr>
      </w:pPr>
      <w:r w:rsidRPr="0001673F">
        <w:rPr>
          <w:rFonts w:ascii="Times New Roman" w:hAnsi="Times New Roman"/>
          <w:sz w:val="24"/>
          <w:szCs w:val="24"/>
        </w:rPr>
        <w:t xml:space="preserve">Population type was categorized as general population, First Nations, healthcare subsidy, and income support, as identified from the AHW registry file.  First Nations status was defined as any individual with a First Nations status indicator at any time between April 1, 1994 and March 31, 2009, signalling </w:t>
      </w:r>
      <w:r w:rsidR="00703513">
        <w:rPr>
          <w:rFonts w:ascii="Times New Roman" w:hAnsi="Times New Roman"/>
          <w:sz w:val="24"/>
          <w:szCs w:val="24"/>
        </w:rPr>
        <w:t>they were registered under the F</w:t>
      </w:r>
      <w:r w:rsidRPr="0001673F">
        <w:rPr>
          <w:rFonts w:ascii="Times New Roman" w:hAnsi="Times New Roman"/>
          <w:sz w:val="24"/>
          <w:szCs w:val="24"/>
        </w:rPr>
        <w:t>ederal Indian Act. All others were categorized into one of three categories: general population (annual adjusted taxable family income &gt;$39,250); those receiving the Alberta Health Care Insurance Plan (AHCIP) subsidy (family income &lt;$39,250</w:t>
      </w:r>
      <w:r w:rsidR="00B7676A" w:rsidRPr="0001673F">
        <w:rPr>
          <w:rFonts w:ascii="Times New Roman" w:hAnsi="Times New Roman"/>
          <w:sz w:val="24"/>
          <w:szCs w:val="24"/>
        </w:rPr>
        <w:t xml:space="preserve"> but not receiving income support</w:t>
      </w:r>
      <w:r w:rsidRPr="0001673F">
        <w:rPr>
          <w:rFonts w:ascii="Times New Roman" w:hAnsi="Times New Roman"/>
          <w:sz w:val="24"/>
          <w:szCs w:val="24"/>
        </w:rPr>
        <w:t xml:space="preserve">) </w:t>
      </w:r>
      <w:r w:rsidR="00863892" w:rsidRPr="0001673F">
        <w:rPr>
          <w:rFonts w:ascii="Times New Roman" w:hAnsi="Times New Roman"/>
          <w:sz w:val="24"/>
          <w:szCs w:val="24"/>
        </w:rPr>
        <w:fldChar w:fldCharType="begin"/>
      </w:r>
      <w:r w:rsidRPr="0001673F">
        <w:rPr>
          <w:rFonts w:ascii="Times New Roman" w:hAnsi="Times New Roman"/>
          <w:sz w:val="24"/>
          <w:szCs w:val="24"/>
        </w:rPr>
        <w:instrText xml:space="preserve"> ADDIN EN.CITE &lt;EndNote&gt;&lt;Cite&gt;&lt;Author&gt;Government of Alberta - Health and Wellness&lt;/Author&gt;&lt;Year&gt;2011&lt;/Year&gt;&lt;RecNum&gt;33&lt;/RecNum&gt;&lt;record&gt;&lt;rec-number&gt;33&lt;/rec-number&gt;&lt;foreign-keys&gt;&lt;key app="EN" db-id="sv9ar5v0pvtss3est5u5rwrvfaw92de5rvap"&gt;33&lt;/key&gt;&lt;/foreign-keys&gt;&lt;ref-type name="Web Page"&gt;12&lt;/ref-type&gt;&lt;contributors&gt;&lt;authors&gt;&lt;author&gt;Government of Alberta - Health and Wellness,&lt;/author&gt;&lt;/authors&gt;&lt;/contributors&gt;&lt;titles&gt;&lt;title&gt;Premium assistance program - Premium subsidy&lt;/title&gt;&lt;/titles&gt;&lt;volume&gt;2011&lt;/volume&gt;&lt;number&gt;4 Apr&lt;/number&gt;&lt;dates&gt;&lt;year&gt;2011&lt;/year&gt;&lt;/dates&gt;&lt;urls&gt;&lt;related-urls&gt;&lt;url&gt;http://www.health.alberta.ca/AHCIP/premium-subsidy.html&lt;/url&gt;&lt;/related-urls&gt;&lt;/urls&gt;&lt;/record&gt;&lt;/Cite&gt;&lt;/EndNote&gt;</w:instrText>
      </w:r>
      <w:r w:rsidR="00863892" w:rsidRPr="0001673F">
        <w:rPr>
          <w:rFonts w:ascii="Times New Roman" w:hAnsi="Times New Roman"/>
          <w:sz w:val="24"/>
          <w:szCs w:val="24"/>
        </w:rPr>
        <w:fldChar w:fldCharType="separate"/>
      </w:r>
      <w:r w:rsidRPr="0001673F">
        <w:rPr>
          <w:rFonts w:ascii="Times New Roman" w:hAnsi="Times New Roman"/>
          <w:noProof/>
          <w:sz w:val="24"/>
          <w:szCs w:val="24"/>
        </w:rPr>
        <w:t>(24)</w:t>
      </w:r>
      <w:r w:rsidR="00863892" w:rsidRPr="0001673F">
        <w:rPr>
          <w:rFonts w:ascii="Times New Roman" w:hAnsi="Times New Roman"/>
          <w:sz w:val="24"/>
          <w:szCs w:val="24"/>
        </w:rPr>
        <w:fldChar w:fldCharType="end"/>
      </w:r>
      <w:r w:rsidRPr="0001673F">
        <w:rPr>
          <w:rFonts w:ascii="Times New Roman" w:hAnsi="Times New Roman"/>
          <w:sz w:val="24"/>
          <w:szCs w:val="24"/>
        </w:rPr>
        <w:t>; and those receiving Alberta Income Support</w:t>
      </w:r>
      <w:r w:rsidR="00B7676A" w:rsidRPr="0001673F">
        <w:rPr>
          <w:rFonts w:ascii="Times New Roman" w:hAnsi="Times New Roman"/>
          <w:sz w:val="24"/>
          <w:szCs w:val="24"/>
        </w:rPr>
        <w:t xml:space="preserve"> (</w:t>
      </w:r>
      <w:r w:rsidRPr="0001673F">
        <w:rPr>
          <w:rFonts w:ascii="Times New Roman" w:hAnsi="Times New Roman"/>
          <w:sz w:val="24"/>
          <w:szCs w:val="24"/>
        </w:rPr>
        <w:t>a heterogeneous group of individuals includ</w:t>
      </w:r>
      <w:r w:rsidR="00703513">
        <w:rPr>
          <w:rFonts w:ascii="Times New Roman" w:hAnsi="Times New Roman"/>
          <w:sz w:val="24"/>
          <w:szCs w:val="24"/>
        </w:rPr>
        <w:t>ing those not expected to work [</w:t>
      </w:r>
      <w:r w:rsidRPr="0001673F">
        <w:rPr>
          <w:rFonts w:ascii="Times New Roman" w:hAnsi="Times New Roman"/>
          <w:sz w:val="24"/>
          <w:szCs w:val="24"/>
        </w:rPr>
        <w:t>those with chronic mental or physical ailments</w:t>
      </w:r>
      <w:r w:rsidR="00703513">
        <w:rPr>
          <w:rFonts w:ascii="Times New Roman" w:hAnsi="Times New Roman"/>
          <w:sz w:val="24"/>
          <w:szCs w:val="24"/>
        </w:rPr>
        <w:t>] and those expected to work [</w:t>
      </w:r>
      <w:r w:rsidRPr="0001673F">
        <w:rPr>
          <w:rFonts w:ascii="Times New Roman" w:hAnsi="Times New Roman"/>
          <w:sz w:val="24"/>
          <w:szCs w:val="24"/>
        </w:rPr>
        <w:t>those loo</w:t>
      </w:r>
      <w:r w:rsidR="00703513">
        <w:rPr>
          <w:rFonts w:ascii="Times New Roman" w:hAnsi="Times New Roman"/>
          <w:sz w:val="24"/>
          <w:szCs w:val="24"/>
        </w:rPr>
        <w:t>king for or unable to find work]</w:t>
      </w:r>
      <w:r w:rsidRPr="0001673F">
        <w:rPr>
          <w:rFonts w:ascii="Times New Roman" w:hAnsi="Times New Roman"/>
          <w:sz w:val="24"/>
          <w:szCs w:val="24"/>
        </w:rPr>
        <w:t xml:space="preserve"> </w:t>
      </w:r>
      <w:r w:rsidR="00863892" w:rsidRPr="0001673F">
        <w:rPr>
          <w:rFonts w:ascii="Times New Roman" w:hAnsi="Times New Roman"/>
          <w:sz w:val="24"/>
          <w:szCs w:val="24"/>
        </w:rPr>
        <w:fldChar w:fldCharType="begin"/>
      </w:r>
      <w:r w:rsidRPr="0001673F">
        <w:rPr>
          <w:rFonts w:ascii="Times New Roman" w:hAnsi="Times New Roman"/>
          <w:sz w:val="24"/>
          <w:szCs w:val="24"/>
        </w:rPr>
        <w:instrText xml:space="preserve"> ADDIN EN.CITE &lt;EndNote&gt;&lt;Cite&gt;&lt;Author&gt;Government of Alberta - Employment and Income&lt;/Author&gt;&lt;Year&gt;2010&lt;/Year&gt;&lt;RecNum&gt;32&lt;/RecNum&gt;&lt;record&gt;&lt;rec-number&gt;32&lt;/rec-number&gt;&lt;foreign-keys&gt;&lt;key app="EN" db-id="sv9ar5v0pvtss3est5u5rwrvfaw92de5rvap"&gt;32&lt;/key&gt;&lt;/foreign-keys&gt;&lt;ref-type name="Web Page"&gt;12&lt;/ref-type&gt;&lt;contributors&gt;&lt;authors&gt;&lt;author&gt;Government of Alberta - Employment and Income,&lt;/author&gt;&lt;/authors&gt;&lt;secondary-authors&gt;&lt;author&gt;Employment and Income&lt;/author&gt;&lt;/secondary-authors&gt;&lt;/contributors&gt;&lt;titles&gt;&lt;title&gt;Income Support&lt;/title&gt;&lt;/titles&gt;&lt;volume&gt;2011&lt;/volume&gt;&lt;number&gt;4 Apr&lt;/number&gt;&lt;dates&gt;&lt;year&gt;2010&lt;/year&gt;&lt;/dates&gt;&lt;urls&gt;&lt;related-urls&gt;&lt;url&gt;http://employment.alberta.ca/FCH/689.html&lt;/url&gt;&lt;/related-urls&gt;&lt;/urls&gt;&lt;/record&gt;&lt;/Cite&gt;&lt;/EndNote&gt;</w:instrText>
      </w:r>
      <w:r w:rsidR="00863892" w:rsidRPr="0001673F">
        <w:rPr>
          <w:rFonts w:ascii="Times New Roman" w:hAnsi="Times New Roman"/>
          <w:sz w:val="24"/>
          <w:szCs w:val="24"/>
        </w:rPr>
        <w:fldChar w:fldCharType="separate"/>
      </w:r>
      <w:r w:rsidRPr="0001673F">
        <w:rPr>
          <w:rFonts w:ascii="Times New Roman" w:hAnsi="Times New Roman"/>
          <w:noProof/>
          <w:sz w:val="24"/>
          <w:szCs w:val="24"/>
        </w:rPr>
        <w:t>(25)</w:t>
      </w:r>
      <w:r w:rsidR="00863892" w:rsidRPr="0001673F">
        <w:rPr>
          <w:rFonts w:ascii="Times New Roman" w:hAnsi="Times New Roman"/>
          <w:sz w:val="24"/>
          <w:szCs w:val="24"/>
        </w:rPr>
        <w:fldChar w:fldCharType="end"/>
      </w:r>
      <w:r w:rsidR="00D14350" w:rsidRPr="0001673F">
        <w:rPr>
          <w:rFonts w:ascii="Times New Roman" w:hAnsi="Times New Roman"/>
          <w:sz w:val="24"/>
          <w:szCs w:val="24"/>
        </w:rPr>
        <w:t>)</w:t>
      </w:r>
      <w:r w:rsidRPr="0001673F">
        <w:rPr>
          <w:rFonts w:ascii="Times New Roman" w:hAnsi="Times New Roman"/>
          <w:sz w:val="24"/>
          <w:szCs w:val="24"/>
        </w:rPr>
        <w:t>.</w:t>
      </w:r>
    </w:p>
    <w:p w:rsidR="001C7164" w:rsidRPr="0001673F" w:rsidRDefault="001C7164" w:rsidP="001C7164">
      <w:pPr>
        <w:spacing w:line="480" w:lineRule="auto"/>
        <w:jc w:val="both"/>
        <w:rPr>
          <w:rFonts w:ascii="Times New Roman" w:hAnsi="Times New Roman"/>
          <w:sz w:val="24"/>
          <w:szCs w:val="24"/>
        </w:rPr>
      </w:pPr>
    </w:p>
    <w:p w:rsidR="001C7164" w:rsidRPr="0001673F" w:rsidRDefault="001C7164" w:rsidP="001C7164">
      <w:pPr>
        <w:spacing w:line="480" w:lineRule="auto"/>
        <w:jc w:val="both"/>
        <w:rPr>
          <w:rFonts w:ascii="Times New Roman" w:hAnsi="Times New Roman"/>
          <w:sz w:val="24"/>
          <w:szCs w:val="24"/>
          <w:u w:val="single"/>
        </w:rPr>
      </w:pPr>
      <w:r w:rsidRPr="0001673F">
        <w:rPr>
          <w:rFonts w:ascii="Times New Roman" w:hAnsi="Times New Roman"/>
          <w:sz w:val="24"/>
          <w:szCs w:val="24"/>
          <w:u w:val="single"/>
        </w:rPr>
        <w:t>Covariates and other variables of interest</w:t>
      </w:r>
      <w:r w:rsidRPr="0001673F">
        <w:rPr>
          <w:rFonts w:ascii="Times New Roman" w:hAnsi="Times New Roman"/>
          <w:sz w:val="24"/>
          <w:szCs w:val="24"/>
        </w:rPr>
        <w:t xml:space="preserve"> </w:t>
      </w:r>
    </w:p>
    <w:p w:rsidR="001C7164" w:rsidRPr="0001673F" w:rsidRDefault="001C7164" w:rsidP="001C7164">
      <w:pPr>
        <w:autoSpaceDE w:val="0"/>
        <w:autoSpaceDN w:val="0"/>
        <w:adjustRightInd w:val="0"/>
        <w:spacing w:line="480" w:lineRule="auto"/>
        <w:jc w:val="both"/>
        <w:rPr>
          <w:rFonts w:ascii="Times New Roman" w:hAnsi="Times New Roman"/>
          <w:sz w:val="24"/>
          <w:szCs w:val="24"/>
        </w:rPr>
      </w:pPr>
      <w:r w:rsidRPr="0001673F">
        <w:rPr>
          <w:rFonts w:ascii="Times New Roman" w:hAnsi="Times New Roman"/>
          <w:sz w:val="24"/>
          <w:szCs w:val="24"/>
        </w:rPr>
        <w:t xml:space="preserve">Demographic data including age and sex was determined from the AHW registry file. Data from the AHW physician claims and hospitalization databases were used to define hypertension using validated algorithms </w:t>
      </w:r>
      <w:r w:rsidR="00863892" w:rsidRPr="0001673F">
        <w:rPr>
          <w:rFonts w:ascii="Times New Roman" w:hAnsi="Times New Roman"/>
          <w:sz w:val="24"/>
          <w:szCs w:val="24"/>
        </w:rPr>
        <w:fldChar w:fldCharType="begin">
          <w:fldData xml:space="preserve">PEVuZE5vdGU+PENpdGU+PEF1dGhvcj5RdWFuPC9BdXRob3I+PFllYXI+MjAwOTwvWWVhcj48UmVj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=
</w:fldData>
        </w:fldChar>
      </w:r>
      <w:r w:rsidRPr="0001673F">
        <w:rPr>
          <w:rFonts w:ascii="Times New Roman" w:hAnsi="Times New Roman"/>
          <w:sz w:val="24"/>
          <w:szCs w:val="24"/>
        </w:rPr>
        <w:instrText xml:space="preserve"> ADDIN EN.CITE </w:instrText>
      </w:r>
      <w:r w:rsidR="00863892" w:rsidRPr="0001673F">
        <w:rPr>
          <w:rFonts w:ascii="Times New Roman" w:hAnsi="Times New Roman"/>
          <w:sz w:val="24"/>
          <w:szCs w:val="24"/>
        </w:rPr>
        <w:fldChar w:fldCharType="begin">
          <w:fldData xml:space="preserve">PEVuZE5vdGU+PENpdGU+PEF1dGhvcj5RdWFuPC9BdXRob3I+PFllYXI+MjAwOTwvWWVhcj48UmVj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=
</w:fldData>
        </w:fldChar>
      </w:r>
      <w:r w:rsidRPr="0001673F">
        <w:rPr>
          <w:rFonts w:ascii="Times New Roman" w:hAnsi="Times New Roman"/>
          <w:sz w:val="24"/>
          <w:szCs w:val="24"/>
        </w:rPr>
        <w:instrText xml:space="preserve"> ADDIN EN.CITE.DATA </w:instrText>
      </w:r>
      <w:r w:rsidR="00863892" w:rsidRPr="0001673F">
        <w:rPr>
          <w:rFonts w:ascii="Times New Roman" w:hAnsi="Times New Roman"/>
          <w:sz w:val="24"/>
          <w:szCs w:val="24"/>
        </w:rPr>
      </w:r>
      <w:r w:rsidR="00863892" w:rsidRPr="0001673F">
        <w:rPr>
          <w:rFonts w:ascii="Times New Roman" w:hAnsi="Times New Roman"/>
          <w:sz w:val="24"/>
          <w:szCs w:val="24"/>
        </w:rPr>
        <w:fldChar w:fldCharType="end"/>
      </w:r>
      <w:r w:rsidR="00863892" w:rsidRPr="0001673F">
        <w:rPr>
          <w:rFonts w:ascii="Times New Roman" w:hAnsi="Times New Roman"/>
          <w:sz w:val="24"/>
          <w:szCs w:val="24"/>
        </w:rPr>
      </w:r>
      <w:r w:rsidR="00863892" w:rsidRPr="0001673F">
        <w:rPr>
          <w:rFonts w:ascii="Times New Roman" w:hAnsi="Times New Roman"/>
          <w:sz w:val="24"/>
          <w:szCs w:val="24"/>
        </w:rPr>
        <w:fldChar w:fldCharType="separate"/>
      </w:r>
      <w:r w:rsidRPr="0001673F">
        <w:rPr>
          <w:rFonts w:ascii="Times New Roman" w:hAnsi="Times New Roman"/>
          <w:noProof/>
          <w:sz w:val="24"/>
          <w:szCs w:val="24"/>
        </w:rPr>
        <w:t>(26)</w:t>
      </w:r>
      <w:r w:rsidR="00863892" w:rsidRPr="0001673F">
        <w:rPr>
          <w:rFonts w:ascii="Times New Roman" w:hAnsi="Times New Roman"/>
          <w:sz w:val="24"/>
          <w:szCs w:val="24"/>
        </w:rPr>
        <w:fldChar w:fldCharType="end"/>
      </w:r>
      <w:r w:rsidRPr="0001673F">
        <w:rPr>
          <w:rFonts w:ascii="Times New Roman" w:hAnsi="Times New Roman"/>
          <w:sz w:val="24"/>
          <w:szCs w:val="24"/>
        </w:rPr>
        <w:t xml:space="preserve">. Other </w:t>
      </w:r>
      <w:proofErr w:type="spellStart"/>
      <w:r w:rsidRPr="0001673F">
        <w:rPr>
          <w:rFonts w:ascii="Times New Roman" w:hAnsi="Times New Roman"/>
          <w:sz w:val="24"/>
          <w:szCs w:val="24"/>
        </w:rPr>
        <w:t>comorbid</w:t>
      </w:r>
      <w:proofErr w:type="spellEnd"/>
      <w:r w:rsidRPr="0001673F">
        <w:rPr>
          <w:rFonts w:ascii="Times New Roman" w:hAnsi="Times New Roman"/>
          <w:sz w:val="24"/>
          <w:szCs w:val="24"/>
        </w:rPr>
        <w:t xml:space="preserve"> conditions and the </w:t>
      </w:r>
      <w:proofErr w:type="spellStart"/>
      <w:r w:rsidRPr="0001673F">
        <w:rPr>
          <w:rFonts w:ascii="Times New Roman" w:hAnsi="Times New Roman"/>
          <w:sz w:val="24"/>
          <w:szCs w:val="24"/>
        </w:rPr>
        <w:t>Charlson</w:t>
      </w:r>
      <w:proofErr w:type="spellEnd"/>
      <w:r w:rsidRPr="0001673F">
        <w:rPr>
          <w:rFonts w:ascii="Times New Roman" w:hAnsi="Times New Roman"/>
          <w:sz w:val="24"/>
          <w:szCs w:val="24"/>
        </w:rPr>
        <w:t xml:space="preserve"> </w:t>
      </w:r>
      <w:proofErr w:type="spellStart"/>
      <w:r w:rsidRPr="0001673F">
        <w:rPr>
          <w:rFonts w:ascii="Times New Roman" w:hAnsi="Times New Roman"/>
          <w:sz w:val="24"/>
          <w:szCs w:val="24"/>
        </w:rPr>
        <w:t>comorbidity</w:t>
      </w:r>
      <w:proofErr w:type="spellEnd"/>
      <w:r w:rsidRPr="0001673F">
        <w:rPr>
          <w:rFonts w:ascii="Times New Roman" w:hAnsi="Times New Roman"/>
          <w:sz w:val="24"/>
          <w:szCs w:val="24"/>
        </w:rPr>
        <w:t xml:space="preserve"> index were defined using validated ICD-9-CM and ICD-10 coding algorithms </w:t>
      </w:r>
      <w:r w:rsidR="00863892" w:rsidRPr="0001673F">
        <w:rPr>
          <w:rFonts w:ascii="Times New Roman" w:hAnsi="Times New Roman"/>
          <w:sz w:val="24"/>
          <w:szCs w:val="24"/>
        </w:rPr>
        <w:fldChar w:fldCharType="begin"/>
      </w:r>
      <w:r w:rsidRPr="0001673F">
        <w:rPr>
          <w:rFonts w:ascii="Times New Roman" w:hAnsi="Times New Roman"/>
          <w:sz w:val="24"/>
          <w:szCs w:val="24"/>
        </w:rPr>
        <w:instrText xml:space="preserve"> ADDIN EN.CITE &lt;EndNote&gt;&lt;Cite&gt;&lt;Author&gt;Quan&lt;/Author&gt;&lt;Year&gt;2005&lt;/Year&gt;&lt;RecNum&gt;35&lt;/RecNum&gt;&lt;record&gt;&lt;rec-number&gt;35&lt;/rec-number&gt;&lt;foreign-keys&gt;&lt;key app="EN" db-id="sv9ar5v0pvtss3est5u5rwrvfaw92de5rvap"&gt;35&lt;/key&gt;&lt;/foreign-keys&gt;&lt;ref-type name="Journal Article"&gt;17&lt;/ref-type&gt;&lt;contributors&gt;&lt;authors&gt;&lt;author&gt;Quan, H.&lt;/author&gt;&lt;author&gt;Sundararajan, V.&lt;/author&gt;&lt;author&gt;Halfon, P.&lt;/author&gt;&lt;author&gt;Fong, A.&lt;/author&gt;&lt;author&gt;Burnand, B.&lt;/author&gt;&lt;author&gt;Luthi, J. C.&lt;/author&gt;&lt;author&gt;Saunders, L. D.&lt;/author&gt;&lt;author&gt;Beck, C. A.&lt;/author&gt;&lt;author&gt;Feasby, T. E.&lt;/author&gt;&lt;author&gt;Ghali, W. A.&lt;/author&gt;&lt;/authors&gt;&lt;/contributors&gt;&lt;auth-address&gt;Department of Community Health Sciences, University of Calgary, Calgary, Alberta, Canada. hquan@ucalgary.ca&lt;/auth-address&gt;&lt;titles&gt;&lt;title&gt;Coding algorithms for defining comorbidities in ICD-9-CM and ICD-10 administrative data&lt;/title&gt;&lt;secondary-title&gt;Med Care&lt;/secondary-title&gt;&lt;/titles&gt;&lt;pages&gt;1130-9&lt;/pages&gt;&lt;volume&gt;43&lt;/volume&gt;&lt;number&gt;11&lt;/number&gt;&lt;edition&gt;2005/10/15&lt;/edition&gt;&lt;keywords&gt;&lt;keyword&gt;*Algorithms&lt;/keyword&gt;&lt;keyword&gt;Canada/epidemiology&lt;/keyword&gt;&lt;keyword&gt;*Comorbidity&lt;/keyword&gt;&lt;keyword&gt;Disease/classification&lt;/keyword&gt;&lt;keyword&gt;Female&lt;/keyword&gt;&lt;keyword&gt;Forms and Records Control/*methods&lt;/keyword&gt;&lt;keyword&gt;Hospital Mortality&lt;/keyword&gt;&lt;keyword&gt;Humans&lt;/keyword&gt;&lt;keyword&gt;*International Classification of Diseases&lt;/keyword&gt;&lt;keyword&gt;Male&lt;/keyword&gt;&lt;keyword&gt;Medical Records/classification&lt;/keyword&gt;&lt;keyword&gt;Middle Aged&lt;/keyword&gt;&lt;keyword&gt;Models, Statistical&lt;/keyword&gt;&lt;keyword&gt;Risk Adjustment&lt;/keyword&gt;&lt;/keywords&gt;&lt;dates&gt;&lt;year&gt;2005&lt;/year&gt;&lt;pub-dates&gt;&lt;date&gt;Nov&lt;/date&gt;&lt;/pub-dates&gt;&lt;/dates&gt;&lt;isbn&gt;0025-7079 (Print)&amp;#xD;0025-7079 (Linking)&lt;/isbn&gt;&lt;accession-num&gt;16224307&lt;/accession-num&gt;&lt;urls&gt;&lt;related-urls&gt;&lt;url&gt;http://www.ncbi.nlm.nih.gov/entrez/query.fcgi?cmd=Retrieve&amp;amp;db=PubMed&amp;amp;dopt=Citation&amp;amp;list_uids=16224307&lt;/url&gt;&lt;/related-urls&gt;&lt;/urls&gt;&lt;electronic-resource-num&gt;00005650-200511000-00010 [pii]&lt;/electronic-resource-num&gt;&lt;language&gt;eng&lt;/language&gt;&lt;/record&gt;&lt;/Cite&gt;&lt;/EndNote&gt;</w:instrText>
      </w:r>
      <w:r w:rsidR="00863892" w:rsidRPr="0001673F">
        <w:rPr>
          <w:rFonts w:ascii="Times New Roman" w:hAnsi="Times New Roman"/>
          <w:sz w:val="24"/>
          <w:szCs w:val="24"/>
        </w:rPr>
        <w:fldChar w:fldCharType="separate"/>
      </w:r>
      <w:r w:rsidRPr="0001673F">
        <w:rPr>
          <w:rFonts w:ascii="Times New Roman" w:hAnsi="Times New Roman"/>
          <w:noProof/>
          <w:sz w:val="24"/>
          <w:szCs w:val="24"/>
        </w:rPr>
        <w:t>(27)</w:t>
      </w:r>
      <w:r w:rsidR="00863892" w:rsidRPr="0001673F">
        <w:rPr>
          <w:rFonts w:ascii="Times New Roman" w:hAnsi="Times New Roman"/>
          <w:sz w:val="24"/>
          <w:szCs w:val="24"/>
        </w:rPr>
        <w:fldChar w:fldCharType="end"/>
      </w:r>
      <w:r w:rsidRPr="0001673F">
        <w:rPr>
          <w:rFonts w:ascii="Times New Roman" w:hAnsi="Times New Roman"/>
          <w:sz w:val="24"/>
          <w:szCs w:val="24"/>
        </w:rPr>
        <w:t xml:space="preserve">. Baseline estimated </w:t>
      </w:r>
      <w:proofErr w:type="spellStart"/>
      <w:r w:rsidRPr="0001673F">
        <w:rPr>
          <w:rFonts w:ascii="Times New Roman" w:hAnsi="Times New Roman"/>
          <w:sz w:val="24"/>
          <w:szCs w:val="24"/>
        </w:rPr>
        <w:lastRenderedPageBreak/>
        <w:t>glomerular</w:t>
      </w:r>
      <w:proofErr w:type="spellEnd"/>
      <w:r w:rsidRPr="0001673F">
        <w:rPr>
          <w:rFonts w:ascii="Times New Roman" w:hAnsi="Times New Roman"/>
          <w:sz w:val="24"/>
          <w:szCs w:val="24"/>
        </w:rPr>
        <w:t xml:space="preserve"> filtration rate (</w:t>
      </w:r>
      <w:proofErr w:type="spellStart"/>
      <w:r w:rsidRPr="0001673F">
        <w:rPr>
          <w:rFonts w:ascii="Times New Roman" w:hAnsi="Times New Roman"/>
          <w:sz w:val="24"/>
          <w:szCs w:val="24"/>
        </w:rPr>
        <w:t>eGFR</w:t>
      </w:r>
      <w:proofErr w:type="spellEnd"/>
      <w:r w:rsidRPr="0001673F">
        <w:rPr>
          <w:rFonts w:ascii="Times New Roman" w:hAnsi="Times New Roman"/>
          <w:sz w:val="24"/>
          <w:szCs w:val="24"/>
        </w:rPr>
        <w:t xml:space="preserve">) and </w:t>
      </w:r>
      <w:proofErr w:type="spellStart"/>
      <w:r w:rsidRPr="0001673F">
        <w:rPr>
          <w:rFonts w:ascii="Times New Roman" w:hAnsi="Times New Roman"/>
          <w:sz w:val="24"/>
          <w:szCs w:val="24"/>
        </w:rPr>
        <w:t>glycosylated</w:t>
      </w:r>
      <w:proofErr w:type="spellEnd"/>
      <w:r w:rsidRPr="0001673F">
        <w:rPr>
          <w:rFonts w:ascii="Times New Roman" w:hAnsi="Times New Roman"/>
          <w:sz w:val="24"/>
          <w:szCs w:val="24"/>
        </w:rPr>
        <w:t xml:space="preserve"> hemoglobin (HbA1c) were obtained from a provincial laboratory repository using the most recent outpatient </w:t>
      </w:r>
      <w:proofErr w:type="spellStart"/>
      <w:r w:rsidRPr="0001673F">
        <w:rPr>
          <w:rFonts w:ascii="Times New Roman" w:hAnsi="Times New Roman"/>
          <w:sz w:val="24"/>
          <w:szCs w:val="24"/>
        </w:rPr>
        <w:t>eGFR</w:t>
      </w:r>
      <w:proofErr w:type="spellEnd"/>
      <w:r w:rsidRPr="0001673F">
        <w:rPr>
          <w:rFonts w:ascii="Times New Roman" w:hAnsi="Times New Roman"/>
          <w:sz w:val="24"/>
          <w:szCs w:val="24"/>
        </w:rPr>
        <w:t xml:space="preserve"> or HbA1C assessment in the year prior to April 1, 2008 </w:t>
      </w:r>
      <w:r w:rsidR="00863892" w:rsidRPr="0001673F">
        <w:rPr>
          <w:rFonts w:ascii="Times New Roman" w:hAnsi="Times New Roman"/>
          <w:sz w:val="24"/>
          <w:szCs w:val="24"/>
        </w:rPr>
        <w:fldChar w:fldCharType="begin"/>
      </w:r>
      <w:r w:rsidRPr="0001673F">
        <w:rPr>
          <w:rFonts w:ascii="Times New Roman" w:hAnsi="Times New Roman"/>
          <w:sz w:val="24"/>
          <w:szCs w:val="24"/>
        </w:rPr>
        <w:instrText xml:space="preserve"> ADDIN EN.CITE &lt;EndNote&gt;&lt;Cite&gt;&lt;Author&gt;Hemmelgarn&lt;/Author&gt;&lt;Year&gt;2009&lt;/Year&gt;&lt;RecNum&gt;26&lt;/RecNum&gt;&lt;record&gt;&lt;rec-number&gt;26&lt;/rec-number&gt;&lt;foreign-keys&gt;&lt;key app="EN" db-id="sv9ar5v0pvtss3est5u5rwrvfaw92de5rvap"&gt;26&lt;/key&gt;&lt;/foreign-keys&gt;&lt;ref-type name="Journal Article"&gt;17&lt;/ref-type&gt;&lt;contributors&gt;&lt;authors&gt;&lt;author&gt;Hemmelgarn, BR&lt;/author&gt;&lt;author&gt;Clement, F&lt;/author&gt;&lt;author&gt;Manns, BJ&lt;/author&gt;&lt;author&gt;Klarenbach, S&lt;/author&gt;&lt;author&gt;James, M&lt;/author&gt;&lt;author&gt;Ravani, P&lt;/author&gt;&lt;author&gt;Pannu, N&lt;/author&gt;&lt;author&gt;Ahmed, S&lt;/author&gt;&lt;author&gt;MacRae, J&lt;/author&gt;&lt;author&gt;Scott-Douglas, N&lt;/author&gt;&lt;author&gt;Jindal, K&lt;/author&gt;&lt;author&gt;Quinn, R&lt;/author&gt;&lt;author&gt;Culleton, BF&lt;/author&gt;&lt;author&gt;Wiebe, N&lt;/author&gt;&lt;author&gt;Krause, R&lt;/author&gt;&lt;author&gt;Thorlacius, L&lt;/author&gt;&lt;author&gt;Tonelli, M&lt;/author&gt;&lt;/authors&gt;&lt;/contributors&gt;&lt;titles&gt;&lt;title&gt;Overview of the Alberta Kidney Disease Network&lt;/title&gt;&lt;secondary-title&gt;BMC Nephrology&lt;/secondary-title&gt;&lt;/titles&gt;&lt;pages&gt;2369-2376&lt;/pages&gt;&lt;volume&gt;10&lt;/volume&gt;&lt;number&gt;30&lt;/number&gt;&lt;dates&gt;&lt;year&gt;2009&lt;/year&gt;&lt;/dates&gt;&lt;urls&gt;&lt;/urls&gt;&lt;/record&gt;&lt;/Cite&gt;&lt;/EndNote&gt;</w:instrText>
      </w:r>
      <w:r w:rsidR="00863892" w:rsidRPr="0001673F">
        <w:rPr>
          <w:rFonts w:ascii="Times New Roman" w:hAnsi="Times New Roman"/>
          <w:sz w:val="24"/>
          <w:szCs w:val="24"/>
        </w:rPr>
        <w:fldChar w:fldCharType="separate"/>
      </w:r>
      <w:r w:rsidRPr="0001673F">
        <w:rPr>
          <w:rFonts w:ascii="Times New Roman" w:hAnsi="Times New Roman"/>
          <w:noProof/>
          <w:sz w:val="24"/>
          <w:szCs w:val="24"/>
        </w:rPr>
        <w:t>(21)</w:t>
      </w:r>
      <w:r w:rsidR="00863892" w:rsidRPr="0001673F">
        <w:rPr>
          <w:rFonts w:ascii="Times New Roman" w:hAnsi="Times New Roman"/>
          <w:sz w:val="24"/>
          <w:szCs w:val="24"/>
        </w:rPr>
        <w:fldChar w:fldCharType="end"/>
      </w:r>
      <w:r w:rsidRPr="0001673F">
        <w:rPr>
          <w:rFonts w:ascii="Times New Roman" w:hAnsi="Times New Roman"/>
          <w:sz w:val="24"/>
          <w:szCs w:val="24"/>
        </w:rPr>
        <w:t>.</w:t>
      </w:r>
    </w:p>
    <w:p w:rsidR="001C7164" w:rsidRPr="0001673F" w:rsidRDefault="001C7164" w:rsidP="001C7164">
      <w:pPr>
        <w:autoSpaceDE w:val="0"/>
        <w:autoSpaceDN w:val="0"/>
        <w:adjustRightInd w:val="0"/>
        <w:spacing w:line="480" w:lineRule="auto"/>
        <w:jc w:val="both"/>
        <w:rPr>
          <w:rFonts w:ascii="Times New Roman" w:hAnsi="Times New Roman"/>
          <w:sz w:val="24"/>
          <w:szCs w:val="24"/>
        </w:rPr>
      </w:pPr>
    </w:p>
    <w:p w:rsidR="001C7164" w:rsidRPr="0001673F" w:rsidRDefault="001C7164" w:rsidP="001C7164">
      <w:pPr>
        <w:autoSpaceDE w:val="0"/>
        <w:autoSpaceDN w:val="0"/>
        <w:adjustRightInd w:val="0"/>
        <w:spacing w:line="480" w:lineRule="auto"/>
        <w:jc w:val="both"/>
        <w:rPr>
          <w:rFonts w:ascii="Times New Roman" w:hAnsi="Times New Roman"/>
          <w:sz w:val="24"/>
          <w:szCs w:val="24"/>
        </w:rPr>
      </w:pPr>
      <w:r w:rsidRPr="0001673F">
        <w:rPr>
          <w:rFonts w:ascii="Times New Roman" w:hAnsi="Times New Roman"/>
          <w:sz w:val="24"/>
          <w:szCs w:val="24"/>
          <w:u w:val="single"/>
        </w:rPr>
        <w:t>Outcome Variables</w:t>
      </w:r>
    </w:p>
    <w:p w:rsidR="001C7164" w:rsidRPr="0001673F" w:rsidRDefault="001C7164" w:rsidP="001C7164">
      <w:pPr>
        <w:autoSpaceDE w:val="0"/>
        <w:autoSpaceDN w:val="0"/>
        <w:adjustRightInd w:val="0"/>
        <w:spacing w:line="480" w:lineRule="auto"/>
        <w:jc w:val="both"/>
        <w:rPr>
          <w:rFonts w:ascii="Times New Roman" w:hAnsi="Times New Roman"/>
          <w:color w:val="FF0000"/>
          <w:sz w:val="24"/>
          <w:szCs w:val="24"/>
        </w:rPr>
      </w:pPr>
      <w:r w:rsidRPr="0001673F">
        <w:rPr>
          <w:rFonts w:ascii="Times New Roman" w:hAnsi="Times New Roman"/>
          <w:sz w:val="24"/>
          <w:szCs w:val="24"/>
        </w:rPr>
        <w:t xml:space="preserve">Our primary outcome was hospitalization or emergency department visit for a diabetes-specific ambulatory care sensitive condition (ACSC) from April 1, 2008 to April 1, 2009. In general, the primary outcome corresponded to hospitalization or emergency room visits for hypoglycemic events, diabetic </w:t>
      </w:r>
      <w:proofErr w:type="spellStart"/>
      <w:r w:rsidRPr="0001673F">
        <w:rPr>
          <w:rFonts w:ascii="Times New Roman" w:hAnsi="Times New Roman"/>
          <w:sz w:val="24"/>
          <w:szCs w:val="24"/>
        </w:rPr>
        <w:t>ketoacidosis</w:t>
      </w:r>
      <w:proofErr w:type="spellEnd"/>
      <w:r w:rsidRPr="0001673F">
        <w:rPr>
          <w:rFonts w:ascii="Times New Roman" w:hAnsi="Times New Roman"/>
          <w:sz w:val="24"/>
          <w:szCs w:val="24"/>
        </w:rPr>
        <w:t xml:space="preserve"> or </w:t>
      </w:r>
      <w:proofErr w:type="spellStart"/>
      <w:r w:rsidRPr="0001673F">
        <w:rPr>
          <w:rFonts w:ascii="Times New Roman" w:hAnsi="Times New Roman"/>
          <w:sz w:val="24"/>
          <w:szCs w:val="24"/>
        </w:rPr>
        <w:t>hyperosmolar</w:t>
      </w:r>
      <w:proofErr w:type="spellEnd"/>
      <w:r w:rsidRPr="0001673F">
        <w:rPr>
          <w:rFonts w:ascii="Times New Roman" w:hAnsi="Times New Roman"/>
          <w:sz w:val="24"/>
          <w:szCs w:val="24"/>
        </w:rPr>
        <w:t xml:space="preserve"> non-</w:t>
      </w:r>
      <w:proofErr w:type="spellStart"/>
      <w:r w:rsidRPr="0001673F">
        <w:rPr>
          <w:rFonts w:ascii="Times New Roman" w:hAnsi="Times New Roman"/>
          <w:sz w:val="24"/>
          <w:szCs w:val="24"/>
        </w:rPr>
        <w:t>ketotic</w:t>
      </w:r>
      <w:proofErr w:type="spellEnd"/>
      <w:r w:rsidRPr="0001673F">
        <w:rPr>
          <w:rFonts w:ascii="Times New Roman" w:hAnsi="Times New Roman"/>
          <w:sz w:val="24"/>
          <w:szCs w:val="24"/>
        </w:rPr>
        <w:t xml:space="preserve"> states, as determined by ICD codes in the AHW dataset </w:t>
      </w:r>
      <w:r w:rsidR="00863892" w:rsidRPr="0001673F">
        <w:rPr>
          <w:rFonts w:ascii="Times New Roman" w:hAnsi="Times New Roman"/>
          <w:sz w:val="24"/>
          <w:szCs w:val="24"/>
        </w:rPr>
        <w:fldChar w:fldCharType="begin"/>
      </w:r>
      <w:r w:rsidRPr="0001673F">
        <w:rPr>
          <w:rFonts w:ascii="Times New Roman" w:hAnsi="Times New Roman"/>
          <w:sz w:val="24"/>
          <w:szCs w:val="24"/>
        </w:rPr>
        <w:instrText xml:space="preserve"> ADDIN EN.CITE &lt;EndNote&gt;&lt;Cite&gt;&lt;Author&gt;Canadian Institute for Health Information&lt;/Author&gt;&lt;Year&gt;2010&lt;/Year&gt;&lt;RecNum&gt;36&lt;/RecNum&gt;&lt;record&gt;&lt;rec-number&gt;36&lt;/rec-number&gt;&lt;foreign-keys&gt;&lt;key app="EN" db-id="sv9ar5v0pvtss3est5u5rwrvfaw92de5rvap"&gt;36&lt;/key&gt;&lt;/foreign-keys&gt;&lt;ref-type name="Web Page"&gt;12&lt;/ref-type&gt;&lt;contributors&gt;&lt;authors&gt;&lt;author&gt;Canadian Institute for Health Information,&lt;/author&gt;&lt;/authors&gt;&lt;/contributors&gt;&lt;titles&gt;&lt;title&gt;Technical note: Ambulatory Care Sensitive Conditions (ACSC)&lt;/title&gt;&lt;/titles&gt;&lt;volume&gt;2011&lt;/volume&gt;&lt;number&gt;4 Apr&lt;/number&gt;&lt;dates&gt;&lt;year&gt;2010&lt;/year&gt;&lt;/dates&gt;&lt;pub-location&gt;Ottawa&lt;/pub-location&gt;&lt;urls&gt;&lt;related-urls&gt;&lt;url&gt;http://www.cihi.ca/CIHI-ext-portal/internet/en/document/health+system+performance/indicators/health/tech_acsc_2010&lt;/url&gt;&lt;/related-urls&gt;&lt;/urls&gt;&lt;/record&gt;&lt;/Cite&gt;&lt;/EndNote&gt;</w:instrText>
      </w:r>
      <w:r w:rsidR="00863892" w:rsidRPr="0001673F">
        <w:rPr>
          <w:rFonts w:ascii="Times New Roman" w:hAnsi="Times New Roman"/>
          <w:sz w:val="24"/>
          <w:szCs w:val="24"/>
        </w:rPr>
        <w:fldChar w:fldCharType="separate"/>
      </w:r>
      <w:r w:rsidRPr="0001673F">
        <w:rPr>
          <w:rFonts w:ascii="Times New Roman" w:hAnsi="Times New Roman"/>
          <w:noProof/>
          <w:sz w:val="24"/>
          <w:szCs w:val="24"/>
        </w:rPr>
        <w:t>(28)</w:t>
      </w:r>
      <w:r w:rsidR="00863892" w:rsidRPr="0001673F">
        <w:rPr>
          <w:rFonts w:ascii="Times New Roman" w:hAnsi="Times New Roman"/>
          <w:sz w:val="24"/>
          <w:szCs w:val="24"/>
        </w:rPr>
        <w:fldChar w:fldCharType="end"/>
      </w:r>
      <w:r w:rsidRPr="0001673F">
        <w:rPr>
          <w:rFonts w:ascii="Times New Roman" w:hAnsi="Times New Roman"/>
          <w:sz w:val="24"/>
          <w:szCs w:val="24"/>
        </w:rPr>
        <w:t xml:space="preserve">. These conditions have been identified as a reasonable proxy for the quality of primary diabetes care since appropriate out-patient management can help to reduce the burden of complications and need for hospitalization </w:t>
      </w:r>
      <w:r w:rsidR="00863892" w:rsidRPr="0001673F">
        <w:rPr>
          <w:rFonts w:ascii="Times New Roman" w:hAnsi="Times New Roman"/>
          <w:color w:val="FF0000"/>
          <w:sz w:val="24"/>
          <w:szCs w:val="24"/>
        </w:rPr>
        <w:fldChar w:fldCharType="begin"/>
      </w:r>
      <w:r w:rsidRPr="0001673F">
        <w:rPr>
          <w:rFonts w:ascii="Times New Roman" w:hAnsi="Times New Roman"/>
          <w:color w:val="FF0000"/>
          <w:sz w:val="24"/>
          <w:szCs w:val="24"/>
        </w:rPr>
        <w:instrText xml:space="preserve"> ADDIN EN.CITE &lt;EndNote&gt;&lt;Cite&gt;&lt;Author&gt;Booth&lt;/Author&gt;&lt;Year&gt;2003&lt;/Year&gt;&lt;RecNum&gt;72&lt;/RecNum&gt;&lt;record&gt;&lt;rec-number&gt;72&lt;/rec-number&gt;&lt;foreign-keys&gt;&lt;key app="EN" db-id="sv9ar5v0pvtss3est5u5rwrvfaw92de5rvap"&gt;72&lt;/key&gt;&lt;/foreign-keys&gt;&lt;ref-type name="Journal Article"&gt;17&lt;/ref-type&gt;&lt;contributors&gt;&lt;authors&gt;&lt;author&gt;Booth, G&lt;/author&gt;&lt;author&gt;Hux, J&lt;/author&gt;&lt;/authors&gt;&lt;/contributors&gt;&lt;titles&gt;&lt;title&gt;Relationship between avoidable hospitaizations for diabetes mellitus and income level&lt;/title&gt;&lt;secondary-title&gt;Archives of Internal Medicine&lt;/secondary-title&gt;&lt;/titles&gt;&lt;periodical&gt;&lt;full-title&gt;Archives of Internal Medicine&lt;/full-title&gt;&lt;/periodical&gt;&lt;pages&gt;101-106&lt;/pages&gt;&lt;volume&gt;163&lt;/volume&gt;&lt;number&gt;1&lt;/number&gt;&lt;dates&gt;&lt;year&gt;2003&lt;/year&gt;&lt;/dates&gt;&lt;urls&gt;&lt;/urls&gt;&lt;/record&gt;&lt;/Cite&gt;&lt;Cite&gt;&lt;Author&gt;Stratton&lt;/Author&gt;&lt;Year&gt;2000&lt;/Year&gt;&lt;RecNum&gt;20&lt;/RecNum&gt;&lt;record&gt;&lt;rec-number&gt;20&lt;/rec-number&gt;&lt;foreign-keys&gt;&lt;key app="EN" db-id="sv9ar5v0pvtss3est5u5rwrvfaw92de5rvap"&gt;20&lt;/key&gt;&lt;/foreign-keys&gt;&lt;ref-type name="Journal Article"&gt;17&lt;/ref-type&gt;&lt;contributors&gt;&lt;authors&gt;&lt;author&gt;Stratton, IM&lt;/author&gt;&lt;author&gt;Adler, A&lt;/author&gt;&lt;author&gt;Neil, HA&lt;/author&gt;&lt;author&gt;Matthews, D&lt;/author&gt;&lt;author&gt;Manley, S&lt;/author&gt;&lt;author&gt;Cull, C&lt;/author&gt;&lt;author&gt;Hadden, D&lt;/author&gt;&lt;author&gt;Turner, R&lt;/author&gt;&lt;author&gt;Holman, R&lt;/author&gt;&lt;/authors&gt;&lt;/contributors&gt;&lt;titles&gt;&lt;title&gt;Association of glycaemia with macrovascular and microvascular complications of type 2 diabetes (UKPDS 35): prospective observational study&lt;/title&gt;&lt;secondary-title&gt;British Medical Journal&lt;/secondary-title&gt;&lt;/titles&gt;&lt;pages&gt;405-412&lt;/pages&gt;&lt;volume&gt;321&lt;/volume&gt;&lt;number&gt;7258&lt;/number&gt;&lt;dates&gt;&lt;year&gt;2000&lt;/year&gt;&lt;/dates&gt;&lt;urls&gt;&lt;/urls&gt;&lt;/record&gt;&lt;/Cite&gt;&lt;/EndNote&gt;</w:instrText>
      </w:r>
      <w:r w:rsidR="00863892" w:rsidRPr="0001673F">
        <w:rPr>
          <w:rFonts w:ascii="Times New Roman" w:hAnsi="Times New Roman"/>
          <w:color w:val="FF0000"/>
          <w:sz w:val="24"/>
          <w:szCs w:val="24"/>
        </w:rPr>
        <w:fldChar w:fldCharType="separate"/>
      </w:r>
      <w:r w:rsidRPr="0001673F">
        <w:rPr>
          <w:rFonts w:ascii="Times New Roman" w:hAnsi="Times New Roman"/>
          <w:noProof/>
          <w:color w:val="FF0000"/>
          <w:sz w:val="24"/>
          <w:szCs w:val="24"/>
        </w:rPr>
        <w:t>(29-30)</w:t>
      </w:r>
      <w:r w:rsidR="00863892" w:rsidRPr="0001673F">
        <w:rPr>
          <w:rFonts w:ascii="Times New Roman" w:hAnsi="Times New Roman"/>
          <w:color w:val="FF0000"/>
          <w:sz w:val="24"/>
          <w:szCs w:val="24"/>
        </w:rPr>
        <w:fldChar w:fldCharType="end"/>
      </w:r>
      <w:r w:rsidRPr="0001673F">
        <w:rPr>
          <w:rFonts w:ascii="Times New Roman" w:hAnsi="Times New Roman"/>
          <w:color w:val="FF0000"/>
          <w:sz w:val="24"/>
          <w:szCs w:val="24"/>
        </w:rPr>
        <w:t xml:space="preserve">. These outcomes have been adopted in a Canadian Consensus for Standardized Evaluation of Quality Improvement Interventions in Type 2 Diabetes </w:t>
      </w:r>
      <w:r w:rsidR="00863892" w:rsidRPr="0001673F">
        <w:rPr>
          <w:rFonts w:ascii="Times New Roman" w:hAnsi="Times New Roman"/>
          <w:color w:val="FF0000"/>
          <w:sz w:val="24"/>
          <w:szCs w:val="24"/>
        </w:rPr>
        <w:fldChar w:fldCharType="begin"/>
      </w:r>
      <w:r w:rsidRPr="0001673F">
        <w:rPr>
          <w:rFonts w:ascii="Times New Roman" w:hAnsi="Times New Roman"/>
          <w:color w:val="FF0000"/>
          <w:sz w:val="24"/>
          <w:szCs w:val="24"/>
        </w:rPr>
        <w:instrText xml:space="preserve"> ADDIN EN.CITE &lt;EndNote&gt;&lt;Cite&gt;&lt;Author&gt;Majumdar&lt;/Author&gt;&lt;Year&gt;2005&lt;/Year&gt;&lt;RecNum&gt;71&lt;/RecNum&gt;&lt;record&gt;&lt;rec-number&gt;71&lt;/rec-number&gt;&lt;foreign-keys&gt;&lt;key app="EN" db-id="sv9ar5v0pvtss3est5u5rwrvfaw92de5rvap"&gt;71&lt;/key&gt;&lt;/foreign-keys&gt;&lt;ref-type name="Journal Article"&gt;17&lt;/ref-type&gt;&lt;contributors&gt;&lt;authors&gt;&lt;author&gt;Majumdar, S&lt;/author&gt;&lt;author&gt;Johnson, J&lt;/author&gt;&lt;author&gt;Bowker, S&lt;/author&gt;&lt;author&gt;Booth, G&lt;/author&gt;&lt;author&gt;Dolovich, L&lt;/author&gt;&lt;author&gt;Ghali, W&lt;/author&gt;&lt;author&gt;Harris, S&lt;/author&gt;&lt;author&gt;Hux, J&lt;/author&gt;&lt;author&gt;Holbrook, A&lt;/author&gt;&lt;author&gt;Lee, HN&lt;/author&gt;&lt;author&gt;Toth, E&lt;/author&gt;&lt;author&gt;Yale, JF&lt;/author&gt;&lt;/authors&gt;&lt;/contributors&gt;&lt;titles&gt;&lt;title&gt;A Canadian Consensus for the Standardized Evaluation of Quality Improvement Interventions in Type 2 Diabetes&lt;/title&gt;&lt;secondary-title&gt;Canadian Journal of Diabetes&lt;/secondary-title&gt;&lt;/titles&gt;&lt;periodical&gt;&lt;full-title&gt;Canadian Journal of Diabetes&lt;/full-title&gt;&lt;/periodical&gt;&lt;volume&gt;29&lt;/volume&gt;&lt;number&gt;3&lt;/number&gt;&lt;dates&gt;&lt;year&gt;2005&lt;/year&gt;&lt;/dates&gt;&lt;urls&gt;&lt;/urls&gt;&lt;/record&gt;&lt;/Cite&gt;&lt;/EndNote&gt;</w:instrText>
      </w:r>
      <w:r w:rsidR="00863892" w:rsidRPr="0001673F">
        <w:rPr>
          <w:rFonts w:ascii="Times New Roman" w:hAnsi="Times New Roman"/>
          <w:color w:val="FF0000"/>
          <w:sz w:val="24"/>
          <w:szCs w:val="24"/>
        </w:rPr>
        <w:fldChar w:fldCharType="separate"/>
      </w:r>
      <w:r w:rsidRPr="0001673F">
        <w:rPr>
          <w:rFonts w:ascii="Times New Roman" w:hAnsi="Times New Roman"/>
          <w:noProof/>
          <w:color w:val="FF0000"/>
          <w:sz w:val="24"/>
          <w:szCs w:val="24"/>
        </w:rPr>
        <w:t>(31)</w:t>
      </w:r>
      <w:r w:rsidR="00863892" w:rsidRPr="0001673F">
        <w:rPr>
          <w:rFonts w:ascii="Times New Roman" w:hAnsi="Times New Roman"/>
          <w:color w:val="FF0000"/>
          <w:sz w:val="24"/>
          <w:szCs w:val="24"/>
        </w:rPr>
        <w:fldChar w:fldCharType="end"/>
      </w:r>
      <w:r w:rsidRPr="0001673F">
        <w:rPr>
          <w:rFonts w:ascii="Times New Roman" w:hAnsi="Times New Roman"/>
          <w:color w:val="FF0000"/>
          <w:sz w:val="24"/>
          <w:szCs w:val="24"/>
        </w:rPr>
        <w:t xml:space="preserve">. </w:t>
      </w:r>
    </w:p>
    <w:p w:rsidR="001C7164" w:rsidRPr="0001673F" w:rsidRDefault="001C7164" w:rsidP="001C7164">
      <w:pPr>
        <w:autoSpaceDE w:val="0"/>
        <w:autoSpaceDN w:val="0"/>
        <w:adjustRightInd w:val="0"/>
        <w:spacing w:line="480" w:lineRule="auto"/>
        <w:jc w:val="both"/>
        <w:rPr>
          <w:rFonts w:ascii="Times New Roman" w:hAnsi="Times New Roman"/>
          <w:sz w:val="24"/>
          <w:szCs w:val="24"/>
        </w:rPr>
      </w:pPr>
    </w:p>
    <w:p w:rsidR="001C7164" w:rsidRPr="0001673F" w:rsidRDefault="001C7164" w:rsidP="001C7164">
      <w:pPr>
        <w:autoSpaceDE w:val="0"/>
        <w:autoSpaceDN w:val="0"/>
        <w:adjustRightInd w:val="0"/>
        <w:spacing w:line="480" w:lineRule="auto"/>
        <w:jc w:val="both"/>
        <w:rPr>
          <w:rFonts w:ascii="Times New Roman" w:hAnsi="Times New Roman"/>
          <w:sz w:val="24"/>
          <w:szCs w:val="24"/>
        </w:rPr>
      </w:pPr>
      <w:r w:rsidRPr="0001673F">
        <w:rPr>
          <w:rFonts w:ascii="Times New Roman" w:hAnsi="Times New Roman"/>
          <w:sz w:val="24"/>
          <w:szCs w:val="24"/>
        </w:rPr>
        <w:t>The secondary outcomes of interest were quality</w:t>
      </w:r>
      <w:r w:rsidR="00B92FAB">
        <w:rPr>
          <w:rFonts w:ascii="Times New Roman" w:hAnsi="Times New Roman"/>
          <w:sz w:val="24"/>
          <w:szCs w:val="24"/>
        </w:rPr>
        <w:t xml:space="preserve"> of</w:t>
      </w:r>
      <w:r w:rsidRPr="0001673F">
        <w:rPr>
          <w:rFonts w:ascii="Times New Roman" w:hAnsi="Times New Roman"/>
          <w:sz w:val="24"/>
          <w:szCs w:val="24"/>
        </w:rPr>
        <w:t xml:space="preserve"> care indicators including the proportion of people having </w:t>
      </w:r>
      <w:proofErr w:type="gramStart"/>
      <w:r w:rsidRPr="0001673F">
        <w:rPr>
          <w:rFonts w:ascii="Times New Roman" w:hAnsi="Times New Roman"/>
          <w:sz w:val="24"/>
          <w:szCs w:val="24"/>
        </w:rPr>
        <w:t xml:space="preserve">at least one </w:t>
      </w:r>
      <w:proofErr w:type="spellStart"/>
      <w:r w:rsidRPr="0001673F">
        <w:rPr>
          <w:rFonts w:ascii="Times New Roman" w:hAnsi="Times New Roman"/>
          <w:sz w:val="24"/>
          <w:szCs w:val="24"/>
        </w:rPr>
        <w:t>glycosylated</w:t>
      </w:r>
      <w:proofErr w:type="spellEnd"/>
      <w:r w:rsidRPr="0001673F">
        <w:rPr>
          <w:rFonts w:ascii="Times New Roman" w:hAnsi="Times New Roman"/>
          <w:sz w:val="24"/>
          <w:szCs w:val="24"/>
        </w:rPr>
        <w:t xml:space="preserve"> hemoglobin</w:t>
      </w:r>
      <w:proofErr w:type="gramEnd"/>
      <w:r w:rsidRPr="0001673F">
        <w:rPr>
          <w:rFonts w:ascii="Times New Roman" w:hAnsi="Times New Roman"/>
          <w:sz w:val="24"/>
          <w:szCs w:val="24"/>
        </w:rPr>
        <w:t xml:space="preserve"> (HbA1c) measurement, and the proportion having retinal screening performed by a visit to an ophthalmologist or optometrist during the one year observation period. </w:t>
      </w:r>
      <w:r w:rsidRPr="0001673F">
        <w:rPr>
          <w:rFonts w:ascii="Times New Roman" w:hAnsi="Times New Roman"/>
          <w:color w:val="FF0000"/>
          <w:sz w:val="24"/>
          <w:szCs w:val="24"/>
        </w:rPr>
        <w:t>C</w:t>
      </w:r>
      <w:r w:rsidR="00B92FAB">
        <w:rPr>
          <w:rFonts w:ascii="Times New Roman" w:hAnsi="Times New Roman"/>
          <w:color w:val="FF0000"/>
          <w:sz w:val="24"/>
          <w:szCs w:val="24"/>
        </w:rPr>
        <w:t xml:space="preserve">anadian </w:t>
      </w:r>
      <w:r w:rsidRPr="0001673F">
        <w:rPr>
          <w:rFonts w:ascii="Times New Roman" w:hAnsi="Times New Roman"/>
          <w:color w:val="FF0000"/>
          <w:sz w:val="24"/>
          <w:szCs w:val="24"/>
        </w:rPr>
        <w:t>D</w:t>
      </w:r>
      <w:r w:rsidR="00B92FAB">
        <w:rPr>
          <w:rFonts w:ascii="Times New Roman" w:hAnsi="Times New Roman"/>
          <w:color w:val="FF0000"/>
          <w:sz w:val="24"/>
          <w:szCs w:val="24"/>
        </w:rPr>
        <w:t xml:space="preserve">iabetes </w:t>
      </w:r>
      <w:r w:rsidRPr="0001673F">
        <w:rPr>
          <w:rFonts w:ascii="Times New Roman" w:hAnsi="Times New Roman"/>
          <w:color w:val="FF0000"/>
          <w:sz w:val="24"/>
          <w:szCs w:val="24"/>
        </w:rPr>
        <w:t>A</w:t>
      </w:r>
      <w:r w:rsidR="00B92FAB">
        <w:rPr>
          <w:rFonts w:ascii="Times New Roman" w:hAnsi="Times New Roman"/>
          <w:color w:val="FF0000"/>
          <w:sz w:val="24"/>
          <w:szCs w:val="24"/>
        </w:rPr>
        <w:t>ssociation (CDA)</w:t>
      </w:r>
      <w:r w:rsidRPr="0001673F">
        <w:rPr>
          <w:rFonts w:ascii="Times New Roman" w:hAnsi="Times New Roman"/>
          <w:color w:val="FF0000"/>
          <w:sz w:val="24"/>
          <w:szCs w:val="24"/>
        </w:rPr>
        <w:t xml:space="preserve"> guidelines </w:t>
      </w:r>
      <w:r w:rsidR="00863892" w:rsidRPr="0001673F">
        <w:rPr>
          <w:rFonts w:ascii="Times New Roman" w:hAnsi="Times New Roman"/>
          <w:color w:val="FF0000"/>
          <w:sz w:val="24"/>
          <w:szCs w:val="24"/>
        </w:rPr>
        <w:fldChar w:fldCharType="begin"/>
      </w:r>
      <w:r w:rsidRPr="0001673F">
        <w:rPr>
          <w:rFonts w:ascii="Times New Roman" w:hAnsi="Times New Roman"/>
          <w:color w:val="FF0000"/>
          <w:sz w:val="24"/>
          <w:szCs w:val="24"/>
        </w:rPr>
        <w:instrText xml:space="preserve"> ADDIN EN.CITE &lt;EndNote&gt;&lt;Cite&gt;&lt;Author&gt;Canadian Diabetes Association&lt;/Author&gt;&lt;Year&gt;2008&lt;/Year&gt;&lt;RecNum&gt;69&lt;/RecNum&gt;&lt;record&gt;&lt;rec-number&gt;69&lt;/rec-number&gt;&lt;foreign-keys&gt;&lt;key app="EN" db-id="sv9ar5v0pvtss3est5u5rwrvfaw92de5rvap"&gt;69&lt;/key&gt;&lt;/foreign-keys&gt;&lt;ref-type name="Journal Article"&gt;17&lt;/ref-type&gt;&lt;contributors&gt;&lt;authors&gt;&lt;author&gt;Canadian Diabetes Association,&lt;/author&gt;&lt;/authors&gt;&lt;/contributors&gt;&lt;titles&gt;&lt;title&gt;Canadian Diabetes Association 2008 Clinical Practice Guidelines for the Prevention and Management of Diabetes in Canada&lt;/title&gt;&lt;secondary-title&gt;Canadian Journal of Diabetes&lt;/secondary-title&gt;&lt;/titles&gt;&lt;periodical&gt;&lt;full-title&gt;Canadian Journal of Diabetes&lt;/full-title&gt;&lt;/periodical&gt;&lt;volume&gt;32&lt;/volume&gt;&lt;number&gt;s1&lt;/number&gt;&lt;dates&gt;&lt;year&gt;2008&lt;/year&gt;&lt;/dates&gt;&lt;pub-location&gt;Toronto, ON&lt;/pub-location&gt;&lt;urls&gt;&lt;/urls&gt;&lt;/record&gt;&lt;/Cite&gt;&lt;/EndNote&gt;</w:instrText>
      </w:r>
      <w:r w:rsidR="00863892" w:rsidRPr="0001673F">
        <w:rPr>
          <w:rFonts w:ascii="Times New Roman" w:hAnsi="Times New Roman"/>
          <w:color w:val="FF0000"/>
          <w:sz w:val="24"/>
          <w:szCs w:val="24"/>
        </w:rPr>
        <w:fldChar w:fldCharType="separate"/>
      </w:r>
      <w:r w:rsidRPr="0001673F">
        <w:rPr>
          <w:rFonts w:ascii="Times New Roman" w:hAnsi="Times New Roman"/>
          <w:noProof/>
          <w:color w:val="FF0000"/>
          <w:sz w:val="24"/>
          <w:szCs w:val="24"/>
        </w:rPr>
        <w:t>(32)</w:t>
      </w:r>
      <w:r w:rsidR="00863892" w:rsidRPr="0001673F">
        <w:rPr>
          <w:rFonts w:ascii="Times New Roman" w:hAnsi="Times New Roman"/>
          <w:color w:val="FF0000"/>
          <w:sz w:val="24"/>
          <w:szCs w:val="24"/>
        </w:rPr>
        <w:fldChar w:fldCharType="end"/>
      </w:r>
      <w:r w:rsidRPr="0001673F">
        <w:rPr>
          <w:rFonts w:ascii="Times New Roman" w:hAnsi="Times New Roman"/>
          <w:color w:val="FF0000"/>
          <w:sz w:val="24"/>
          <w:szCs w:val="24"/>
        </w:rPr>
        <w:t xml:space="preserve"> state that all patients with diabetes should have </w:t>
      </w:r>
      <w:proofErr w:type="spellStart"/>
      <w:r w:rsidRPr="0001673F">
        <w:rPr>
          <w:rFonts w:ascii="Times New Roman" w:hAnsi="Times New Roman"/>
          <w:color w:val="FF0000"/>
          <w:sz w:val="24"/>
          <w:szCs w:val="24"/>
        </w:rPr>
        <w:t>glycosylated</w:t>
      </w:r>
      <w:proofErr w:type="spellEnd"/>
      <w:r w:rsidRPr="0001673F">
        <w:rPr>
          <w:rFonts w:ascii="Times New Roman" w:hAnsi="Times New Roman"/>
          <w:color w:val="FF0000"/>
          <w:sz w:val="24"/>
          <w:szCs w:val="24"/>
        </w:rPr>
        <w:t xml:space="preserve"> hemoglobin levels checked every 3-6 months. While CDA guidelines recommend that patients with type </w:t>
      </w:r>
      <w:proofErr w:type="gramStart"/>
      <w:r w:rsidRPr="0001673F">
        <w:rPr>
          <w:rFonts w:ascii="Times New Roman" w:hAnsi="Times New Roman"/>
          <w:color w:val="FF0000"/>
          <w:sz w:val="24"/>
          <w:szCs w:val="24"/>
        </w:rPr>
        <w:t>2 diabetes</w:t>
      </w:r>
      <w:proofErr w:type="gramEnd"/>
      <w:r w:rsidRPr="0001673F">
        <w:rPr>
          <w:rFonts w:ascii="Times New Roman" w:hAnsi="Times New Roman"/>
          <w:color w:val="FF0000"/>
          <w:sz w:val="24"/>
          <w:szCs w:val="24"/>
        </w:rPr>
        <w:t xml:space="preserve"> and</w:t>
      </w:r>
      <w:r w:rsidR="00B92FAB">
        <w:rPr>
          <w:rFonts w:ascii="Times New Roman" w:hAnsi="Times New Roman"/>
          <w:color w:val="FF0000"/>
          <w:sz w:val="24"/>
          <w:szCs w:val="24"/>
        </w:rPr>
        <w:t xml:space="preserve"> a history of previously</w:t>
      </w:r>
      <w:r w:rsidRPr="0001673F">
        <w:rPr>
          <w:rFonts w:ascii="Times New Roman" w:hAnsi="Times New Roman"/>
          <w:color w:val="FF0000"/>
          <w:sz w:val="24"/>
          <w:szCs w:val="24"/>
        </w:rPr>
        <w:t xml:space="preserve"> normal </w:t>
      </w:r>
      <w:proofErr w:type="spellStart"/>
      <w:r w:rsidRPr="0001673F">
        <w:rPr>
          <w:rFonts w:ascii="Times New Roman" w:hAnsi="Times New Roman"/>
          <w:color w:val="FF0000"/>
          <w:sz w:val="24"/>
          <w:szCs w:val="24"/>
        </w:rPr>
        <w:t>funduscopic</w:t>
      </w:r>
      <w:proofErr w:type="spellEnd"/>
      <w:r w:rsidRPr="0001673F">
        <w:rPr>
          <w:rFonts w:ascii="Times New Roman" w:hAnsi="Times New Roman"/>
          <w:color w:val="FF0000"/>
          <w:sz w:val="24"/>
          <w:szCs w:val="24"/>
        </w:rPr>
        <w:t xml:space="preserve"> examinations require only biannual retinal</w:t>
      </w:r>
      <w:r w:rsidR="003A3C0A">
        <w:rPr>
          <w:rFonts w:ascii="Times New Roman" w:hAnsi="Times New Roman"/>
          <w:color w:val="FF0000"/>
          <w:sz w:val="24"/>
          <w:szCs w:val="24"/>
        </w:rPr>
        <w:t xml:space="preserve"> screening, we assessed screening</w:t>
      </w:r>
      <w:r w:rsidRPr="0001673F">
        <w:rPr>
          <w:rFonts w:ascii="Times New Roman" w:hAnsi="Times New Roman"/>
          <w:color w:val="FF0000"/>
          <w:sz w:val="24"/>
          <w:szCs w:val="24"/>
        </w:rPr>
        <w:t xml:space="preserve"> </w:t>
      </w:r>
      <w:r w:rsidRPr="0001673F">
        <w:rPr>
          <w:rFonts w:ascii="Times New Roman" w:hAnsi="Times New Roman"/>
          <w:color w:val="FF0000"/>
          <w:sz w:val="24"/>
          <w:szCs w:val="24"/>
        </w:rPr>
        <w:lastRenderedPageBreak/>
        <w:t>in our one year as</w:t>
      </w:r>
      <w:r w:rsidR="003A3C0A">
        <w:rPr>
          <w:rFonts w:ascii="Times New Roman" w:hAnsi="Times New Roman"/>
          <w:color w:val="FF0000"/>
          <w:sz w:val="24"/>
          <w:szCs w:val="24"/>
        </w:rPr>
        <w:t xml:space="preserve">sessment period. Although </w:t>
      </w:r>
      <w:r w:rsidRPr="0001673F">
        <w:rPr>
          <w:rFonts w:ascii="Times New Roman" w:hAnsi="Times New Roman"/>
          <w:color w:val="FF0000"/>
          <w:sz w:val="24"/>
          <w:szCs w:val="24"/>
        </w:rPr>
        <w:t xml:space="preserve">not all patients </w:t>
      </w:r>
      <w:r w:rsidR="007C7485" w:rsidRPr="0001673F">
        <w:rPr>
          <w:rFonts w:ascii="Times New Roman" w:hAnsi="Times New Roman"/>
          <w:color w:val="FF0000"/>
          <w:sz w:val="24"/>
          <w:szCs w:val="24"/>
        </w:rPr>
        <w:t xml:space="preserve">require screening in this shorter period, </w:t>
      </w:r>
      <w:r w:rsidRPr="0001673F">
        <w:rPr>
          <w:rFonts w:ascii="Times New Roman" w:hAnsi="Times New Roman"/>
          <w:color w:val="FF0000"/>
          <w:sz w:val="24"/>
          <w:szCs w:val="24"/>
        </w:rPr>
        <w:t xml:space="preserve">differences in screening rates across groups </w:t>
      </w:r>
      <w:r w:rsidR="007C7485" w:rsidRPr="0001673F">
        <w:rPr>
          <w:rFonts w:ascii="Times New Roman" w:hAnsi="Times New Roman"/>
          <w:color w:val="FF0000"/>
          <w:sz w:val="24"/>
          <w:szCs w:val="24"/>
        </w:rPr>
        <w:t xml:space="preserve">would still be </w:t>
      </w:r>
      <w:r w:rsidRPr="0001673F">
        <w:rPr>
          <w:rFonts w:ascii="Times New Roman" w:hAnsi="Times New Roman"/>
          <w:color w:val="FF0000"/>
          <w:sz w:val="24"/>
          <w:szCs w:val="24"/>
        </w:rPr>
        <w:t>relevant.</w:t>
      </w:r>
    </w:p>
    <w:p w:rsidR="001C7164" w:rsidRPr="0001673F" w:rsidRDefault="001C7164" w:rsidP="001C7164">
      <w:pPr>
        <w:autoSpaceDE w:val="0"/>
        <w:autoSpaceDN w:val="0"/>
        <w:adjustRightInd w:val="0"/>
        <w:spacing w:line="480" w:lineRule="auto"/>
        <w:jc w:val="both"/>
        <w:rPr>
          <w:rFonts w:ascii="Times New Roman" w:hAnsi="Times New Roman"/>
          <w:sz w:val="24"/>
          <w:szCs w:val="24"/>
        </w:rPr>
      </w:pPr>
    </w:p>
    <w:p w:rsidR="001C7164" w:rsidRPr="0001673F" w:rsidRDefault="001C7164" w:rsidP="001C7164">
      <w:pPr>
        <w:autoSpaceDE w:val="0"/>
        <w:autoSpaceDN w:val="0"/>
        <w:adjustRightInd w:val="0"/>
        <w:spacing w:line="480" w:lineRule="auto"/>
        <w:jc w:val="both"/>
        <w:rPr>
          <w:rFonts w:ascii="Times New Roman" w:hAnsi="Times New Roman"/>
          <w:sz w:val="24"/>
          <w:szCs w:val="24"/>
        </w:rPr>
      </w:pPr>
      <w:r w:rsidRPr="0001673F">
        <w:rPr>
          <w:rFonts w:ascii="Times New Roman" w:hAnsi="Times New Roman"/>
          <w:sz w:val="24"/>
          <w:szCs w:val="24"/>
        </w:rPr>
        <w:t>Finally, since access to health care is the first step in quality outpatient care, we assessed measures of healthcare utilization, including outpatient visits to internal medicine or endocrin</w:t>
      </w:r>
      <w:r w:rsidR="00B92FAB">
        <w:rPr>
          <w:rFonts w:ascii="Times New Roman" w:hAnsi="Times New Roman"/>
          <w:sz w:val="24"/>
          <w:szCs w:val="24"/>
        </w:rPr>
        <w:t>ology</w:t>
      </w:r>
      <w:r w:rsidRPr="0001673F">
        <w:rPr>
          <w:rFonts w:ascii="Times New Roman" w:hAnsi="Times New Roman"/>
          <w:sz w:val="24"/>
          <w:szCs w:val="24"/>
        </w:rPr>
        <w:t xml:space="preserve"> specialists, and outpatient visits to primary care physicians.</w:t>
      </w:r>
    </w:p>
    <w:p w:rsidR="001C7164" w:rsidRPr="0001673F" w:rsidRDefault="001C7164" w:rsidP="001C7164">
      <w:pPr>
        <w:spacing w:line="480" w:lineRule="auto"/>
        <w:jc w:val="both"/>
        <w:rPr>
          <w:rFonts w:ascii="Times New Roman" w:hAnsi="Times New Roman"/>
          <w:sz w:val="24"/>
          <w:szCs w:val="24"/>
        </w:rPr>
      </w:pPr>
    </w:p>
    <w:p w:rsidR="001C7164" w:rsidRPr="0001673F" w:rsidRDefault="001C7164" w:rsidP="001C7164">
      <w:pPr>
        <w:spacing w:line="480" w:lineRule="auto"/>
        <w:jc w:val="both"/>
        <w:rPr>
          <w:rFonts w:ascii="Times New Roman" w:hAnsi="Times New Roman"/>
          <w:sz w:val="24"/>
          <w:szCs w:val="24"/>
        </w:rPr>
      </w:pPr>
      <w:r w:rsidRPr="0001673F">
        <w:rPr>
          <w:rFonts w:ascii="Times New Roman" w:hAnsi="Times New Roman"/>
          <w:i/>
          <w:sz w:val="24"/>
          <w:szCs w:val="24"/>
        </w:rPr>
        <w:t>Statistical Analysis</w:t>
      </w:r>
    </w:p>
    <w:p w:rsidR="002F40B6" w:rsidRDefault="001C7164" w:rsidP="001C7164">
      <w:pPr>
        <w:spacing w:line="480" w:lineRule="auto"/>
        <w:jc w:val="both"/>
        <w:rPr>
          <w:rFonts w:ascii="Times New Roman" w:hAnsi="Times New Roman"/>
          <w:color w:val="FF0000"/>
          <w:sz w:val="24"/>
          <w:szCs w:val="24"/>
        </w:rPr>
      </w:pPr>
      <w:r w:rsidRPr="0001673F">
        <w:rPr>
          <w:rFonts w:ascii="Times New Roman" w:hAnsi="Times New Roman"/>
          <w:sz w:val="24"/>
          <w:szCs w:val="24"/>
        </w:rPr>
        <w:t xml:space="preserve">Initially, we used a Poisson log-linear regression model to determine the rate of </w:t>
      </w:r>
      <w:r w:rsidR="00B92FAB">
        <w:rPr>
          <w:rFonts w:ascii="Times New Roman" w:hAnsi="Times New Roman"/>
          <w:sz w:val="24"/>
          <w:szCs w:val="24"/>
        </w:rPr>
        <w:t xml:space="preserve">hospitalization or ED visit for </w:t>
      </w:r>
      <w:r w:rsidR="00E95C67">
        <w:rPr>
          <w:rFonts w:ascii="Times New Roman" w:hAnsi="Times New Roman"/>
          <w:sz w:val="24"/>
          <w:szCs w:val="24"/>
        </w:rPr>
        <w:t>diabetes-</w:t>
      </w:r>
      <w:r w:rsidRPr="0001673F">
        <w:rPr>
          <w:rFonts w:ascii="Times New Roman" w:hAnsi="Times New Roman"/>
          <w:sz w:val="24"/>
          <w:szCs w:val="24"/>
        </w:rPr>
        <w:t>specific ACSC, by PCN status and population type. To test for over-dispersion</w:t>
      </w:r>
      <w:r w:rsidR="00703513">
        <w:rPr>
          <w:rFonts w:ascii="Times New Roman" w:hAnsi="Times New Roman"/>
          <w:sz w:val="24"/>
          <w:szCs w:val="24"/>
        </w:rPr>
        <w:t>,</w:t>
      </w:r>
      <w:r w:rsidRPr="0001673F">
        <w:rPr>
          <w:rFonts w:ascii="Times New Roman" w:hAnsi="Times New Roman"/>
          <w:sz w:val="24"/>
          <w:szCs w:val="24"/>
        </w:rPr>
        <w:t xml:space="preserve"> </w:t>
      </w:r>
      <w:r w:rsidR="00E95C67">
        <w:rPr>
          <w:rFonts w:ascii="Times New Roman" w:hAnsi="Times New Roman"/>
          <w:sz w:val="24"/>
          <w:szCs w:val="24"/>
        </w:rPr>
        <w:t xml:space="preserve">we performed </w:t>
      </w:r>
      <w:r w:rsidRPr="0001673F">
        <w:rPr>
          <w:rFonts w:ascii="Times New Roman" w:hAnsi="Times New Roman"/>
          <w:sz w:val="24"/>
          <w:szCs w:val="24"/>
        </w:rPr>
        <w:t>the deviance goodness-of-fit tes</w:t>
      </w:r>
      <w:r w:rsidR="00E95C67">
        <w:rPr>
          <w:rFonts w:ascii="Times New Roman" w:hAnsi="Times New Roman"/>
          <w:sz w:val="24"/>
          <w:szCs w:val="24"/>
        </w:rPr>
        <w:t>t</w:t>
      </w:r>
      <w:r w:rsidRPr="0001673F">
        <w:rPr>
          <w:rFonts w:ascii="Times New Roman" w:hAnsi="Times New Roman"/>
          <w:sz w:val="24"/>
          <w:szCs w:val="24"/>
        </w:rPr>
        <w:t xml:space="preserve">. </w:t>
      </w:r>
      <w:r w:rsidR="00E95C67">
        <w:rPr>
          <w:rFonts w:ascii="Times New Roman" w:hAnsi="Times New Roman"/>
          <w:color w:val="FF0000"/>
          <w:sz w:val="24"/>
          <w:szCs w:val="24"/>
        </w:rPr>
        <w:t>Given the presence of over-dispersion, we used</w:t>
      </w:r>
      <w:r w:rsidRPr="008253F0">
        <w:rPr>
          <w:rFonts w:ascii="Times New Roman" w:hAnsi="Times New Roman"/>
          <w:color w:val="FF0000"/>
          <w:sz w:val="24"/>
          <w:szCs w:val="24"/>
        </w:rPr>
        <w:t xml:space="preserve"> negative binomial regression models </w:t>
      </w:r>
      <w:r w:rsidR="00B92FAB">
        <w:rPr>
          <w:rFonts w:ascii="Times New Roman" w:hAnsi="Times New Roman"/>
          <w:color w:val="FF0000"/>
          <w:sz w:val="24"/>
          <w:szCs w:val="24"/>
        </w:rPr>
        <w:t>to calculate r</w:t>
      </w:r>
      <w:r w:rsidRPr="008253F0">
        <w:rPr>
          <w:rFonts w:ascii="Times New Roman" w:hAnsi="Times New Roman"/>
          <w:color w:val="FF0000"/>
          <w:sz w:val="24"/>
          <w:szCs w:val="24"/>
        </w:rPr>
        <w:t xml:space="preserve">ate ratios (RR) </w:t>
      </w:r>
      <w:r w:rsidR="00E95C67">
        <w:rPr>
          <w:rFonts w:ascii="Times New Roman" w:hAnsi="Times New Roman"/>
          <w:color w:val="FF0000"/>
          <w:sz w:val="24"/>
          <w:szCs w:val="24"/>
        </w:rPr>
        <w:t>and</w:t>
      </w:r>
      <w:r w:rsidRPr="008253F0">
        <w:rPr>
          <w:rFonts w:ascii="Times New Roman" w:hAnsi="Times New Roman"/>
          <w:color w:val="FF0000"/>
          <w:sz w:val="24"/>
          <w:szCs w:val="24"/>
        </w:rPr>
        <w:t xml:space="preserve"> determine the association between care within a PCN and </w:t>
      </w:r>
      <w:r w:rsidR="00D641B7" w:rsidRPr="008253F0">
        <w:rPr>
          <w:rFonts w:ascii="Times New Roman" w:hAnsi="Times New Roman"/>
          <w:color w:val="FF0000"/>
          <w:sz w:val="24"/>
          <w:szCs w:val="24"/>
        </w:rPr>
        <w:t xml:space="preserve">hospitalization or emergency room visits for a </w:t>
      </w:r>
      <w:r w:rsidRPr="008253F0">
        <w:rPr>
          <w:rFonts w:ascii="Times New Roman" w:hAnsi="Times New Roman"/>
          <w:color w:val="FF0000"/>
          <w:sz w:val="24"/>
          <w:szCs w:val="24"/>
        </w:rPr>
        <w:t>diabetes-specific ACSC</w:t>
      </w:r>
      <w:r w:rsidR="00E95C67">
        <w:rPr>
          <w:rFonts w:ascii="Times New Roman" w:hAnsi="Times New Roman"/>
          <w:color w:val="FF0000"/>
          <w:sz w:val="24"/>
          <w:szCs w:val="24"/>
        </w:rPr>
        <w:t>. Relevant covariates were identified using backwards selection techniques. Final models were</w:t>
      </w:r>
      <w:r w:rsidRPr="008253F0">
        <w:rPr>
          <w:rFonts w:ascii="Times New Roman" w:hAnsi="Times New Roman"/>
          <w:color w:val="FF0000"/>
          <w:sz w:val="24"/>
          <w:szCs w:val="24"/>
        </w:rPr>
        <w:t xml:space="preserve"> adjust</w:t>
      </w:r>
      <w:r w:rsidR="00E95C67">
        <w:rPr>
          <w:rFonts w:ascii="Times New Roman" w:hAnsi="Times New Roman"/>
          <w:color w:val="FF0000"/>
          <w:sz w:val="24"/>
          <w:szCs w:val="24"/>
        </w:rPr>
        <w:t>ed</w:t>
      </w:r>
      <w:r w:rsidRPr="008253F0">
        <w:rPr>
          <w:rFonts w:ascii="Times New Roman" w:hAnsi="Times New Roman"/>
          <w:color w:val="FF0000"/>
          <w:sz w:val="24"/>
          <w:szCs w:val="24"/>
        </w:rPr>
        <w:t xml:space="preserve"> for age, sex, duration of diabetes, presence of hypertension, baseline HbA1c, baseline kidney function (estimated </w:t>
      </w:r>
      <w:proofErr w:type="spellStart"/>
      <w:r w:rsidRPr="008253F0">
        <w:rPr>
          <w:rFonts w:ascii="Times New Roman" w:hAnsi="Times New Roman"/>
          <w:color w:val="FF0000"/>
          <w:sz w:val="24"/>
          <w:szCs w:val="24"/>
        </w:rPr>
        <w:t>glomerular</w:t>
      </w:r>
      <w:proofErr w:type="spellEnd"/>
      <w:r w:rsidRPr="008253F0">
        <w:rPr>
          <w:rFonts w:ascii="Times New Roman" w:hAnsi="Times New Roman"/>
          <w:color w:val="FF0000"/>
          <w:sz w:val="24"/>
          <w:szCs w:val="24"/>
        </w:rPr>
        <w:t xml:space="preserve"> filtration rate) and </w:t>
      </w:r>
      <w:proofErr w:type="spellStart"/>
      <w:r w:rsidRPr="008253F0">
        <w:rPr>
          <w:rFonts w:ascii="Times New Roman" w:hAnsi="Times New Roman"/>
          <w:color w:val="FF0000"/>
          <w:sz w:val="24"/>
          <w:szCs w:val="24"/>
        </w:rPr>
        <w:t>Charlson</w:t>
      </w:r>
      <w:proofErr w:type="spellEnd"/>
      <w:r w:rsidRPr="008253F0">
        <w:rPr>
          <w:rFonts w:ascii="Times New Roman" w:hAnsi="Times New Roman"/>
          <w:color w:val="FF0000"/>
          <w:sz w:val="24"/>
          <w:szCs w:val="24"/>
        </w:rPr>
        <w:t xml:space="preserve"> </w:t>
      </w:r>
      <w:proofErr w:type="spellStart"/>
      <w:r w:rsidRPr="008253F0">
        <w:rPr>
          <w:rFonts w:ascii="Times New Roman" w:hAnsi="Times New Roman"/>
          <w:color w:val="FF0000"/>
          <w:sz w:val="24"/>
          <w:szCs w:val="24"/>
        </w:rPr>
        <w:t>Comorbidity</w:t>
      </w:r>
      <w:proofErr w:type="spellEnd"/>
      <w:r w:rsidRPr="008253F0">
        <w:rPr>
          <w:rFonts w:ascii="Times New Roman" w:hAnsi="Times New Roman"/>
          <w:color w:val="FF0000"/>
          <w:sz w:val="24"/>
          <w:szCs w:val="24"/>
        </w:rPr>
        <w:t xml:space="preserve"> Score.  Age, baseline HbA1c, baseline kidney function, and </w:t>
      </w:r>
      <w:proofErr w:type="spellStart"/>
      <w:r w:rsidRPr="008253F0">
        <w:rPr>
          <w:rFonts w:ascii="Times New Roman" w:hAnsi="Times New Roman"/>
          <w:color w:val="FF0000"/>
          <w:sz w:val="24"/>
          <w:szCs w:val="24"/>
        </w:rPr>
        <w:t>Charlson</w:t>
      </w:r>
      <w:proofErr w:type="spellEnd"/>
      <w:r w:rsidRPr="008253F0">
        <w:rPr>
          <w:rFonts w:ascii="Times New Roman" w:hAnsi="Times New Roman"/>
          <w:color w:val="FF0000"/>
          <w:sz w:val="24"/>
          <w:szCs w:val="24"/>
        </w:rPr>
        <w:t xml:space="preserve"> score were modeled as categorical variables as shown in Table 1. We used an interaction term (PCN by population type) to determine if this association varied by population type.</w:t>
      </w:r>
      <w:r w:rsidRPr="0001673F">
        <w:rPr>
          <w:rFonts w:ascii="Times New Roman" w:hAnsi="Times New Roman"/>
          <w:color w:val="FF0000"/>
          <w:sz w:val="24"/>
          <w:szCs w:val="24"/>
        </w:rPr>
        <w:t xml:space="preserve"> </w:t>
      </w:r>
    </w:p>
    <w:p w:rsidR="0001673F" w:rsidRPr="0001673F" w:rsidRDefault="0001673F" w:rsidP="001C7164">
      <w:pPr>
        <w:spacing w:line="480" w:lineRule="auto"/>
        <w:jc w:val="both"/>
        <w:rPr>
          <w:rFonts w:ascii="Times New Roman" w:hAnsi="Times New Roman"/>
          <w:color w:val="FF0000"/>
          <w:sz w:val="24"/>
          <w:szCs w:val="24"/>
        </w:rPr>
      </w:pPr>
    </w:p>
    <w:p w:rsidR="001C7164" w:rsidRPr="0001673F" w:rsidRDefault="001C7164" w:rsidP="001C7164">
      <w:pPr>
        <w:spacing w:line="480" w:lineRule="auto"/>
        <w:jc w:val="both"/>
        <w:rPr>
          <w:rFonts w:ascii="Times New Roman" w:hAnsi="Times New Roman"/>
          <w:sz w:val="24"/>
          <w:szCs w:val="24"/>
        </w:rPr>
      </w:pPr>
      <w:r w:rsidRPr="0001673F">
        <w:rPr>
          <w:rFonts w:ascii="Times New Roman" w:hAnsi="Times New Roman"/>
          <w:color w:val="FF0000"/>
          <w:sz w:val="24"/>
          <w:szCs w:val="24"/>
        </w:rPr>
        <w:t xml:space="preserve">As our objective was to </w:t>
      </w:r>
      <w:r w:rsidR="00ED21CA" w:rsidRPr="0001673F">
        <w:rPr>
          <w:rFonts w:ascii="Times New Roman" w:hAnsi="Times New Roman"/>
          <w:color w:val="FF0000"/>
          <w:sz w:val="24"/>
          <w:szCs w:val="24"/>
        </w:rPr>
        <w:t xml:space="preserve">also </w:t>
      </w:r>
      <w:r w:rsidRPr="0001673F">
        <w:rPr>
          <w:rFonts w:ascii="Times New Roman" w:hAnsi="Times New Roman"/>
          <w:color w:val="FF0000"/>
          <w:sz w:val="24"/>
          <w:szCs w:val="24"/>
        </w:rPr>
        <w:t xml:space="preserve">explore the association between population type and outcomes, we subsequently developed multivariate adjusted models with population type as the primary exposure, </w:t>
      </w:r>
      <w:r w:rsidR="00ED21CA" w:rsidRPr="0001673F">
        <w:rPr>
          <w:rFonts w:ascii="Times New Roman" w:hAnsi="Times New Roman"/>
          <w:color w:val="FF0000"/>
          <w:sz w:val="24"/>
          <w:szCs w:val="24"/>
        </w:rPr>
        <w:t xml:space="preserve">using </w:t>
      </w:r>
      <w:r w:rsidRPr="0001673F">
        <w:rPr>
          <w:rFonts w:ascii="Times New Roman" w:hAnsi="Times New Roman"/>
          <w:color w:val="FF0000"/>
          <w:sz w:val="24"/>
          <w:szCs w:val="24"/>
        </w:rPr>
        <w:t>the general population as the reference group</w:t>
      </w:r>
      <w:r w:rsidR="00ED21CA" w:rsidRPr="0001673F">
        <w:rPr>
          <w:rFonts w:ascii="Times New Roman" w:hAnsi="Times New Roman"/>
          <w:color w:val="FF0000"/>
          <w:sz w:val="24"/>
          <w:szCs w:val="24"/>
        </w:rPr>
        <w:t xml:space="preserve"> and</w:t>
      </w:r>
      <w:r w:rsidRPr="0001673F">
        <w:rPr>
          <w:rFonts w:ascii="Times New Roman" w:hAnsi="Times New Roman"/>
          <w:color w:val="FF0000"/>
          <w:sz w:val="24"/>
          <w:szCs w:val="24"/>
        </w:rPr>
        <w:t xml:space="preserve"> adjusting for care within a </w:t>
      </w:r>
      <w:r w:rsidRPr="0001673F">
        <w:rPr>
          <w:rFonts w:ascii="Times New Roman" w:hAnsi="Times New Roman"/>
          <w:color w:val="FF0000"/>
          <w:sz w:val="24"/>
          <w:szCs w:val="24"/>
        </w:rPr>
        <w:lastRenderedPageBreak/>
        <w:t xml:space="preserve">PCN.  </w:t>
      </w:r>
      <w:r w:rsidRPr="0001673F">
        <w:rPr>
          <w:rFonts w:ascii="Times New Roman" w:hAnsi="Times New Roman"/>
          <w:sz w:val="24"/>
          <w:szCs w:val="24"/>
        </w:rPr>
        <w:t xml:space="preserve">We used logistic regression to determine the association between population type and dichotomous secondary outcomes (likelihood of </w:t>
      </w:r>
      <w:r w:rsidR="002F40B6" w:rsidRPr="0001673F">
        <w:rPr>
          <w:rFonts w:ascii="Times New Roman" w:hAnsi="Times New Roman"/>
          <w:sz w:val="24"/>
          <w:szCs w:val="24"/>
        </w:rPr>
        <w:t>Hb</w:t>
      </w:r>
      <w:r w:rsidRPr="0001673F">
        <w:rPr>
          <w:rFonts w:ascii="Times New Roman" w:hAnsi="Times New Roman"/>
          <w:sz w:val="24"/>
          <w:szCs w:val="24"/>
        </w:rPr>
        <w:t>A1C measurement, retinal screening and specialist visit), adjusting as described in our primary analysis. Negative binomial regression and RR</w:t>
      </w:r>
      <w:r w:rsidR="00E95C67">
        <w:rPr>
          <w:rFonts w:ascii="Times New Roman" w:hAnsi="Times New Roman"/>
          <w:sz w:val="24"/>
          <w:szCs w:val="24"/>
        </w:rPr>
        <w:t>s</w:t>
      </w:r>
      <w:r w:rsidRPr="0001673F">
        <w:rPr>
          <w:rFonts w:ascii="Times New Roman" w:hAnsi="Times New Roman"/>
          <w:sz w:val="24"/>
          <w:szCs w:val="24"/>
        </w:rPr>
        <w:t xml:space="preserve"> were used for the outcome of primary care physician visit rate. All analyses were performed using STATA 11.0 (</w:t>
      </w:r>
      <w:proofErr w:type="spellStart"/>
      <w:r w:rsidRPr="0001673F">
        <w:rPr>
          <w:rFonts w:ascii="Times New Roman" w:hAnsi="Times New Roman"/>
          <w:sz w:val="24"/>
          <w:szCs w:val="24"/>
        </w:rPr>
        <w:t>Statacorp</w:t>
      </w:r>
      <w:proofErr w:type="spellEnd"/>
      <w:r w:rsidRPr="0001673F">
        <w:rPr>
          <w:rFonts w:ascii="Times New Roman" w:hAnsi="Times New Roman"/>
          <w:sz w:val="24"/>
          <w:szCs w:val="24"/>
        </w:rPr>
        <w:t>, College Station, Texas). This study was approved by the Ethics Review Board of the University of Calgary.</w:t>
      </w:r>
    </w:p>
    <w:p w:rsidR="001C7164" w:rsidRPr="0001673F" w:rsidRDefault="001C7164" w:rsidP="001C7164">
      <w:pPr>
        <w:spacing w:line="480" w:lineRule="auto"/>
        <w:jc w:val="both"/>
        <w:rPr>
          <w:rFonts w:ascii="Times New Roman" w:hAnsi="Times New Roman"/>
          <w:sz w:val="24"/>
          <w:szCs w:val="24"/>
        </w:rPr>
      </w:pPr>
    </w:p>
    <w:p w:rsidR="001C7164" w:rsidRPr="0001673F" w:rsidRDefault="001C7164" w:rsidP="001C7164">
      <w:pPr>
        <w:spacing w:line="480" w:lineRule="auto"/>
        <w:jc w:val="both"/>
        <w:rPr>
          <w:rFonts w:ascii="Times New Roman" w:hAnsi="Times New Roman"/>
          <w:b/>
          <w:sz w:val="24"/>
          <w:szCs w:val="24"/>
        </w:rPr>
      </w:pPr>
      <w:r w:rsidRPr="0001673F">
        <w:rPr>
          <w:rFonts w:ascii="Times New Roman" w:hAnsi="Times New Roman"/>
          <w:b/>
          <w:sz w:val="24"/>
          <w:szCs w:val="24"/>
        </w:rPr>
        <w:t>Results</w:t>
      </w:r>
    </w:p>
    <w:p w:rsidR="001C7164" w:rsidRPr="0001673F" w:rsidRDefault="001C7164" w:rsidP="001C7164">
      <w:pPr>
        <w:spacing w:line="480" w:lineRule="auto"/>
        <w:jc w:val="both"/>
        <w:rPr>
          <w:rFonts w:ascii="Times New Roman" w:hAnsi="Times New Roman"/>
          <w:sz w:val="24"/>
          <w:szCs w:val="24"/>
        </w:rPr>
      </w:pPr>
      <w:r w:rsidRPr="0001673F">
        <w:rPr>
          <w:rFonts w:ascii="Times New Roman" w:hAnsi="Times New Roman"/>
          <w:sz w:val="24"/>
          <w:szCs w:val="24"/>
        </w:rPr>
        <w:t>As of April 1, 2008, we identified 183,654 persons with diabetes. We excluded patients 65 years of age and older (n=77,001), leaving 106,653 subjects for analysis. Baseline subject characteristics, by population type</w:t>
      </w:r>
      <w:r w:rsidR="00F755EC" w:rsidRPr="0001673F">
        <w:rPr>
          <w:rFonts w:ascii="Times New Roman" w:hAnsi="Times New Roman"/>
          <w:sz w:val="24"/>
          <w:szCs w:val="24"/>
        </w:rPr>
        <w:t xml:space="preserve"> and PCN status</w:t>
      </w:r>
      <w:r w:rsidRPr="0001673F">
        <w:rPr>
          <w:rFonts w:ascii="Times New Roman" w:hAnsi="Times New Roman"/>
          <w:sz w:val="24"/>
          <w:szCs w:val="24"/>
        </w:rPr>
        <w:t>, are presented in Table 1.</w:t>
      </w:r>
      <w:r w:rsidR="008D6C0B">
        <w:rPr>
          <w:rFonts w:ascii="Times New Roman" w:hAnsi="Times New Roman"/>
          <w:sz w:val="24"/>
          <w:szCs w:val="24"/>
        </w:rPr>
        <w:t xml:space="preserve"> Within each population type, those cared for within PCNs were noted to be older than those cared for outside of PCNs. </w:t>
      </w:r>
      <w:r w:rsidR="00930C16">
        <w:rPr>
          <w:rFonts w:ascii="Times New Roman" w:hAnsi="Times New Roman"/>
          <w:sz w:val="24"/>
          <w:szCs w:val="24"/>
        </w:rPr>
        <w:t xml:space="preserve">Baseline </w:t>
      </w:r>
      <w:proofErr w:type="spellStart"/>
      <w:r w:rsidR="00930C16">
        <w:rPr>
          <w:rFonts w:ascii="Times New Roman" w:hAnsi="Times New Roman"/>
          <w:sz w:val="24"/>
          <w:szCs w:val="24"/>
        </w:rPr>
        <w:t>g</w:t>
      </w:r>
      <w:r w:rsidR="008D6C0B">
        <w:rPr>
          <w:rFonts w:ascii="Times New Roman" w:hAnsi="Times New Roman"/>
          <w:sz w:val="24"/>
          <w:szCs w:val="24"/>
        </w:rPr>
        <w:t>lycemic</w:t>
      </w:r>
      <w:proofErr w:type="spellEnd"/>
      <w:r w:rsidR="008D6C0B">
        <w:rPr>
          <w:rFonts w:ascii="Times New Roman" w:hAnsi="Times New Roman"/>
          <w:sz w:val="24"/>
          <w:szCs w:val="24"/>
        </w:rPr>
        <w:t xml:space="preserve"> control (HbA1c) </w:t>
      </w:r>
      <w:r w:rsidR="00930C16">
        <w:rPr>
          <w:rFonts w:ascii="Times New Roman" w:hAnsi="Times New Roman"/>
          <w:sz w:val="24"/>
          <w:szCs w:val="24"/>
        </w:rPr>
        <w:t>and renal function (</w:t>
      </w:r>
      <w:proofErr w:type="spellStart"/>
      <w:r w:rsidR="00930C16">
        <w:rPr>
          <w:rFonts w:ascii="Times New Roman" w:hAnsi="Times New Roman"/>
          <w:sz w:val="24"/>
          <w:szCs w:val="24"/>
        </w:rPr>
        <w:t>eGFR</w:t>
      </w:r>
      <w:proofErr w:type="spellEnd"/>
      <w:r w:rsidR="00930C16">
        <w:rPr>
          <w:rFonts w:ascii="Times New Roman" w:hAnsi="Times New Roman"/>
          <w:sz w:val="24"/>
          <w:szCs w:val="24"/>
        </w:rPr>
        <w:t xml:space="preserve">) </w:t>
      </w:r>
      <w:r w:rsidR="008D6C0B">
        <w:rPr>
          <w:rFonts w:ascii="Times New Roman" w:hAnsi="Times New Roman"/>
          <w:sz w:val="24"/>
          <w:szCs w:val="24"/>
        </w:rPr>
        <w:t xml:space="preserve">was generally observed to be </w:t>
      </w:r>
      <w:r w:rsidR="00930C16">
        <w:rPr>
          <w:rFonts w:ascii="Times New Roman" w:hAnsi="Times New Roman"/>
          <w:sz w:val="24"/>
          <w:szCs w:val="24"/>
        </w:rPr>
        <w:t xml:space="preserve">slightly </w:t>
      </w:r>
      <w:r w:rsidR="008D6C0B">
        <w:rPr>
          <w:rFonts w:ascii="Times New Roman" w:hAnsi="Times New Roman"/>
          <w:sz w:val="24"/>
          <w:szCs w:val="24"/>
        </w:rPr>
        <w:t xml:space="preserve">poorer in the non-PCN group across population types. In most population types the burden of </w:t>
      </w:r>
      <w:proofErr w:type="spellStart"/>
      <w:r w:rsidR="008D6C0B">
        <w:rPr>
          <w:rFonts w:ascii="Times New Roman" w:hAnsi="Times New Roman"/>
          <w:sz w:val="24"/>
          <w:szCs w:val="24"/>
        </w:rPr>
        <w:t>comorbidities</w:t>
      </w:r>
      <w:proofErr w:type="spellEnd"/>
      <w:r w:rsidR="008D6C0B">
        <w:rPr>
          <w:rFonts w:ascii="Times New Roman" w:hAnsi="Times New Roman"/>
          <w:sz w:val="24"/>
          <w:szCs w:val="24"/>
        </w:rPr>
        <w:t xml:space="preserve"> was similar between PCN and Non-PCN groups, the one exception being the healthcare subsidy group in whom the PCN group was noted to be more likely to have hypertension and </w:t>
      </w:r>
      <w:r w:rsidR="003D364F">
        <w:rPr>
          <w:rFonts w:ascii="Times New Roman" w:hAnsi="Times New Roman"/>
          <w:sz w:val="24"/>
          <w:szCs w:val="24"/>
        </w:rPr>
        <w:t xml:space="preserve">higher </w:t>
      </w:r>
      <w:proofErr w:type="spellStart"/>
      <w:r w:rsidR="003D364F">
        <w:rPr>
          <w:rFonts w:ascii="Times New Roman" w:hAnsi="Times New Roman"/>
          <w:sz w:val="24"/>
          <w:szCs w:val="24"/>
        </w:rPr>
        <w:t>C</w:t>
      </w:r>
      <w:r w:rsidR="008D6C0B">
        <w:rPr>
          <w:rFonts w:ascii="Times New Roman" w:hAnsi="Times New Roman"/>
          <w:sz w:val="24"/>
          <w:szCs w:val="24"/>
        </w:rPr>
        <w:t>harlson</w:t>
      </w:r>
      <w:proofErr w:type="spellEnd"/>
      <w:r w:rsidR="008D6C0B">
        <w:rPr>
          <w:rFonts w:ascii="Times New Roman" w:hAnsi="Times New Roman"/>
          <w:sz w:val="24"/>
          <w:szCs w:val="24"/>
        </w:rPr>
        <w:t xml:space="preserve"> </w:t>
      </w:r>
      <w:proofErr w:type="spellStart"/>
      <w:r w:rsidR="003D364F">
        <w:rPr>
          <w:rFonts w:ascii="Times New Roman" w:hAnsi="Times New Roman"/>
          <w:sz w:val="24"/>
          <w:szCs w:val="24"/>
        </w:rPr>
        <w:t>comorbidity</w:t>
      </w:r>
      <w:proofErr w:type="spellEnd"/>
      <w:r w:rsidR="003D364F">
        <w:rPr>
          <w:rFonts w:ascii="Times New Roman" w:hAnsi="Times New Roman"/>
          <w:sz w:val="24"/>
          <w:szCs w:val="24"/>
        </w:rPr>
        <w:t xml:space="preserve"> </w:t>
      </w:r>
      <w:r w:rsidR="008D6C0B">
        <w:rPr>
          <w:rFonts w:ascii="Times New Roman" w:hAnsi="Times New Roman"/>
          <w:sz w:val="24"/>
          <w:szCs w:val="24"/>
        </w:rPr>
        <w:t xml:space="preserve">scores. </w:t>
      </w:r>
      <w:r w:rsidRPr="0001673F">
        <w:rPr>
          <w:rFonts w:ascii="Times New Roman" w:hAnsi="Times New Roman"/>
          <w:sz w:val="24"/>
          <w:szCs w:val="24"/>
        </w:rPr>
        <w:t xml:space="preserve"> Notably, onl</w:t>
      </w:r>
      <w:r w:rsidR="00930C16">
        <w:rPr>
          <w:rFonts w:ascii="Times New Roman" w:hAnsi="Times New Roman"/>
          <w:sz w:val="24"/>
          <w:szCs w:val="24"/>
        </w:rPr>
        <w:t xml:space="preserve">y 33% of First Nations patients and 38% of Income Support patients </w:t>
      </w:r>
      <w:r w:rsidRPr="0001673F">
        <w:rPr>
          <w:rFonts w:ascii="Times New Roman" w:hAnsi="Times New Roman"/>
          <w:sz w:val="24"/>
          <w:szCs w:val="24"/>
        </w:rPr>
        <w:t>were managed in a PCN, compared to 42% of the general population (p&lt;0.001).</w:t>
      </w:r>
      <w:r w:rsidR="005D0129" w:rsidRPr="0001673F">
        <w:rPr>
          <w:rFonts w:ascii="Times New Roman" w:hAnsi="Times New Roman"/>
          <w:sz w:val="24"/>
          <w:szCs w:val="24"/>
        </w:rPr>
        <w:t xml:space="preserve"> </w:t>
      </w:r>
      <w:r w:rsidR="00416E31" w:rsidRPr="0001673F">
        <w:rPr>
          <w:rFonts w:ascii="Times New Roman" w:hAnsi="Times New Roman"/>
          <w:sz w:val="24"/>
          <w:szCs w:val="24"/>
        </w:rPr>
        <w:t xml:space="preserve"> </w:t>
      </w:r>
    </w:p>
    <w:p w:rsidR="001C7164" w:rsidRPr="0001673F" w:rsidRDefault="001C7164" w:rsidP="001C7164">
      <w:pPr>
        <w:spacing w:line="480" w:lineRule="auto"/>
        <w:jc w:val="both"/>
        <w:rPr>
          <w:rFonts w:ascii="Times New Roman" w:hAnsi="Times New Roman"/>
          <w:sz w:val="24"/>
          <w:szCs w:val="24"/>
        </w:rPr>
      </w:pPr>
    </w:p>
    <w:p w:rsidR="001C7164" w:rsidRPr="0001673F" w:rsidRDefault="001C7164" w:rsidP="001C7164">
      <w:pPr>
        <w:spacing w:line="480" w:lineRule="auto"/>
        <w:jc w:val="both"/>
        <w:rPr>
          <w:rFonts w:ascii="Times New Roman" w:hAnsi="Times New Roman"/>
          <w:i/>
          <w:sz w:val="24"/>
          <w:szCs w:val="24"/>
        </w:rPr>
      </w:pPr>
      <w:r w:rsidRPr="0001673F">
        <w:rPr>
          <w:rFonts w:ascii="Times New Roman" w:hAnsi="Times New Roman"/>
          <w:i/>
          <w:sz w:val="24"/>
          <w:szCs w:val="24"/>
        </w:rPr>
        <w:t>Primary Outcome: Association between PCN status and admissions to hospital or visits to emergency departments for diabetes-specific ACSC</w:t>
      </w:r>
    </w:p>
    <w:p w:rsidR="001C7164" w:rsidRPr="0001673F" w:rsidRDefault="001C7164" w:rsidP="001C7164">
      <w:pPr>
        <w:spacing w:line="480" w:lineRule="auto"/>
        <w:jc w:val="both"/>
        <w:rPr>
          <w:rFonts w:ascii="Times New Roman" w:hAnsi="Times New Roman"/>
          <w:sz w:val="24"/>
          <w:szCs w:val="24"/>
        </w:rPr>
      </w:pPr>
      <w:r w:rsidRPr="0001673F">
        <w:rPr>
          <w:rFonts w:ascii="Times New Roman" w:hAnsi="Times New Roman"/>
          <w:sz w:val="24"/>
          <w:szCs w:val="24"/>
        </w:rPr>
        <w:lastRenderedPageBreak/>
        <w:t xml:space="preserve">Receiving care in PCNs was associated with lower rates of </w:t>
      </w:r>
      <w:r w:rsidR="00285482" w:rsidRPr="0001673F">
        <w:rPr>
          <w:rFonts w:ascii="Times New Roman" w:hAnsi="Times New Roman"/>
          <w:bCs/>
          <w:noProof/>
          <w:sz w:val="24"/>
          <w:szCs w:val="24"/>
        </w:rPr>
        <w:t>hospitalization or emergency room visit</w:t>
      </w:r>
      <w:r w:rsidR="00A27C7B">
        <w:rPr>
          <w:rFonts w:ascii="Times New Roman" w:hAnsi="Times New Roman"/>
          <w:bCs/>
          <w:noProof/>
          <w:sz w:val="24"/>
          <w:szCs w:val="24"/>
        </w:rPr>
        <w:t>s</w:t>
      </w:r>
      <w:r w:rsidR="00285482" w:rsidRPr="0001673F">
        <w:rPr>
          <w:rFonts w:ascii="Times New Roman" w:hAnsi="Times New Roman"/>
          <w:bCs/>
          <w:noProof/>
          <w:sz w:val="24"/>
          <w:szCs w:val="24"/>
        </w:rPr>
        <w:t xml:space="preserve"> for diabetes-specific ACSCs</w:t>
      </w:r>
      <w:r w:rsidR="00285482" w:rsidRPr="0001673F" w:rsidDel="00285482">
        <w:rPr>
          <w:rFonts w:ascii="Times New Roman" w:hAnsi="Times New Roman"/>
          <w:sz w:val="24"/>
          <w:szCs w:val="24"/>
        </w:rPr>
        <w:t xml:space="preserve"> </w:t>
      </w:r>
      <w:r w:rsidRPr="0001673F">
        <w:rPr>
          <w:rFonts w:ascii="Times New Roman" w:hAnsi="Times New Roman"/>
          <w:sz w:val="24"/>
          <w:szCs w:val="24"/>
        </w:rPr>
        <w:t>across all groups (Table 2). These results did not vary by population type (interaction term was non-significant (</w:t>
      </w:r>
      <w:r w:rsidR="009D299E" w:rsidRPr="0001673F">
        <w:rPr>
          <w:rFonts w:ascii="Times New Roman" w:hAnsi="Times New Roman"/>
          <w:sz w:val="24"/>
          <w:szCs w:val="24"/>
        </w:rPr>
        <w:t>p</w:t>
      </w:r>
      <w:r w:rsidRPr="0001673F">
        <w:rPr>
          <w:rFonts w:ascii="Times New Roman" w:hAnsi="Times New Roman"/>
          <w:sz w:val="24"/>
          <w:szCs w:val="24"/>
        </w:rPr>
        <w:t xml:space="preserve">&gt;0.10)), suggesting that PCNs had similar effects across each of the groups. </w:t>
      </w:r>
    </w:p>
    <w:p w:rsidR="001C7164" w:rsidRPr="0001673F" w:rsidRDefault="001C7164" w:rsidP="001C7164">
      <w:pPr>
        <w:spacing w:line="480" w:lineRule="auto"/>
        <w:jc w:val="both"/>
        <w:rPr>
          <w:rFonts w:ascii="Times New Roman" w:hAnsi="Times New Roman"/>
          <w:color w:val="FF0000"/>
          <w:sz w:val="24"/>
          <w:szCs w:val="24"/>
        </w:rPr>
      </w:pPr>
    </w:p>
    <w:p w:rsidR="001C7164" w:rsidRPr="0001673F" w:rsidRDefault="001C7164" w:rsidP="001C7164">
      <w:pPr>
        <w:spacing w:line="480" w:lineRule="auto"/>
        <w:jc w:val="both"/>
        <w:rPr>
          <w:rFonts w:ascii="Times New Roman" w:hAnsi="Times New Roman"/>
          <w:sz w:val="24"/>
          <w:szCs w:val="24"/>
        </w:rPr>
      </w:pPr>
      <w:r w:rsidRPr="0001673F">
        <w:rPr>
          <w:rFonts w:ascii="Times New Roman" w:hAnsi="Times New Roman"/>
          <w:color w:val="FF0000"/>
          <w:sz w:val="24"/>
          <w:szCs w:val="24"/>
        </w:rPr>
        <w:t>Although our primary analysis suggested that the association between PCNs and outcomes did not vary by population type, we noted important differences in care and outcomes across population types, which are highlighted below.</w:t>
      </w:r>
    </w:p>
    <w:p w:rsidR="001C7164" w:rsidRPr="0001673F" w:rsidRDefault="001C7164" w:rsidP="001C7164">
      <w:pPr>
        <w:spacing w:line="480" w:lineRule="auto"/>
        <w:jc w:val="both"/>
        <w:rPr>
          <w:rFonts w:ascii="Times New Roman" w:hAnsi="Times New Roman"/>
          <w:sz w:val="24"/>
          <w:szCs w:val="24"/>
        </w:rPr>
      </w:pPr>
    </w:p>
    <w:p w:rsidR="001C7164" w:rsidRPr="0001673F" w:rsidRDefault="001C7164" w:rsidP="001C7164">
      <w:pPr>
        <w:spacing w:line="480" w:lineRule="auto"/>
        <w:jc w:val="both"/>
        <w:rPr>
          <w:rFonts w:ascii="Times New Roman" w:hAnsi="Times New Roman"/>
          <w:i/>
          <w:sz w:val="24"/>
          <w:szCs w:val="24"/>
        </w:rPr>
      </w:pPr>
      <w:r w:rsidRPr="0001673F">
        <w:rPr>
          <w:rFonts w:ascii="Times New Roman" w:hAnsi="Times New Roman"/>
          <w:i/>
          <w:sz w:val="24"/>
          <w:szCs w:val="24"/>
        </w:rPr>
        <w:t>Association between population type and admission to hospital or visits to emergency departments for diabetes-specific ACSC</w:t>
      </w:r>
    </w:p>
    <w:p w:rsidR="001C7164" w:rsidRPr="0001673F" w:rsidRDefault="001C7164" w:rsidP="001C7164">
      <w:pPr>
        <w:spacing w:line="480" w:lineRule="auto"/>
        <w:jc w:val="both"/>
        <w:rPr>
          <w:rFonts w:ascii="Times New Roman" w:hAnsi="Times New Roman"/>
          <w:sz w:val="24"/>
          <w:szCs w:val="24"/>
        </w:rPr>
      </w:pPr>
      <w:r w:rsidRPr="0001673F">
        <w:rPr>
          <w:rFonts w:ascii="Times New Roman" w:hAnsi="Times New Roman"/>
          <w:sz w:val="24"/>
          <w:szCs w:val="24"/>
        </w:rPr>
        <w:t>There were significant differences in crude rates of hospitalization or emergency room visits for a diabetes-specific ACSC across groups, with significantly higher rates in the income support group and the First Nations group (Table 3). While these differences were attenuated after adjustment for the confounders,</w:t>
      </w:r>
      <w:r w:rsidR="00E26E5D" w:rsidRPr="0001673F">
        <w:rPr>
          <w:rFonts w:ascii="Times New Roman" w:hAnsi="Times New Roman"/>
          <w:sz w:val="24"/>
          <w:szCs w:val="24"/>
        </w:rPr>
        <w:t xml:space="preserve"> including PCN status,</w:t>
      </w:r>
      <w:r w:rsidRPr="0001673F">
        <w:rPr>
          <w:rFonts w:ascii="Times New Roman" w:hAnsi="Times New Roman"/>
          <w:sz w:val="24"/>
          <w:szCs w:val="24"/>
        </w:rPr>
        <w:t xml:space="preserve"> there remained a </w:t>
      </w:r>
      <w:r w:rsidR="003D364F">
        <w:rPr>
          <w:rFonts w:ascii="Times New Roman" w:hAnsi="Times New Roman"/>
          <w:sz w:val="24"/>
          <w:szCs w:val="24"/>
        </w:rPr>
        <w:t>marked</w:t>
      </w:r>
      <w:r w:rsidRPr="0001673F">
        <w:rPr>
          <w:rFonts w:ascii="Times New Roman" w:hAnsi="Times New Roman"/>
          <w:sz w:val="24"/>
          <w:szCs w:val="24"/>
        </w:rPr>
        <w:t xml:space="preserve"> difference in the adjusted rates of the primary outcome for people in the income support group and the First Nations group. Compared to the general population, both First Nations a</w:t>
      </w:r>
      <w:r w:rsidR="00B92FAB">
        <w:rPr>
          <w:rFonts w:ascii="Times New Roman" w:hAnsi="Times New Roman"/>
          <w:sz w:val="24"/>
          <w:szCs w:val="24"/>
        </w:rPr>
        <w:t xml:space="preserve">nd Income Support experienced an </w:t>
      </w:r>
      <w:r w:rsidRPr="0001673F">
        <w:rPr>
          <w:rFonts w:ascii="Times New Roman" w:hAnsi="Times New Roman"/>
          <w:sz w:val="24"/>
          <w:szCs w:val="24"/>
        </w:rPr>
        <w:t xml:space="preserve">increased risk of admissions to hospital or visits to emergency departments for diabetes-specific ACSC (adjusted rate ratio </w:t>
      </w:r>
      <w:r w:rsidR="003D364F">
        <w:rPr>
          <w:rFonts w:ascii="Times New Roman" w:hAnsi="Times New Roman"/>
          <w:sz w:val="24"/>
          <w:szCs w:val="24"/>
        </w:rPr>
        <w:t>3.75</w:t>
      </w:r>
      <w:r w:rsidRPr="0001673F">
        <w:rPr>
          <w:rFonts w:ascii="Times New Roman" w:hAnsi="Times New Roman"/>
          <w:sz w:val="24"/>
          <w:szCs w:val="24"/>
        </w:rPr>
        <w:t xml:space="preserve">, 95% CI: </w:t>
      </w:r>
      <w:r w:rsidR="003D364F">
        <w:rPr>
          <w:rFonts w:ascii="Times New Roman" w:hAnsi="Times New Roman"/>
          <w:sz w:val="24"/>
          <w:szCs w:val="24"/>
        </w:rPr>
        <w:t>3.30-4.26</w:t>
      </w:r>
      <w:r w:rsidRPr="0001673F">
        <w:rPr>
          <w:rFonts w:ascii="Times New Roman" w:hAnsi="Times New Roman"/>
          <w:sz w:val="24"/>
          <w:szCs w:val="24"/>
        </w:rPr>
        <w:t xml:space="preserve"> and </w:t>
      </w:r>
      <w:r w:rsidR="003D364F">
        <w:rPr>
          <w:rFonts w:ascii="Times New Roman" w:hAnsi="Times New Roman"/>
          <w:sz w:val="24"/>
          <w:szCs w:val="24"/>
        </w:rPr>
        <w:t>2.96</w:t>
      </w:r>
      <w:r w:rsidRPr="0001673F">
        <w:rPr>
          <w:rFonts w:ascii="Times New Roman" w:hAnsi="Times New Roman"/>
          <w:sz w:val="24"/>
          <w:szCs w:val="24"/>
        </w:rPr>
        <w:t xml:space="preserve">, 95% CI: </w:t>
      </w:r>
      <w:r w:rsidR="003D364F">
        <w:rPr>
          <w:rFonts w:ascii="Times New Roman" w:hAnsi="Times New Roman"/>
          <w:sz w:val="24"/>
          <w:szCs w:val="24"/>
        </w:rPr>
        <w:t>2.63-3.33</w:t>
      </w:r>
      <w:r w:rsidRPr="0001673F">
        <w:rPr>
          <w:rFonts w:ascii="Times New Roman" w:hAnsi="Times New Roman"/>
          <w:sz w:val="24"/>
          <w:szCs w:val="24"/>
        </w:rPr>
        <w:t xml:space="preserve"> respectively) .</w:t>
      </w:r>
    </w:p>
    <w:p w:rsidR="001C7164" w:rsidRPr="0001673F" w:rsidRDefault="001C7164" w:rsidP="001C7164">
      <w:pPr>
        <w:spacing w:line="480" w:lineRule="auto"/>
        <w:jc w:val="both"/>
        <w:rPr>
          <w:rFonts w:ascii="Times New Roman" w:hAnsi="Times New Roman"/>
          <w:sz w:val="24"/>
          <w:szCs w:val="24"/>
        </w:rPr>
      </w:pPr>
    </w:p>
    <w:p w:rsidR="001C7164" w:rsidRPr="0001673F" w:rsidRDefault="001C7164" w:rsidP="001C7164">
      <w:pPr>
        <w:spacing w:line="480" w:lineRule="auto"/>
        <w:jc w:val="both"/>
        <w:rPr>
          <w:rFonts w:ascii="Times New Roman" w:hAnsi="Times New Roman"/>
          <w:sz w:val="24"/>
          <w:szCs w:val="24"/>
        </w:rPr>
      </w:pPr>
      <w:r w:rsidRPr="0001673F">
        <w:rPr>
          <w:rFonts w:ascii="Times New Roman" w:hAnsi="Times New Roman"/>
          <w:i/>
          <w:sz w:val="24"/>
          <w:szCs w:val="24"/>
        </w:rPr>
        <w:t>Secondary Outcomes: Quality care indicators</w:t>
      </w:r>
    </w:p>
    <w:p w:rsidR="001C7164" w:rsidRPr="0001673F" w:rsidRDefault="00E26E5D" w:rsidP="001C7164">
      <w:pPr>
        <w:spacing w:line="480" w:lineRule="auto"/>
        <w:jc w:val="both"/>
        <w:rPr>
          <w:rFonts w:ascii="Times New Roman" w:hAnsi="Times New Roman"/>
          <w:sz w:val="24"/>
          <w:szCs w:val="24"/>
        </w:rPr>
      </w:pPr>
      <w:r w:rsidRPr="0001673F">
        <w:rPr>
          <w:rFonts w:ascii="Times New Roman" w:hAnsi="Times New Roman"/>
          <w:sz w:val="24"/>
          <w:szCs w:val="24"/>
        </w:rPr>
        <w:lastRenderedPageBreak/>
        <w:t>T</w:t>
      </w:r>
      <w:r w:rsidR="001C7164" w:rsidRPr="0001673F">
        <w:rPr>
          <w:rFonts w:ascii="Times New Roman" w:hAnsi="Times New Roman"/>
          <w:sz w:val="24"/>
          <w:szCs w:val="24"/>
        </w:rPr>
        <w:t>he likelihood of having at least one hemoglobin A1c measurement over the one year follow-up</w:t>
      </w:r>
      <w:r w:rsidRPr="0001673F">
        <w:rPr>
          <w:rFonts w:ascii="Times New Roman" w:hAnsi="Times New Roman"/>
          <w:sz w:val="24"/>
          <w:szCs w:val="24"/>
        </w:rPr>
        <w:t xml:space="preserve"> varied by population type</w:t>
      </w:r>
      <w:r w:rsidR="001C7164" w:rsidRPr="0001673F">
        <w:rPr>
          <w:rFonts w:ascii="Times New Roman" w:hAnsi="Times New Roman"/>
          <w:sz w:val="24"/>
          <w:szCs w:val="24"/>
        </w:rPr>
        <w:t xml:space="preserve"> (Table 4), with the income support patients (adjusted odds ratio 0.95, 95% CI: 0.90-1.00) and the First Nations (adjusted odds ratio 0.71, 95% CI: 0.67-0.76) being sign</w:t>
      </w:r>
      <w:r w:rsidR="002F40B6" w:rsidRPr="0001673F">
        <w:rPr>
          <w:rFonts w:ascii="Times New Roman" w:hAnsi="Times New Roman"/>
          <w:sz w:val="24"/>
          <w:szCs w:val="24"/>
        </w:rPr>
        <w:t xml:space="preserve">ificantly less likely to have a HbA1c </w:t>
      </w:r>
      <w:r w:rsidR="001C7164" w:rsidRPr="0001673F">
        <w:rPr>
          <w:rFonts w:ascii="Times New Roman" w:hAnsi="Times New Roman"/>
          <w:sz w:val="24"/>
          <w:szCs w:val="24"/>
        </w:rPr>
        <w:t>measurement</w:t>
      </w:r>
      <w:r w:rsidRPr="0001673F">
        <w:rPr>
          <w:rFonts w:ascii="Times New Roman" w:hAnsi="Times New Roman"/>
          <w:sz w:val="24"/>
          <w:szCs w:val="24"/>
        </w:rPr>
        <w:t xml:space="preserve"> compared with the general population</w:t>
      </w:r>
      <w:r w:rsidR="001C7164" w:rsidRPr="0001673F">
        <w:rPr>
          <w:rFonts w:ascii="Times New Roman" w:hAnsi="Times New Roman"/>
          <w:sz w:val="24"/>
          <w:szCs w:val="24"/>
        </w:rPr>
        <w:t xml:space="preserve">. </w:t>
      </w:r>
    </w:p>
    <w:p w:rsidR="001C7164" w:rsidRPr="0001673F" w:rsidRDefault="001C7164" w:rsidP="001C7164">
      <w:pPr>
        <w:spacing w:line="480" w:lineRule="auto"/>
        <w:jc w:val="both"/>
        <w:rPr>
          <w:rFonts w:ascii="Times New Roman" w:hAnsi="Times New Roman"/>
          <w:sz w:val="24"/>
          <w:szCs w:val="24"/>
        </w:rPr>
      </w:pPr>
    </w:p>
    <w:p w:rsidR="001C7164" w:rsidRPr="0001673F" w:rsidRDefault="001C7164" w:rsidP="001C7164">
      <w:pPr>
        <w:spacing w:line="480" w:lineRule="auto"/>
        <w:jc w:val="both"/>
        <w:rPr>
          <w:rFonts w:ascii="Times New Roman" w:hAnsi="Times New Roman"/>
          <w:sz w:val="24"/>
          <w:szCs w:val="24"/>
        </w:rPr>
      </w:pPr>
      <w:r w:rsidRPr="0001673F">
        <w:rPr>
          <w:rFonts w:ascii="Times New Roman" w:hAnsi="Times New Roman"/>
          <w:sz w:val="24"/>
          <w:szCs w:val="24"/>
        </w:rPr>
        <w:t xml:space="preserve">The odds of having retinal screening performed by an ophthalmologist or optometrist over the course of the one year follow-up were lower for people in the income support and First Nations groups </w:t>
      </w:r>
      <w:r w:rsidR="00E26E5D" w:rsidRPr="0001673F">
        <w:rPr>
          <w:rFonts w:ascii="Times New Roman" w:hAnsi="Times New Roman"/>
          <w:sz w:val="24"/>
          <w:szCs w:val="24"/>
        </w:rPr>
        <w:t xml:space="preserve">compared with the general population </w:t>
      </w:r>
      <w:r w:rsidRPr="0001673F">
        <w:rPr>
          <w:rFonts w:ascii="Times New Roman" w:hAnsi="Times New Roman"/>
          <w:sz w:val="24"/>
          <w:szCs w:val="24"/>
        </w:rPr>
        <w:t xml:space="preserve">(Table 4). Those receiving the healthcare subsidy were slightly more likely to have retinal screening performed than those in the general population (adjusted odds ratio 1.17, 95% CI: 1.12-1.22). </w:t>
      </w:r>
      <w:r w:rsidR="00DA4459" w:rsidRPr="0001673F">
        <w:rPr>
          <w:rFonts w:ascii="Times New Roman" w:hAnsi="Times New Roman"/>
          <w:sz w:val="24"/>
          <w:szCs w:val="24"/>
        </w:rPr>
        <w:t xml:space="preserve">The association between population type and these outcomes did not vary by PCN status </w:t>
      </w:r>
      <w:r w:rsidRPr="0001673F">
        <w:rPr>
          <w:rFonts w:ascii="Times New Roman" w:hAnsi="Times New Roman"/>
          <w:sz w:val="24"/>
          <w:szCs w:val="24"/>
        </w:rPr>
        <w:t xml:space="preserve">with the interaction term being non-significant (p &gt; 0.10). </w:t>
      </w:r>
    </w:p>
    <w:p w:rsidR="001C7164" w:rsidRPr="0001673F" w:rsidRDefault="001C7164" w:rsidP="001C7164">
      <w:pPr>
        <w:spacing w:line="480" w:lineRule="auto"/>
        <w:jc w:val="both"/>
        <w:rPr>
          <w:rFonts w:ascii="Times New Roman" w:hAnsi="Times New Roman"/>
          <w:sz w:val="24"/>
          <w:szCs w:val="24"/>
        </w:rPr>
      </w:pPr>
    </w:p>
    <w:p w:rsidR="001C7164" w:rsidRPr="0001673F" w:rsidRDefault="001C7164" w:rsidP="001C7164">
      <w:pPr>
        <w:spacing w:line="480" w:lineRule="auto"/>
        <w:jc w:val="both"/>
        <w:rPr>
          <w:rFonts w:ascii="Times New Roman" w:hAnsi="Times New Roman"/>
          <w:sz w:val="24"/>
          <w:szCs w:val="24"/>
        </w:rPr>
      </w:pPr>
      <w:r w:rsidRPr="0001673F">
        <w:rPr>
          <w:rFonts w:ascii="Times New Roman" w:hAnsi="Times New Roman"/>
          <w:i/>
          <w:sz w:val="24"/>
          <w:szCs w:val="24"/>
        </w:rPr>
        <w:t>Healthcare resource utilization</w:t>
      </w:r>
    </w:p>
    <w:p w:rsidR="001C7164" w:rsidRPr="0001673F" w:rsidRDefault="001C7164" w:rsidP="001C7164">
      <w:pPr>
        <w:spacing w:line="480" w:lineRule="auto"/>
        <w:jc w:val="both"/>
        <w:rPr>
          <w:rFonts w:ascii="Times New Roman" w:hAnsi="Times New Roman"/>
          <w:sz w:val="24"/>
          <w:szCs w:val="24"/>
        </w:rPr>
      </w:pPr>
      <w:r w:rsidRPr="0001673F">
        <w:rPr>
          <w:rFonts w:ascii="Times New Roman" w:hAnsi="Times New Roman"/>
          <w:sz w:val="24"/>
          <w:szCs w:val="24"/>
        </w:rPr>
        <w:t xml:space="preserve">Outpatient visits to primary care physicians were higher for the three groups of interest: subsidy (adjusted rate ratio 1.10, 95% CI: 1.09-1.12), </w:t>
      </w:r>
      <w:r w:rsidR="00B92FAB" w:rsidRPr="0001673F">
        <w:rPr>
          <w:rFonts w:ascii="Times New Roman" w:hAnsi="Times New Roman"/>
          <w:sz w:val="24"/>
          <w:szCs w:val="24"/>
        </w:rPr>
        <w:t xml:space="preserve">income support (adjusted rate ratio 1.48, 95% CI: 1.45-1.50), </w:t>
      </w:r>
      <w:r w:rsidR="00B92FAB">
        <w:rPr>
          <w:rFonts w:ascii="Times New Roman" w:hAnsi="Times New Roman"/>
          <w:sz w:val="24"/>
          <w:szCs w:val="24"/>
        </w:rPr>
        <w:t xml:space="preserve">and </w:t>
      </w:r>
      <w:r w:rsidRPr="0001673F">
        <w:rPr>
          <w:rFonts w:ascii="Times New Roman" w:hAnsi="Times New Roman"/>
          <w:sz w:val="24"/>
          <w:szCs w:val="24"/>
        </w:rPr>
        <w:t xml:space="preserve">First Nations (adjusted rate ratio 1.41, 95% CI: 1.38-1.44), compared to the general population (Table 5). The First Nations group was significantly less likely to access specialist care over the course of the observation period (OR=0.60, 95% CI: 0.56-0.64). As for the above comparisons, we again noted a non-significant interaction term in this analysis. </w:t>
      </w:r>
    </w:p>
    <w:p w:rsidR="001C7164" w:rsidRPr="0001673F" w:rsidRDefault="001C7164" w:rsidP="001C7164">
      <w:pPr>
        <w:spacing w:line="480" w:lineRule="auto"/>
        <w:jc w:val="both"/>
        <w:rPr>
          <w:rFonts w:ascii="Times New Roman" w:hAnsi="Times New Roman"/>
          <w:sz w:val="24"/>
          <w:szCs w:val="24"/>
        </w:rPr>
      </w:pPr>
    </w:p>
    <w:p w:rsidR="001C7164" w:rsidRPr="0001673F" w:rsidRDefault="001C7164" w:rsidP="001C7164">
      <w:pPr>
        <w:spacing w:line="480" w:lineRule="auto"/>
        <w:jc w:val="both"/>
        <w:rPr>
          <w:rFonts w:ascii="Times New Roman" w:hAnsi="Times New Roman"/>
          <w:b/>
          <w:sz w:val="24"/>
          <w:szCs w:val="24"/>
        </w:rPr>
      </w:pPr>
      <w:r w:rsidRPr="0001673F">
        <w:rPr>
          <w:rFonts w:ascii="Times New Roman" w:hAnsi="Times New Roman"/>
          <w:b/>
          <w:sz w:val="24"/>
          <w:szCs w:val="24"/>
        </w:rPr>
        <w:t>Discussion</w:t>
      </w:r>
    </w:p>
    <w:p w:rsidR="001C7164" w:rsidRPr="0001673F" w:rsidRDefault="001C7164" w:rsidP="001C7164">
      <w:pPr>
        <w:spacing w:line="480" w:lineRule="auto"/>
        <w:jc w:val="both"/>
        <w:rPr>
          <w:rFonts w:ascii="Times New Roman" w:hAnsi="Times New Roman"/>
          <w:sz w:val="24"/>
          <w:szCs w:val="24"/>
        </w:rPr>
      </w:pPr>
      <w:r w:rsidRPr="0001673F">
        <w:rPr>
          <w:rFonts w:ascii="Times New Roman" w:hAnsi="Times New Roman"/>
          <w:sz w:val="24"/>
          <w:szCs w:val="24"/>
        </w:rPr>
        <w:lastRenderedPageBreak/>
        <w:t>In this study we assessed the association of Alberta PCNs on the care and outcomes for patients with diabetes, and explored whether there were differences in outcomes by population type. In general, we found that care in PCNs was as</w:t>
      </w:r>
      <w:r w:rsidR="009B2C77">
        <w:rPr>
          <w:rFonts w:ascii="Times New Roman" w:hAnsi="Times New Roman"/>
          <w:sz w:val="24"/>
          <w:szCs w:val="24"/>
        </w:rPr>
        <w:t>sociated with improved outcomes</w:t>
      </w:r>
      <w:r w:rsidR="006030E5" w:rsidRPr="0001673F">
        <w:rPr>
          <w:rFonts w:ascii="Times New Roman" w:hAnsi="Times New Roman"/>
          <w:sz w:val="24"/>
          <w:szCs w:val="24"/>
        </w:rPr>
        <w:t xml:space="preserve"> </w:t>
      </w:r>
      <w:r w:rsidRPr="0001673F">
        <w:rPr>
          <w:rFonts w:ascii="Times New Roman" w:hAnsi="Times New Roman"/>
          <w:sz w:val="24"/>
          <w:szCs w:val="24"/>
        </w:rPr>
        <w:t xml:space="preserve">and quality care measures for people with diabetes across all population types – </w:t>
      </w:r>
      <w:r w:rsidR="006030E5" w:rsidRPr="0001673F">
        <w:rPr>
          <w:rFonts w:ascii="Times New Roman" w:hAnsi="Times New Roman"/>
          <w:sz w:val="24"/>
          <w:szCs w:val="24"/>
        </w:rPr>
        <w:t xml:space="preserve">with lower </w:t>
      </w:r>
      <w:r w:rsidRPr="0001673F">
        <w:rPr>
          <w:rFonts w:ascii="Times New Roman" w:hAnsi="Times New Roman"/>
          <w:sz w:val="24"/>
          <w:szCs w:val="24"/>
        </w:rPr>
        <w:t xml:space="preserve">rates of admissions to hospital or visits to emergency departments for diabetes-specific ACSCs and adherence with guideline-recommended care. This is consistent with previous work showing that receiving care in an Alberta PCN was associated with better quality of diabetes care and diabetes-related outcomes </w:t>
      </w:r>
      <w:r w:rsidR="00863892" w:rsidRPr="0001673F">
        <w:rPr>
          <w:rFonts w:ascii="Times New Roman" w:hAnsi="Times New Roman"/>
          <w:sz w:val="24"/>
          <w:szCs w:val="24"/>
        </w:rPr>
        <w:fldChar w:fldCharType="begin"/>
      </w:r>
      <w:r w:rsidRPr="0001673F">
        <w:rPr>
          <w:rFonts w:ascii="Times New Roman" w:hAnsi="Times New Roman"/>
          <w:sz w:val="24"/>
          <w:szCs w:val="24"/>
        </w:rPr>
        <w:instrText xml:space="preserve"> ADDIN EN.CITE &lt;EndNote&gt;&lt;Cite&gt;&lt;Author&gt;Manns&lt;/Author&gt;&lt;Year&gt;2011&lt;/Year&gt;&lt;RecNum&gt;3&lt;/RecNum&gt;&lt;record&gt;&lt;rec-number&gt;3&lt;/rec-number&gt;&lt;foreign-keys&gt;&lt;key app="EN" db-id="sv9ar5v0pvtss3est5u5rwrvfaw92de5rvap"&gt;3&lt;/key&gt;&lt;/foreign-keys&gt;&lt;ref-type name="Journal Article"&gt;17&lt;/ref-type&gt;&lt;contributors&gt;&lt;authors&gt;&lt;author&gt;Manns, BJ&lt;/author&gt;&lt;author&gt;Tonelli, M&lt;/author&gt;&lt;author&gt;Campbell, DJT&lt;/author&gt;&lt;author&gt;Zhang, J&lt;/author&gt;&lt;author&gt;Johnson, J&lt;/author&gt;&lt;author&gt;Sargious, P&lt;/author&gt;&lt;author&gt;Lewanczuk, R&lt;/author&gt;&lt;author&gt;Laupacis, A&lt;/author&gt;&lt;author&gt;McBrien, K&lt;/author&gt;&lt;author&gt;Hemmlegarn, BR&lt;/author&gt;&lt;/authors&gt;&lt;/contributors&gt;&lt;titles&gt;&lt;title&gt;Enrolment in primary care networks: impact on outcomes and processes of care in patients with diabetes&lt;/title&gt;&lt;secondary-title&gt;Canadian Medical Association Journal&lt;/secondary-title&gt;&lt;/titles&gt;&lt;periodical&gt;&lt;full-title&gt;Canadian Medical Association Journal&lt;/full-title&gt;&lt;/periodical&gt;&lt;pages&gt;e144-152&lt;/pages&gt;&lt;volume&gt;184&lt;/volume&gt;&lt;number&gt;2&lt;/number&gt;&lt;dates&gt;&lt;year&gt;2011&lt;/year&gt;&lt;/dates&gt;&lt;urls&gt;&lt;/urls&gt;&lt;/record&gt;&lt;/Cite&gt;&lt;/EndNote&gt;</w:instrText>
      </w:r>
      <w:r w:rsidR="00863892" w:rsidRPr="0001673F">
        <w:rPr>
          <w:rFonts w:ascii="Times New Roman" w:hAnsi="Times New Roman"/>
          <w:sz w:val="24"/>
          <w:szCs w:val="24"/>
        </w:rPr>
        <w:fldChar w:fldCharType="separate"/>
      </w:r>
      <w:r w:rsidR="008253F0">
        <w:rPr>
          <w:rFonts w:ascii="Times New Roman" w:hAnsi="Times New Roman"/>
          <w:noProof/>
          <w:sz w:val="24"/>
          <w:szCs w:val="24"/>
        </w:rPr>
        <w:t>(33)</w:t>
      </w:r>
      <w:r w:rsidR="00863892" w:rsidRPr="0001673F">
        <w:rPr>
          <w:rFonts w:ascii="Times New Roman" w:hAnsi="Times New Roman"/>
          <w:sz w:val="24"/>
          <w:szCs w:val="24"/>
        </w:rPr>
        <w:fldChar w:fldCharType="end"/>
      </w:r>
      <w:r w:rsidRPr="0001673F">
        <w:rPr>
          <w:rFonts w:ascii="Times New Roman" w:hAnsi="Times New Roman"/>
          <w:sz w:val="24"/>
          <w:szCs w:val="24"/>
        </w:rPr>
        <w:t>.</w:t>
      </w:r>
    </w:p>
    <w:p w:rsidR="001C7164" w:rsidRPr="0001673F" w:rsidRDefault="001C7164" w:rsidP="001C7164">
      <w:pPr>
        <w:spacing w:line="480" w:lineRule="auto"/>
        <w:jc w:val="both"/>
        <w:rPr>
          <w:rFonts w:ascii="Times New Roman" w:hAnsi="Times New Roman"/>
          <w:sz w:val="24"/>
          <w:szCs w:val="24"/>
        </w:rPr>
      </w:pPr>
    </w:p>
    <w:p w:rsidR="001C7164" w:rsidRPr="0001673F" w:rsidRDefault="001C7164" w:rsidP="001C7164">
      <w:pPr>
        <w:pStyle w:val="CommentText"/>
        <w:spacing w:line="480" w:lineRule="auto"/>
        <w:jc w:val="both"/>
        <w:rPr>
          <w:rFonts w:ascii="Times New Roman" w:hAnsi="Times New Roman"/>
        </w:rPr>
      </w:pPr>
      <w:r w:rsidRPr="0001673F">
        <w:rPr>
          <w:rFonts w:ascii="Times New Roman" w:hAnsi="Times New Roman"/>
        </w:rPr>
        <w:t>Despite our hypothesis that PCNs would prove beneficial in improving care for high risk groups (i.e., First Nations and those in lower SES groups) we found that PCNs were associated with similar improvements in c</w:t>
      </w:r>
      <w:r w:rsidR="009B2C77">
        <w:rPr>
          <w:rFonts w:ascii="Times New Roman" w:hAnsi="Times New Roman"/>
        </w:rPr>
        <w:t>are and outcomes for all groups.</w:t>
      </w:r>
      <w:r w:rsidRPr="0001673F">
        <w:rPr>
          <w:rFonts w:ascii="Times New Roman" w:hAnsi="Times New Roman"/>
        </w:rPr>
        <w:t xml:space="preserve"> </w:t>
      </w:r>
      <w:r w:rsidR="009B2C77">
        <w:rPr>
          <w:rFonts w:ascii="Times New Roman" w:hAnsi="Times New Roman"/>
        </w:rPr>
        <w:t>H</w:t>
      </w:r>
      <w:r w:rsidR="006F2B03" w:rsidRPr="0001673F">
        <w:rPr>
          <w:rFonts w:ascii="Times New Roman" w:hAnsi="Times New Roman"/>
        </w:rPr>
        <w:t xml:space="preserve">owever </w:t>
      </w:r>
      <w:r w:rsidRPr="0001673F">
        <w:rPr>
          <w:rFonts w:ascii="Times New Roman" w:hAnsi="Times New Roman"/>
        </w:rPr>
        <w:t>the well-described disparities in care and outcomes persisted for both the income support and First Nations cohorts</w:t>
      </w:r>
      <w:r w:rsidR="003B5B70" w:rsidRPr="0001673F">
        <w:rPr>
          <w:rFonts w:ascii="Times New Roman" w:hAnsi="Times New Roman"/>
        </w:rPr>
        <w:t xml:space="preserve"> compared with the general population</w:t>
      </w:r>
      <w:r w:rsidRPr="0001673F">
        <w:rPr>
          <w:rFonts w:ascii="Times New Roman" w:hAnsi="Times New Roman"/>
        </w:rPr>
        <w:t>, even when cared for in PCNs.</w:t>
      </w:r>
    </w:p>
    <w:p w:rsidR="001C7164" w:rsidRPr="0001673F" w:rsidRDefault="001C7164" w:rsidP="001C7164">
      <w:pPr>
        <w:pStyle w:val="CommentText"/>
        <w:spacing w:line="480" w:lineRule="auto"/>
        <w:jc w:val="both"/>
        <w:rPr>
          <w:rFonts w:ascii="Times New Roman" w:hAnsi="Times New Roman"/>
        </w:rPr>
      </w:pPr>
    </w:p>
    <w:p w:rsidR="001C7164" w:rsidRPr="0001673F" w:rsidRDefault="00395478" w:rsidP="001C7164">
      <w:pPr>
        <w:pStyle w:val="CommentText"/>
        <w:spacing w:line="480" w:lineRule="auto"/>
        <w:jc w:val="both"/>
        <w:rPr>
          <w:rFonts w:ascii="Times New Roman" w:hAnsi="Times New Roman"/>
          <w:color w:val="FF0000"/>
        </w:rPr>
      </w:pPr>
      <w:r w:rsidRPr="0001673F">
        <w:rPr>
          <w:rFonts w:ascii="Times New Roman" w:hAnsi="Times New Roman"/>
          <w:color w:val="FF0000"/>
          <w:lang w:val="en-US"/>
        </w:rPr>
        <w:t xml:space="preserve">While primary care networks have been Alberta’s version of </w:t>
      </w:r>
      <w:r w:rsidR="001C7164" w:rsidRPr="0001673F">
        <w:rPr>
          <w:rFonts w:ascii="Times New Roman" w:hAnsi="Times New Roman"/>
          <w:color w:val="FF0000"/>
        </w:rPr>
        <w:t>primary care reform</w:t>
      </w:r>
      <w:r w:rsidRPr="0001673F">
        <w:rPr>
          <w:rFonts w:ascii="Times New Roman" w:hAnsi="Times New Roman"/>
          <w:color w:val="FF0000"/>
          <w:lang w:val="en-US"/>
        </w:rPr>
        <w:t xml:space="preserve">, primary care reform has occurred in other Canadian jurisdictions. </w:t>
      </w:r>
      <w:r w:rsidR="001C7164" w:rsidRPr="0001673F">
        <w:rPr>
          <w:rFonts w:ascii="Times New Roman" w:hAnsi="Times New Roman"/>
          <w:color w:val="FF0000"/>
        </w:rPr>
        <w:t xml:space="preserve">Ontario has developed </w:t>
      </w:r>
      <w:r w:rsidR="00F9591D" w:rsidRPr="0001673F">
        <w:rPr>
          <w:rFonts w:ascii="Times New Roman" w:hAnsi="Times New Roman"/>
          <w:color w:val="FF0000"/>
          <w:lang w:val="en-US"/>
        </w:rPr>
        <w:t>several new</w:t>
      </w:r>
      <w:r w:rsidR="001C7164" w:rsidRPr="0001673F">
        <w:rPr>
          <w:rFonts w:ascii="Times New Roman" w:hAnsi="Times New Roman"/>
          <w:color w:val="FF0000"/>
        </w:rPr>
        <w:t xml:space="preserve"> primary care models to enhance quality and access to care. These changes have focused on changing physician payment from fee-for-service to capitation and providing incentives for provision of multidisciplinary care. Alberta’s PCNs are most closely aligned with Ontario’s Family Health Groups (FHG), both of which maintain a fee-for-service model with </w:t>
      </w:r>
      <w:r w:rsidR="00F9591D" w:rsidRPr="0001673F">
        <w:rPr>
          <w:rFonts w:ascii="Times New Roman" w:hAnsi="Times New Roman"/>
          <w:color w:val="FF0000"/>
          <w:lang w:val="en-US"/>
        </w:rPr>
        <w:t>additional</w:t>
      </w:r>
      <w:r w:rsidR="00F9591D" w:rsidRPr="0001673F">
        <w:rPr>
          <w:rFonts w:ascii="Times New Roman" w:hAnsi="Times New Roman"/>
          <w:color w:val="FF0000"/>
        </w:rPr>
        <w:t xml:space="preserve"> </w:t>
      </w:r>
      <w:r w:rsidR="001C7164" w:rsidRPr="0001673F">
        <w:rPr>
          <w:rFonts w:ascii="Times New Roman" w:hAnsi="Times New Roman"/>
          <w:color w:val="FF0000"/>
        </w:rPr>
        <w:t xml:space="preserve">payments per patient enrolled. Both PCNs and FHGs provide for a representative sample of the population and are associated with decreased need for hospital care </w:t>
      </w:r>
      <w:r w:rsidR="00863892" w:rsidRPr="0001673F">
        <w:rPr>
          <w:rFonts w:ascii="Times New Roman" w:hAnsi="Times New Roman"/>
          <w:color w:val="FF0000"/>
        </w:rPr>
        <w:fldChar w:fldCharType="begin"/>
      </w:r>
      <w:r w:rsidR="001C7164" w:rsidRPr="0001673F">
        <w:rPr>
          <w:rFonts w:ascii="Times New Roman" w:hAnsi="Times New Roman"/>
          <w:color w:val="FF0000"/>
        </w:rPr>
        <w:instrText xml:space="preserve"> ADDIN EN.CITE &lt;EndNote&gt;&lt;Cite&gt;&lt;Author&gt;Glazier&lt;/Author&gt;&lt;Year&gt;2012&lt;/Year&gt;&lt;RecNum&gt;67&lt;/RecNum&gt;&lt;record&gt;&lt;rec-number&gt;67&lt;/rec-number&gt;&lt;foreign-keys&gt;&lt;key app="EN" db-id="sv9ar5v0pvtss3est5u5rwrvfaw92de5rvap"&gt;67&lt;/key&gt;&lt;/foreign-keys&gt;&lt;ref-type name="Report"&gt;27&lt;/ref-type&gt;&lt;contributors&gt;&lt;authors&gt;&lt;author&gt;Glazier, R&lt;/author&gt;&lt;author&gt;Zagorski, B&lt;/author&gt;&lt;author&gt;Rayner, J&lt;/author&gt;&lt;/authors&gt;&lt;/contributors&gt;&lt;titles&gt;&lt;title&gt;Comparison of Primary care Models in Ontario by Demographics, Case Mix and Emergency Department Use&lt;/title&gt;&lt;/titles&gt;&lt;dates&gt;&lt;year&gt;2012&lt;/year&gt;&lt;/dates&gt;&lt;pub-location&gt;Toronto, ON&lt;/pub-location&gt;&lt;publisher&gt;Institute for Clinical Evaluative Sciences&lt;/publisher&gt;&lt;urls&gt;&lt;/urls&gt;&lt;/record&gt;&lt;/Cite&gt;&lt;/EndNote&gt;</w:instrText>
      </w:r>
      <w:r w:rsidR="00863892" w:rsidRPr="0001673F">
        <w:rPr>
          <w:rFonts w:ascii="Times New Roman" w:hAnsi="Times New Roman"/>
          <w:color w:val="FF0000"/>
        </w:rPr>
        <w:fldChar w:fldCharType="separate"/>
      </w:r>
      <w:r w:rsidR="001C7164" w:rsidRPr="0001673F">
        <w:rPr>
          <w:rFonts w:ascii="Times New Roman" w:hAnsi="Times New Roman"/>
          <w:noProof/>
          <w:color w:val="FF0000"/>
        </w:rPr>
        <w:t>(14)</w:t>
      </w:r>
      <w:r w:rsidR="00863892" w:rsidRPr="0001673F">
        <w:rPr>
          <w:rFonts w:ascii="Times New Roman" w:hAnsi="Times New Roman"/>
          <w:color w:val="FF0000"/>
        </w:rPr>
        <w:fldChar w:fldCharType="end"/>
      </w:r>
      <w:r w:rsidR="001C7164" w:rsidRPr="0001673F">
        <w:rPr>
          <w:rFonts w:ascii="Times New Roman" w:hAnsi="Times New Roman"/>
          <w:color w:val="FF0000"/>
        </w:rPr>
        <w:t>.</w:t>
      </w:r>
    </w:p>
    <w:p w:rsidR="001C7164" w:rsidRPr="0001673F" w:rsidRDefault="001C7164" w:rsidP="001C7164">
      <w:pPr>
        <w:spacing w:line="480" w:lineRule="auto"/>
        <w:jc w:val="both"/>
        <w:rPr>
          <w:rFonts w:ascii="Times New Roman" w:hAnsi="Times New Roman"/>
          <w:sz w:val="24"/>
          <w:szCs w:val="24"/>
        </w:rPr>
      </w:pPr>
    </w:p>
    <w:p w:rsidR="001C7164" w:rsidRPr="0001673F" w:rsidRDefault="001C7164" w:rsidP="001C7164">
      <w:pPr>
        <w:spacing w:line="480" w:lineRule="auto"/>
        <w:jc w:val="both"/>
        <w:rPr>
          <w:rFonts w:ascii="Times New Roman" w:hAnsi="Times New Roman"/>
          <w:color w:val="FF0000"/>
          <w:sz w:val="24"/>
          <w:szCs w:val="24"/>
        </w:rPr>
      </w:pPr>
      <w:r w:rsidRPr="0001673F">
        <w:rPr>
          <w:rFonts w:ascii="Times New Roman" w:hAnsi="Times New Roman"/>
          <w:sz w:val="24"/>
          <w:szCs w:val="24"/>
        </w:rPr>
        <w:t xml:space="preserve">We are unaware of other studies that have compared the effect of primary care reform on care and outcomes in people who have diabetes and are First Nations or in a lower SES group. Given that First Nations and low-income patients are at higher risk of diabetes-related complications </w:t>
      </w:r>
      <w:r w:rsidR="00863892" w:rsidRPr="0001673F">
        <w:rPr>
          <w:rFonts w:ascii="Times New Roman" w:hAnsi="Times New Roman"/>
          <w:sz w:val="24"/>
          <w:szCs w:val="24"/>
        </w:rPr>
        <w:fldChar w:fldCharType="begin">
          <w:fldData xml:space="preserve">PEVuZE5vdGU+PENpdGU+PEF1dGhvcj5Cb290aDwvQXV0aG9yPjxZZWFyPjIwMDU8L1llYXI+PFJl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</w:fldData>
        </w:fldChar>
      </w:r>
      <w:r w:rsidRPr="0001673F">
        <w:rPr>
          <w:rFonts w:ascii="Times New Roman" w:hAnsi="Times New Roman"/>
          <w:sz w:val="24"/>
          <w:szCs w:val="24"/>
        </w:rPr>
        <w:instrText xml:space="preserve"> ADDIN EN.CITE </w:instrText>
      </w:r>
      <w:r w:rsidR="00863892" w:rsidRPr="0001673F">
        <w:rPr>
          <w:rFonts w:ascii="Times New Roman" w:hAnsi="Times New Roman"/>
          <w:sz w:val="24"/>
          <w:szCs w:val="24"/>
        </w:rPr>
        <w:fldChar w:fldCharType="begin">
          <w:fldData xml:space="preserve">PEVuZE5vdGU+PENpdGU+PEF1dGhvcj5Cb290aDwvQXV0aG9yPjxZZWFyPjIwMDU8L1llYXI+PFJl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</w:fldData>
        </w:fldChar>
      </w:r>
      <w:r w:rsidRPr="0001673F">
        <w:rPr>
          <w:rFonts w:ascii="Times New Roman" w:hAnsi="Times New Roman"/>
          <w:sz w:val="24"/>
          <w:szCs w:val="24"/>
        </w:rPr>
        <w:instrText xml:space="preserve"> ADDIN EN.CITE.DATA </w:instrText>
      </w:r>
      <w:r w:rsidR="00863892" w:rsidRPr="0001673F">
        <w:rPr>
          <w:rFonts w:ascii="Times New Roman" w:hAnsi="Times New Roman"/>
          <w:sz w:val="24"/>
          <w:szCs w:val="24"/>
        </w:rPr>
      </w:r>
      <w:r w:rsidR="00863892" w:rsidRPr="0001673F">
        <w:rPr>
          <w:rFonts w:ascii="Times New Roman" w:hAnsi="Times New Roman"/>
          <w:sz w:val="24"/>
          <w:szCs w:val="24"/>
        </w:rPr>
        <w:fldChar w:fldCharType="end"/>
      </w:r>
      <w:r w:rsidR="00863892" w:rsidRPr="0001673F">
        <w:rPr>
          <w:rFonts w:ascii="Times New Roman" w:hAnsi="Times New Roman"/>
          <w:sz w:val="24"/>
          <w:szCs w:val="24"/>
        </w:rPr>
      </w:r>
      <w:r w:rsidR="00863892" w:rsidRPr="0001673F">
        <w:rPr>
          <w:rFonts w:ascii="Times New Roman" w:hAnsi="Times New Roman"/>
          <w:sz w:val="24"/>
          <w:szCs w:val="24"/>
        </w:rPr>
        <w:fldChar w:fldCharType="separate"/>
      </w:r>
      <w:r w:rsidR="008253F0">
        <w:rPr>
          <w:rFonts w:ascii="Times New Roman" w:hAnsi="Times New Roman"/>
          <w:noProof/>
          <w:sz w:val="24"/>
          <w:szCs w:val="24"/>
        </w:rPr>
        <w:t>(34-35)</w:t>
      </w:r>
      <w:r w:rsidR="00863892" w:rsidRPr="0001673F">
        <w:rPr>
          <w:rFonts w:ascii="Times New Roman" w:hAnsi="Times New Roman"/>
          <w:sz w:val="24"/>
          <w:szCs w:val="24"/>
        </w:rPr>
        <w:fldChar w:fldCharType="end"/>
      </w:r>
      <w:r w:rsidRPr="0001673F">
        <w:rPr>
          <w:rFonts w:ascii="Times New Roman" w:hAnsi="Times New Roman"/>
          <w:sz w:val="24"/>
          <w:szCs w:val="24"/>
        </w:rPr>
        <w:t xml:space="preserve">, the impact of PCNs in these higher risk groups is of significant interest. Despite better baseline health in many measures, First Nations persons had worse </w:t>
      </w:r>
      <w:proofErr w:type="spellStart"/>
      <w:r w:rsidRPr="0001673F">
        <w:rPr>
          <w:rFonts w:ascii="Times New Roman" w:hAnsi="Times New Roman"/>
          <w:sz w:val="24"/>
          <w:szCs w:val="24"/>
        </w:rPr>
        <w:t>glycemic</w:t>
      </w:r>
      <w:proofErr w:type="spellEnd"/>
      <w:r w:rsidRPr="0001673F">
        <w:rPr>
          <w:rFonts w:ascii="Times New Roman" w:hAnsi="Times New Roman"/>
          <w:sz w:val="24"/>
          <w:szCs w:val="24"/>
        </w:rPr>
        <w:t xml:space="preserve"> </w:t>
      </w:r>
      <w:proofErr w:type="gramStart"/>
      <w:r w:rsidRPr="0001673F">
        <w:rPr>
          <w:rFonts w:ascii="Times New Roman" w:hAnsi="Times New Roman"/>
          <w:sz w:val="24"/>
          <w:szCs w:val="24"/>
        </w:rPr>
        <w:t>control,</w:t>
      </w:r>
      <w:proofErr w:type="gramEnd"/>
      <w:r w:rsidRPr="0001673F">
        <w:rPr>
          <w:rFonts w:ascii="Times New Roman" w:hAnsi="Times New Roman"/>
          <w:sz w:val="24"/>
          <w:szCs w:val="24"/>
        </w:rPr>
        <w:t xml:space="preserve"> and significantly higher crude rate</w:t>
      </w:r>
      <w:r w:rsidR="009B2C77">
        <w:rPr>
          <w:rFonts w:ascii="Times New Roman" w:hAnsi="Times New Roman"/>
          <w:sz w:val="24"/>
          <w:szCs w:val="24"/>
        </w:rPr>
        <w:t>s</w:t>
      </w:r>
      <w:r w:rsidRPr="0001673F">
        <w:rPr>
          <w:rFonts w:ascii="Times New Roman" w:hAnsi="Times New Roman"/>
          <w:sz w:val="24"/>
          <w:szCs w:val="24"/>
        </w:rPr>
        <w:t xml:space="preserve"> of </w:t>
      </w:r>
      <w:r w:rsidR="00F9591D" w:rsidRPr="0001673F">
        <w:rPr>
          <w:rFonts w:ascii="Times New Roman" w:hAnsi="Times New Roman"/>
          <w:bCs/>
          <w:noProof/>
          <w:sz w:val="24"/>
          <w:szCs w:val="24"/>
        </w:rPr>
        <w:t>hospitalization or emergency room visit</w:t>
      </w:r>
      <w:r w:rsidR="009B2C77">
        <w:rPr>
          <w:rFonts w:ascii="Times New Roman" w:hAnsi="Times New Roman"/>
          <w:bCs/>
          <w:noProof/>
          <w:sz w:val="24"/>
          <w:szCs w:val="24"/>
        </w:rPr>
        <w:t>s</w:t>
      </w:r>
      <w:r w:rsidR="00F9591D" w:rsidRPr="0001673F">
        <w:rPr>
          <w:rFonts w:ascii="Times New Roman" w:hAnsi="Times New Roman"/>
          <w:bCs/>
          <w:noProof/>
          <w:sz w:val="24"/>
          <w:szCs w:val="24"/>
        </w:rPr>
        <w:t xml:space="preserve"> for diabetes-specific ACSCs</w:t>
      </w:r>
      <w:r w:rsidR="00F9591D" w:rsidRPr="0001673F" w:rsidDel="00F9591D">
        <w:rPr>
          <w:rFonts w:ascii="Times New Roman" w:hAnsi="Times New Roman"/>
          <w:sz w:val="24"/>
          <w:szCs w:val="24"/>
        </w:rPr>
        <w:t xml:space="preserve"> </w:t>
      </w:r>
      <w:r w:rsidRPr="0001673F">
        <w:rPr>
          <w:rFonts w:ascii="Times New Roman" w:hAnsi="Times New Roman"/>
          <w:sz w:val="24"/>
          <w:szCs w:val="24"/>
        </w:rPr>
        <w:t xml:space="preserve">than any of the other groups in the study -- which is consistent with literature on healthcare utilization among First Nations populations </w:t>
      </w:r>
      <w:r w:rsidR="00863892" w:rsidRPr="0001673F">
        <w:rPr>
          <w:rFonts w:ascii="Times New Roman" w:hAnsi="Times New Roman"/>
          <w:sz w:val="24"/>
          <w:szCs w:val="24"/>
        </w:rPr>
        <w:fldChar w:fldCharType="begin">
          <w:fldData xml:space="preserve">PEVuZE5vdGU+PENpdGU+PEF1dGhvcj5IZWFsdGggQ2FuYWRhPC9BdXRob3I+PFllYXI+MjAwOTwv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</w:fldData>
        </w:fldChar>
      </w:r>
      <w:r w:rsidRPr="0001673F">
        <w:rPr>
          <w:rFonts w:ascii="Times New Roman" w:hAnsi="Times New Roman"/>
          <w:sz w:val="24"/>
          <w:szCs w:val="24"/>
        </w:rPr>
        <w:instrText xml:space="preserve"> ADDIN EN.CITE </w:instrText>
      </w:r>
      <w:r w:rsidR="00863892" w:rsidRPr="0001673F">
        <w:rPr>
          <w:rFonts w:ascii="Times New Roman" w:hAnsi="Times New Roman"/>
          <w:sz w:val="24"/>
          <w:szCs w:val="24"/>
        </w:rPr>
        <w:fldChar w:fldCharType="begin">
          <w:fldData xml:space="preserve">PEVuZE5vdGU+PENpdGU+PEF1dGhvcj5IZWFsdGggQ2FuYWRhPC9BdXRob3I+PFllYXI+MjAwOTwv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</w:fldData>
        </w:fldChar>
      </w:r>
      <w:r w:rsidRPr="0001673F">
        <w:rPr>
          <w:rFonts w:ascii="Times New Roman" w:hAnsi="Times New Roman"/>
          <w:sz w:val="24"/>
          <w:szCs w:val="24"/>
        </w:rPr>
        <w:instrText xml:space="preserve"> ADDIN EN.CITE.DATA </w:instrText>
      </w:r>
      <w:r w:rsidR="00863892" w:rsidRPr="0001673F">
        <w:rPr>
          <w:rFonts w:ascii="Times New Roman" w:hAnsi="Times New Roman"/>
          <w:sz w:val="24"/>
          <w:szCs w:val="24"/>
        </w:rPr>
      </w:r>
      <w:r w:rsidR="00863892" w:rsidRPr="0001673F">
        <w:rPr>
          <w:rFonts w:ascii="Times New Roman" w:hAnsi="Times New Roman"/>
          <w:sz w:val="24"/>
          <w:szCs w:val="24"/>
        </w:rPr>
        <w:fldChar w:fldCharType="end"/>
      </w:r>
      <w:r w:rsidR="00863892" w:rsidRPr="0001673F">
        <w:rPr>
          <w:rFonts w:ascii="Times New Roman" w:hAnsi="Times New Roman"/>
          <w:sz w:val="24"/>
          <w:szCs w:val="24"/>
        </w:rPr>
      </w:r>
      <w:r w:rsidR="00863892" w:rsidRPr="0001673F">
        <w:rPr>
          <w:rFonts w:ascii="Times New Roman" w:hAnsi="Times New Roman"/>
          <w:sz w:val="24"/>
          <w:szCs w:val="24"/>
        </w:rPr>
        <w:fldChar w:fldCharType="separate"/>
      </w:r>
      <w:r w:rsidR="008253F0">
        <w:rPr>
          <w:rFonts w:ascii="Times New Roman" w:hAnsi="Times New Roman"/>
          <w:noProof/>
          <w:sz w:val="24"/>
          <w:szCs w:val="24"/>
        </w:rPr>
        <w:t>(36-38)</w:t>
      </w:r>
      <w:r w:rsidR="00863892" w:rsidRPr="0001673F">
        <w:rPr>
          <w:rFonts w:ascii="Times New Roman" w:hAnsi="Times New Roman"/>
          <w:sz w:val="24"/>
          <w:szCs w:val="24"/>
        </w:rPr>
        <w:fldChar w:fldCharType="end"/>
      </w:r>
      <w:r w:rsidRPr="0001673F">
        <w:rPr>
          <w:rFonts w:ascii="Times New Roman" w:hAnsi="Times New Roman"/>
          <w:color w:val="FF0000"/>
          <w:sz w:val="24"/>
          <w:szCs w:val="24"/>
        </w:rPr>
        <w:t xml:space="preserve">. There are likely many issues contributing to higher ACSC in this population, including genetic, social, cultural, environmental and health-system related factors </w:t>
      </w:r>
      <w:r w:rsidR="00863892" w:rsidRPr="0001673F">
        <w:rPr>
          <w:rFonts w:ascii="Times New Roman" w:hAnsi="Times New Roman"/>
          <w:color w:val="FF0000"/>
          <w:sz w:val="24"/>
          <w:szCs w:val="24"/>
        </w:rPr>
        <w:fldChar w:fldCharType="begin"/>
      </w:r>
      <w:r w:rsidRPr="0001673F">
        <w:rPr>
          <w:rFonts w:ascii="Times New Roman" w:hAnsi="Times New Roman"/>
          <w:color w:val="FF0000"/>
          <w:sz w:val="24"/>
          <w:szCs w:val="24"/>
        </w:rPr>
        <w:instrText xml:space="preserve"> ADDIN EN.CITE &lt;EndNote&gt;&lt;Cite&gt;&lt;Author&gt;Young&lt;/Author&gt;&lt;Year&gt;2000&lt;/Year&gt;&lt;RecNum&gt;68&lt;/RecNum&gt;&lt;record&gt;&lt;rec-number&gt;68&lt;/rec-number&gt;&lt;foreign-keys&gt;&lt;key app="EN" db-id="sv9ar5v0pvtss3est5u5rwrvfaw92de5rvap"&gt;68&lt;/key&gt;&lt;/foreign-keys&gt;&lt;ref-type name="Journal Article"&gt;17&lt;/ref-type&gt;&lt;contributors&gt;&lt;authors&gt;&lt;author&gt;Young, TK&lt;/author&gt;&lt;author&gt;Reading, J&lt;/author&gt;&lt;author&gt;Elias, B&lt;/author&gt;&lt;author&gt;O&amp;apos;Neil, J&lt;/author&gt;&lt;/authors&gt;&lt;/contributors&gt;&lt;titles&gt;&lt;title&gt;Type 2 diabetes mellitus in Canada&amp;apos;s First Nations: status of an epidemic&lt;/title&gt;&lt;secondary-title&gt;Canadian Medical Association Journal&lt;/secondary-title&gt;&lt;/titles&gt;&lt;periodical&gt;&lt;full-title&gt;Canadian Medical Association Journal&lt;/full-title&gt;&lt;/periodical&gt;&lt;pages&gt;561-566&lt;/pages&gt;&lt;volume&gt;163&lt;/volume&gt;&lt;number&gt;5&lt;/number&gt;&lt;dates&gt;&lt;year&gt;2000&lt;/year&gt;&lt;/dates&gt;&lt;urls&gt;&lt;/urls&gt;&lt;/record&gt;&lt;/Cite&gt;&lt;/EndNote&gt;</w:instrText>
      </w:r>
      <w:r w:rsidR="00863892" w:rsidRPr="0001673F">
        <w:rPr>
          <w:rFonts w:ascii="Times New Roman" w:hAnsi="Times New Roman"/>
          <w:color w:val="FF0000"/>
          <w:sz w:val="24"/>
          <w:szCs w:val="24"/>
        </w:rPr>
        <w:fldChar w:fldCharType="separate"/>
      </w:r>
      <w:r w:rsidR="008253F0">
        <w:rPr>
          <w:rFonts w:ascii="Times New Roman" w:hAnsi="Times New Roman"/>
          <w:noProof/>
          <w:color w:val="FF0000"/>
          <w:sz w:val="24"/>
          <w:szCs w:val="24"/>
        </w:rPr>
        <w:t>(39)</w:t>
      </w:r>
      <w:r w:rsidR="00863892" w:rsidRPr="0001673F">
        <w:rPr>
          <w:rFonts w:ascii="Times New Roman" w:hAnsi="Times New Roman"/>
          <w:color w:val="FF0000"/>
          <w:sz w:val="24"/>
          <w:szCs w:val="24"/>
        </w:rPr>
        <w:fldChar w:fldCharType="end"/>
      </w:r>
      <w:r w:rsidRPr="0001673F">
        <w:rPr>
          <w:rFonts w:ascii="Times New Roman" w:hAnsi="Times New Roman"/>
          <w:color w:val="FF0000"/>
          <w:sz w:val="24"/>
          <w:szCs w:val="24"/>
        </w:rPr>
        <w:t xml:space="preserve">.  </w:t>
      </w:r>
    </w:p>
    <w:p w:rsidR="001C7164" w:rsidRPr="0001673F" w:rsidRDefault="001C7164" w:rsidP="001C7164">
      <w:pPr>
        <w:spacing w:line="480" w:lineRule="auto"/>
        <w:jc w:val="both"/>
        <w:rPr>
          <w:rFonts w:ascii="Times New Roman" w:hAnsi="Times New Roman"/>
          <w:sz w:val="24"/>
          <w:szCs w:val="24"/>
        </w:rPr>
      </w:pPr>
    </w:p>
    <w:p w:rsidR="001C7164" w:rsidRPr="0001673F" w:rsidRDefault="001C7164" w:rsidP="001C7164">
      <w:pPr>
        <w:spacing w:line="480" w:lineRule="auto"/>
        <w:jc w:val="both"/>
        <w:rPr>
          <w:rFonts w:ascii="Times New Roman" w:hAnsi="Times New Roman"/>
          <w:sz w:val="24"/>
          <w:szCs w:val="24"/>
        </w:rPr>
      </w:pPr>
      <w:r w:rsidRPr="0001673F">
        <w:rPr>
          <w:rFonts w:ascii="Times New Roman" w:hAnsi="Times New Roman"/>
          <w:sz w:val="24"/>
          <w:szCs w:val="24"/>
        </w:rPr>
        <w:t xml:space="preserve">Our study included two low-SES groups: income support (unable to work or have not found work), and those receiving healthcare subsidy (employed with family income </w:t>
      </w:r>
      <w:r w:rsidR="00CA453C" w:rsidRPr="0001673F">
        <w:rPr>
          <w:rFonts w:ascii="Times New Roman" w:hAnsi="Times New Roman"/>
          <w:sz w:val="24"/>
          <w:szCs w:val="24"/>
        </w:rPr>
        <w:t>&lt;</w:t>
      </w:r>
      <w:r w:rsidRPr="0001673F">
        <w:rPr>
          <w:rFonts w:ascii="Times New Roman" w:hAnsi="Times New Roman"/>
          <w:sz w:val="24"/>
          <w:szCs w:val="24"/>
        </w:rPr>
        <w:t xml:space="preserve">$39,250 and not eligible for income support). These groups generally had worse baseline health status than the general population; this pattern followed a gradient, with subsidy being worse than general population, and income support being worse than subsidy. Consistent with </w:t>
      </w:r>
      <w:r w:rsidR="00CA453C" w:rsidRPr="0001673F">
        <w:rPr>
          <w:rFonts w:ascii="Times New Roman" w:hAnsi="Times New Roman"/>
          <w:sz w:val="24"/>
          <w:szCs w:val="24"/>
        </w:rPr>
        <w:t>other studies</w:t>
      </w:r>
      <w:r w:rsidRPr="0001673F">
        <w:rPr>
          <w:rFonts w:ascii="Times New Roman" w:hAnsi="Times New Roman"/>
          <w:sz w:val="24"/>
          <w:szCs w:val="24"/>
        </w:rPr>
        <w:t xml:space="preserve">, </w:t>
      </w:r>
      <w:r w:rsidR="00CA453C" w:rsidRPr="0001673F">
        <w:rPr>
          <w:rFonts w:ascii="Times New Roman" w:hAnsi="Times New Roman"/>
          <w:sz w:val="24"/>
          <w:szCs w:val="24"/>
        </w:rPr>
        <w:t>we noted that</w:t>
      </w:r>
      <w:r w:rsidRPr="0001673F">
        <w:rPr>
          <w:rFonts w:ascii="Times New Roman" w:hAnsi="Times New Roman"/>
          <w:sz w:val="24"/>
          <w:szCs w:val="24"/>
        </w:rPr>
        <w:t xml:space="preserve"> individuals in the income support group have worse </w:t>
      </w:r>
      <w:proofErr w:type="spellStart"/>
      <w:r w:rsidRPr="0001673F">
        <w:rPr>
          <w:rFonts w:ascii="Times New Roman" w:hAnsi="Times New Roman"/>
          <w:sz w:val="24"/>
          <w:szCs w:val="24"/>
        </w:rPr>
        <w:t>glycemic</w:t>
      </w:r>
      <w:proofErr w:type="spellEnd"/>
      <w:r w:rsidRPr="0001673F">
        <w:rPr>
          <w:rFonts w:ascii="Times New Roman" w:hAnsi="Times New Roman"/>
          <w:sz w:val="24"/>
          <w:szCs w:val="24"/>
        </w:rPr>
        <w:t xml:space="preserve"> control and higher rates of diabetes-related hospitalizations </w:t>
      </w:r>
      <w:r w:rsidR="00863892" w:rsidRPr="0001673F">
        <w:rPr>
          <w:rFonts w:ascii="Times New Roman" w:hAnsi="Times New Roman"/>
          <w:sz w:val="24"/>
          <w:szCs w:val="24"/>
        </w:rPr>
        <w:fldChar w:fldCharType="begin">
          <w:fldData xml:space="preserve">PEVuZE5vdGU+PENpdGU+PEF1dGhvcj5DaGF0dXJ2ZWRpPC9BdXRob3I+PFllYXI+MTk5NjwvWWVh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</w:fldData>
        </w:fldChar>
      </w:r>
      <w:r w:rsidRPr="0001673F">
        <w:rPr>
          <w:rFonts w:ascii="Times New Roman" w:hAnsi="Times New Roman"/>
          <w:sz w:val="24"/>
          <w:szCs w:val="24"/>
        </w:rPr>
        <w:instrText xml:space="preserve"> ADDIN EN.CITE </w:instrText>
      </w:r>
      <w:r w:rsidR="00863892" w:rsidRPr="0001673F">
        <w:rPr>
          <w:rFonts w:ascii="Times New Roman" w:hAnsi="Times New Roman"/>
          <w:sz w:val="24"/>
          <w:szCs w:val="24"/>
        </w:rPr>
        <w:fldChar w:fldCharType="begin">
          <w:fldData xml:space="preserve">PEVuZE5vdGU+PENpdGU+PEF1dGhvcj5DaGF0dXJ2ZWRpPC9BdXRob3I+PFllYXI+MTk5NjwvWWVh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</w:fldData>
        </w:fldChar>
      </w:r>
      <w:r w:rsidRPr="0001673F">
        <w:rPr>
          <w:rFonts w:ascii="Times New Roman" w:hAnsi="Times New Roman"/>
          <w:sz w:val="24"/>
          <w:szCs w:val="24"/>
        </w:rPr>
        <w:instrText xml:space="preserve"> ADDIN EN.CITE.DATA </w:instrText>
      </w:r>
      <w:r w:rsidR="00863892" w:rsidRPr="0001673F">
        <w:rPr>
          <w:rFonts w:ascii="Times New Roman" w:hAnsi="Times New Roman"/>
          <w:sz w:val="24"/>
          <w:szCs w:val="24"/>
        </w:rPr>
      </w:r>
      <w:r w:rsidR="00863892" w:rsidRPr="0001673F">
        <w:rPr>
          <w:rFonts w:ascii="Times New Roman" w:hAnsi="Times New Roman"/>
          <w:sz w:val="24"/>
          <w:szCs w:val="24"/>
        </w:rPr>
        <w:fldChar w:fldCharType="end"/>
      </w:r>
      <w:r w:rsidR="00863892" w:rsidRPr="0001673F">
        <w:rPr>
          <w:rFonts w:ascii="Times New Roman" w:hAnsi="Times New Roman"/>
          <w:sz w:val="24"/>
          <w:szCs w:val="24"/>
        </w:rPr>
      </w:r>
      <w:r w:rsidR="00863892" w:rsidRPr="0001673F">
        <w:rPr>
          <w:rFonts w:ascii="Times New Roman" w:hAnsi="Times New Roman"/>
          <w:sz w:val="24"/>
          <w:szCs w:val="24"/>
        </w:rPr>
        <w:fldChar w:fldCharType="separate"/>
      </w:r>
      <w:r w:rsidR="008253F0">
        <w:rPr>
          <w:rFonts w:ascii="Times New Roman" w:hAnsi="Times New Roman"/>
          <w:noProof/>
          <w:sz w:val="24"/>
          <w:szCs w:val="24"/>
        </w:rPr>
        <w:t>(40-42)</w:t>
      </w:r>
      <w:r w:rsidR="00863892" w:rsidRPr="0001673F">
        <w:rPr>
          <w:rFonts w:ascii="Times New Roman" w:hAnsi="Times New Roman"/>
          <w:sz w:val="24"/>
          <w:szCs w:val="24"/>
        </w:rPr>
        <w:fldChar w:fldCharType="end"/>
      </w:r>
      <w:r w:rsidRPr="0001673F">
        <w:rPr>
          <w:rFonts w:ascii="Times New Roman" w:hAnsi="Times New Roman"/>
          <w:sz w:val="24"/>
          <w:szCs w:val="24"/>
        </w:rPr>
        <w:t xml:space="preserve">. </w:t>
      </w:r>
    </w:p>
    <w:p w:rsidR="001C7164" w:rsidRPr="0001673F" w:rsidRDefault="001C7164" w:rsidP="001C7164">
      <w:pPr>
        <w:spacing w:line="480" w:lineRule="auto"/>
        <w:jc w:val="both"/>
        <w:rPr>
          <w:rFonts w:ascii="Times New Roman" w:hAnsi="Times New Roman"/>
          <w:sz w:val="24"/>
          <w:szCs w:val="24"/>
        </w:rPr>
      </w:pPr>
    </w:p>
    <w:p w:rsidR="001C7164" w:rsidRPr="0001673F" w:rsidRDefault="001C7164" w:rsidP="001C7164">
      <w:pPr>
        <w:spacing w:line="480" w:lineRule="auto"/>
        <w:jc w:val="both"/>
        <w:rPr>
          <w:rFonts w:ascii="Times New Roman" w:hAnsi="Times New Roman"/>
          <w:sz w:val="24"/>
          <w:szCs w:val="24"/>
        </w:rPr>
      </w:pPr>
      <w:r w:rsidRPr="0001673F">
        <w:rPr>
          <w:rFonts w:ascii="Times New Roman" w:hAnsi="Times New Roman"/>
          <w:color w:val="FF0000"/>
          <w:sz w:val="24"/>
          <w:szCs w:val="24"/>
        </w:rPr>
        <w:t>Both the low SES group and the First Nations group were found to have lower enrollment in PCNs (Table 1)</w:t>
      </w:r>
      <w:r w:rsidR="00AD72DB" w:rsidRPr="0001673F">
        <w:rPr>
          <w:rFonts w:ascii="Times New Roman" w:hAnsi="Times New Roman"/>
          <w:color w:val="FF0000"/>
          <w:sz w:val="24"/>
          <w:szCs w:val="24"/>
        </w:rPr>
        <w:t xml:space="preserve">, possibly </w:t>
      </w:r>
      <w:r w:rsidRPr="0001673F">
        <w:rPr>
          <w:rFonts w:ascii="Times New Roman" w:hAnsi="Times New Roman"/>
          <w:color w:val="FF0000"/>
          <w:sz w:val="24"/>
          <w:szCs w:val="24"/>
        </w:rPr>
        <w:t xml:space="preserve">because they face greater barriers to regular primary care and are more likely to access care in a walk-in clinic setting. For First Nations people, this may be related to </w:t>
      </w:r>
      <w:r w:rsidRPr="0001673F">
        <w:rPr>
          <w:rFonts w:ascii="Times New Roman" w:hAnsi="Times New Roman"/>
          <w:color w:val="FF0000"/>
          <w:sz w:val="24"/>
          <w:szCs w:val="24"/>
        </w:rPr>
        <w:lastRenderedPageBreak/>
        <w:t xml:space="preserve">many First Nations persons living on reserve, where, as noted below, some health care services might be provided by federal programs and not provincial programs such as PCNs. </w:t>
      </w:r>
    </w:p>
    <w:p w:rsidR="001C7164" w:rsidRPr="0001673F" w:rsidRDefault="001C7164" w:rsidP="001C7164">
      <w:pPr>
        <w:spacing w:line="480" w:lineRule="auto"/>
        <w:jc w:val="both"/>
        <w:rPr>
          <w:rFonts w:ascii="Times New Roman" w:hAnsi="Times New Roman"/>
          <w:sz w:val="24"/>
          <w:szCs w:val="24"/>
        </w:rPr>
      </w:pPr>
    </w:p>
    <w:p w:rsidR="001C7164" w:rsidRPr="0001673F" w:rsidRDefault="001C7164" w:rsidP="001C7164">
      <w:pPr>
        <w:spacing w:line="480" w:lineRule="auto"/>
        <w:jc w:val="both"/>
        <w:rPr>
          <w:rFonts w:ascii="Times New Roman" w:hAnsi="Times New Roman"/>
          <w:sz w:val="24"/>
          <w:szCs w:val="24"/>
        </w:rPr>
      </w:pPr>
      <w:r w:rsidRPr="0001673F">
        <w:rPr>
          <w:rFonts w:ascii="Times New Roman" w:hAnsi="Times New Roman"/>
          <w:sz w:val="24"/>
          <w:szCs w:val="24"/>
        </w:rPr>
        <w:t xml:space="preserve">Our study should be interpreted in light of its limitations. First, SES was not available for persons over age 65, as they are all classified as pensioners in the AHW registry file. </w:t>
      </w:r>
      <w:r w:rsidRPr="0001673F">
        <w:rPr>
          <w:rFonts w:ascii="Times New Roman" w:hAnsi="Times New Roman"/>
          <w:color w:val="FF0000"/>
          <w:sz w:val="24"/>
          <w:szCs w:val="24"/>
        </w:rPr>
        <w:t xml:space="preserve">Another limitation with this classification system is that we have no income data for the First Nations </w:t>
      </w:r>
      <w:proofErr w:type="gramStart"/>
      <w:r w:rsidRPr="0001673F">
        <w:rPr>
          <w:rFonts w:ascii="Times New Roman" w:hAnsi="Times New Roman"/>
          <w:color w:val="FF0000"/>
          <w:sz w:val="24"/>
          <w:szCs w:val="24"/>
        </w:rPr>
        <w:t>cohort,</w:t>
      </w:r>
      <w:proofErr w:type="gramEnd"/>
      <w:r w:rsidRPr="0001673F">
        <w:rPr>
          <w:rFonts w:ascii="Times New Roman" w:hAnsi="Times New Roman"/>
          <w:color w:val="FF0000"/>
          <w:sz w:val="24"/>
          <w:szCs w:val="24"/>
        </w:rPr>
        <w:t xml:space="preserve"> therefore we are unable to know how their socioeconomic status compares to the non-First Nations group. </w:t>
      </w:r>
      <w:r w:rsidRPr="0001673F">
        <w:rPr>
          <w:rFonts w:ascii="Times New Roman" w:hAnsi="Times New Roman"/>
          <w:sz w:val="24"/>
          <w:szCs w:val="24"/>
        </w:rPr>
        <w:t xml:space="preserve">Furthermore, analyses using administrative data have well known limitations including the information available in hospitalization discharge abstracts or physician claims data used to estimate the prevalence of </w:t>
      </w:r>
      <w:proofErr w:type="spellStart"/>
      <w:r w:rsidRPr="0001673F">
        <w:rPr>
          <w:rFonts w:ascii="Times New Roman" w:hAnsi="Times New Roman"/>
          <w:sz w:val="24"/>
          <w:szCs w:val="24"/>
        </w:rPr>
        <w:t>comorbid</w:t>
      </w:r>
      <w:proofErr w:type="spellEnd"/>
      <w:r w:rsidRPr="0001673F">
        <w:rPr>
          <w:rFonts w:ascii="Times New Roman" w:hAnsi="Times New Roman"/>
          <w:sz w:val="24"/>
          <w:szCs w:val="24"/>
        </w:rPr>
        <w:t xml:space="preserve"> conditions. However, it is unlikely that systematic differences exist in completeness of coding for patients cared for in or outside of a PCN, or for patients with varying levels of SES.  Finally, we were unable to identify whether First Nations people were living on reserve or off-reserve, which could potentially mask some differences in the First Nations group. This is also an important distinction to make because on many reserves diabetes care is supplemented by the First Nations and Inuit Health Branch’s Aboriginal Diabetes Initiative (ADI) </w:t>
      </w:r>
      <w:r w:rsidR="00863892" w:rsidRPr="0001673F">
        <w:rPr>
          <w:rFonts w:ascii="Times New Roman" w:hAnsi="Times New Roman"/>
          <w:sz w:val="24"/>
          <w:szCs w:val="24"/>
        </w:rPr>
        <w:fldChar w:fldCharType="begin"/>
      </w:r>
      <w:r w:rsidRPr="0001673F">
        <w:rPr>
          <w:rFonts w:ascii="Times New Roman" w:hAnsi="Times New Roman"/>
          <w:sz w:val="24"/>
          <w:szCs w:val="24"/>
        </w:rPr>
        <w:instrText xml:space="preserve"> ADDIN EN.CITE &lt;EndNote&gt;&lt;Cite&gt;&lt;Author&gt;Health Canada&lt;/Author&gt;&lt;Year&gt;2011&lt;/Year&gt;&lt;RecNum&gt;61&lt;/RecNum&gt;&lt;record&gt;&lt;rec-number&gt;61&lt;/rec-number&gt;&lt;foreign-keys&gt;&lt;key app="EN" db-id="sv9ar5v0pvtss3est5u5rwrvfaw92de5rvap"&gt;61&lt;/key&gt;&lt;/foreign-keys&gt;&lt;ref-type name="Report"&gt;27&lt;/ref-type&gt;&lt;contributors&gt;&lt;authors&gt;&lt;author&gt;Health Canada,&lt;/author&gt;&lt;/authors&gt;&lt;/contributors&gt;&lt;titles&gt;&lt;title&gt;Aboriginal Diabetes Initiative: Program Framework 2010-1015&lt;/title&gt;&lt;/titles&gt;&lt;dates&gt;&lt;year&gt;2011&lt;/year&gt;&lt;/dates&gt;&lt;pub-location&gt;Ottawa, ON&lt;/pub-location&gt;&lt;publisher&gt;Minister of Health&lt;/publisher&gt;&lt;urls&gt;&lt;/urls&gt;&lt;/record&gt;&lt;/Cite&gt;&lt;/EndNote&gt;</w:instrText>
      </w:r>
      <w:r w:rsidR="00863892" w:rsidRPr="0001673F">
        <w:rPr>
          <w:rFonts w:ascii="Times New Roman" w:hAnsi="Times New Roman"/>
          <w:sz w:val="24"/>
          <w:szCs w:val="24"/>
        </w:rPr>
        <w:fldChar w:fldCharType="separate"/>
      </w:r>
      <w:r w:rsidR="008253F0">
        <w:rPr>
          <w:rFonts w:ascii="Times New Roman" w:hAnsi="Times New Roman"/>
          <w:noProof/>
          <w:sz w:val="24"/>
          <w:szCs w:val="24"/>
        </w:rPr>
        <w:t>(43)</w:t>
      </w:r>
      <w:r w:rsidR="00863892" w:rsidRPr="0001673F">
        <w:rPr>
          <w:rFonts w:ascii="Times New Roman" w:hAnsi="Times New Roman"/>
          <w:sz w:val="24"/>
          <w:szCs w:val="24"/>
        </w:rPr>
        <w:fldChar w:fldCharType="end"/>
      </w:r>
      <w:r w:rsidRPr="0001673F">
        <w:rPr>
          <w:rFonts w:ascii="Times New Roman" w:hAnsi="Times New Roman"/>
          <w:sz w:val="24"/>
          <w:szCs w:val="24"/>
        </w:rPr>
        <w:t xml:space="preserve">. Care provided by this federal program is not recorded in the Alberta Health and Wellness database. However, while the ADI administers the retinal screening program, all images are read through </w:t>
      </w:r>
      <w:proofErr w:type="spellStart"/>
      <w:r w:rsidRPr="0001673F">
        <w:rPr>
          <w:rFonts w:ascii="Times New Roman" w:hAnsi="Times New Roman"/>
          <w:sz w:val="24"/>
          <w:szCs w:val="24"/>
        </w:rPr>
        <w:t>tele</w:t>
      </w:r>
      <w:proofErr w:type="spellEnd"/>
      <w:r w:rsidRPr="0001673F">
        <w:rPr>
          <w:rFonts w:ascii="Times New Roman" w:hAnsi="Times New Roman"/>
          <w:sz w:val="24"/>
          <w:szCs w:val="24"/>
        </w:rPr>
        <w:t xml:space="preserve">-ophthalmology consultations in which the ophthalmologist is paid on a fee-for-service basis through AHW – which would therefore be captured in our data. This is in contrast to point of care HbA1c measures administered by the ADI which were not captured in our administrative databases – and therefore our results </w:t>
      </w:r>
      <w:r w:rsidR="00AD72DB" w:rsidRPr="0001673F">
        <w:rPr>
          <w:rFonts w:ascii="Times New Roman" w:hAnsi="Times New Roman"/>
          <w:sz w:val="24"/>
          <w:szCs w:val="24"/>
        </w:rPr>
        <w:t xml:space="preserve">may </w:t>
      </w:r>
      <w:r w:rsidRPr="0001673F">
        <w:rPr>
          <w:rFonts w:ascii="Times New Roman" w:hAnsi="Times New Roman"/>
          <w:sz w:val="24"/>
          <w:szCs w:val="24"/>
        </w:rPr>
        <w:t xml:space="preserve">represent an underreporting of HbA1c measures performed for on-reserve First Nations individuals. </w:t>
      </w:r>
    </w:p>
    <w:p w:rsidR="001C7164" w:rsidRPr="0001673F" w:rsidRDefault="001C7164" w:rsidP="001C7164">
      <w:pPr>
        <w:pStyle w:val="CommentText"/>
        <w:spacing w:line="480" w:lineRule="auto"/>
        <w:rPr>
          <w:rFonts w:ascii="Times New Roman" w:hAnsi="Times New Roman"/>
        </w:rPr>
      </w:pPr>
    </w:p>
    <w:p w:rsidR="001C7164" w:rsidRPr="0001673F" w:rsidRDefault="001C7164" w:rsidP="001C7164">
      <w:pPr>
        <w:pStyle w:val="CommentText"/>
        <w:spacing w:line="480" w:lineRule="auto"/>
        <w:jc w:val="both"/>
        <w:rPr>
          <w:rFonts w:ascii="Times New Roman" w:hAnsi="Times New Roman"/>
        </w:rPr>
      </w:pPr>
      <w:r w:rsidRPr="0001673F">
        <w:rPr>
          <w:rFonts w:ascii="Times New Roman" w:hAnsi="Times New Roman"/>
        </w:rPr>
        <w:t xml:space="preserve">The use of population-based administrative data is a major strength of this study, allowing us to undertake a population-based study of persons with diabetes who were receiving care in Alberta. Previous studies evaluating the impact of SES or First Nations status on diabetes control and outcomes have utilized data from a small sample of the population, limiting their </w:t>
      </w:r>
      <w:proofErr w:type="spellStart"/>
      <w:r w:rsidRPr="0001673F">
        <w:rPr>
          <w:rFonts w:ascii="Times New Roman" w:hAnsi="Times New Roman"/>
        </w:rPr>
        <w:t>generalizability</w:t>
      </w:r>
      <w:proofErr w:type="spellEnd"/>
      <w:r w:rsidRPr="0001673F">
        <w:rPr>
          <w:rFonts w:ascii="Times New Roman" w:hAnsi="Times New Roman"/>
        </w:rPr>
        <w:t>. Furthermore, the ability to combine province-wide laboratory data with information on health care utilization has enabled us to assess process-based markers of care as well as clinically relevant outcomes.</w:t>
      </w:r>
    </w:p>
    <w:p w:rsidR="001C7164" w:rsidRPr="0001673F" w:rsidRDefault="001C7164" w:rsidP="001C7164">
      <w:pPr>
        <w:pStyle w:val="CommentText"/>
        <w:spacing w:line="480" w:lineRule="auto"/>
        <w:jc w:val="both"/>
        <w:rPr>
          <w:rFonts w:ascii="Times New Roman" w:hAnsi="Times New Roman"/>
        </w:rPr>
      </w:pPr>
    </w:p>
    <w:p w:rsidR="001C7164" w:rsidRPr="0001673F" w:rsidRDefault="001C7164" w:rsidP="001C7164">
      <w:pPr>
        <w:pStyle w:val="CommentText"/>
        <w:spacing w:line="480" w:lineRule="auto"/>
        <w:jc w:val="both"/>
        <w:rPr>
          <w:rFonts w:ascii="Times New Roman" w:hAnsi="Times New Roman"/>
        </w:rPr>
      </w:pPr>
      <w:r w:rsidRPr="0001673F">
        <w:rPr>
          <w:rFonts w:ascii="Times New Roman" w:hAnsi="Times New Roman"/>
        </w:rPr>
        <w:t xml:space="preserve">While PCNs were associated with improved outcomes for First Nations individuals and those requiring social assistance, the current model of care does not appear to fully address the disparities that exist for certain groups. It is possible that this is because chronic disease management programs designed for the general populations may be less-effective at reaching people with lower SES </w:t>
      </w:r>
      <w:r w:rsidR="00863892" w:rsidRPr="0001673F">
        <w:rPr>
          <w:rFonts w:ascii="Times New Roman" w:hAnsi="Times New Roman"/>
        </w:rPr>
        <w:fldChar w:fldCharType="begin">
          <w:fldData xml:space="preserve">PEVuZE5vdGU+PENpdGU+PEF1dGhvcj5FbmdlbGhhcmR0PC9BdXRob3I+PFllYXI+MjAwNzwvWWVh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</w:fldData>
        </w:fldChar>
      </w:r>
      <w:r w:rsidRPr="0001673F">
        <w:rPr>
          <w:rFonts w:ascii="Times New Roman" w:hAnsi="Times New Roman"/>
        </w:rPr>
        <w:instrText xml:space="preserve"> ADDIN EN.CITE </w:instrText>
      </w:r>
      <w:r w:rsidR="00863892" w:rsidRPr="0001673F">
        <w:rPr>
          <w:rFonts w:ascii="Times New Roman" w:hAnsi="Times New Roman"/>
        </w:rPr>
        <w:fldChar w:fldCharType="begin">
          <w:fldData xml:space="preserve">PEVuZE5vdGU+PENpdGU+PEF1dGhvcj5FbmdlbGhhcmR0PC9BdXRob3I+PFllYXI+MjAwNzwvWWVh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</w:fldData>
        </w:fldChar>
      </w:r>
      <w:r w:rsidRPr="0001673F">
        <w:rPr>
          <w:rFonts w:ascii="Times New Roman" w:hAnsi="Times New Roman"/>
        </w:rPr>
        <w:instrText xml:space="preserve"> ADDIN EN.CITE.DATA </w:instrText>
      </w:r>
      <w:r w:rsidR="00863892" w:rsidRPr="0001673F">
        <w:rPr>
          <w:rFonts w:ascii="Times New Roman" w:hAnsi="Times New Roman"/>
        </w:rPr>
      </w:r>
      <w:r w:rsidR="00863892" w:rsidRPr="0001673F">
        <w:rPr>
          <w:rFonts w:ascii="Times New Roman" w:hAnsi="Times New Roman"/>
        </w:rPr>
        <w:fldChar w:fldCharType="end"/>
      </w:r>
      <w:r w:rsidR="00863892" w:rsidRPr="0001673F">
        <w:rPr>
          <w:rFonts w:ascii="Times New Roman" w:hAnsi="Times New Roman"/>
        </w:rPr>
      </w:r>
      <w:r w:rsidR="00863892" w:rsidRPr="0001673F">
        <w:rPr>
          <w:rFonts w:ascii="Times New Roman" w:hAnsi="Times New Roman"/>
        </w:rPr>
        <w:fldChar w:fldCharType="separate"/>
      </w:r>
      <w:r w:rsidR="008253F0">
        <w:rPr>
          <w:rFonts w:ascii="Times New Roman" w:hAnsi="Times New Roman"/>
          <w:noProof/>
        </w:rPr>
        <w:t>(44-45)</w:t>
      </w:r>
      <w:r w:rsidR="00863892" w:rsidRPr="0001673F">
        <w:rPr>
          <w:rFonts w:ascii="Times New Roman" w:hAnsi="Times New Roman"/>
        </w:rPr>
        <w:fldChar w:fldCharType="end"/>
      </w:r>
      <w:r w:rsidRPr="0001673F">
        <w:rPr>
          <w:rFonts w:ascii="Times New Roman" w:hAnsi="Times New Roman"/>
        </w:rPr>
        <w:t xml:space="preserve">. Patients in the lowest SES may have other priorities which take precedence over improving the way they manage their diabetes </w:t>
      </w:r>
      <w:r w:rsidR="00863892" w:rsidRPr="0001673F">
        <w:rPr>
          <w:rFonts w:ascii="Times New Roman" w:hAnsi="Times New Roman"/>
        </w:rPr>
        <w:fldChar w:fldCharType="begin"/>
      </w:r>
      <w:r w:rsidRPr="0001673F">
        <w:rPr>
          <w:rFonts w:ascii="Times New Roman" w:hAnsi="Times New Roman"/>
        </w:rPr>
        <w:instrText xml:space="preserve"> ADDIN EN.CITE &lt;EndNote&gt;&lt;Cite&gt;&lt;Author&gt;Gelberg&lt;/Author&gt;&lt;Year&gt;1997&lt;/Year&gt;&lt;RecNum&gt;59&lt;/RecNum&gt;&lt;record&gt;&lt;rec-number&gt;59&lt;/rec-number&gt;&lt;foreign-keys&gt;&lt;key app="EN" db-id="sv9ar5v0pvtss3est5u5rwrvfaw92de5rvap"&gt;59&lt;/key&gt;&lt;/foreign-keys&gt;&lt;ref-type name="Journal Article"&gt;17&lt;/ref-type&gt;&lt;contributors&gt;&lt;authors&gt;&lt;author&gt;Gelberg, L&lt;/author&gt;&lt;author&gt;Gallagher, T&lt;/author&gt;&lt;author&gt;Andersen, R&lt;/author&gt;&lt;author&gt;Koegel, P&lt;/author&gt;&lt;/authors&gt;&lt;/contributors&gt;&lt;titles&gt;&lt;title&gt;Competing Priorities as a Barrier to Medical Care among Homeless Adults in Los Angeles&lt;/title&gt;&lt;secondary-title&gt;American Journal of Public Health&lt;/secondary-title&gt;&lt;/titles&gt;&lt;pages&gt;217-220&lt;/pages&gt;&lt;volume&gt;87&lt;/volume&gt;&lt;number&gt;2&lt;/number&gt;&lt;dates&gt;&lt;year&gt;1997&lt;/year&gt;&lt;/dates&gt;&lt;urls&gt;&lt;/urls&gt;&lt;/record&gt;&lt;/Cite&gt;&lt;/EndNote&gt;</w:instrText>
      </w:r>
      <w:r w:rsidR="00863892" w:rsidRPr="0001673F">
        <w:rPr>
          <w:rFonts w:ascii="Times New Roman" w:hAnsi="Times New Roman"/>
        </w:rPr>
        <w:fldChar w:fldCharType="separate"/>
      </w:r>
      <w:r w:rsidR="008253F0">
        <w:rPr>
          <w:rFonts w:ascii="Times New Roman" w:hAnsi="Times New Roman"/>
          <w:noProof/>
        </w:rPr>
        <w:t>(46)</w:t>
      </w:r>
      <w:r w:rsidR="00863892" w:rsidRPr="0001673F">
        <w:rPr>
          <w:rFonts w:ascii="Times New Roman" w:hAnsi="Times New Roman"/>
        </w:rPr>
        <w:fldChar w:fldCharType="end"/>
      </w:r>
      <w:r w:rsidRPr="0001673F">
        <w:rPr>
          <w:rFonts w:ascii="Times New Roman" w:hAnsi="Times New Roman"/>
        </w:rPr>
        <w:t xml:space="preserve">. Previous studies have suggested that CDM programs for people with low SES may be more effective when specifically tailored to the needs of these populations </w:t>
      </w:r>
      <w:r w:rsidR="00863892" w:rsidRPr="0001673F">
        <w:rPr>
          <w:rFonts w:ascii="Times New Roman" w:hAnsi="Times New Roman"/>
        </w:rPr>
        <w:fldChar w:fldCharType="begin"/>
      </w:r>
      <w:r w:rsidRPr="0001673F">
        <w:rPr>
          <w:rFonts w:ascii="Times New Roman" w:hAnsi="Times New Roman"/>
        </w:rPr>
        <w:instrText xml:space="preserve"> ADDIN EN.CITE &lt;EndNote&gt;&lt;Cite&gt;&lt;Author&gt;Hill-Briggs&lt;/Author&gt;&lt;Year&gt;2011&lt;/Year&gt;&lt;RecNum&gt;57&lt;/RecNum&gt;&lt;record&gt;&lt;rec-number&gt;57&lt;/rec-number&gt;&lt;foreign-keys&gt;&lt;key app="EN" db-id="sv9ar5v0pvtss3est5u5rwrvfaw92de5rvap"&gt;57&lt;/key&gt;&lt;/foreign-keys&gt;&lt;ref-type name="Journal Article"&gt;17&lt;/ref-type&gt;&lt;contributors&gt;&lt;authors&gt;&lt;author&gt;Hill-Briggs, F.&lt;/author&gt;&lt;author&gt;Lazo, M.&lt;/author&gt;&lt;author&gt;Peyrot, M.&lt;/author&gt;&lt;author&gt;Doswell, A.&lt;/author&gt;&lt;author&gt;Chang, Y. T.&lt;/author&gt;&lt;author&gt;Hill, M. N.&lt;/author&gt;&lt;author&gt;Levine, D.&lt;/author&gt;&lt;author&gt;Wang, N. Y.&lt;/author&gt;&lt;author&gt;Brancati, F. L.&lt;/author&gt;&lt;/authors&gt;&lt;/contributors&gt;&lt;auth-address&gt;Department of Medicine, Johns Hopkins School of Medicine, Baltimore, MD, USA, fbriggs3@jhmi.edu.&lt;/auth-address&gt;&lt;titles&gt;&lt;title&gt;Effect of Problem-Solving-Based Diabetes Self-Management Training on Diabetes Control in a Low Income Patient Sample&lt;/title&gt;&lt;secondary-title&gt;J Gen Intern Med&lt;/secondary-title&gt;&lt;/titles&gt;&lt;edition&gt;2011/03/30&lt;/edition&gt;&lt;dates&gt;&lt;year&gt;2011&lt;/year&gt;&lt;pub-dates&gt;&lt;date&gt;Mar 29&lt;/date&gt;&lt;/pub-dates&gt;&lt;/dates&gt;&lt;isbn&gt;1525-1497 (Electronic)&amp;#xD;0884-8734 (Linking)&lt;/isbn&gt;&lt;accession-num&gt;21445680&lt;/accession-num&gt;&lt;urls&gt;&lt;related-urls&gt;&lt;url&gt;http://www.ncbi.nlm.nih.gov/entrez/query.fcgi?cmd=Retrieve&amp;amp;db=PubMed&amp;amp;dopt=Citation&amp;amp;list_uids=21445680&lt;/url&gt;&lt;/related-urls&gt;&lt;/urls&gt;&lt;electronic-resource-num&gt;10.1007/s11606-011-1689-6&lt;/electronic-resource-num&gt;&lt;language&gt;Eng&lt;/language&gt;&lt;/record&gt;&lt;/Cite&gt;&lt;/EndNote&gt;</w:instrText>
      </w:r>
      <w:r w:rsidR="00863892" w:rsidRPr="0001673F">
        <w:rPr>
          <w:rFonts w:ascii="Times New Roman" w:hAnsi="Times New Roman"/>
        </w:rPr>
        <w:fldChar w:fldCharType="separate"/>
      </w:r>
      <w:r w:rsidR="008253F0">
        <w:rPr>
          <w:rFonts w:ascii="Times New Roman" w:hAnsi="Times New Roman"/>
          <w:noProof/>
        </w:rPr>
        <w:t>(47)</w:t>
      </w:r>
      <w:r w:rsidR="00863892" w:rsidRPr="0001673F">
        <w:rPr>
          <w:rFonts w:ascii="Times New Roman" w:hAnsi="Times New Roman"/>
        </w:rPr>
        <w:fldChar w:fldCharType="end"/>
      </w:r>
      <w:r w:rsidRPr="0001673F">
        <w:rPr>
          <w:rFonts w:ascii="Times New Roman" w:hAnsi="Times New Roman"/>
        </w:rPr>
        <w:t xml:space="preserve">, and certain features of CDM programs are recommended including high-intensity, long-duration programs which include community outreach, and diligent follow-up </w:t>
      </w:r>
      <w:r w:rsidR="00863892" w:rsidRPr="0001673F">
        <w:rPr>
          <w:rFonts w:ascii="Times New Roman" w:hAnsi="Times New Roman"/>
        </w:rPr>
        <w:fldChar w:fldCharType="begin">
          <w:fldData xml:space="preserve">PEVuZE5vdGU+PENpdGU+PEF1dGhvcj5HbGF6aWVyPC9BdXRob3I+PFllYXI+MjAwNjwvWWVhcj48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</w:fldData>
        </w:fldChar>
      </w:r>
      <w:r w:rsidRPr="0001673F">
        <w:rPr>
          <w:rFonts w:ascii="Times New Roman" w:hAnsi="Times New Roman"/>
        </w:rPr>
        <w:instrText xml:space="preserve"> ADDIN EN.CITE </w:instrText>
      </w:r>
      <w:r w:rsidR="00863892" w:rsidRPr="0001673F">
        <w:rPr>
          <w:rFonts w:ascii="Times New Roman" w:hAnsi="Times New Roman"/>
        </w:rPr>
        <w:fldChar w:fldCharType="begin">
          <w:fldData xml:space="preserve">PEVuZE5vdGU+PENpdGU+PEF1dGhvcj5HbGF6aWVyPC9BdXRob3I+PFllYXI+MjAwNjwvWWVhcj48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</w:fldData>
        </w:fldChar>
      </w:r>
      <w:r w:rsidRPr="0001673F">
        <w:rPr>
          <w:rFonts w:ascii="Times New Roman" w:hAnsi="Times New Roman"/>
        </w:rPr>
        <w:instrText xml:space="preserve"> ADDIN EN.CITE.DATA </w:instrText>
      </w:r>
      <w:r w:rsidR="00863892" w:rsidRPr="0001673F">
        <w:rPr>
          <w:rFonts w:ascii="Times New Roman" w:hAnsi="Times New Roman"/>
        </w:rPr>
      </w:r>
      <w:r w:rsidR="00863892" w:rsidRPr="0001673F">
        <w:rPr>
          <w:rFonts w:ascii="Times New Roman" w:hAnsi="Times New Roman"/>
        </w:rPr>
        <w:fldChar w:fldCharType="end"/>
      </w:r>
      <w:r w:rsidR="00863892" w:rsidRPr="0001673F">
        <w:rPr>
          <w:rFonts w:ascii="Times New Roman" w:hAnsi="Times New Roman"/>
        </w:rPr>
      </w:r>
      <w:r w:rsidR="00863892" w:rsidRPr="0001673F">
        <w:rPr>
          <w:rFonts w:ascii="Times New Roman" w:hAnsi="Times New Roman"/>
        </w:rPr>
        <w:fldChar w:fldCharType="separate"/>
      </w:r>
      <w:r w:rsidR="008253F0">
        <w:rPr>
          <w:rFonts w:ascii="Times New Roman" w:hAnsi="Times New Roman"/>
          <w:noProof/>
        </w:rPr>
        <w:t>(45, 48)</w:t>
      </w:r>
      <w:r w:rsidR="00863892" w:rsidRPr="0001673F">
        <w:rPr>
          <w:rFonts w:ascii="Times New Roman" w:hAnsi="Times New Roman"/>
        </w:rPr>
        <w:fldChar w:fldCharType="end"/>
      </w:r>
      <w:r w:rsidRPr="0001673F">
        <w:rPr>
          <w:rFonts w:ascii="Times New Roman" w:hAnsi="Times New Roman"/>
        </w:rPr>
        <w:t xml:space="preserve">. </w:t>
      </w:r>
    </w:p>
    <w:p w:rsidR="001C7164" w:rsidRPr="0001673F" w:rsidRDefault="001C7164" w:rsidP="001C7164">
      <w:pPr>
        <w:spacing w:line="480" w:lineRule="auto"/>
        <w:jc w:val="both"/>
        <w:rPr>
          <w:rFonts w:ascii="Times New Roman" w:hAnsi="Times New Roman"/>
          <w:sz w:val="24"/>
          <w:szCs w:val="24"/>
        </w:rPr>
      </w:pPr>
    </w:p>
    <w:p w:rsidR="001C7164" w:rsidRPr="0001673F" w:rsidRDefault="001C7164" w:rsidP="001C7164">
      <w:pPr>
        <w:spacing w:line="480" w:lineRule="auto"/>
        <w:jc w:val="both"/>
        <w:rPr>
          <w:rFonts w:ascii="Times New Roman" w:hAnsi="Times New Roman"/>
          <w:sz w:val="24"/>
          <w:szCs w:val="24"/>
        </w:rPr>
      </w:pPr>
      <w:r w:rsidRPr="0001673F">
        <w:rPr>
          <w:rFonts w:ascii="Times New Roman" w:hAnsi="Times New Roman"/>
          <w:sz w:val="24"/>
          <w:szCs w:val="24"/>
        </w:rPr>
        <w:t>Consistent with prior work, we noted that care in PCNs was associated with improved care (HbA1c measurement and retinal checks) and outcomes (</w:t>
      </w:r>
      <w:r w:rsidR="0075701A" w:rsidRPr="0001673F">
        <w:rPr>
          <w:rFonts w:ascii="Times New Roman" w:hAnsi="Times New Roman"/>
          <w:bCs/>
          <w:noProof/>
          <w:sz w:val="24"/>
          <w:szCs w:val="24"/>
        </w:rPr>
        <w:t>hospitalization or emergency room visit for diabetes-specific ACSCs</w:t>
      </w:r>
      <w:r w:rsidRPr="0001673F">
        <w:rPr>
          <w:rFonts w:ascii="Times New Roman" w:hAnsi="Times New Roman"/>
          <w:sz w:val="24"/>
          <w:szCs w:val="24"/>
        </w:rPr>
        <w:t xml:space="preserve">) for persons with diabetes. While we noted this improvement across </w:t>
      </w:r>
      <w:r w:rsidRPr="0001673F">
        <w:rPr>
          <w:rFonts w:ascii="Times New Roman" w:hAnsi="Times New Roman"/>
          <w:sz w:val="24"/>
          <w:szCs w:val="24"/>
        </w:rPr>
        <w:lastRenderedPageBreak/>
        <w:t>all population groups, important disparities in care and outcomes persisted in the highest risk groups (those on income support and First Nations</w:t>
      </w:r>
      <w:r w:rsidR="006F2B03" w:rsidRPr="0001673F">
        <w:rPr>
          <w:rFonts w:ascii="Times New Roman" w:hAnsi="Times New Roman"/>
          <w:sz w:val="24"/>
          <w:szCs w:val="24"/>
        </w:rPr>
        <w:t>, compared with the general population</w:t>
      </w:r>
      <w:r w:rsidRPr="0001673F">
        <w:rPr>
          <w:rFonts w:ascii="Times New Roman" w:hAnsi="Times New Roman"/>
          <w:sz w:val="24"/>
          <w:szCs w:val="24"/>
        </w:rPr>
        <w:t>) suggesting that additional programming and models of care are required for these groups.  Future research should focus on implementing and evaluating strategies aimed at improving processes of care and outcomes in these high-risk groups.</w:t>
      </w:r>
    </w:p>
    <w:p w:rsidR="001C7164" w:rsidRPr="0001673F" w:rsidRDefault="001C7164" w:rsidP="001C7164">
      <w:pPr>
        <w:spacing w:after="200"/>
        <w:rPr>
          <w:rFonts w:ascii="Times New Roman" w:hAnsi="Times New Roman"/>
          <w:sz w:val="24"/>
          <w:szCs w:val="24"/>
        </w:rPr>
      </w:pPr>
      <w:r w:rsidRPr="0001673F">
        <w:rPr>
          <w:rFonts w:ascii="Times New Roman" w:hAnsi="Times New Roman"/>
          <w:sz w:val="24"/>
          <w:szCs w:val="24"/>
        </w:rPr>
        <w:br w:type="page"/>
      </w:r>
    </w:p>
    <w:p w:rsidR="008253F0" w:rsidRPr="008253F0" w:rsidRDefault="00863892" w:rsidP="008253F0">
      <w:pPr>
        <w:jc w:val="center"/>
        <w:rPr>
          <w:rFonts w:ascii="Times New Roman" w:hAnsi="Times New Roman"/>
          <w:b/>
          <w:noProof/>
          <w:sz w:val="24"/>
          <w:szCs w:val="24"/>
          <w:u w:val="single"/>
        </w:rPr>
      </w:pPr>
      <w:r w:rsidRPr="0001673F">
        <w:rPr>
          <w:rFonts w:ascii="Times New Roman" w:hAnsi="Times New Roman"/>
          <w:sz w:val="24"/>
          <w:szCs w:val="24"/>
        </w:rPr>
        <w:lastRenderedPageBreak/>
        <w:fldChar w:fldCharType="begin"/>
      </w:r>
      <w:r w:rsidR="001C7164" w:rsidRPr="0001673F">
        <w:rPr>
          <w:rFonts w:ascii="Times New Roman" w:hAnsi="Times New Roman"/>
          <w:sz w:val="24"/>
          <w:szCs w:val="24"/>
        </w:rPr>
        <w:instrText xml:space="preserve"> ADDIN EN.REFLIST </w:instrText>
      </w:r>
      <w:r w:rsidRPr="0001673F">
        <w:rPr>
          <w:rFonts w:ascii="Times New Roman" w:hAnsi="Times New Roman"/>
          <w:sz w:val="24"/>
          <w:szCs w:val="24"/>
        </w:rPr>
        <w:fldChar w:fldCharType="separate"/>
      </w:r>
      <w:r w:rsidR="008253F0" w:rsidRPr="008253F0">
        <w:rPr>
          <w:rFonts w:ascii="Times New Roman" w:hAnsi="Times New Roman"/>
          <w:b/>
          <w:noProof/>
          <w:sz w:val="24"/>
          <w:szCs w:val="24"/>
          <w:u w:val="single"/>
        </w:rPr>
        <w:t>References</w:t>
      </w:r>
    </w:p>
    <w:p w:rsidR="008253F0" w:rsidRPr="008253F0" w:rsidRDefault="008253F0" w:rsidP="008253F0">
      <w:pPr>
        <w:jc w:val="center"/>
        <w:rPr>
          <w:rFonts w:ascii="Times New Roman" w:hAnsi="Times New Roman"/>
          <w:b/>
          <w:noProof/>
          <w:sz w:val="24"/>
          <w:szCs w:val="24"/>
          <w:u w:val="single"/>
        </w:rPr>
      </w:pPr>
    </w:p>
    <w:p w:rsidR="008253F0" w:rsidRPr="008253F0" w:rsidRDefault="008253F0" w:rsidP="008253F0">
      <w:pPr>
        <w:spacing w:after="360" w:line="240" w:lineRule="auto"/>
        <w:rPr>
          <w:rFonts w:ascii="Times New Roman" w:hAnsi="Times New Roman"/>
          <w:noProof/>
          <w:sz w:val="24"/>
          <w:szCs w:val="24"/>
        </w:rPr>
      </w:pPr>
      <w:r w:rsidRPr="008253F0">
        <w:rPr>
          <w:rFonts w:ascii="Times New Roman" w:hAnsi="Times New Roman"/>
          <w:noProof/>
          <w:sz w:val="24"/>
          <w:szCs w:val="24"/>
        </w:rPr>
        <w:t>1.</w:t>
      </w:r>
      <w:r w:rsidRPr="008253F0">
        <w:rPr>
          <w:rFonts w:ascii="Times New Roman" w:hAnsi="Times New Roman"/>
          <w:noProof/>
          <w:sz w:val="24"/>
          <w:szCs w:val="24"/>
        </w:rPr>
        <w:tab/>
        <w:t>Canadian Diabetes Association. The Prevalence and Costs of Diabetes: Facts</w:t>
      </w:r>
      <w:r w:rsidRPr="008253F0">
        <w:rPr>
          <w:rFonts w:ascii="Times New Roman" w:hAnsi="Times New Roman"/>
          <w:noProof/>
          <w:sz w:val="24"/>
          <w:szCs w:val="24"/>
        </w:rPr>
        <w:tab/>
        <w:t>2009.</w:t>
      </w:r>
    </w:p>
    <w:p w:rsidR="008253F0" w:rsidRPr="008253F0" w:rsidRDefault="008253F0" w:rsidP="008253F0">
      <w:pPr>
        <w:spacing w:after="360" w:line="240" w:lineRule="auto"/>
        <w:rPr>
          <w:rFonts w:ascii="Times New Roman" w:hAnsi="Times New Roman"/>
          <w:noProof/>
          <w:sz w:val="24"/>
          <w:szCs w:val="24"/>
        </w:rPr>
      </w:pPr>
      <w:r w:rsidRPr="008253F0">
        <w:rPr>
          <w:rFonts w:ascii="Times New Roman" w:hAnsi="Times New Roman"/>
          <w:noProof/>
          <w:sz w:val="24"/>
          <w:szCs w:val="24"/>
        </w:rPr>
        <w:t>2.</w:t>
      </w:r>
      <w:r w:rsidRPr="008253F0">
        <w:rPr>
          <w:rFonts w:ascii="Times New Roman" w:hAnsi="Times New Roman"/>
          <w:noProof/>
          <w:sz w:val="24"/>
          <w:szCs w:val="24"/>
        </w:rPr>
        <w:tab/>
        <w:t>Herman WH. The economics of diabetes prevention. Medical Clinics of North America2011;95(2):373-84.</w:t>
      </w:r>
    </w:p>
    <w:p w:rsidR="008253F0" w:rsidRPr="008253F0" w:rsidRDefault="008253F0" w:rsidP="008253F0">
      <w:pPr>
        <w:spacing w:after="360" w:line="240" w:lineRule="auto"/>
        <w:rPr>
          <w:rFonts w:ascii="Times New Roman" w:hAnsi="Times New Roman"/>
          <w:noProof/>
          <w:sz w:val="24"/>
          <w:szCs w:val="24"/>
        </w:rPr>
      </w:pPr>
      <w:r w:rsidRPr="008253F0">
        <w:rPr>
          <w:rFonts w:ascii="Times New Roman" w:hAnsi="Times New Roman"/>
          <w:noProof/>
          <w:sz w:val="24"/>
          <w:szCs w:val="24"/>
        </w:rPr>
        <w:t>3.</w:t>
      </w:r>
      <w:r w:rsidRPr="008253F0">
        <w:rPr>
          <w:rFonts w:ascii="Times New Roman" w:hAnsi="Times New Roman"/>
          <w:noProof/>
          <w:sz w:val="24"/>
          <w:szCs w:val="24"/>
        </w:rPr>
        <w:tab/>
        <w:t>Simpson S, Corabian P, Jacobs P, Johnson J. The cost of major comorbidity in people with diabetes mellitus. Canadian Medical Association Journal2003;168(3):1661-7.</w:t>
      </w:r>
    </w:p>
    <w:p w:rsidR="008253F0" w:rsidRPr="008253F0" w:rsidRDefault="008253F0" w:rsidP="008253F0">
      <w:pPr>
        <w:spacing w:after="360" w:line="240" w:lineRule="auto"/>
        <w:rPr>
          <w:rFonts w:ascii="Times New Roman" w:hAnsi="Times New Roman"/>
          <w:noProof/>
          <w:sz w:val="24"/>
          <w:szCs w:val="24"/>
        </w:rPr>
      </w:pPr>
      <w:r w:rsidRPr="008253F0">
        <w:rPr>
          <w:rFonts w:ascii="Times New Roman" w:hAnsi="Times New Roman"/>
          <w:noProof/>
          <w:sz w:val="24"/>
          <w:szCs w:val="24"/>
        </w:rPr>
        <w:t>4.</w:t>
      </w:r>
      <w:r w:rsidRPr="008253F0">
        <w:rPr>
          <w:rFonts w:ascii="Times New Roman" w:hAnsi="Times New Roman"/>
          <w:noProof/>
          <w:sz w:val="24"/>
          <w:szCs w:val="24"/>
        </w:rPr>
        <w:tab/>
        <w:t>Health Canada. Diabetes in Canada: National Statistics and Opportunities for Improved Surveillance, Prevention and Control. 2003.</w:t>
      </w:r>
    </w:p>
    <w:p w:rsidR="008253F0" w:rsidRPr="008253F0" w:rsidRDefault="008253F0" w:rsidP="008253F0">
      <w:pPr>
        <w:spacing w:after="360" w:line="240" w:lineRule="auto"/>
        <w:rPr>
          <w:rFonts w:ascii="Times New Roman" w:hAnsi="Times New Roman"/>
          <w:noProof/>
          <w:sz w:val="24"/>
          <w:szCs w:val="24"/>
        </w:rPr>
      </w:pPr>
      <w:r w:rsidRPr="008253F0">
        <w:rPr>
          <w:rFonts w:ascii="Times New Roman" w:hAnsi="Times New Roman"/>
          <w:noProof/>
          <w:sz w:val="24"/>
          <w:szCs w:val="24"/>
        </w:rPr>
        <w:t>5.</w:t>
      </w:r>
      <w:r w:rsidRPr="008253F0">
        <w:rPr>
          <w:rFonts w:ascii="Times New Roman" w:hAnsi="Times New Roman"/>
          <w:noProof/>
          <w:sz w:val="24"/>
          <w:szCs w:val="24"/>
        </w:rPr>
        <w:tab/>
        <w:t>First Nations Centre. 2002/03 First Nations Regional Longitudinal Health Survey. Ottawa, ON2005.</w:t>
      </w:r>
    </w:p>
    <w:p w:rsidR="008253F0" w:rsidRPr="008253F0" w:rsidRDefault="008253F0" w:rsidP="008253F0">
      <w:pPr>
        <w:spacing w:after="360" w:line="240" w:lineRule="auto"/>
        <w:rPr>
          <w:rFonts w:ascii="Times New Roman" w:hAnsi="Times New Roman"/>
          <w:noProof/>
          <w:sz w:val="24"/>
          <w:szCs w:val="24"/>
        </w:rPr>
      </w:pPr>
      <w:r w:rsidRPr="008253F0">
        <w:rPr>
          <w:rFonts w:ascii="Times New Roman" w:hAnsi="Times New Roman"/>
          <w:noProof/>
          <w:sz w:val="24"/>
          <w:szCs w:val="24"/>
        </w:rPr>
        <w:t>6.</w:t>
      </w:r>
      <w:r w:rsidRPr="008253F0">
        <w:rPr>
          <w:rFonts w:ascii="Times New Roman" w:hAnsi="Times New Roman"/>
          <w:noProof/>
          <w:sz w:val="24"/>
          <w:szCs w:val="24"/>
        </w:rPr>
        <w:tab/>
        <w:t>Choi B, Shi F. Risk factors for diabetes mellitus by age and sex: results of the National Population Health Survey. Diabetologia2001;44(10):1221-31.</w:t>
      </w:r>
    </w:p>
    <w:p w:rsidR="008253F0" w:rsidRPr="008253F0" w:rsidRDefault="008253F0" w:rsidP="008253F0">
      <w:pPr>
        <w:spacing w:after="360" w:line="240" w:lineRule="auto"/>
        <w:rPr>
          <w:rFonts w:ascii="Times New Roman" w:hAnsi="Times New Roman"/>
          <w:noProof/>
          <w:sz w:val="24"/>
          <w:szCs w:val="24"/>
        </w:rPr>
      </w:pPr>
      <w:r w:rsidRPr="008253F0">
        <w:rPr>
          <w:rFonts w:ascii="Times New Roman" w:hAnsi="Times New Roman"/>
          <w:noProof/>
          <w:sz w:val="24"/>
          <w:szCs w:val="24"/>
        </w:rPr>
        <w:t>7.</w:t>
      </w:r>
      <w:r w:rsidRPr="008253F0">
        <w:rPr>
          <w:rFonts w:ascii="Times New Roman" w:hAnsi="Times New Roman"/>
          <w:noProof/>
          <w:sz w:val="24"/>
          <w:szCs w:val="24"/>
        </w:rPr>
        <w:tab/>
        <w:t>Smith B, Lynch J, Fox C, Harper S, Abrahamowicz M, Almeida N, Loucks E. Life-Course Socioeconomic Position and Type 2 Diabetes Mellitus. American Journal of Epidemiology2011;173(4):438-47.</w:t>
      </w:r>
    </w:p>
    <w:p w:rsidR="008253F0" w:rsidRPr="008253F0" w:rsidRDefault="008253F0" w:rsidP="008253F0">
      <w:pPr>
        <w:spacing w:after="360" w:line="240" w:lineRule="auto"/>
        <w:rPr>
          <w:rFonts w:ascii="Times New Roman" w:hAnsi="Times New Roman"/>
          <w:noProof/>
          <w:sz w:val="24"/>
          <w:szCs w:val="24"/>
        </w:rPr>
      </w:pPr>
      <w:r w:rsidRPr="008253F0">
        <w:rPr>
          <w:rFonts w:ascii="Times New Roman" w:hAnsi="Times New Roman"/>
          <w:noProof/>
          <w:sz w:val="24"/>
          <w:szCs w:val="24"/>
        </w:rPr>
        <w:t>8.</w:t>
      </w:r>
      <w:r w:rsidRPr="008253F0">
        <w:rPr>
          <w:rFonts w:ascii="Times New Roman" w:hAnsi="Times New Roman"/>
          <w:noProof/>
          <w:sz w:val="24"/>
          <w:szCs w:val="24"/>
        </w:rPr>
        <w:tab/>
        <w:t>Ling Yu V, Raphael D. Social determinants of the incidence and successful management of type 2 diabetes mellitus in Canada. Canadian Journal of Public Health2004;95(5):366-9.</w:t>
      </w:r>
    </w:p>
    <w:p w:rsidR="008253F0" w:rsidRPr="008253F0" w:rsidRDefault="008253F0" w:rsidP="008253F0">
      <w:pPr>
        <w:spacing w:after="360" w:line="240" w:lineRule="auto"/>
        <w:rPr>
          <w:rFonts w:ascii="Times New Roman" w:hAnsi="Times New Roman"/>
          <w:noProof/>
          <w:sz w:val="24"/>
          <w:szCs w:val="24"/>
        </w:rPr>
      </w:pPr>
      <w:r w:rsidRPr="008253F0">
        <w:rPr>
          <w:rFonts w:ascii="Times New Roman" w:hAnsi="Times New Roman"/>
          <w:noProof/>
          <w:sz w:val="24"/>
          <w:szCs w:val="24"/>
        </w:rPr>
        <w:t>9.</w:t>
      </w:r>
      <w:r w:rsidRPr="008253F0">
        <w:rPr>
          <w:rFonts w:ascii="Times New Roman" w:hAnsi="Times New Roman"/>
          <w:noProof/>
          <w:sz w:val="24"/>
          <w:szCs w:val="24"/>
        </w:rPr>
        <w:tab/>
        <w:t>Dunlop S, Coyte P, McIsaac W. Socio-economic status and the utilisation of physicians' services: results from the Canadian National Population Health Survey. Social Science &amp; Medicine2000;51:123-33.</w:t>
      </w:r>
    </w:p>
    <w:p w:rsidR="008253F0" w:rsidRPr="008253F0" w:rsidRDefault="008253F0" w:rsidP="008253F0">
      <w:pPr>
        <w:spacing w:after="360" w:line="240" w:lineRule="auto"/>
        <w:rPr>
          <w:rFonts w:ascii="Times New Roman" w:hAnsi="Times New Roman"/>
          <w:noProof/>
          <w:sz w:val="24"/>
          <w:szCs w:val="24"/>
        </w:rPr>
      </w:pPr>
      <w:r w:rsidRPr="008253F0">
        <w:rPr>
          <w:rFonts w:ascii="Times New Roman" w:hAnsi="Times New Roman"/>
          <w:noProof/>
          <w:sz w:val="24"/>
          <w:szCs w:val="24"/>
        </w:rPr>
        <w:t>10.</w:t>
      </w:r>
      <w:r w:rsidRPr="008253F0">
        <w:rPr>
          <w:rFonts w:ascii="Times New Roman" w:hAnsi="Times New Roman"/>
          <w:noProof/>
          <w:sz w:val="24"/>
          <w:szCs w:val="24"/>
        </w:rPr>
        <w:tab/>
        <w:t>Gao S, Manns B, Culleton B, Tonelli M, Quan H, Crowshoe L, Ghali W, Svenson L, Ahmed S, Hemmlegarn B. Access to health care among status Aboriginal people with chronic kidney disease. Canadian Medical Association Journal2008;179:1007-12.</w:t>
      </w:r>
    </w:p>
    <w:p w:rsidR="008253F0" w:rsidRPr="008253F0" w:rsidRDefault="008253F0" w:rsidP="008253F0">
      <w:pPr>
        <w:spacing w:after="360" w:line="240" w:lineRule="auto"/>
        <w:rPr>
          <w:rFonts w:ascii="Times New Roman" w:hAnsi="Times New Roman"/>
          <w:noProof/>
          <w:sz w:val="24"/>
          <w:szCs w:val="24"/>
        </w:rPr>
      </w:pPr>
      <w:r w:rsidRPr="008253F0">
        <w:rPr>
          <w:rFonts w:ascii="Times New Roman" w:hAnsi="Times New Roman"/>
          <w:noProof/>
          <w:sz w:val="24"/>
          <w:szCs w:val="24"/>
        </w:rPr>
        <w:t>11.</w:t>
      </w:r>
      <w:r w:rsidRPr="008253F0">
        <w:rPr>
          <w:rFonts w:ascii="Times New Roman" w:hAnsi="Times New Roman"/>
          <w:noProof/>
          <w:sz w:val="24"/>
          <w:szCs w:val="24"/>
        </w:rPr>
        <w:tab/>
        <w:t>Raphael D. Poverty, Income Inequality and Health in Canada. Toronto, ON: CSJ Foundation for Research and Education2002.</w:t>
      </w:r>
    </w:p>
    <w:p w:rsidR="008253F0" w:rsidRPr="008253F0" w:rsidRDefault="008253F0" w:rsidP="008253F0">
      <w:pPr>
        <w:spacing w:after="360" w:line="240" w:lineRule="auto"/>
        <w:rPr>
          <w:rFonts w:ascii="Times New Roman" w:hAnsi="Times New Roman"/>
          <w:noProof/>
          <w:sz w:val="24"/>
          <w:szCs w:val="24"/>
        </w:rPr>
      </w:pPr>
      <w:r w:rsidRPr="008253F0">
        <w:rPr>
          <w:rFonts w:ascii="Times New Roman" w:hAnsi="Times New Roman"/>
          <w:noProof/>
          <w:sz w:val="24"/>
          <w:szCs w:val="24"/>
        </w:rPr>
        <w:t>12.</w:t>
      </w:r>
      <w:r w:rsidRPr="008253F0">
        <w:rPr>
          <w:rFonts w:ascii="Times New Roman" w:hAnsi="Times New Roman"/>
          <w:noProof/>
          <w:sz w:val="24"/>
          <w:szCs w:val="24"/>
        </w:rPr>
        <w:tab/>
        <w:t>Rubin R, Dietrich K, Hawk A. Clinical and economic impact of implementing a comprehensive diabetes management program in managed care. The Journal of Clinical Endocrinology and Metabolism1998;83(8):2635-42.</w:t>
      </w:r>
    </w:p>
    <w:p w:rsidR="008253F0" w:rsidRPr="008253F0" w:rsidRDefault="008253F0" w:rsidP="008253F0">
      <w:pPr>
        <w:spacing w:after="360" w:line="240" w:lineRule="auto"/>
        <w:rPr>
          <w:rFonts w:ascii="Times New Roman" w:hAnsi="Times New Roman"/>
          <w:noProof/>
          <w:sz w:val="24"/>
          <w:szCs w:val="24"/>
        </w:rPr>
      </w:pPr>
      <w:r w:rsidRPr="008253F0">
        <w:rPr>
          <w:rFonts w:ascii="Times New Roman" w:hAnsi="Times New Roman"/>
          <w:noProof/>
          <w:sz w:val="24"/>
          <w:szCs w:val="24"/>
        </w:rPr>
        <w:t>13.</w:t>
      </w:r>
      <w:r w:rsidRPr="008253F0">
        <w:rPr>
          <w:rFonts w:ascii="Times New Roman" w:hAnsi="Times New Roman"/>
          <w:noProof/>
          <w:sz w:val="24"/>
          <w:szCs w:val="24"/>
        </w:rPr>
        <w:tab/>
        <w:t>Shortt S. Primary Care Reform: Change in search of evidence. CMA Leadership Series: Primary Care Reform.</w:t>
      </w:r>
    </w:p>
    <w:p w:rsidR="008253F0" w:rsidRPr="008253F0" w:rsidRDefault="008253F0" w:rsidP="008253F0">
      <w:pPr>
        <w:spacing w:after="360" w:line="240" w:lineRule="auto"/>
        <w:rPr>
          <w:rFonts w:ascii="Times New Roman" w:hAnsi="Times New Roman"/>
          <w:noProof/>
          <w:sz w:val="24"/>
          <w:szCs w:val="24"/>
        </w:rPr>
      </w:pPr>
      <w:r w:rsidRPr="008253F0">
        <w:rPr>
          <w:rFonts w:ascii="Times New Roman" w:hAnsi="Times New Roman"/>
          <w:noProof/>
          <w:sz w:val="24"/>
          <w:szCs w:val="24"/>
        </w:rPr>
        <w:lastRenderedPageBreak/>
        <w:t>14.</w:t>
      </w:r>
      <w:r w:rsidRPr="008253F0">
        <w:rPr>
          <w:rFonts w:ascii="Times New Roman" w:hAnsi="Times New Roman"/>
          <w:noProof/>
          <w:sz w:val="24"/>
          <w:szCs w:val="24"/>
        </w:rPr>
        <w:tab/>
        <w:t>Glazier R, Zagorski B, Rayner J. Comparison of Primary care Models in Ontario by Demographics, Case Mix and Emergency Department Use. Toronto, ON: Institute for Clinical Evaluative Sciences2012.</w:t>
      </w:r>
    </w:p>
    <w:p w:rsidR="008253F0" w:rsidRPr="008253F0" w:rsidRDefault="008253F0" w:rsidP="008253F0">
      <w:pPr>
        <w:spacing w:after="360" w:line="240" w:lineRule="auto"/>
        <w:rPr>
          <w:rFonts w:ascii="Times New Roman" w:hAnsi="Times New Roman"/>
          <w:noProof/>
          <w:sz w:val="24"/>
          <w:szCs w:val="24"/>
        </w:rPr>
      </w:pPr>
      <w:r w:rsidRPr="008253F0">
        <w:rPr>
          <w:rFonts w:ascii="Times New Roman" w:hAnsi="Times New Roman"/>
          <w:noProof/>
          <w:sz w:val="24"/>
          <w:szCs w:val="24"/>
        </w:rPr>
        <w:t>15.</w:t>
      </w:r>
      <w:r w:rsidRPr="008253F0">
        <w:rPr>
          <w:rFonts w:ascii="Times New Roman" w:hAnsi="Times New Roman"/>
          <w:noProof/>
          <w:sz w:val="24"/>
          <w:szCs w:val="24"/>
        </w:rPr>
        <w:tab/>
        <w:t>Murphy K, Glazier R, Wang X, Holton E, Fazli G, Ho M. Hospital Care for All: An equity report on differences in household income among patients at Toronto Central Local Health Integration Network hospitals, 2008-2010. Toronto, ON: Institute for Clinical Evaluative Sciences2012.</w:t>
      </w:r>
    </w:p>
    <w:p w:rsidR="008253F0" w:rsidRPr="008253F0" w:rsidRDefault="008253F0" w:rsidP="008253F0">
      <w:pPr>
        <w:spacing w:after="360" w:line="240" w:lineRule="auto"/>
        <w:rPr>
          <w:rFonts w:ascii="Times New Roman" w:hAnsi="Times New Roman"/>
          <w:noProof/>
          <w:sz w:val="24"/>
          <w:szCs w:val="24"/>
        </w:rPr>
      </w:pPr>
      <w:r w:rsidRPr="008253F0">
        <w:rPr>
          <w:rFonts w:ascii="Times New Roman" w:hAnsi="Times New Roman"/>
          <w:noProof/>
          <w:sz w:val="24"/>
          <w:szCs w:val="24"/>
        </w:rPr>
        <w:t>16.</w:t>
      </w:r>
      <w:r w:rsidRPr="008253F0">
        <w:rPr>
          <w:rFonts w:ascii="Times New Roman" w:hAnsi="Times New Roman"/>
          <w:noProof/>
          <w:sz w:val="24"/>
          <w:szCs w:val="24"/>
        </w:rPr>
        <w:tab/>
        <w:t>Starfield B, Shi L. The medical home, access to care, and insurance: A review of evidence. Pediatrics2004;113:1493-502.</w:t>
      </w:r>
    </w:p>
    <w:p w:rsidR="008253F0" w:rsidRPr="008253F0" w:rsidRDefault="008253F0" w:rsidP="008253F0">
      <w:pPr>
        <w:spacing w:after="360" w:line="240" w:lineRule="auto"/>
        <w:rPr>
          <w:rFonts w:ascii="Times New Roman" w:hAnsi="Times New Roman"/>
          <w:noProof/>
          <w:sz w:val="24"/>
          <w:szCs w:val="24"/>
        </w:rPr>
      </w:pPr>
      <w:r w:rsidRPr="008253F0">
        <w:rPr>
          <w:rFonts w:ascii="Times New Roman" w:hAnsi="Times New Roman"/>
          <w:noProof/>
          <w:sz w:val="24"/>
          <w:szCs w:val="24"/>
        </w:rPr>
        <w:t>17.</w:t>
      </w:r>
      <w:r w:rsidRPr="008253F0">
        <w:rPr>
          <w:rFonts w:ascii="Times New Roman" w:hAnsi="Times New Roman"/>
          <w:noProof/>
          <w:sz w:val="24"/>
          <w:szCs w:val="24"/>
        </w:rPr>
        <w:tab/>
        <w:t>Glazier R. Balancing equity issues in health systems: Perspectives of primary care. Healthcare Papers2007;8sp:35-45.</w:t>
      </w:r>
    </w:p>
    <w:p w:rsidR="008253F0" w:rsidRPr="008253F0" w:rsidRDefault="008253F0" w:rsidP="008253F0">
      <w:pPr>
        <w:spacing w:after="360" w:line="240" w:lineRule="auto"/>
        <w:rPr>
          <w:rFonts w:ascii="Times New Roman" w:hAnsi="Times New Roman"/>
          <w:noProof/>
          <w:sz w:val="24"/>
          <w:szCs w:val="24"/>
        </w:rPr>
      </w:pPr>
      <w:r w:rsidRPr="008253F0">
        <w:rPr>
          <w:rFonts w:ascii="Times New Roman" w:hAnsi="Times New Roman"/>
          <w:noProof/>
          <w:sz w:val="24"/>
          <w:szCs w:val="24"/>
        </w:rPr>
        <w:t>18.</w:t>
      </w:r>
      <w:r w:rsidRPr="008253F0">
        <w:rPr>
          <w:rFonts w:ascii="Times New Roman" w:hAnsi="Times New Roman"/>
          <w:noProof/>
          <w:sz w:val="24"/>
          <w:szCs w:val="24"/>
        </w:rPr>
        <w:tab/>
        <w:t>Every B. Better for ourselves and better for our patients: chronic disease management in primary care networks. Healthcare Quarterly2007;10(3):70-4.</w:t>
      </w:r>
    </w:p>
    <w:p w:rsidR="008253F0" w:rsidRPr="008253F0" w:rsidRDefault="008253F0" w:rsidP="008253F0">
      <w:pPr>
        <w:spacing w:after="360" w:line="240" w:lineRule="auto"/>
        <w:rPr>
          <w:rFonts w:ascii="Times New Roman" w:hAnsi="Times New Roman"/>
          <w:noProof/>
          <w:sz w:val="24"/>
          <w:szCs w:val="24"/>
        </w:rPr>
      </w:pPr>
      <w:r w:rsidRPr="008253F0">
        <w:rPr>
          <w:rFonts w:ascii="Times New Roman" w:hAnsi="Times New Roman"/>
          <w:noProof/>
          <w:sz w:val="24"/>
          <w:szCs w:val="24"/>
        </w:rPr>
        <w:t>19.</w:t>
      </w:r>
      <w:r w:rsidRPr="008253F0">
        <w:rPr>
          <w:rFonts w:ascii="Times New Roman" w:hAnsi="Times New Roman"/>
          <w:noProof/>
          <w:sz w:val="24"/>
          <w:szCs w:val="24"/>
        </w:rPr>
        <w:tab/>
        <w:t>Manns B, Tonelli M, Campbell D, Zhang J, Johnson J, Sargious P, Lewanczuk R, Laupacis A, McBrien K, Hemmlegarn B. Enrolment in primary care networks: impact on outcomes and processes of care in patients with diabetes. Canadian Medical Association Journal2012;184(2):e144-52.</w:t>
      </w:r>
    </w:p>
    <w:p w:rsidR="008253F0" w:rsidRPr="008253F0" w:rsidRDefault="008253F0" w:rsidP="008253F0">
      <w:pPr>
        <w:spacing w:after="360" w:line="240" w:lineRule="auto"/>
        <w:rPr>
          <w:rFonts w:ascii="Times New Roman" w:hAnsi="Times New Roman"/>
          <w:noProof/>
          <w:sz w:val="24"/>
          <w:szCs w:val="24"/>
        </w:rPr>
      </w:pPr>
      <w:r w:rsidRPr="008253F0">
        <w:rPr>
          <w:rFonts w:ascii="Times New Roman" w:hAnsi="Times New Roman"/>
          <w:noProof/>
          <w:sz w:val="24"/>
          <w:szCs w:val="24"/>
        </w:rPr>
        <w:t>20.</w:t>
      </w:r>
      <w:r w:rsidRPr="008253F0">
        <w:rPr>
          <w:rFonts w:ascii="Times New Roman" w:hAnsi="Times New Roman"/>
          <w:noProof/>
          <w:sz w:val="24"/>
          <w:szCs w:val="24"/>
        </w:rPr>
        <w:tab/>
        <w:t>Campbell D, Sargious P, Lewanczuk R, McBrien K, Tonelli M, Hemmelgarn B, Manns B. The use of chronic disease management programs for diabetes by Alberta's Primary Care Networks. Canadian Family PhysicianIn Press.</w:t>
      </w:r>
    </w:p>
    <w:p w:rsidR="008253F0" w:rsidRPr="008253F0" w:rsidRDefault="008253F0" w:rsidP="008253F0">
      <w:pPr>
        <w:spacing w:after="360" w:line="240" w:lineRule="auto"/>
        <w:rPr>
          <w:rFonts w:ascii="Times New Roman" w:hAnsi="Times New Roman"/>
          <w:noProof/>
          <w:sz w:val="24"/>
          <w:szCs w:val="24"/>
        </w:rPr>
      </w:pPr>
      <w:r w:rsidRPr="008253F0">
        <w:rPr>
          <w:rFonts w:ascii="Times New Roman" w:hAnsi="Times New Roman"/>
          <w:noProof/>
          <w:sz w:val="24"/>
          <w:szCs w:val="24"/>
        </w:rPr>
        <w:t>21.</w:t>
      </w:r>
      <w:r w:rsidRPr="008253F0">
        <w:rPr>
          <w:rFonts w:ascii="Times New Roman" w:hAnsi="Times New Roman"/>
          <w:noProof/>
          <w:sz w:val="24"/>
          <w:szCs w:val="24"/>
        </w:rPr>
        <w:tab/>
        <w:t>Hemmelgarn B, Clement F, Manns B, Klarenbach S, James M, Ravani P, Pannu N, Ahmed S, MacRae J, Scott-Douglas N, Jindal K, Quinn R, Culleton B, Wiebe N, Krause R, Thorlacius L, Tonelli M. Overview of the Alberta Kidney Disease Network. BMC Nephrology2009;10(30):2369-76.</w:t>
      </w:r>
    </w:p>
    <w:p w:rsidR="008253F0" w:rsidRPr="008253F0" w:rsidRDefault="008253F0" w:rsidP="008253F0">
      <w:pPr>
        <w:spacing w:after="360" w:line="240" w:lineRule="auto"/>
        <w:rPr>
          <w:rFonts w:ascii="Times New Roman" w:hAnsi="Times New Roman"/>
          <w:noProof/>
          <w:sz w:val="24"/>
          <w:szCs w:val="24"/>
        </w:rPr>
      </w:pPr>
      <w:r w:rsidRPr="008253F0">
        <w:rPr>
          <w:rFonts w:ascii="Times New Roman" w:hAnsi="Times New Roman"/>
          <w:noProof/>
          <w:sz w:val="24"/>
          <w:szCs w:val="24"/>
        </w:rPr>
        <w:t>22.</w:t>
      </w:r>
      <w:r w:rsidRPr="008253F0">
        <w:rPr>
          <w:rFonts w:ascii="Times New Roman" w:hAnsi="Times New Roman"/>
          <w:noProof/>
          <w:sz w:val="24"/>
          <w:szCs w:val="24"/>
        </w:rPr>
        <w:tab/>
        <w:t>Hux J, Ivis F, Flintoft V, Bica A. Diabetes in Ontario: Determination of prevalence and incidence using a validated administrative data algorithm. Diabetes Care2002;25(3):512-6.</w:t>
      </w:r>
    </w:p>
    <w:p w:rsidR="008253F0" w:rsidRPr="008253F0" w:rsidRDefault="008253F0" w:rsidP="008253F0">
      <w:pPr>
        <w:spacing w:after="360" w:line="240" w:lineRule="auto"/>
        <w:rPr>
          <w:rFonts w:ascii="Times New Roman" w:hAnsi="Times New Roman"/>
          <w:noProof/>
          <w:sz w:val="24"/>
          <w:szCs w:val="24"/>
        </w:rPr>
      </w:pPr>
      <w:r w:rsidRPr="008253F0">
        <w:rPr>
          <w:rFonts w:ascii="Times New Roman" w:hAnsi="Times New Roman"/>
          <w:noProof/>
          <w:sz w:val="24"/>
          <w:szCs w:val="24"/>
        </w:rPr>
        <w:t>23.</w:t>
      </w:r>
      <w:r w:rsidRPr="008253F0">
        <w:rPr>
          <w:rFonts w:ascii="Times New Roman" w:hAnsi="Times New Roman"/>
          <w:noProof/>
          <w:sz w:val="24"/>
          <w:szCs w:val="24"/>
        </w:rPr>
        <w:tab/>
        <w:t xml:space="preserve">Alberta Primary Care Initiative. Funding a Primary Care Network: Four Cut Funding Methodology.  2007 [cited 2011 4 Apr]; Available from: </w:t>
      </w:r>
      <w:hyperlink r:id="rId7" w:history="1">
        <w:r w:rsidRPr="008253F0">
          <w:rPr>
            <w:rStyle w:val="Hyperlink"/>
            <w:rFonts w:ascii="Times New Roman" w:hAnsi="Times New Roman"/>
            <w:noProof/>
            <w:sz w:val="24"/>
            <w:szCs w:val="24"/>
          </w:rPr>
          <w:t>http://www.albertapci.ca/DevelopingPCN/PCNFunding/Documents/Fact%20Sheet%20-%20Four%20Cut%20Funding%20Methodology_Nov24FINAL.pdf</w:t>
        </w:r>
      </w:hyperlink>
      <w:r w:rsidRPr="008253F0">
        <w:rPr>
          <w:rFonts w:ascii="Times New Roman" w:hAnsi="Times New Roman"/>
          <w:noProof/>
          <w:sz w:val="24"/>
          <w:szCs w:val="24"/>
        </w:rPr>
        <w:t>.</w:t>
      </w:r>
    </w:p>
    <w:p w:rsidR="008253F0" w:rsidRPr="008253F0" w:rsidRDefault="008253F0" w:rsidP="008253F0">
      <w:pPr>
        <w:spacing w:after="360" w:line="240" w:lineRule="auto"/>
        <w:rPr>
          <w:rFonts w:ascii="Times New Roman" w:hAnsi="Times New Roman"/>
          <w:noProof/>
          <w:sz w:val="24"/>
          <w:szCs w:val="24"/>
        </w:rPr>
      </w:pPr>
      <w:r w:rsidRPr="008253F0">
        <w:rPr>
          <w:rFonts w:ascii="Times New Roman" w:hAnsi="Times New Roman"/>
          <w:noProof/>
          <w:sz w:val="24"/>
          <w:szCs w:val="24"/>
        </w:rPr>
        <w:t>24.</w:t>
      </w:r>
      <w:r w:rsidRPr="008253F0">
        <w:rPr>
          <w:rFonts w:ascii="Times New Roman" w:hAnsi="Times New Roman"/>
          <w:noProof/>
          <w:sz w:val="24"/>
          <w:szCs w:val="24"/>
        </w:rPr>
        <w:tab/>
        <w:t xml:space="preserve">Government of Alberta - Health and Wellness. Premium assistance program - Premium subsidy.  2011 [cited 2011 4 Apr]; Available from: </w:t>
      </w:r>
      <w:hyperlink r:id="rId8" w:history="1">
        <w:r w:rsidRPr="008253F0">
          <w:rPr>
            <w:rStyle w:val="Hyperlink"/>
            <w:rFonts w:ascii="Times New Roman" w:hAnsi="Times New Roman"/>
            <w:noProof/>
            <w:sz w:val="24"/>
            <w:szCs w:val="24"/>
          </w:rPr>
          <w:t>http://www.health.alberta.ca/AHCIP/premium-subsidy.html</w:t>
        </w:r>
      </w:hyperlink>
      <w:r w:rsidRPr="008253F0">
        <w:rPr>
          <w:rFonts w:ascii="Times New Roman" w:hAnsi="Times New Roman"/>
          <w:noProof/>
          <w:sz w:val="24"/>
          <w:szCs w:val="24"/>
        </w:rPr>
        <w:t>.</w:t>
      </w:r>
    </w:p>
    <w:p w:rsidR="008253F0" w:rsidRPr="008253F0" w:rsidRDefault="008253F0" w:rsidP="008253F0">
      <w:pPr>
        <w:spacing w:after="360" w:line="240" w:lineRule="auto"/>
        <w:rPr>
          <w:rFonts w:ascii="Times New Roman" w:hAnsi="Times New Roman"/>
          <w:noProof/>
          <w:sz w:val="24"/>
          <w:szCs w:val="24"/>
        </w:rPr>
      </w:pPr>
      <w:r w:rsidRPr="008253F0">
        <w:rPr>
          <w:rFonts w:ascii="Times New Roman" w:hAnsi="Times New Roman"/>
          <w:noProof/>
          <w:sz w:val="24"/>
          <w:szCs w:val="24"/>
        </w:rPr>
        <w:lastRenderedPageBreak/>
        <w:t>25.</w:t>
      </w:r>
      <w:r w:rsidRPr="008253F0">
        <w:rPr>
          <w:rFonts w:ascii="Times New Roman" w:hAnsi="Times New Roman"/>
          <w:noProof/>
          <w:sz w:val="24"/>
          <w:szCs w:val="24"/>
        </w:rPr>
        <w:tab/>
        <w:t xml:space="preserve">Government of Alberta - Employment and Income. Income Support.  2010 [cited 2011 4 Apr]; Available from: </w:t>
      </w:r>
      <w:hyperlink r:id="rId9" w:history="1">
        <w:r w:rsidRPr="008253F0">
          <w:rPr>
            <w:rStyle w:val="Hyperlink"/>
            <w:rFonts w:ascii="Times New Roman" w:hAnsi="Times New Roman"/>
            <w:noProof/>
            <w:sz w:val="24"/>
            <w:szCs w:val="24"/>
          </w:rPr>
          <w:t>http://employment.alberta.ca/FCH/689.html</w:t>
        </w:r>
      </w:hyperlink>
      <w:r w:rsidRPr="008253F0">
        <w:rPr>
          <w:rFonts w:ascii="Times New Roman" w:hAnsi="Times New Roman"/>
          <w:noProof/>
          <w:sz w:val="24"/>
          <w:szCs w:val="24"/>
        </w:rPr>
        <w:t>.</w:t>
      </w:r>
    </w:p>
    <w:p w:rsidR="008253F0" w:rsidRPr="008253F0" w:rsidRDefault="008253F0" w:rsidP="008253F0">
      <w:pPr>
        <w:spacing w:after="360" w:line="240" w:lineRule="auto"/>
        <w:rPr>
          <w:rFonts w:ascii="Times New Roman" w:hAnsi="Times New Roman"/>
          <w:noProof/>
          <w:sz w:val="24"/>
          <w:szCs w:val="24"/>
        </w:rPr>
      </w:pPr>
      <w:r w:rsidRPr="008253F0">
        <w:rPr>
          <w:rFonts w:ascii="Times New Roman" w:hAnsi="Times New Roman"/>
          <w:noProof/>
          <w:sz w:val="24"/>
          <w:szCs w:val="24"/>
        </w:rPr>
        <w:t>26.</w:t>
      </w:r>
      <w:r w:rsidRPr="008253F0">
        <w:rPr>
          <w:rFonts w:ascii="Times New Roman" w:hAnsi="Times New Roman"/>
          <w:noProof/>
          <w:sz w:val="24"/>
          <w:szCs w:val="24"/>
        </w:rPr>
        <w:tab/>
        <w:t>Quan H, Khan N, Hemmelgarn BR, Tu K, Chen G, Campbell N, Hill MD, Ghali WA, McAlister FA. Validation of a case definition to define hypertension using administrative data. Hypertension2009 Dec;54(6):1423-8.</w:t>
      </w:r>
    </w:p>
    <w:p w:rsidR="008253F0" w:rsidRPr="008253F0" w:rsidRDefault="008253F0" w:rsidP="008253F0">
      <w:pPr>
        <w:spacing w:after="360" w:line="240" w:lineRule="auto"/>
        <w:rPr>
          <w:rFonts w:ascii="Times New Roman" w:hAnsi="Times New Roman"/>
          <w:noProof/>
          <w:sz w:val="24"/>
          <w:szCs w:val="24"/>
        </w:rPr>
      </w:pPr>
      <w:r w:rsidRPr="008253F0">
        <w:rPr>
          <w:rFonts w:ascii="Times New Roman" w:hAnsi="Times New Roman"/>
          <w:noProof/>
          <w:sz w:val="24"/>
          <w:szCs w:val="24"/>
        </w:rPr>
        <w:t>27.</w:t>
      </w:r>
      <w:r w:rsidRPr="008253F0">
        <w:rPr>
          <w:rFonts w:ascii="Times New Roman" w:hAnsi="Times New Roman"/>
          <w:noProof/>
          <w:sz w:val="24"/>
          <w:szCs w:val="24"/>
        </w:rPr>
        <w:tab/>
        <w:t>Quan H, Sundararajan V, Halfon P, Fong A, Burnand B, Luthi JC, Saunders LD, Beck CA, Feasby TE, Ghali WA. Coding algorithms for defining comorbidities in ICD-9-CM and ICD-10 administrative data. Med Care2005 Nov;43(11):1130-9.</w:t>
      </w:r>
    </w:p>
    <w:p w:rsidR="008253F0" w:rsidRPr="008253F0" w:rsidRDefault="008253F0" w:rsidP="008253F0">
      <w:pPr>
        <w:spacing w:after="360" w:line="240" w:lineRule="auto"/>
        <w:rPr>
          <w:rFonts w:ascii="Times New Roman" w:hAnsi="Times New Roman"/>
          <w:noProof/>
          <w:sz w:val="24"/>
          <w:szCs w:val="24"/>
        </w:rPr>
      </w:pPr>
      <w:r w:rsidRPr="008253F0">
        <w:rPr>
          <w:rFonts w:ascii="Times New Roman" w:hAnsi="Times New Roman"/>
          <w:noProof/>
          <w:sz w:val="24"/>
          <w:szCs w:val="24"/>
        </w:rPr>
        <w:t>28.</w:t>
      </w:r>
      <w:r w:rsidRPr="008253F0">
        <w:rPr>
          <w:rFonts w:ascii="Times New Roman" w:hAnsi="Times New Roman"/>
          <w:noProof/>
          <w:sz w:val="24"/>
          <w:szCs w:val="24"/>
        </w:rPr>
        <w:tab/>
        <w:t xml:space="preserve">Canadian Institute for Health Information. Technical note: Ambulatory Care Sensitive Conditions (ACSC).  Ottawa2010 [cited 2011 4 Apr]; Available from: </w:t>
      </w:r>
      <w:hyperlink r:id="rId10" w:history="1">
        <w:r w:rsidRPr="008253F0">
          <w:rPr>
            <w:rStyle w:val="Hyperlink"/>
            <w:rFonts w:ascii="Times New Roman" w:hAnsi="Times New Roman"/>
            <w:noProof/>
            <w:sz w:val="24"/>
            <w:szCs w:val="24"/>
          </w:rPr>
          <w:t>http://www.cihi.ca/CIHI-ext-portal/internet/en/document/health+system+performance/indicators/health/tech_acsc_2010</w:t>
        </w:r>
      </w:hyperlink>
      <w:r w:rsidRPr="008253F0">
        <w:rPr>
          <w:rFonts w:ascii="Times New Roman" w:hAnsi="Times New Roman"/>
          <w:noProof/>
          <w:sz w:val="24"/>
          <w:szCs w:val="24"/>
        </w:rPr>
        <w:t>.</w:t>
      </w:r>
    </w:p>
    <w:p w:rsidR="008253F0" w:rsidRPr="008253F0" w:rsidRDefault="008253F0" w:rsidP="008253F0">
      <w:pPr>
        <w:spacing w:after="360" w:line="240" w:lineRule="auto"/>
        <w:rPr>
          <w:rFonts w:ascii="Times New Roman" w:hAnsi="Times New Roman"/>
          <w:noProof/>
          <w:sz w:val="24"/>
          <w:szCs w:val="24"/>
        </w:rPr>
      </w:pPr>
      <w:r w:rsidRPr="008253F0">
        <w:rPr>
          <w:rFonts w:ascii="Times New Roman" w:hAnsi="Times New Roman"/>
          <w:noProof/>
          <w:sz w:val="24"/>
          <w:szCs w:val="24"/>
        </w:rPr>
        <w:t>29.</w:t>
      </w:r>
      <w:r w:rsidRPr="008253F0">
        <w:rPr>
          <w:rFonts w:ascii="Times New Roman" w:hAnsi="Times New Roman"/>
          <w:noProof/>
          <w:sz w:val="24"/>
          <w:szCs w:val="24"/>
        </w:rPr>
        <w:tab/>
        <w:t>Booth G, Hux J. Relationship between avoidable hospitaizations for diabetes mellitus and income level. Archives of Internal Medicine2003;163(1):101-6.</w:t>
      </w:r>
    </w:p>
    <w:p w:rsidR="008253F0" w:rsidRPr="008253F0" w:rsidRDefault="008253F0" w:rsidP="008253F0">
      <w:pPr>
        <w:spacing w:after="360" w:line="240" w:lineRule="auto"/>
        <w:rPr>
          <w:rFonts w:ascii="Times New Roman" w:hAnsi="Times New Roman"/>
          <w:noProof/>
          <w:sz w:val="24"/>
          <w:szCs w:val="24"/>
        </w:rPr>
      </w:pPr>
      <w:r w:rsidRPr="008253F0">
        <w:rPr>
          <w:rFonts w:ascii="Times New Roman" w:hAnsi="Times New Roman"/>
          <w:noProof/>
          <w:sz w:val="24"/>
          <w:szCs w:val="24"/>
        </w:rPr>
        <w:t>30.</w:t>
      </w:r>
      <w:r w:rsidRPr="008253F0">
        <w:rPr>
          <w:rFonts w:ascii="Times New Roman" w:hAnsi="Times New Roman"/>
          <w:noProof/>
          <w:sz w:val="24"/>
          <w:szCs w:val="24"/>
        </w:rPr>
        <w:tab/>
        <w:t>Stratton I, Adler A, Neil H, Matthews D, Manley S, Cull C, Hadden D, Turner R, Holman R. Association of glycaemia with macrovascular and microvascular complications of type 2 diabetes (UKPDS 35): prospective observational study. British Medical Journal2000;321(7258):405-12.</w:t>
      </w:r>
    </w:p>
    <w:p w:rsidR="008253F0" w:rsidRPr="008253F0" w:rsidRDefault="008253F0" w:rsidP="008253F0">
      <w:pPr>
        <w:spacing w:after="360" w:line="240" w:lineRule="auto"/>
        <w:rPr>
          <w:rFonts w:ascii="Times New Roman" w:hAnsi="Times New Roman"/>
          <w:noProof/>
          <w:sz w:val="24"/>
          <w:szCs w:val="24"/>
        </w:rPr>
      </w:pPr>
      <w:r w:rsidRPr="008253F0">
        <w:rPr>
          <w:rFonts w:ascii="Times New Roman" w:hAnsi="Times New Roman"/>
          <w:noProof/>
          <w:sz w:val="24"/>
          <w:szCs w:val="24"/>
        </w:rPr>
        <w:t>31.</w:t>
      </w:r>
      <w:r w:rsidRPr="008253F0">
        <w:rPr>
          <w:rFonts w:ascii="Times New Roman" w:hAnsi="Times New Roman"/>
          <w:noProof/>
          <w:sz w:val="24"/>
          <w:szCs w:val="24"/>
        </w:rPr>
        <w:tab/>
        <w:t>Majumdar S, Johnson J, Bowker S, Booth G, Dolovich L, Ghali W, Harris S, Hux J, Holbrook A, Lee H, Toth E, Yale J. A Canadian Consensus for the Standardized Evaluation of Quality Improvement Interventions in Type 2 Diabetes. Canadian Journal of Diabetes2005;29(3).</w:t>
      </w:r>
    </w:p>
    <w:p w:rsidR="008253F0" w:rsidRPr="008253F0" w:rsidRDefault="008253F0" w:rsidP="008253F0">
      <w:pPr>
        <w:spacing w:after="360" w:line="240" w:lineRule="auto"/>
        <w:rPr>
          <w:rFonts w:ascii="Times New Roman" w:hAnsi="Times New Roman"/>
          <w:noProof/>
          <w:sz w:val="24"/>
          <w:szCs w:val="24"/>
        </w:rPr>
      </w:pPr>
      <w:r w:rsidRPr="008253F0">
        <w:rPr>
          <w:rFonts w:ascii="Times New Roman" w:hAnsi="Times New Roman"/>
          <w:noProof/>
          <w:sz w:val="24"/>
          <w:szCs w:val="24"/>
        </w:rPr>
        <w:t>32.</w:t>
      </w:r>
      <w:r w:rsidRPr="008253F0">
        <w:rPr>
          <w:rFonts w:ascii="Times New Roman" w:hAnsi="Times New Roman"/>
          <w:noProof/>
          <w:sz w:val="24"/>
          <w:szCs w:val="24"/>
        </w:rPr>
        <w:tab/>
        <w:t>Canadian Diabetes Association. Canadian Diabetes Association 2008 Clinical Practice Guidelines for the Prevention and Management of Diabetes in Canada. Canadian Journal of Diabetes2008;32(s1).</w:t>
      </w:r>
    </w:p>
    <w:p w:rsidR="008253F0" w:rsidRPr="008253F0" w:rsidRDefault="008253F0" w:rsidP="008253F0">
      <w:pPr>
        <w:spacing w:after="360" w:line="240" w:lineRule="auto"/>
        <w:rPr>
          <w:rFonts w:ascii="Times New Roman" w:hAnsi="Times New Roman"/>
          <w:noProof/>
          <w:sz w:val="24"/>
          <w:szCs w:val="24"/>
        </w:rPr>
      </w:pPr>
      <w:r w:rsidRPr="008253F0">
        <w:rPr>
          <w:rFonts w:ascii="Times New Roman" w:hAnsi="Times New Roman"/>
          <w:noProof/>
          <w:sz w:val="24"/>
          <w:szCs w:val="24"/>
        </w:rPr>
        <w:t>33.</w:t>
      </w:r>
      <w:r w:rsidRPr="008253F0">
        <w:rPr>
          <w:rFonts w:ascii="Times New Roman" w:hAnsi="Times New Roman"/>
          <w:noProof/>
          <w:sz w:val="24"/>
          <w:szCs w:val="24"/>
        </w:rPr>
        <w:tab/>
        <w:t>Manns B, Tonelli M, Campbell D, Zhang J, Johnson J, Sargious P, Lewanczuk R, Laupacis A, McBrien K, Hemmlegarn B. Enrolment in primary care networks: impact on outcomes and processes of care in patients with diabetes. Canadian Medical Association Journal2011;184(2):e144-52.</w:t>
      </w:r>
    </w:p>
    <w:p w:rsidR="008253F0" w:rsidRPr="008253F0" w:rsidRDefault="008253F0" w:rsidP="008253F0">
      <w:pPr>
        <w:spacing w:after="360" w:line="240" w:lineRule="auto"/>
        <w:rPr>
          <w:rFonts w:ascii="Times New Roman" w:hAnsi="Times New Roman"/>
          <w:noProof/>
          <w:sz w:val="24"/>
          <w:szCs w:val="24"/>
        </w:rPr>
      </w:pPr>
      <w:r w:rsidRPr="008253F0">
        <w:rPr>
          <w:rFonts w:ascii="Times New Roman" w:hAnsi="Times New Roman"/>
          <w:noProof/>
          <w:sz w:val="24"/>
          <w:szCs w:val="24"/>
        </w:rPr>
        <w:t>34.</w:t>
      </w:r>
      <w:r w:rsidRPr="008253F0">
        <w:rPr>
          <w:rFonts w:ascii="Times New Roman" w:hAnsi="Times New Roman"/>
          <w:noProof/>
          <w:sz w:val="24"/>
          <w:szCs w:val="24"/>
        </w:rPr>
        <w:tab/>
        <w:t>Booth GL, Hux JE, Fang J, Chan BT. Time trends and geographic disparities in acute complications of diabetes in Ontario, Canada. Diabetes Care2005 May;28(5):1045-50.</w:t>
      </w:r>
    </w:p>
    <w:p w:rsidR="008253F0" w:rsidRPr="008253F0" w:rsidRDefault="008253F0" w:rsidP="008253F0">
      <w:pPr>
        <w:spacing w:after="360" w:line="240" w:lineRule="auto"/>
        <w:rPr>
          <w:rFonts w:ascii="Times New Roman" w:hAnsi="Times New Roman"/>
          <w:noProof/>
          <w:sz w:val="24"/>
          <w:szCs w:val="24"/>
        </w:rPr>
      </w:pPr>
      <w:r w:rsidRPr="008253F0">
        <w:rPr>
          <w:rFonts w:ascii="Times New Roman" w:hAnsi="Times New Roman"/>
          <w:noProof/>
          <w:sz w:val="24"/>
          <w:szCs w:val="24"/>
        </w:rPr>
        <w:t>35.</w:t>
      </w:r>
      <w:r w:rsidRPr="008253F0">
        <w:rPr>
          <w:rFonts w:ascii="Times New Roman" w:hAnsi="Times New Roman"/>
          <w:noProof/>
          <w:sz w:val="24"/>
          <w:szCs w:val="24"/>
        </w:rPr>
        <w:tab/>
        <w:t>Secrest A, Costacou T, Gutelius B, Miller R, Songer T, Orchard T. Associations between socioeconomic status and major complications in Type 1 diabetes: The Pittsburgh epidemiology of diabetes study. Annals of Epidemiology2011;21(5):374-81.</w:t>
      </w:r>
    </w:p>
    <w:p w:rsidR="008253F0" w:rsidRPr="008253F0" w:rsidRDefault="008253F0" w:rsidP="008253F0">
      <w:pPr>
        <w:spacing w:after="360" w:line="240" w:lineRule="auto"/>
        <w:rPr>
          <w:rFonts w:ascii="Times New Roman" w:hAnsi="Times New Roman"/>
          <w:noProof/>
          <w:sz w:val="24"/>
          <w:szCs w:val="24"/>
        </w:rPr>
      </w:pPr>
      <w:r w:rsidRPr="008253F0">
        <w:rPr>
          <w:rFonts w:ascii="Times New Roman" w:hAnsi="Times New Roman"/>
          <w:noProof/>
          <w:sz w:val="24"/>
          <w:szCs w:val="24"/>
        </w:rPr>
        <w:lastRenderedPageBreak/>
        <w:t>36.</w:t>
      </w:r>
      <w:r w:rsidRPr="008253F0">
        <w:rPr>
          <w:rFonts w:ascii="Times New Roman" w:hAnsi="Times New Roman"/>
          <w:noProof/>
          <w:sz w:val="24"/>
          <w:szCs w:val="24"/>
        </w:rPr>
        <w:tab/>
        <w:t>Health Canada. A Statistical Profile on the Health of First Nations in Canada: Health Services Utilization in Western Canada, 2000. Health Canada Publications2009.</w:t>
      </w:r>
    </w:p>
    <w:p w:rsidR="008253F0" w:rsidRPr="008253F0" w:rsidRDefault="008253F0" w:rsidP="008253F0">
      <w:pPr>
        <w:spacing w:after="360" w:line="240" w:lineRule="auto"/>
        <w:rPr>
          <w:rFonts w:ascii="Times New Roman" w:hAnsi="Times New Roman"/>
          <w:noProof/>
          <w:sz w:val="24"/>
          <w:szCs w:val="24"/>
        </w:rPr>
      </w:pPr>
      <w:r w:rsidRPr="008253F0">
        <w:rPr>
          <w:rFonts w:ascii="Times New Roman" w:hAnsi="Times New Roman"/>
          <w:noProof/>
          <w:sz w:val="24"/>
          <w:szCs w:val="24"/>
        </w:rPr>
        <w:t>37.</w:t>
      </w:r>
      <w:r w:rsidRPr="008253F0">
        <w:rPr>
          <w:rFonts w:ascii="Times New Roman" w:hAnsi="Times New Roman"/>
          <w:noProof/>
          <w:sz w:val="24"/>
          <w:szCs w:val="24"/>
        </w:rPr>
        <w:tab/>
        <w:t>Martens P, Bond R, Jebamani L, Burchill C, Roos N, Derksen S, Beaulieu M, Steinbach C, MacWilliam L, Walld R, Dik N. The Health and Health Care Use of Registered First Nations People Living in Manitoba: A Population-Based Study. Winnipeg, MB: Manitoba Centre for Health Policy2002.</w:t>
      </w:r>
    </w:p>
    <w:p w:rsidR="008253F0" w:rsidRPr="008253F0" w:rsidRDefault="008253F0" w:rsidP="008253F0">
      <w:pPr>
        <w:spacing w:after="360" w:line="240" w:lineRule="auto"/>
        <w:rPr>
          <w:rFonts w:ascii="Times New Roman" w:hAnsi="Times New Roman"/>
          <w:noProof/>
          <w:sz w:val="24"/>
          <w:szCs w:val="24"/>
        </w:rPr>
      </w:pPr>
      <w:r w:rsidRPr="008253F0">
        <w:rPr>
          <w:rFonts w:ascii="Times New Roman" w:hAnsi="Times New Roman"/>
          <w:noProof/>
          <w:sz w:val="24"/>
          <w:szCs w:val="24"/>
        </w:rPr>
        <w:t>38.</w:t>
      </w:r>
      <w:r w:rsidRPr="008253F0">
        <w:rPr>
          <w:rFonts w:ascii="Times New Roman" w:hAnsi="Times New Roman"/>
          <w:noProof/>
          <w:sz w:val="24"/>
          <w:szCs w:val="24"/>
        </w:rPr>
        <w:tab/>
        <w:t>Carriere G, Garner R, Sanmartin C, LHAD Research Team. Acute-care hospitalizations and Aboriginal identity in Canada, 2001/2002. Health Canada,2010.</w:t>
      </w:r>
    </w:p>
    <w:p w:rsidR="008253F0" w:rsidRPr="008253F0" w:rsidRDefault="008253F0" w:rsidP="008253F0">
      <w:pPr>
        <w:spacing w:after="360" w:line="240" w:lineRule="auto"/>
        <w:rPr>
          <w:rFonts w:ascii="Times New Roman" w:hAnsi="Times New Roman"/>
          <w:noProof/>
          <w:sz w:val="24"/>
          <w:szCs w:val="24"/>
        </w:rPr>
      </w:pPr>
      <w:r w:rsidRPr="008253F0">
        <w:rPr>
          <w:rFonts w:ascii="Times New Roman" w:hAnsi="Times New Roman"/>
          <w:noProof/>
          <w:sz w:val="24"/>
          <w:szCs w:val="24"/>
        </w:rPr>
        <w:t>39.</w:t>
      </w:r>
      <w:r w:rsidRPr="008253F0">
        <w:rPr>
          <w:rFonts w:ascii="Times New Roman" w:hAnsi="Times New Roman"/>
          <w:noProof/>
          <w:sz w:val="24"/>
          <w:szCs w:val="24"/>
        </w:rPr>
        <w:tab/>
        <w:t>Young T, Reading J, Elias B, O'Neil J. Type 2 diabetes mellitus in Canada's First Nations: status of an epidemic. Canadian Medical Association Journal2000;163(5):561-6.</w:t>
      </w:r>
    </w:p>
    <w:p w:rsidR="008253F0" w:rsidRPr="008253F0" w:rsidRDefault="008253F0" w:rsidP="008253F0">
      <w:pPr>
        <w:spacing w:after="360" w:line="240" w:lineRule="auto"/>
        <w:rPr>
          <w:rFonts w:ascii="Times New Roman" w:hAnsi="Times New Roman"/>
          <w:noProof/>
          <w:sz w:val="24"/>
          <w:szCs w:val="24"/>
        </w:rPr>
      </w:pPr>
      <w:r w:rsidRPr="008253F0">
        <w:rPr>
          <w:rFonts w:ascii="Times New Roman" w:hAnsi="Times New Roman"/>
          <w:noProof/>
          <w:sz w:val="24"/>
          <w:szCs w:val="24"/>
        </w:rPr>
        <w:t>40.</w:t>
      </w:r>
      <w:r w:rsidRPr="008253F0">
        <w:rPr>
          <w:rFonts w:ascii="Times New Roman" w:hAnsi="Times New Roman"/>
          <w:noProof/>
          <w:sz w:val="24"/>
          <w:szCs w:val="24"/>
        </w:rPr>
        <w:tab/>
        <w:t>Chaturvedi N, Stephenson JM, Fuller JH. The relationship between socioeconomic status and diabetes control and complications in the EURODIAB IDDM Complications Study. Diabetes Care1996 May;19(5):423-30.</w:t>
      </w:r>
    </w:p>
    <w:p w:rsidR="008253F0" w:rsidRPr="008253F0" w:rsidRDefault="008253F0" w:rsidP="008253F0">
      <w:pPr>
        <w:spacing w:after="360" w:line="240" w:lineRule="auto"/>
        <w:rPr>
          <w:rFonts w:ascii="Times New Roman" w:hAnsi="Times New Roman"/>
          <w:noProof/>
          <w:sz w:val="24"/>
          <w:szCs w:val="24"/>
        </w:rPr>
      </w:pPr>
      <w:r w:rsidRPr="008253F0">
        <w:rPr>
          <w:rFonts w:ascii="Times New Roman" w:hAnsi="Times New Roman"/>
          <w:noProof/>
          <w:sz w:val="24"/>
          <w:szCs w:val="24"/>
        </w:rPr>
        <w:t>41.</w:t>
      </w:r>
      <w:r w:rsidRPr="008253F0">
        <w:rPr>
          <w:rFonts w:ascii="Times New Roman" w:hAnsi="Times New Roman"/>
          <w:noProof/>
          <w:sz w:val="24"/>
          <w:szCs w:val="24"/>
        </w:rPr>
        <w:tab/>
        <w:t>Hassan K, Loar R, Anderson BJ, Heptulla RA. The role of socioeconomic status, depression, quality of life, and glycemic control in type 1 diabetes mellitus. J Pediatr2006 Oct;149(4):526-31.</w:t>
      </w:r>
    </w:p>
    <w:p w:rsidR="008253F0" w:rsidRPr="008253F0" w:rsidRDefault="008253F0" w:rsidP="008253F0">
      <w:pPr>
        <w:spacing w:after="360" w:line="240" w:lineRule="auto"/>
        <w:rPr>
          <w:rFonts w:ascii="Times New Roman" w:hAnsi="Times New Roman"/>
          <w:noProof/>
          <w:sz w:val="24"/>
          <w:szCs w:val="24"/>
        </w:rPr>
      </w:pPr>
      <w:r w:rsidRPr="008253F0">
        <w:rPr>
          <w:rFonts w:ascii="Times New Roman" w:hAnsi="Times New Roman"/>
          <w:noProof/>
          <w:sz w:val="24"/>
          <w:szCs w:val="24"/>
        </w:rPr>
        <w:t>42.</w:t>
      </w:r>
      <w:r w:rsidRPr="008253F0">
        <w:rPr>
          <w:rFonts w:ascii="Times New Roman" w:hAnsi="Times New Roman"/>
          <w:noProof/>
          <w:sz w:val="24"/>
          <w:szCs w:val="24"/>
        </w:rPr>
        <w:tab/>
        <w:t>Booth GL, Hux JE. Relationship between avoidable hospitalizations for diabetes mellitus and income level. Arch Intern Med2003 Jan 13;163(1):101-6.</w:t>
      </w:r>
    </w:p>
    <w:p w:rsidR="008253F0" w:rsidRPr="008253F0" w:rsidRDefault="008253F0" w:rsidP="008253F0">
      <w:pPr>
        <w:spacing w:after="360" w:line="240" w:lineRule="auto"/>
        <w:rPr>
          <w:rFonts w:ascii="Times New Roman" w:hAnsi="Times New Roman"/>
          <w:noProof/>
          <w:sz w:val="24"/>
          <w:szCs w:val="24"/>
        </w:rPr>
      </w:pPr>
      <w:r w:rsidRPr="008253F0">
        <w:rPr>
          <w:rFonts w:ascii="Times New Roman" w:hAnsi="Times New Roman"/>
          <w:noProof/>
          <w:sz w:val="24"/>
          <w:szCs w:val="24"/>
        </w:rPr>
        <w:t>43.</w:t>
      </w:r>
      <w:r w:rsidRPr="008253F0">
        <w:rPr>
          <w:rFonts w:ascii="Times New Roman" w:hAnsi="Times New Roman"/>
          <w:noProof/>
          <w:sz w:val="24"/>
          <w:szCs w:val="24"/>
        </w:rPr>
        <w:tab/>
        <w:t>Health Canada. Aboriginal Diabetes Initiative: Program Framework 2010-1015. Ottawa, ON: Minister of Health2011.</w:t>
      </w:r>
    </w:p>
    <w:p w:rsidR="008253F0" w:rsidRPr="008253F0" w:rsidRDefault="008253F0" w:rsidP="008253F0">
      <w:pPr>
        <w:spacing w:after="360" w:line="240" w:lineRule="auto"/>
        <w:rPr>
          <w:rFonts w:ascii="Times New Roman" w:hAnsi="Times New Roman"/>
          <w:noProof/>
          <w:sz w:val="24"/>
          <w:szCs w:val="24"/>
        </w:rPr>
      </w:pPr>
      <w:r w:rsidRPr="008253F0">
        <w:rPr>
          <w:rFonts w:ascii="Times New Roman" w:hAnsi="Times New Roman"/>
          <w:noProof/>
          <w:sz w:val="24"/>
          <w:szCs w:val="24"/>
        </w:rPr>
        <w:t>44.</w:t>
      </w:r>
      <w:r w:rsidRPr="008253F0">
        <w:rPr>
          <w:rFonts w:ascii="Times New Roman" w:hAnsi="Times New Roman"/>
          <w:noProof/>
          <w:sz w:val="24"/>
          <w:szCs w:val="24"/>
        </w:rPr>
        <w:tab/>
        <w:t>Engelhardt K, Ahn BC, Cho SI, Joung H. Predictors of interest in nutrition topics and willingness to participate in local nutrition programmes. J Public Health (Oxf)2007 Mar;29(1):9-12.</w:t>
      </w:r>
    </w:p>
    <w:p w:rsidR="008253F0" w:rsidRPr="008253F0" w:rsidRDefault="008253F0" w:rsidP="008253F0">
      <w:pPr>
        <w:spacing w:after="360" w:line="240" w:lineRule="auto"/>
        <w:rPr>
          <w:rFonts w:ascii="Times New Roman" w:hAnsi="Times New Roman"/>
          <w:noProof/>
          <w:sz w:val="24"/>
          <w:szCs w:val="24"/>
        </w:rPr>
      </w:pPr>
      <w:r w:rsidRPr="008253F0">
        <w:rPr>
          <w:rFonts w:ascii="Times New Roman" w:hAnsi="Times New Roman"/>
          <w:noProof/>
          <w:sz w:val="24"/>
          <w:szCs w:val="24"/>
        </w:rPr>
        <w:t>45.</w:t>
      </w:r>
      <w:r w:rsidRPr="008253F0">
        <w:rPr>
          <w:rFonts w:ascii="Times New Roman" w:hAnsi="Times New Roman"/>
          <w:noProof/>
          <w:sz w:val="24"/>
          <w:szCs w:val="24"/>
        </w:rPr>
        <w:tab/>
        <w:t>Glazier RH, Bajcar J, Kennie NR, Willson K. A systematic review of interventions to improve diabetes care in socially disadvantaged populations. Diabetes Care2006 Jul;29(7):1675-88.</w:t>
      </w:r>
    </w:p>
    <w:p w:rsidR="008253F0" w:rsidRPr="008253F0" w:rsidRDefault="008253F0" w:rsidP="008253F0">
      <w:pPr>
        <w:spacing w:after="360" w:line="240" w:lineRule="auto"/>
        <w:rPr>
          <w:rFonts w:ascii="Times New Roman" w:hAnsi="Times New Roman"/>
          <w:noProof/>
          <w:sz w:val="24"/>
          <w:szCs w:val="24"/>
        </w:rPr>
      </w:pPr>
      <w:r w:rsidRPr="008253F0">
        <w:rPr>
          <w:rFonts w:ascii="Times New Roman" w:hAnsi="Times New Roman"/>
          <w:noProof/>
          <w:sz w:val="24"/>
          <w:szCs w:val="24"/>
        </w:rPr>
        <w:t>46.</w:t>
      </w:r>
      <w:r w:rsidRPr="008253F0">
        <w:rPr>
          <w:rFonts w:ascii="Times New Roman" w:hAnsi="Times New Roman"/>
          <w:noProof/>
          <w:sz w:val="24"/>
          <w:szCs w:val="24"/>
        </w:rPr>
        <w:tab/>
        <w:t>Gelberg L, Gallagher T, Andersen R, Koegel P. Competing Priorities as a Barrier to Medical Care among Homeless Adults in Los Angeles. American Journal of Public Health1997;87(2):217-20.</w:t>
      </w:r>
    </w:p>
    <w:p w:rsidR="008253F0" w:rsidRPr="008253F0" w:rsidRDefault="008253F0" w:rsidP="008253F0">
      <w:pPr>
        <w:spacing w:after="360" w:line="240" w:lineRule="auto"/>
        <w:rPr>
          <w:rFonts w:ascii="Times New Roman" w:hAnsi="Times New Roman"/>
          <w:noProof/>
          <w:sz w:val="24"/>
          <w:szCs w:val="24"/>
        </w:rPr>
      </w:pPr>
      <w:r w:rsidRPr="008253F0">
        <w:rPr>
          <w:rFonts w:ascii="Times New Roman" w:hAnsi="Times New Roman"/>
          <w:noProof/>
          <w:sz w:val="24"/>
          <w:szCs w:val="24"/>
        </w:rPr>
        <w:t>47.</w:t>
      </w:r>
      <w:r w:rsidRPr="008253F0">
        <w:rPr>
          <w:rFonts w:ascii="Times New Roman" w:hAnsi="Times New Roman"/>
          <w:noProof/>
          <w:sz w:val="24"/>
          <w:szCs w:val="24"/>
        </w:rPr>
        <w:tab/>
        <w:t>Hill-Briggs F, Lazo M, Peyrot M, Doswell A, Chang YT, Hill MN, Levine D, Wang NY, Brancati FL. Effect of Problem-Solving-Based Diabetes Self-Management Training on Diabetes Control in a Low Income Patient Sample. J Gen Intern Med2011 Mar 29.</w:t>
      </w:r>
    </w:p>
    <w:p w:rsidR="008253F0" w:rsidRPr="008253F0" w:rsidRDefault="008253F0" w:rsidP="008253F0">
      <w:pPr>
        <w:spacing w:line="240" w:lineRule="auto"/>
        <w:rPr>
          <w:rFonts w:ascii="Times New Roman" w:hAnsi="Times New Roman"/>
          <w:noProof/>
          <w:sz w:val="24"/>
          <w:szCs w:val="24"/>
        </w:rPr>
      </w:pPr>
      <w:r w:rsidRPr="008253F0">
        <w:rPr>
          <w:rFonts w:ascii="Times New Roman" w:hAnsi="Times New Roman"/>
          <w:noProof/>
          <w:sz w:val="24"/>
          <w:szCs w:val="24"/>
        </w:rPr>
        <w:lastRenderedPageBreak/>
        <w:t>48.</w:t>
      </w:r>
      <w:r w:rsidRPr="008253F0">
        <w:rPr>
          <w:rFonts w:ascii="Times New Roman" w:hAnsi="Times New Roman"/>
          <w:noProof/>
          <w:sz w:val="24"/>
          <w:szCs w:val="24"/>
        </w:rPr>
        <w:tab/>
        <w:t xml:space="preserve">Diabetes in Control. Three new programs improve diabetes care in low income areas.  2012 [cited 2012 27 February]; Available from: </w:t>
      </w:r>
      <w:hyperlink r:id="rId11" w:history="1">
        <w:r w:rsidRPr="008253F0">
          <w:rPr>
            <w:rStyle w:val="Hyperlink"/>
            <w:rFonts w:ascii="Times New Roman" w:hAnsi="Times New Roman"/>
            <w:noProof/>
            <w:sz w:val="24"/>
            <w:szCs w:val="24"/>
          </w:rPr>
          <w:t>http://www.diabetesincontrol.com/articles/53-diabetes-news/12161-three-new-programs-improve-diabetes-care-in-low-income-areas</w:t>
        </w:r>
      </w:hyperlink>
      <w:r w:rsidRPr="008253F0">
        <w:rPr>
          <w:rFonts w:ascii="Times New Roman" w:hAnsi="Times New Roman"/>
          <w:noProof/>
          <w:sz w:val="24"/>
          <w:szCs w:val="24"/>
        </w:rPr>
        <w:t>.</w:t>
      </w:r>
    </w:p>
    <w:p w:rsidR="008253F0" w:rsidRDefault="008253F0" w:rsidP="008253F0">
      <w:pPr>
        <w:spacing w:line="240" w:lineRule="auto"/>
        <w:ind w:left="720" w:hanging="720"/>
        <w:rPr>
          <w:rFonts w:ascii="Times New Roman" w:hAnsi="Times New Roman"/>
          <w:b/>
          <w:noProof/>
          <w:sz w:val="24"/>
          <w:szCs w:val="24"/>
          <w:u w:val="single"/>
        </w:rPr>
      </w:pPr>
    </w:p>
    <w:p w:rsidR="001C7164" w:rsidRPr="0001673F" w:rsidRDefault="00863892" w:rsidP="001C7164">
      <w:pPr>
        <w:spacing w:line="480" w:lineRule="auto"/>
        <w:rPr>
          <w:rFonts w:ascii="Times New Roman" w:hAnsi="Times New Roman"/>
          <w:sz w:val="24"/>
          <w:szCs w:val="24"/>
        </w:rPr>
      </w:pPr>
      <w:r w:rsidRPr="0001673F">
        <w:rPr>
          <w:rFonts w:ascii="Times New Roman" w:hAnsi="Times New Roman"/>
          <w:sz w:val="24"/>
          <w:szCs w:val="24"/>
        </w:rPr>
        <w:fldChar w:fldCharType="end"/>
      </w:r>
    </w:p>
    <w:sectPr w:rsidR="001C7164" w:rsidRPr="0001673F" w:rsidSect="001C7164">
      <w:footerReference w:type="default" r:id="rId1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3193" w:rsidRDefault="00823193" w:rsidP="001C7164">
      <w:pPr>
        <w:spacing w:line="240" w:lineRule="auto"/>
      </w:pPr>
      <w:r>
        <w:separator/>
      </w:r>
    </w:p>
  </w:endnote>
  <w:endnote w:type="continuationSeparator" w:id="0">
    <w:p w:rsidR="00823193" w:rsidRDefault="00823193" w:rsidP="001C716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2C77" w:rsidRDefault="00863892">
    <w:pPr>
      <w:pStyle w:val="Footer"/>
      <w:jc w:val="right"/>
    </w:pPr>
    <w:fldSimple w:instr=" PAGE   \* MERGEFORMAT ">
      <w:r w:rsidR="00CE5C9D">
        <w:rPr>
          <w:noProof/>
        </w:rPr>
        <w:t>1</w:t>
      </w:r>
    </w:fldSimple>
  </w:p>
  <w:p w:rsidR="009B2C77" w:rsidRDefault="009B2C7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3193" w:rsidRDefault="00823193" w:rsidP="001C7164">
      <w:pPr>
        <w:spacing w:line="240" w:lineRule="auto"/>
      </w:pPr>
      <w:r>
        <w:separator/>
      </w:r>
    </w:p>
  </w:footnote>
  <w:footnote w:type="continuationSeparator" w:id="0">
    <w:p w:rsidR="00823193" w:rsidRDefault="00823193" w:rsidP="001C7164">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1F69FD"/>
    <w:multiLevelType w:val="hybridMultilevel"/>
    <w:tmpl w:val="F34C7482"/>
    <w:lvl w:ilvl="0" w:tplc="FF24C1DE">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8F28B6"/>
    <w:multiLevelType w:val="hybridMultilevel"/>
    <w:tmpl w:val="BF5A6898"/>
    <w:lvl w:ilvl="0" w:tplc="E13403BC">
      <w:start w:val="4"/>
      <w:numFmt w:val="bullet"/>
      <w:lvlText w:val="-"/>
      <w:lvlJc w:val="left"/>
      <w:pPr>
        <w:ind w:left="1080" w:hanging="360"/>
      </w:pPr>
      <w:rPr>
        <w:rFonts w:ascii="Calibri" w:eastAsia="Times New Roman" w:hAnsi="Calibri" w:hint="default"/>
      </w:rPr>
    </w:lvl>
    <w:lvl w:ilvl="1" w:tplc="10090003">
      <w:start w:val="1"/>
      <w:numFmt w:val="bullet"/>
      <w:lvlText w:val="o"/>
      <w:lvlJc w:val="left"/>
      <w:pPr>
        <w:ind w:left="1800" w:hanging="360"/>
      </w:pPr>
      <w:rPr>
        <w:rFonts w:ascii="Courier New" w:hAnsi="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nsid w:val="693D19E5"/>
    <w:multiLevelType w:val="hybridMultilevel"/>
    <w:tmpl w:val="BE4266B4"/>
    <w:lvl w:ilvl="0" w:tplc="969A1944">
      <w:numFmt w:val="bullet"/>
      <w:lvlText w:val="-"/>
      <w:lvlJc w:val="left"/>
      <w:pPr>
        <w:ind w:left="720" w:hanging="360"/>
      </w:pPr>
      <w:rPr>
        <w:rFonts w:ascii="Times New Roman" w:eastAsia="Times New Roman" w:hAnsi="Times New Roman" w:hint="default"/>
      </w:rPr>
    </w:lvl>
    <w:lvl w:ilvl="1" w:tplc="10090003">
      <w:start w:val="1"/>
      <w:numFmt w:val="bullet"/>
      <w:lvlText w:val="o"/>
      <w:lvlJc w:val="left"/>
      <w:pPr>
        <w:ind w:left="1440" w:hanging="360"/>
      </w:pPr>
      <w:rPr>
        <w:rFonts w:ascii="Courier New" w:hAnsi="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oNotTrackMoves/>
  <w:defaultTabStop w:val="720"/>
  <w:characterSpacingControl w:val="doNotCompress"/>
  <w:footnotePr>
    <w:footnote w:id="-1"/>
    <w:footnote w:id="0"/>
  </w:footnotePr>
  <w:endnotePr>
    <w:endnote w:id="-1"/>
    <w:endnote w:id="0"/>
  </w:endnotePr>
  <w:compat/>
  <w:docVars>
    <w:docVar w:name="dgnword-docGUID" w:val="{ABDF52CC-47A7-40A0-A8FC-23CDE1288ECE}"/>
    <w:docVar w:name="dgnword-eventsink" w:val="72918608"/>
    <w:docVar w:name="EN.InstantFormat" w:val="&lt;ENInstantFormat&gt;&lt;Enabled&gt;1&lt;/Enabled&gt;&lt;ScanUnformatted&gt;1&lt;/ScanUnformatted&gt;&lt;ScanChanges&gt;1&lt;/ScanChanges&gt;&lt;/ENInstantFormat&gt;"/>
    <w:docVar w:name="EN.Layout" w:val="&lt;ENLayout&gt;&lt;Style&gt;NLM&lt;/Style&gt;&lt;LeftDelim&gt;{&lt;/LeftDelim&gt;&lt;RightDelim&gt;}&lt;/RightDelim&gt;&lt;FontName&gt;Times New Roman&lt;/FontName&gt;&lt;FontSize&gt;12&lt;/FontSize&gt;&lt;ReflistTitle&gt;&lt;style face=&quot;bold underline&quot;&gt;References&lt;/style&gt;&lt;/ReflistTitle&gt;&lt;StartingRefnum&gt;1&lt;/StartingRefnum&gt;&lt;FirstLineIndent&gt;0&lt;/FirstLineIndent&gt;&lt;HangingIndent&gt;720&lt;/HangingIndent&gt;&lt;LineSpacing&gt;0&lt;/LineSpacing&gt;&lt;SpaceAfter&gt;2&lt;/SpaceAfter&gt;&lt;/ENLayout&gt;"/>
    <w:docVar w:name="EN.Libraries" w:val="&lt;ENLibraries&gt;&lt;Libraries&gt;&lt;item&gt;Diabetes in Underserved.enl&lt;/item&gt;&lt;/Libraries&gt;&lt;/ENLibraries&gt;"/>
  </w:docVars>
  <w:rsids>
    <w:rsidRoot w:val="0025304D"/>
    <w:rsid w:val="0001673F"/>
    <w:rsid w:val="00026269"/>
    <w:rsid w:val="00062D33"/>
    <w:rsid w:val="00183EA4"/>
    <w:rsid w:val="001A251F"/>
    <w:rsid w:val="001B260D"/>
    <w:rsid w:val="001C7164"/>
    <w:rsid w:val="002174F9"/>
    <w:rsid w:val="0025304D"/>
    <w:rsid w:val="0028102E"/>
    <w:rsid w:val="00285482"/>
    <w:rsid w:val="002F40B6"/>
    <w:rsid w:val="00357497"/>
    <w:rsid w:val="00395478"/>
    <w:rsid w:val="003A3C0A"/>
    <w:rsid w:val="003B5B70"/>
    <w:rsid w:val="003D364F"/>
    <w:rsid w:val="003F3F6C"/>
    <w:rsid w:val="00416E31"/>
    <w:rsid w:val="00436704"/>
    <w:rsid w:val="00436D12"/>
    <w:rsid w:val="004838AE"/>
    <w:rsid w:val="004878C3"/>
    <w:rsid w:val="004969ED"/>
    <w:rsid w:val="004A5626"/>
    <w:rsid w:val="005637FC"/>
    <w:rsid w:val="005D0129"/>
    <w:rsid w:val="006030E5"/>
    <w:rsid w:val="006B1207"/>
    <w:rsid w:val="006F2B03"/>
    <w:rsid w:val="00703513"/>
    <w:rsid w:val="0075701A"/>
    <w:rsid w:val="007C7485"/>
    <w:rsid w:val="007E7995"/>
    <w:rsid w:val="00823193"/>
    <w:rsid w:val="008232D5"/>
    <w:rsid w:val="008253F0"/>
    <w:rsid w:val="00863892"/>
    <w:rsid w:val="008D6C0B"/>
    <w:rsid w:val="008D7A48"/>
    <w:rsid w:val="008F0551"/>
    <w:rsid w:val="00930C16"/>
    <w:rsid w:val="009B2C77"/>
    <w:rsid w:val="009D299E"/>
    <w:rsid w:val="00A27C7B"/>
    <w:rsid w:val="00AA3CE7"/>
    <w:rsid w:val="00AB26AA"/>
    <w:rsid w:val="00AD6784"/>
    <w:rsid w:val="00AD72DB"/>
    <w:rsid w:val="00B200E6"/>
    <w:rsid w:val="00B75420"/>
    <w:rsid w:val="00B7676A"/>
    <w:rsid w:val="00B90384"/>
    <w:rsid w:val="00B92FAB"/>
    <w:rsid w:val="00BA1927"/>
    <w:rsid w:val="00BA7A79"/>
    <w:rsid w:val="00C867FF"/>
    <w:rsid w:val="00CA453C"/>
    <w:rsid w:val="00CE5C9D"/>
    <w:rsid w:val="00D11612"/>
    <w:rsid w:val="00D14350"/>
    <w:rsid w:val="00D42329"/>
    <w:rsid w:val="00D641B7"/>
    <w:rsid w:val="00D66FE7"/>
    <w:rsid w:val="00D81C5B"/>
    <w:rsid w:val="00DA4459"/>
    <w:rsid w:val="00DF428D"/>
    <w:rsid w:val="00E26E5D"/>
    <w:rsid w:val="00E82DCA"/>
    <w:rsid w:val="00E95C67"/>
    <w:rsid w:val="00ED21CA"/>
    <w:rsid w:val="00F755EC"/>
    <w:rsid w:val="00F9591D"/>
  </w:rsids>
  <m:mathPr>
    <m:mathFont m:val="Cambria Math"/>
    <m:brkBin m:val="before"/>
    <m:brkBinSub m:val="--"/>
    <m:smallFrac m:val="off"/>
    <m:dispDef m:val="off"/>
    <m:lMargin m:val="0"/>
    <m:rMargin m:val="0"/>
    <m:defJc m:val="centerGroup"/>
    <m:wrapRight/>
    <m:intLim m:val="subSup"/>
    <m:naryLim m:val="subSup"/>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25304D"/>
    <w:pPr>
      <w:spacing w:line="276" w:lineRule="auto"/>
    </w:pPr>
    <w:rPr>
      <w:sz w:val="22"/>
      <w:szCs w:val="22"/>
      <w:lang w:val="en-CA"/>
    </w:rPr>
  </w:style>
  <w:style w:type="paragraph" w:styleId="Heading1">
    <w:name w:val="heading 1"/>
    <w:basedOn w:val="Normal"/>
    <w:next w:val="Normal"/>
    <w:link w:val="Heading1Char"/>
    <w:uiPriority w:val="99"/>
    <w:qFormat/>
    <w:rsid w:val="00F954E3"/>
    <w:pPr>
      <w:keepNext/>
      <w:spacing w:line="480" w:lineRule="auto"/>
      <w:outlineLvl w:val="0"/>
    </w:pPr>
    <w:rPr>
      <w:rFonts w:ascii="Times New Roman" w:hAnsi="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F954E3"/>
    <w:rPr>
      <w:rFonts w:ascii="Times New Roman" w:hAnsi="Times New Roman" w:cs="Times New Roman"/>
      <w:b/>
      <w:bCs/>
      <w:sz w:val="24"/>
      <w:szCs w:val="24"/>
      <w:lang w:val="en-US"/>
    </w:rPr>
  </w:style>
  <w:style w:type="paragraph" w:customStyle="1" w:styleId="ColorfulList-Accent11">
    <w:name w:val="Colorful List - Accent 11"/>
    <w:basedOn w:val="Normal"/>
    <w:uiPriority w:val="99"/>
    <w:qFormat/>
    <w:rsid w:val="0025304D"/>
    <w:pPr>
      <w:ind w:left="720"/>
      <w:contextualSpacing/>
    </w:pPr>
  </w:style>
  <w:style w:type="paragraph" w:styleId="BalloonText">
    <w:name w:val="Balloon Text"/>
    <w:basedOn w:val="Normal"/>
    <w:link w:val="BalloonTextChar"/>
    <w:uiPriority w:val="99"/>
    <w:semiHidden/>
    <w:rsid w:val="0025304D"/>
    <w:pPr>
      <w:spacing w:line="240" w:lineRule="auto"/>
    </w:pPr>
    <w:rPr>
      <w:rFonts w:ascii="Tahoma" w:hAnsi="Tahoma"/>
      <w:sz w:val="16"/>
      <w:szCs w:val="16"/>
    </w:rPr>
  </w:style>
  <w:style w:type="character" w:customStyle="1" w:styleId="BalloonTextChar">
    <w:name w:val="Balloon Text Char"/>
    <w:link w:val="BalloonText"/>
    <w:uiPriority w:val="99"/>
    <w:semiHidden/>
    <w:locked/>
    <w:rsid w:val="0025304D"/>
    <w:rPr>
      <w:rFonts w:ascii="Tahoma" w:hAnsi="Tahoma" w:cs="Tahoma"/>
      <w:sz w:val="16"/>
      <w:szCs w:val="16"/>
    </w:rPr>
  </w:style>
  <w:style w:type="paragraph" w:styleId="HTMLPreformatted">
    <w:name w:val="HTML Preformatted"/>
    <w:basedOn w:val="Normal"/>
    <w:link w:val="HTMLPreformattedChar"/>
    <w:uiPriority w:val="99"/>
    <w:semiHidden/>
    <w:rsid w:val="00A05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sz w:val="20"/>
      <w:szCs w:val="20"/>
      <w:lang w:eastAsia="en-CA"/>
    </w:rPr>
  </w:style>
  <w:style w:type="character" w:customStyle="1" w:styleId="HTMLPreformattedChar">
    <w:name w:val="HTML Preformatted Char"/>
    <w:link w:val="HTMLPreformatted"/>
    <w:uiPriority w:val="99"/>
    <w:semiHidden/>
    <w:locked/>
    <w:rsid w:val="00A05F5A"/>
    <w:rPr>
      <w:rFonts w:ascii="Courier New" w:hAnsi="Courier New" w:cs="Courier New"/>
      <w:sz w:val="20"/>
      <w:szCs w:val="20"/>
      <w:lang w:eastAsia="en-CA"/>
    </w:rPr>
  </w:style>
  <w:style w:type="table" w:styleId="TableGrid">
    <w:name w:val="Table Grid"/>
    <w:basedOn w:val="TableNormal"/>
    <w:uiPriority w:val="99"/>
    <w:rsid w:val="00371F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uiPriority w:val="99"/>
    <w:semiHidden/>
    <w:rsid w:val="002459FB"/>
    <w:rPr>
      <w:rFonts w:cs="Times New Roman"/>
      <w:sz w:val="18"/>
      <w:szCs w:val="18"/>
    </w:rPr>
  </w:style>
  <w:style w:type="paragraph" w:styleId="CommentText">
    <w:name w:val="annotation text"/>
    <w:basedOn w:val="Normal"/>
    <w:link w:val="CommentTextChar"/>
    <w:uiPriority w:val="99"/>
    <w:rsid w:val="002459FB"/>
    <w:pPr>
      <w:spacing w:line="240" w:lineRule="auto"/>
    </w:pPr>
    <w:rPr>
      <w:sz w:val="24"/>
      <w:szCs w:val="24"/>
    </w:rPr>
  </w:style>
  <w:style w:type="character" w:customStyle="1" w:styleId="CommentTextChar">
    <w:name w:val="Comment Text Char"/>
    <w:link w:val="CommentText"/>
    <w:uiPriority w:val="99"/>
    <w:locked/>
    <w:rsid w:val="002459FB"/>
    <w:rPr>
      <w:rFonts w:cs="Times New Roman"/>
      <w:sz w:val="24"/>
      <w:szCs w:val="24"/>
    </w:rPr>
  </w:style>
  <w:style w:type="paragraph" w:styleId="CommentSubject">
    <w:name w:val="annotation subject"/>
    <w:basedOn w:val="CommentText"/>
    <w:next w:val="CommentText"/>
    <w:link w:val="CommentSubjectChar"/>
    <w:uiPriority w:val="99"/>
    <w:semiHidden/>
    <w:rsid w:val="002459FB"/>
    <w:rPr>
      <w:b/>
      <w:bCs/>
      <w:sz w:val="20"/>
      <w:szCs w:val="20"/>
    </w:rPr>
  </w:style>
  <w:style w:type="character" w:customStyle="1" w:styleId="CommentSubjectChar">
    <w:name w:val="Comment Subject Char"/>
    <w:link w:val="CommentSubject"/>
    <w:uiPriority w:val="99"/>
    <w:semiHidden/>
    <w:locked/>
    <w:rsid w:val="002459FB"/>
    <w:rPr>
      <w:rFonts w:cs="Times New Roman"/>
      <w:b/>
      <w:bCs/>
      <w:sz w:val="20"/>
      <w:szCs w:val="20"/>
    </w:rPr>
  </w:style>
  <w:style w:type="paragraph" w:customStyle="1" w:styleId="Paragraph">
    <w:name w:val="Paragraph"/>
    <w:basedOn w:val="Normal"/>
    <w:uiPriority w:val="99"/>
    <w:rsid w:val="00F954E3"/>
    <w:pPr>
      <w:spacing w:line="480" w:lineRule="auto"/>
      <w:ind w:firstLine="720"/>
    </w:pPr>
    <w:rPr>
      <w:sz w:val="24"/>
      <w:szCs w:val="20"/>
    </w:rPr>
  </w:style>
  <w:style w:type="paragraph" w:styleId="BodyText">
    <w:name w:val="Body Text"/>
    <w:basedOn w:val="Normal"/>
    <w:link w:val="BodyTextChar"/>
    <w:uiPriority w:val="99"/>
    <w:semiHidden/>
    <w:rsid w:val="00F954E3"/>
    <w:pPr>
      <w:spacing w:line="480" w:lineRule="auto"/>
      <w:jc w:val="both"/>
    </w:pPr>
    <w:rPr>
      <w:rFonts w:ascii="Times New Roman" w:hAnsi="Times New Roman"/>
      <w:sz w:val="24"/>
      <w:szCs w:val="24"/>
      <w:lang w:val="en-US"/>
    </w:rPr>
  </w:style>
  <w:style w:type="character" w:customStyle="1" w:styleId="BodyTextChar">
    <w:name w:val="Body Text Char"/>
    <w:link w:val="BodyText"/>
    <w:uiPriority w:val="99"/>
    <w:semiHidden/>
    <w:locked/>
    <w:rsid w:val="00F954E3"/>
    <w:rPr>
      <w:rFonts w:ascii="Times New Roman" w:hAnsi="Times New Roman" w:cs="Times New Roman"/>
      <w:sz w:val="24"/>
      <w:szCs w:val="24"/>
      <w:lang w:val="en-US"/>
    </w:rPr>
  </w:style>
  <w:style w:type="paragraph" w:styleId="Header">
    <w:name w:val="header"/>
    <w:basedOn w:val="Normal"/>
    <w:link w:val="HeaderChar"/>
    <w:uiPriority w:val="99"/>
    <w:semiHidden/>
    <w:rsid w:val="009E44D6"/>
    <w:pPr>
      <w:tabs>
        <w:tab w:val="center" w:pos="4680"/>
        <w:tab w:val="right" w:pos="9360"/>
      </w:tabs>
      <w:spacing w:line="240" w:lineRule="auto"/>
    </w:pPr>
    <w:rPr>
      <w:sz w:val="20"/>
      <w:szCs w:val="20"/>
    </w:rPr>
  </w:style>
  <w:style w:type="character" w:customStyle="1" w:styleId="HeaderChar">
    <w:name w:val="Header Char"/>
    <w:link w:val="Header"/>
    <w:uiPriority w:val="99"/>
    <w:semiHidden/>
    <w:locked/>
    <w:rsid w:val="009E44D6"/>
    <w:rPr>
      <w:rFonts w:cs="Times New Roman"/>
    </w:rPr>
  </w:style>
  <w:style w:type="paragraph" w:styleId="Footer">
    <w:name w:val="footer"/>
    <w:basedOn w:val="Normal"/>
    <w:link w:val="FooterChar"/>
    <w:uiPriority w:val="99"/>
    <w:rsid w:val="009E44D6"/>
    <w:pPr>
      <w:tabs>
        <w:tab w:val="center" w:pos="4680"/>
        <w:tab w:val="right" w:pos="9360"/>
      </w:tabs>
      <w:spacing w:line="240" w:lineRule="auto"/>
    </w:pPr>
    <w:rPr>
      <w:sz w:val="20"/>
      <w:szCs w:val="20"/>
    </w:rPr>
  </w:style>
  <w:style w:type="character" w:customStyle="1" w:styleId="FooterChar">
    <w:name w:val="Footer Char"/>
    <w:link w:val="Footer"/>
    <w:uiPriority w:val="99"/>
    <w:locked/>
    <w:rsid w:val="009E44D6"/>
    <w:rPr>
      <w:rFonts w:cs="Times New Roman"/>
    </w:rPr>
  </w:style>
  <w:style w:type="character" w:styleId="Hyperlink">
    <w:name w:val="Hyperlink"/>
    <w:uiPriority w:val="99"/>
    <w:rsid w:val="00C0022F"/>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divs>
    <w:div w:id="48190305">
      <w:marLeft w:val="0"/>
      <w:marRight w:val="0"/>
      <w:marTop w:val="0"/>
      <w:marBottom w:val="0"/>
      <w:divBdr>
        <w:top w:val="none" w:sz="0" w:space="0" w:color="auto"/>
        <w:left w:val="none" w:sz="0" w:space="0" w:color="auto"/>
        <w:bottom w:val="none" w:sz="0" w:space="0" w:color="auto"/>
        <w:right w:val="none" w:sz="0" w:space="0" w:color="auto"/>
      </w:divBdr>
    </w:div>
    <w:div w:id="48190306">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health.alberta.ca/AHCIP/premium-subsidy.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lbertapci.ca/DevelopingPCN/PCNFunding/Documents/Fact%20Sheet%20-%20Four%20Cut%20Funding%20Methodology_Nov24FINAL.pdf"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iabetesincontrol.com/articles/53-diabetes-news/12161-three-new-programs-improve-diabetes-care-in-low-income-areas" TargetMode="External"/><Relationship Id="rId5" Type="http://schemas.openxmlformats.org/officeDocument/2006/relationships/footnotes" Target="footnotes.xml"/><Relationship Id="rId10" Type="http://schemas.openxmlformats.org/officeDocument/2006/relationships/hyperlink" Target="http://www.cihi.ca/CIHI-ext-portal/internet/en/document/health+system+performance/indicators/health/tech_acsc_2010" TargetMode="External"/><Relationship Id="rId4" Type="http://schemas.openxmlformats.org/officeDocument/2006/relationships/webSettings" Target="webSettings.xml"/><Relationship Id="rId9" Type="http://schemas.openxmlformats.org/officeDocument/2006/relationships/hyperlink" Target="http://employment.alberta.ca/FCH/689.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23</Pages>
  <Words>10390</Words>
  <Characters>59229</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The Association of Enrolment in Primary Care Networks on</vt:lpstr>
    </vt:vector>
  </TitlesOfParts>
  <Company>Microsoft</Company>
  <LinksUpToDate>false</LinksUpToDate>
  <CharactersWithSpaces>69481</CharactersWithSpaces>
  <SharedDoc>false</SharedDoc>
  <HLinks>
    <vt:vector size="30" baseType="variant">
      <vt:variant>
        <vt:i4>5570577</vt:i4>
      </vt:variant>
      <vt:variant>
        <vt:i4>147</vt:i4>
      </vt:variant>
      <vt:variant>
        <vt:i4>0</vt:i4>
      </vt:variant>
      <vt:variant>
        <vt:i4>5</vt:i4>
      </vt:variant>
      <vt:variant>
        <vt:lpwstr>http://www.diabetesincontrol.com/articles/53-diabetes-news/12161-three-new-programs-improve-diabetes-care-in-low-income-areas</vt:lpwstr>
      </vt:variant>
      <vt:variant>
        <vt:lpwstr/>
      </vt:variant>
      <vt:variant>
        <vt:i4>1048641</vt:i4>
      </vt:variant>
      <vt:variant>
        <vt:i4>144</vt:i4>
      </vt:variant>
      <vt:variant>
        <vt:i4>0</vt:i4>
      </vt:variant>
      <vt:variant>
        <vt:i4>5</vt:i4>
      </vt:variant>
      <vt:variant>
        <vt:lpwstr>http://www.cihi.ca/CIHI-ext-portal/internet/en/document/health+system+performance/indicators/health/tech_acsc_2010</vt:lpwstr>
      </vt:variant>
      <vt:variant>
        <vt:lpwstr/>
      </vt:variant>
      <vt:variant>
        <vt:i4>4849682</vt:i4>
      </vt:variant>
      <vt:variant>
        <vt:i4>141</vt:i4>
      </vt:variant>
      <vt:variant>
        <vt:i4>0</vt:i4>
      </vt:variant>
      <vt:variant>
        <vt:i4>5</vt:i4>
      </vt:variant>
      <vt:variant>
        <vt:lpwstr>http://employment.alberta.ca/FCH/689.html</vt:lpwstr>
      </vt:variant>
      <vt:variant>
        <vt:lpwstr/>
      </vt:variant>
      <vt:variant>
        <vt:i4>2949180</vt:i4>
      </vt:variant>
      <vt:variant>
        <vt:i4>138</vt:i4>
      </vt:variant>
      <vt:variant>
        <vt:i4>0</vt:i4>
      </vt:variant>
      <vt:variant>
        <vt:i4>5</vt:i4>
      </vt:variant>
      <vt:variant>
        <vt:lpwstr>http://www.health.alberta.ca/AHCIP/premium-subsidy.html</vt:lpwstr>
      </vt:variant>
      <vt:variant>
        <vt:lpwstr/>
      </vt:variant>
      <vt:variant>
        <vt:i4>7471106</vt:i4>
      </vt:variant>
      <vt:variant>
        <vt:i4>135</vt:i4>
      </vt:variant>
      <vt:variant>
        <vt:i4>0</vt:i4>
      </vt:variant>
      <vt:variant>
        <vt:i4>5</vt:i4>
      </vt:variant>
      <vt:variant>
        <vt:lpwstr>http://www.albertapci.ca/DevelopingPCN/PCNFunding/Documents/Fact Sheet - Four Cut Funding Methodology_Nov24FINAL.pdf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Association of Enrolment in Primary Care Networks on</dc:title>
  <dc:creator>Dave Campbell</dc:creator>
  <cp:lastModifiedBy>Dave Campbell</cp:lastModifiedBy>
  <cp:revision>2</cp:revision>
  <cp:lastPrinted>2012-08-02T21:23:00Z</cp:lastPrinted>
  <dcterms:created xsi:type="dcterms:W3CDTF">2012-08-03T04:12:00Z</dcterms:created>
  <dcterms:modified xsi:type="dcterms:W3CDTF">2012-08-03T04:12:00Z</dcterms:modified>
</cp:coreProperties>
</file>