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rFonts w:ascii="Palatino-Bold" w:hAnsi="Palatino-Bold"/>
          <w:b/>
          <w:color w:val="000000"/>
          <w:sz w:val="32"/>
        </w:rPr>
      </w:pPr>
      <w:r>
        <w:rPr>
          <w:rFonts w:ascii="Palatino-Bold" w:hAnsi="Palatino-Bold"/>
          <w:b/>
          <w:color w:val="000000"/>
          <w:sz w:val="32"/>
        </w:rPr>
        <w:t>Part 1: Away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Tucked away somewhere in the twisting innards of Mulago Hospital,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Kampala, Uganda, there lies the pink, neatly stapled medical file of a man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who is doomed to die.  I know this because I saw him on Thursday night.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"There's an interesting case you should see if you have time," said the attending doctor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cheerfully, "you should look up his condition in your book and take a history. It might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be good for a case write-up when you get home."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We had just stepped into the casualty department, hoping to catch some of the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evening's action. It seemed as though it had found us. Puzzled, one of us asked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what the patient in question had.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"Rabies. He's a classic case." She paused. "But I'm not sure what to do about it."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Having had her say, she closed the door to the treatment room behind her, leaving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us alone in the crowded hallway.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~~~~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We had only been in Kampala for two weeks but already we had seen our fair share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of 'interesting cases'-- that is to say, we had seen dozens of people whose disease had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progressed to the point where their clinical findings were evident even to our clumsy hands.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Young diabetics with histories of multiple DKAs because they could not afford insulin,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children with spleens swollen from chronic malaria, and wasted people of all ages exhibiting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the innumerable and tragic complications HIV infection were all daily sites for us in Mulago Hospital.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At home in Canada, patients would rarely if ever present at such advanced stages. They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would be considered exceptional. Here, they were the rule.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To see these patients --cases-- day after day was of course absoultely heart-wrenching. Earlier in our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training, before we had become comfortable in a clinical setting, any one of the patients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we now saw hourly would have been recognized only as the individual tragedy it was,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a unique piece of human suffering.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Now, on our first major clinical elective, we had already developed a student's enthusiasm for learning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to accompany our empathetic urges. Foucault would have referred to this as the development of the "medical gaze."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For us, though, it was not a philosophical construct but the learned, pragmatic response to one of the most real and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tearing realities of medical education: our learning depends on the willingness of patients to share their suffering with us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and our ability to occasionally look beyond that suffering and see the scientific principles that lay behind it.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~~~~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We stepped into the treatment room like four scared, shocked kittens comically dolled up in white coats.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The consultant strode in with confident ease and without pause began to take a history from the patient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and his family, trying to piece together their story. None of us foreigners spoke the local Lugandan language,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so we had no choice but to wait until the consultant could translate for us. As we watched meekly, the patient, in evident discomfort,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lay supine, knees bent, head thrown back, with the freshly healed stigmata of a dog's bite on his distal forearm.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Soon satisfied with the history, the consultant gave us a quick summary.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The man had received the bite while defending his daughter from the attack of a wild dog. Thinking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nothing of the minor wound on his arm and daunted by the experience and cost of coming to Mulago hospital,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he had dismissed the injury until he began to develop his current symptoms of extreme terror, laryngeal spasm, and hydrophobia.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A classic case.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~~~~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Bold" w:hAnsi="Palatino-Bold"/>
          <w:b/>
          <w:i w:val="false"/>
          <w:color w:val="000000"/>
          <w:sz w:val="32"/>
        </w:rPr>
      </w:pPr>
      <w:r>
        <w:rPr>
          <w:rFonts w:ascii="Palatino-Bold" w:hAnsi="Palatino-Bold"/>
          <w:b/>
          <w:i w:val="false"/>
          <w:color w:val="000000"/>
          <w:sz w:val="32"/>
        </w:rPr>
        <w:tab/>
        <w:t>Rabies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ind w:left="1140" w:right="0" w:hanging="1140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ab/>
        <w:t xml:space="preserve">A uniformly fatal infection, still common in many parts of the tropics, that is caused </w:t>
      </w:r>
    </w:p>
    <w:p>
      <w:pPr>
        <w:pStyle w:val="Normal"/>
        <w:ind w:left="1140" w:right="0" w:hanging="1140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ab/>
        <w:t>by the rabies virus... once clinical symptoms have appeared, the patient will die. However,</w:t>
      </w:r>
    </w:p>
    <w:p>
      <w:pPr>
        <w:pStyle w:val="Normal"/>
        <w:ind w:left="1140" w:right="0" w:hanging="1140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ab/>
        <w:t xml:space="preserve">if the infection is caught soon after transmission and before the onset of clinical symptoms, </w:t>
      </w:r>
    </w:p>
    <w:p>
      <w:pPr>
        <w:pStyle w:val="Normal"/>
        <w:ind w:left="1140" w:right="0" w:hanging="1140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ab/>
        <w:t>rabies can be prevented by post-exposure vaccination.</w:t>
      </w:r>
    </w:p>
    <w:p>
      <w:pPr>
        <w:pStyle w:val="Normal"/>
        <w:ind w:left="1140" w:right="0" w:hanging="1140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ind w:left="1140" w:right="0" w:hanging="1140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ab/>
        <w:t>There is currently no effective treatment for a person who is showing signs and symptoms</w:t>
      </w:r>
    </w:p>
    <w:p>
      <w:pPr>
        <w:pStyle w:val="Normal"/>
        <w:ind w:left="1140" w:right="0" w:hanging="1140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ab/>
        <w:t>of rabies infection. In this situation, management is symptomatic with sufficient sedation</w:t>
      </w:r>
    </w:p>
    <w:p>
      <w:pPr>
        <w:pStyle w:val="Normal"/>
        <w:ind w:left="1140" w:right="0" w:hanging="1140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ab/>
        <w:t>and analgesia to relieve pain and terror.</w:t>
      </w:r>
    </w:p>
    <w:p>
      <w:pPr>
        <w:pStyle w:val="Normal"/>
        <w:ind w:left="1140" w:right="0" w:hanging="1140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ind w:left="1140" w:right="0" w:hanging="1140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ab/>
        <w:t xml:space="preserve">Vaccination within days of exposure is 100% effective in preventing the progression of the </w:t>
      </w:r>
    </w:p>
    <w:p>
      <w:pPr>
        <w:pStyle w:val="Normal"/>
        <w:ind w:left="1140" w:right="0" w:hanging="1140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ab/>
        <w:t>infection to encephalitis. However, the cheap Semple vaccine that is used most widely in</w:t>
      </w:r>
    </w:p>
    <w:p>
      <w:pPr>
        <w:pStyle w:val="Normal"/>
        <w:ind w:left="1140" w:right="0" w:hanging="1140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ab/>
        <w:t>the developing world is itself capable of initiating encephalitis... the vaccine can produce</w:t>
      </w:r>
    </w:p>
    <w:p>
      <w:pPr>
        <w:pStyle w:val="Normal"/>
        <w:ind w:left="1140" w:right="0" w:hanging="1140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ab/>
        <w:t>severe CNS disease with a 3% mortality.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ab/>
        <w:tab/>
        <w:tab/>
        <w:tab/>
        <w:tab/>
        <w:tab/>
        <w:tab/>
        <w:t>The Oxford Handbook of Tropical Medicine, second edition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ab/>
        <w:tab/>
        <w:tab/>
        <w:tab/>
        <w:tab/>
        <w:tab/>
        <w:tab/>
        <w:t>pp. 410-413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~~~~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The medical plan for the man was continued observation, accompanied by any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palliation the hospital resources could afford. We never found out whether or not he was told of his prognosis,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or whether any effort would be made to find the daughter and initiate the post-exposure rabies vaccine protocol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before it was too late. Such follow-up was not always possible in the chaos of the hospital.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The consultant volunteered to give us a lift so we wouldn't have to walk home in the dark.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For four white mzungus it was probably a risk not worth taking.  Not even the jostling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of his car over the deep potholes of Wandegeya road could shake the image of the bitten man or his story from my head.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~~~~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Places like Kampala are, for me at least, the places where all of the most enraging injustices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of the world are presented, bare, raw, and worn to the bone. Seeing people succumb to diseases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and injuries which in my native Canada would be dealt with quickly as minor inconveniences,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turns each death and disability into a tragedy all the more powerful because it is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so obviously preventable and unnecessary. While such tragedies may be the visible vestiges of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huge economic and political systems bearing their full weight down on the most remote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and oppressed members of society, to see them first-hand fills one with a sense of personal grief and urgency to act.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There is also often a sense of guilt. Walking through the hospital, armed with gloves, gowns, and masks,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chowing down daily on malaria prophylaxis while the doctors and patients struggle to scrape together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the few dollars it takes to get an needed x-ray, I am acutely aware of my privileged place in those systems which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keeps the local people under such unjust conditions.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Part of me wants to not settle for anything more than what the people here, who have taken us into their homes,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fed us, and taught us, could possibly get themselves. Another part of me knows that like it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or not, my position in the world is somehow different from that of the others in the hospital.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~~~~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Bold" w:hAnsi="Palatino-Bold"/>
          <w:b/>
          <w:i w:val="false"/>
          <w:color w:val="000000"/>
          <w:sz w:val="32"/>
        </w:rPr>
      </w:pPr>
      <w:r>
        <w:rPr>
          <w:rFonts w:ascii="Palatino-Bold" w:hAnsi="Palatino-Bold"/>
          <w:b/>
          <w:i w:val="false"/>
          <w:color w:val="000000"/>
          <w:sz w:val="32"/>
        </w:rPr>
        <w:t>Part 2: Home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I woke from my sleep that Saturday evening in sheets soaked with sweat,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as Sarah and I listened to the shrill squeals of bats overhead.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We were sleeping in a small cabin at Murchison Falls National Park in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north-western Uganda, having just completed a successful two days of safari in and about the Nile river.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After two weeks spent mostly in the cramped quarters of Mulago hospital, and the smoggy, congested streets of Kampala,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taking a leisurely, planned tour of the park to see some wildlife was a welcome diversion.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All of that came to a sudden end with the flap of a pair of leathery wings in the air around our beds.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Having just two nights earlier seen a man in the early throes of rabies, neither Sarah or I were too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thrilled at the possibility of meeting that same fate ourselves. We spent a frantic night in the pitch-dark room,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terrified that maybe we had been bitten. Bat bites, I had learned, were often invisible and painless, only revealing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themselves once it was too late.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~~~~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In some ways, the role of the physician in health and disease is simple. 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The explicit teaching is this: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Patients arrive with a chief complaint, which sometimes clearly identifies the disease but is sometimes misleading.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It is the job of the physician to illicit the important symptoms and signs and evaluate their importance in order to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determine the most likely diagnoses and the patient's likely prognosis. This information should be clearly and empathetically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communicated to the patient. Then, together, the patient and the doctor have to evaluate the risks and benefits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of various treatments, and assist the patient in selecting one which will meet their own personal needs and goals.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The implicit teaching is this: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As physicians, we are equipped with knowledge and skills which suffering individuals are not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and by which we may be of assistance. Although the patient's perspective is vital in determining the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goals of treatment, medical professionals should retain a sense of objectivity in order to more accurately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determine diagnoses and the relative merits of various treatments. There is an "us" and a "them." The "other" persists.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"Doctor, heal thyself!"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Of course, all the above notions of objective risk assessment tend to go out the window whenever we apply them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to ourselves.  'Medical Student Syndrome,' technically referred to 'hypochondriasis of medical students,' is a particularly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acute example of this. It is not uncommon for a student during the course of their studies to diagnose themselves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with, for instance, an aortic dissection, gallstones, peptic ulcer disease, or any one of a number of metabolic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or endocrine derangements, depending on which disease they happen to be studying at the time.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When it comes to ourselves, we seem unable to stick to the objectivity and rules we so cooly apply to others.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So it may be, too, with our ideals of health and justice.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~~~~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The ride home the next morning took us on sunny winding road through the Rwenzori mountains and their lush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fields of tea and tobacco. Sarah was quiet for the entire ride, likely due in part to the gravol, but certainly also due to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her worries about what might happen after the 9-20 day rabies incubation period we had so recently learned about,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and the risks of the local Ugandan rabies post-exposure protocols.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When we arrived back at our hostel in Kampala that night, I called my mother back home in Hamilton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and asked for her advice as to what we should do about the possible rabies exposure. She made a few calls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to travel doctors in the area and quickly found out that there was another local option, a private clinic called "The Surgery,"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the longest continually-held practice in Kampala. Started in the 1940s by ex-pat British GPs while Uganda was still under colonial rule,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the clinic has been used by international travellers to Kampala for whom nothing less than the 'western standard' would suffice.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After speaking to a nurse at the clinic, we soon found that although The Surgery did not use the Semple post-exposure vaccine,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the protocol they followed was substantially different from the one we used in Canada, in particular because it did not include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the immunoglobin injection during the initial treatment phase.  The nurse told us that despite that, they'd never had any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reports of the protocol's failure in all their many years of practice.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~~~~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If it is a tragedy each time a Ugandan dies from a preventable, treatable illness, then what is it called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when a visiting medical student witnesses that tragedy and then promptly visits a clinic which costs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ten times as much for a much more minor condition? Reasonable precaution? Irony?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To me it felt like hypocrisy. Most Canadians point to the ideals of Medicare as one of Canada's greatest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civil achievements: a system of care based on need rather than the ability to pay. As a society, we pool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risk, share benefits, and sacrifice autonomy for the sake of others in society, usually complete strangers.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What makes us do so for the sake of strangers within our country but not elsewhere in the world?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Economics? Geography? Futility?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~~~~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"You need that immunoglobin. All of the doctors here at home agree."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Despite my protests, consults with the local Mulago doctors, and personal research, I knew that the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doctors at home were probably right. If I had been bitten by the bat, and if it had carried rabies, the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only rational thing to do would be to minimize the chances that the disease would spread throughout my system.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The severe consequences of infection were too great to avoid taking all necessary precautions.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Unfortunately, even if I managed to procure local immunoglobin, there were still complications. The concentration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of IG in human blood is so low that to create the substantial dose necessary for a rabies protocol requires extracts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of blood from multiple donors. In Uganda, with rates of HIV infection in urban areas reported to be as high as 30%,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receiving such a concentrate of blood products was a risky prospect in itself.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"Look, health care is practiced differently in Uganda than it is in Canada... and since you can't get the immunoglobin there,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your best bet really is to come home. So quit stalling in Kampala and start making arrangements to fly back as soon as possible."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I hung up the phone, paused, and started to formulate my plans.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~~~~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Many of the doctors we worked alongside at Mulago had actually spent a portion of their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training in Hamilton. There was a clear sense of camaraderie and shared experience between us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as we traded back and forth our hilarious fish-out-of-water stories. It was not uncommon for the docs to discuss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a patient's assessment and plan with finality, and then direct some additional comments towards us: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"Of course, back in Canada you would likely deal with the problem using... since you'd have the resources for it.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Here we can't do that so we have to make do."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Watching the skilled hands and minds of the doctors as they waded through the crowded wards was a unique experience.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I can't really imagine what it was like for them, having to come up with ad-hoc, 'good-enough' solutions for complicated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problems after having studied and practiced in Canada where we investigate every symptom to the nth degree with extensive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follow-up. Were they driven crazy knowing all too well what they were missing? Did they think it unfair that in Canada we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as students wielded resources even the top doctors in Mulago would envy?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None of the doctors or nurses or other professionals I met working at the hospital, or even any of the patients,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indicated that sentiment even once. Rather, there seemed to be an understanding and resignation to our unequal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relationships: 'Even if we don't have the resources you do at home, come, learn from us and let us learn from you too; 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>we understand why you look after yourselves with such caution.'</w:t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</w:r>
    </w:p>
    <w:p>
      <w:pPr>
        <w:pStyle w:val="Normal"/>
        <w:jc w:val="left"/>
        <w:rPr>
          <w:rFonts w:ascii="Palatino-Roman" w:hAnsi="Palatino-Roman"/>
          <w:b w:val="false"/>
          <w:i w:val="false"/>
          <w:color w:val="000000"/>
          <w:sz w:val="32"/>
        </w:rPr>
      </w:pPr>
      <w:r>
        <w:rPr>
          <w:rFonts w:ascii="Palatino-Roman" w:hAnsi="Palatino-Roman"/>
          <w:b w:val="false"/>
          <w:i w:val="false"/>
          <w:color w:val="000000"/>
          <w:sz w:val="32"/>
        </w:rPr>
        <w:t xml:space="preserve">The inequalities that separate us may be huge, but they do not have to be barriers to meaningful relationships.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~~~~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A few days later, as my plane smoothly glided off the runway at Entebbe International Airport,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my thoughts swarmed with all of the people, places, and events I had witnessed during the past few weeks.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 xml:space="preserve">After two airplane meals I started to think about how I was going to organize the 28 days 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of rabies vaccinations around my remaining clinical electives.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By the time I arrived home 23 hours later, I had comfortably slipped back into my daily routines.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I almost felt as though nothing had changed, that maybe I had never left home at all.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But Mulago is still there. The doctors are there. And the bitten man might still be there.</w:t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</w:r>
    </w:p>
    <w:p>
      <w:pPr>
        <w:pStyle w:val="Normal"/>
        <w:jc w:val="left"/>
        <w:rPr>
          <w:rFonts w:ascii="Palatino-Italic" w:hAnsi="Palatino-Italic"/>
          <w:b w:val="false"/>
          <w:i/>
          <w:color w:val="000000"/>
          <w:sz w:val="32"/>
        </w:rPr>
      </w:pPr>
      <w:r>
        <w:rPr>
          <w:rFonts w:ascii="Palatino-Italic" w:hAnsi="Palatino-Italic"/>
          <w:b w:val="false"/>
          <w:i/>
          <w:color w:val="000000"/>
          <w:sz w:val="32"/>
        </w:rPr>
        <w:t>I'll never know.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default"/>
  </w:font>
  <w:font w:name="Ecofont Vera Sans">
    <w:charset w:val="01"/>
    <w:family w:val="swiss"/>
    <w:pitch w:val="default"/>
  </w:font>
  <w:font w:name="Palatino-Bold">
    <w:charset w:val="01"/>
    <w:family w:val="roman"/>
    <w:pitch w:val="default"/>
  </w:font>
  <w:font w:name="Palatino-Italic">
    <w:charset w:val="01"/>
    <w:family w:val="roman"/>
    <w:pitch w:val="default"/>
  </w:font>
  <w:font w:name="Palatino-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6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Garamond" w:hAnsi="Garamond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Garamond" w:hAnsi="Garamond" w:eastAsia="Droid Sans Fallback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Ecofont Vera Sans" w:hAnsi="Ecofont Vera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Garamond" w:hAnsi="Garamond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Garamond" w:hAnsi="Garamond" w:cs="FreeSans"/>
      <w:i/>
      <w:iCs/>
      <w:sz w:val="21"/>
      <w:szCs w:val="24"/>
    </w:rPr>
  </w:style>
  <w:style w:type="paragraph" w:styleId="Index">
    <w:name w:val="Index"/>
    <w:basedOn w:val="Normal"/>
    <w:pPr>
      <w:suppressLineNumbers/>
    </w:pPr>
    <w:rPr>
      <w:rFonts w:ascii="Garamond" w:hAnsi="Garamond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en-CA</dc:language>
  <cp:revision>0</cp:revision>
</cp:coreProperties>
</file>