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2DE4" w14:textId="77777777" w:rsidR="00A94430" w:rsidRDefault="00A94430" w:rsidP="001D7B6A">
      <w:pPr>
        <w:rPr>
          <w:lang w:val="en-US"/>
        </w:rPr>
      </w:pPr>
    </w:p>
    <w:p w14:paraId="0D5C6986" w14:textId="13E97A60" w:rsidR="00A94430" w:rsidRPr="00BB0504" w:rsidRDefault="00835BA9" w:rsidP="00BB0504">
      <w:pPr>
        <w:jc w:val="center"/>
        <w:rPr>
          <w:b/>
          <w:bCs/>
          <w:u w:val="single"/>
          <w:lang w:val="en-US"/>
        </w:rPr>
      </w:pPr>
      <w:r>
        <w:rPr>
          <w:b/>
          <w:bCs/>
          <w:u w:val="single"/>
          <w:lang w:val="en-US"/>
        </w:rPr>
        <w:t>Student’s answer</w:t>
      </w:r>
      <w:r w:rsidR="00A94430" w:rsidRPr="00BB0504">
        <w:rPr>
          <w:b/>
          <w:bCs/>
          <w:u w:val="single"/>
          <w:lang w:val="en-US"/>
        </w:rPr>
        <w:t>:</w:t>
      </w:r>
    </w:p>
    <w:p w14:paraId="09B5E8F9" w14:textId="77777777" w:rsidR="005A2309" w:rsidRPr="005A2309" w:rsidRDefault="005A2309" w:rsidP="005A2309">
      <w:r w:rsidRPr="005A2309">
        <w:t>Denmark had a fiscal surplus in 2021 and a smaller surplus in 2022. Italy had a big deficit in 2021 and a slightly smaller one in 2022. This means Denmark used expansionary fiscal policy and Italy used contractionary fiscal policy.</w:t>
      </w:r>
    </w:p>
    <w:p w14:paraId="22B7420B" w14:textId="77777777" w:rsidR="005A2309" w:rsidRPr="005A2309" w:rsidRDefault="005A2309" w:rsidP="005A2309">
      <w:r w:rsidRPr="005A2309">
        <w:t xml:space="preserve">Denmark changed its fiscal policy because of COVID-19 and then inflation. They increased taxes like carbon taxes (Ministry of Finance, 2022) and made the </w:t>
      </w:r>
      <w:proofErr w:type="spellStart"/>
      <w:r w:rsidRPr="005A2309">
        <w:t>labor</w:t>
      </w:r>
      <w:proofErr w:type="spellEnd"/>
      <w:r w:rsidRPr="005A2309">
        <w:t xml:space="preserve"> market tighter (IMF, 2022).</w:t>
      </w:r>
    </w:p>
    <w:p w14:paraId="6B6D7291" w14:textId="77777777" w:rsidR="005A2309" w:rsidRPr="005A2309" w:rsidRDefault="005A2309" w:rsidP="005A2309">
      <w:r w:rsidRPr="005A2309">
        <w:t xml:space="preserve">Italy reduced taxes on income and spent more on energy and social policies (European Commission, 2022). Later, they started to increase taxes and tighten the </w:t>
      </w:r>
      <w:proofErr w:type="spellStart"/>
      <w:r w:rsidRPr="005A2309">
        <w:t>labor</w:t>
      </w:r>
      <w:proofErr w:type="spellEnd"/>
      <w:r w:rsidRPr="005A2309">
        <w:t xml:space="preserve"> market (Minister of Economy and Finance, 2022).</w:t>
      </w:r>
    </w:p>
    <w:p w14:paraId="60D104F5" w14:textId="77777777" w:rsidR="005A2309" w:rsidRPr="005A2309" w:rsidRDefault="005A2309" w:rsidP="005A2309">
      <w:r w:rsidRPr="005A2309">
        <w:t>Denmark’s monetary policy in 2022 was to increase interest rates four times and create DESTR (</w:t>
      </w:r>
      <w:proofErr w:type="spellStart"/>
      <w:r w:rsidRPr="005A2309">
        <w:t>Danmarks</w:t>
      </w:r>
      <w:proofErr w:type="spellEnd"/>
      <w:r w:rsidRPr="005A2309">
        <w:t xml:space="preserve"> </w:t>
      </w:r>
      <w:proofErr w:type="spellStart"/>
      <w:r w:rsidRPr="005A2309">
        <w:t>Nationalbank</w:t>
      </w:r>
      <w:proofErr w:type="spellEnd"/>
      <w:r w:rsidRPr="005A2309">
        <w:t>, 2022). Denmark’s exchange rate is fixed to the Euro, which limits what they can do with monetary policy (</w:t>
      </w:r>
      <w:proofErr w:type="spellStart"/>
      <w:r w:rsidRPr="005A2309">
        <w:t>Danmarks</w:t>
      </w:r>
      <w:proofErr w:type="spellEnd"/>
      <w:r w:rsidRPr="005A2309">
        <w:t xml:space="preserve"> </w:t>
      </w:r>
      <w:proofErr w:type="spellStart"/>
      <w:r w:rsidRPr="005A2309">
        <w:t>Nationalbank</w:t>
      </w:r>
      <w:proofErr w:type="spellEnd"/>
      <w:r w:rsidRPr="005A2309">
        <w:t>, 2022).</w:t>
      </w:r>
    </w:p>
    <w:p w14:paraId="4DB81494" w14:textId="77777777" w:rsidR="005A2309" w:rsidRPr="005A2309" w:rsidRDefault="005A2309" w:rsidP="005A2309">
      <w:r w:rsidRPr="005A2309">
        <w:t>Italy followed the ECB’s policy, which was contractionary in 2022. They stopped the APP and raised interest rates by 2.5% (European Central Bank, 2022).</w:t>
      </w:r>
    </w:p>
    <w:p w14:paraId="712FDE66" w14:textId="77777777" w:rsidR="005A2309" w:rsidRPr="005A2309" w:rsidRDefault="005A2309" w:rsidP="005A2309">
      <w:r w:rsidRPr="005A2309">
        <w:t>Denmark starts at point A. Fiscal policy shifts IS* to B. The central bank buys currency, shifting LM* to C. Output decreases to Y2.</w:t>
      </w:r>
    </w:p>
    <w:p w14:paraId="656B1A12" w14:textId="77777777" w:rsidR="005A2309" w:rsidRPr="005A2309" w:rsidRDefault="005A2309" w:rsidP="005A2309">
      <w:r w:rsidRPr="005A2309">
        <w:t>Italy starts at point A. Fiscal policy shifts IS* to IS</w:t>
      </w:r>
      <w:r w:rsidRPr="005A2309">
        <w:rPr>
          <w:i/>
          <w:iCs/>
        </w:rPr>
        <w:t>2. Monetary policy shifts LM</w:t>
      </w:r>
      <w:r w:rsidRPr="005A2309">
        <w:t xml:space="preserve"> left. New equilibrium is </w:t>
      </w:r>
      <w:proofErr w:type="gramStart"/>
      <w:r w:rsidRPr="005A2309">
        <w:t>point</w:t>
      </w:r>
      <w:proofErr w:type="gramEnd"/>
      <w:r w:rsidRPr="005A2309">
        <w:t xml:space="preserve"> B, with lower output Y2 and higher exchange rate.</w:t>
      </w:r>
    </w:p>
    <w:p w14:paraId="548B1CE4" w14:textId="2ABD3D1C" w:rsidR="00A94430" w:rsidRPr="00C209C6" w:rsidRDefault="005A2309" w:rsidP="001D7B6A">
      <w:r w:rsidRPr="005A2309">
        <w:t>Both Denmark and Italy had contractionary policies in 2022. Denmark’s fixed rate kept the target rate. Italy’s floating rate increased. Output decreased in both.</w:t>
      </w:r>
    </w:p>
    <w:p w14:paraId="71A0604B" w14:textId="77777777" w:rsidR="00A94430" w:rsidRDefault="00A94430" w:rsidP="001D7B6A">
      <w:pPr>
        <w:rPr>
          <w:lang w:val="en-US"/>
        </w:rPr>
      </w:pPr>
    </w:p>
    <w:p w14:paraId="6B52C5C4" w14:textId="77777777" w:rsidR="000C64DC" w:rsidRPr="000C64DC" w:rsidRDefault="000C64DC" w:rsidP="000C64DC">
      <w:pPr>
        <w:rPr>
          <w:b/>
          <w:bCs/>
          <w:lang w:val="en-US"/>
        </w:rPr>
      </w:pPr>
      <w:r w:rsidRPr="000C64DC">
        <w:rPr>
          <w:b/>
          <w:bCs/>
          <w:lang w:val="en-US"/>
        </w:rPr>
        <w:t>Prompt 1:</w:t>
      </w:r>
    </w:p>
    <w:p w14:paraId="6179E4A4" w14:textId="77777777" w:rsidR="000C64DC" w:rsidRPr="000C64DC" w:rsidRDefault="000C64DC" w:rsidP="000C64DC">
      <w:pPr>
        <w:rPr>
          <w:lang w:val="en-US"/>
        </w:rPr>
      </w:pPr>
      <w:r w:rsidRPr="000C64DC">
        <w:rPr>
          <w:lang w:val="en-US"/>
        </w:rPr>
        <w:t>Critically evaluate the provided report focusing on the following criteria: Fiscal and Monetary Policies, Application of Mundell-Fleming Model, Writing and Presentation, Adhering to Instructions, and Referencing. Deliver a detailed analysis and assign a score for each category. Discuss how well the report meets each criterion, highlighting specific strengths, areas needing improvement, and providing actionable suggestions.</w:t>
      </w:r>
    </w:p>
    <w:p w14:paraId="1C454BE9" w14:textId="77777777" w:rsidR="000C64DC" w:rsidRPr="000C64DC" w:rsidRDefault="000C64DC" w:rsidP="000C64DC">
      <w:pPr>
        <w:rPr>
          <w:b/>
          <w:bCs/>
          <w:lang w:val="en-US"/>
        </w:rPr>
      </w:pPr>
    </w:p>
    <w:p w14:paraId="297DE570" w14:textId="77777777" w:rsidR="000C64DC" w:rsidRPr="000C64DC" w:rsidRDefault="000C64DC" w:rsidP="000C64DC">
      <w:pPr>
        <w:rPr>
          <w:b/>
          <w:bCs/>
          <w:lang w:val="en-US"/>
        </w:rPr>
      </w:pPr>
      <w:r w:rsidRPr="000C64DC">
        <w:rPr>
          <w:b/>
          <w:bCs/>
          <w:lang w:val="en-US"/>
        </w:rPr>
        <w:t>Prompt 2:</w:t>
      </w:r>
    </w:p>
    <w:p w14:paraId="5DD7D194" w14:textId="77777777" w:rsidR="000C64DC" w:rsidRPr="000C64DC" w:rsidRDefault="000C64DC" w:rsidP="000C64DC">
      <w:pPr>
        <w:rPr>
          <w:lang w:val="en-US"/>
        </w:rPr>
      </w:pPr>
      <w:r w:rsidRPr="000C64DC">
        <w:rPr>
          <w:lang w:val="en-US"/>
        </w:rPr>
        <w:t xml:space="preserve">Thoroughly assess the given report against the complete rubric criteria: ChatGPT Investigation, Fiscal and Monetary Policies, Application of Mundell-Fleming Model, Writing and Presentation, Adhering to Instructions, and Referencing. Explain your </w:t>
      </w:r>
      <w:r w:rsidRPr="000C64DC">
        <w:rPr>
          <w:lang w:val="en-US"/>
        </w:rPr>
        <w:lastRenderedPageBreak/>
        <w:t>scores with precise examples and comprehensive feedback. Include recommendations on how to address any identified shortcomings and enhance the overall effectiveness of the report.</w:t>
      </w:r>
    </w:p>
    <w:p w14:paraId="3B8FF714" w14:textId="77777777" w:rsidR="000C64DC" w:rsidRPr="000C64DC" w:rsidRDefault="000C64DC" w:rsidP="000C64DC">
      <w:pPr>
        <w:rPr>
          <w:b/>
          <w:bCs/>
          <w:lang w:val="en-US"/>
        </w:rPr>
      </w:pPr>
    </w:p>
    <w:p w14:paraId="1D068BB7" w14:textId="77777777" w:rsidR="000C64DC" w:rsidRPr="000C64DC" w:rsidRDefault="000C64DC" w:rsidP="000C64DC">
      <w:pPr>
        <w:rPr>
          <w:b/>
          <w:bCs/>
          <w:lang w:val="en-US"/>
        </w:rPr>
      </w:pPr>
      <w:r w:rsidRPr="000C64DC">
        <w:rPr>
          <w:b/>
          <w:bCs/>
          <w:lang w:val="en-US"/>
        </w:rPr>
        <w:t>Prompt 3:</w:t>
      </w:r>
    </w:p>
    <w:p w14:paraId="6FE1216A" w14:textId="77777777" w:rsidR="000C64DC" w:rsidRDefault="000C64DC" w:rsidP="000C64DC">
      <w:pPr>
        <w:rPr>
          <w:lang w:val="en-US"/>
        </w:rPr>
      </w:pPr>
      <w:r w:rsidRPr="000C64DC">
        <w:rPr>
          <w:lang w:val="en-US"/>
        </w:rPr>
        <w:t>Perform an in-depth review of the provided report using the entire rubric. Evaluate and score each criterion (ChatGPT Investigation, Fiscal and Monetary Policies, Application of Mundell-Fleming Model, Writing and Presentation, Adhering to Instructions, and Referencing) with a focus on the analytical rigor and clarity of the presentation. Provide a nuanced evaluation that considers both the theoretical and practical implications of the report’s content.</w:t>
      </w:r>
    </w:p>
    <w:p w14:paraId="50296705" w14:textId="77777777" w:rsidR="0018592E" w:rsidRPr="000C64DC" w:rsidRDefault="0018592E" w:rsidP="000C64DC">
      <w:pPr>
        <w:rPr>
          <w:lang w:val="en-US"/>
        </w:rPr>
      </w:pPr>
    </w:p>
    <w:p w14:paraId="23C6A25F" w14:textId="43AD7152" w:rsidR="00B458CD" w:rsidRPr="00B458CD" w:rsidRDefault="00B458CD" w:rsidP="000C64DC">
      <w:pPr>
        <w:rPr>
          <w:b/>
          <w:bCs/>
          <w:lang w:val="en-US"/>
        </w:rPr>
      </w:pPr>
      <w:r>
        <w:rPr>
          <w:b/>
          <w:bCs/>
          <w:lang w:val="en-US"/>
        </w:rPr>
        <w:t>Prompt 4:</w:t>
      </w:r>
    </w:p>
    <w:p w14:paraId="707E6621" w14:textId="77777777" w:rsidR="00D7615C" w:rsidRDefault="00D7615C" w:rsidP="001D7B6A">
      <w:pPr>
        <w:rPr>
          <w:lang w:val="en-US"/>
        </w:rPr>
      </w:pPr>
      <w:r w:rsidRPr="00D7615C">
        <w:rPr>
          <w:lang w:val="en-US"/>
        </w:rPr>
        <w:t>You are auto a report on economics. I have provided the following documents: the student's report, the task outline, and the assessment rubric to be followed. You are asked to assign a score to the student's report based on the evaluation criteria defined in the rubric. Evaluate the student's report based on the assessment rubric, focusing specifically on ChatGPT Investigation, Fiscal and Monetary Policies, Application of Mundell-Fleming Model, Writing and Presentation, Adhering to Instructions, and Referencing. End the assessment with a table containing marks scored in each section along with the total marks scored in the assessment. The total mark for the grading is 100. Evaluate based ONLY on factual accuracy. Justify your evaluation as well.</w:t>
      </w:r>
    </w:p>
    <w:p w14:paraId="4F030B13" w14:textId="77777777" w:rsidR="0018592E" w:rsidRDefault="0018592E" w:rsidP="001D7B6A">
      <w:pPr>
        <w:rPr>
          <w:b/>
          <w:bCs/>
          <w:lang w:val="en-US"/>
        </w:rPr>
      </w:pPr>
    </w:p>
    <w:p w14:paraId="2F7625BE" w14:textId="5F620913" w:rsidR="00A5478C" w:rsidRDefault="00B458CD" w:rsidP="001D7B6A">
      <w:pPr>
        <w:rPr>
          <w:b/>
          <w:bCs/>
          <w:lang w:val="en-US"/>
        </w:rPr>
      </w:pPr>
      <w:r>
        <w:rPr>
          <w:b/>
          <w:bCs/>
          <w:lang w:val="en-US"/>
        </w:rPr>
        <w:t>Prompt 5:</w:t>
      </w:r>
    </w:p>
    <w:p w14:paraId="575CE156" w14:textId="0CF5070A" w:rsidR="00B458CD" w:rsidRPr="00A5478C" w:rsidRDefault="00A5478C" w:rsidP="001D7B6A">
      <w:pPr>
        <w:rPr>
          <w:b/>
          <w:bCs/>
          <w:lang w:val="en-US"/>
        </w:rPr>
      </w:pPr>
      <w:r w:rsidRPr="00A5478C">
        <w:rPr>
          <w:lang w:val="en-US"/>
        </w:rPr>
        <w:t>Using the rubric provided, assess the report on all six criteri</w:t>
      </w:r>
      <w:r w:rsidR="00DF4404">
        <w:rPr>
          <w:lang w:val="en-US"/>
        </w:rPr>
        <w:t>a</w:t>
      </w:r>
      <w:r w:rsidRPr="00A5478C">
        <w:rPr>
          <w:lang w:val="en-US"/>
        </w:rPr>
        <w:t>. Deliver a thorough evaluation with scores and detailed comments for each section.</w:t>
      </w:r>
    </w:p>
    <w:sectPr w:rsidR="00B458CD" w:rsidRPr="00A5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A"/>
    <w:rsid w:val="000C62EE"/>
    <w:rsid w:val="000C64DC"/>
    <w:rsid w:val="00144AAB"/>
    <w:rsid w:val="0018592E"/>
    <w:rsid w:val="001D7B6A"/>
    <w:rsid w:val="003A4204"/>
    <w:rsid w:val="00427764"/>
    <w:rsid w:val="00471FD5"/>
    <w:rsid w:val="004B3385"/>
    <w:rsid w:val="005132EF"/>
    <w:rsid w:val="005A2309"/>
    <w:rsid w:val="00617E1D"/>
    <w:rsid w:val="00645EA6"/>
    <w:rsid w:val="00720D56"/>
    <w:rsid w:val="007B0F59"/>
    <w:rsid w:val="00835BA9"/>
    <w:rsid w:val="00844E68"/>
    <w:rsid w:val="008D738E"/>
    <w:rsid w:val="00914BEC"/>
    <w:rsid w:val="009329D4"/>
    <w:rsid w:val="0096665D"/>
    <w:rsid w:val="009B34D1"/>
    <w:rsid w:val="009F0E69"/>
    <w:rsid w:val="00A50075"/>
    <w:rsid w:val="00A5478C"/>
    <w:rsid w:val="00A94430"/>
    <w:rsid w:val="00B118C3"/>
    <w:rsid w:val="00B458CD"/>
    <w:rsid w:val="00B750C1"/>
    <w:rsid w:val="00BB0504"/>
    <w:rsid w:val="00BE23AC"/>
    <w:rsid w:val="00C209C6"/>
    <w:rsid w:val="00C6241B"/>
    <w:rsid w:val="00CE6E30"/>
    <w:rsid w:val="00CF76BD"/>
    <w:rsid w:val="00D7615C"/>
    <w:rsid w:val="00DB7FB8"/>
    <w:rsid w:val="00DF4404"/>
    <w:rsid w:val="00E20BF9"/>
    <w:rsid w:val="00E94B67"/>
    <w:rsid w:val="00EF754F"/>
    <w:rsid w:val="00F81E3C"/>
    <w:rsid w:val="00FD30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594E"/>
  <w15:chartTrackingRefBased/>
  <w15:docId w15:val="{976B1A4C-4BA2-49FB-B7A4-F2A926C6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6A"/>
    <w:rPr>
      <w:rFonts w:eastAsiaTheme="majorEastAsia" w:cstheme="majorBidi"/>
      <w:color w:val="272727" w:themeColor="text1" w:themeTint="D8"/>
    </w:rPr>
  </w:style>
  <w:style w:type="paragraph" w:styleId="Title">
    <w:name w:val="Title"/>
    <w:basedOn w:val="Normal"/>
    <w:next w:val="Normal"/>
    <w:link w:val="TitleChar"/>
    <w:uiPriority w:val="10"/>
    <w:qFormat/>
    <w:rsid w:val="001D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6A"/>
    <w:pPr>
      <w:spacing w:before="160"/>
      <w:jc w:val="center"/>
    </w:pPr>
    <w:rPr>
      <w:i/>
      <w:iCs/>
      <w:color w:val="404040" w:themeColor="text1" w:themeTint="BF"/>
    </w:rPr>
  </w:style>
  <w:style w:type="character" w:customStyle="1" w:styleId="QuoteChar">
    <w:name w:val="Quote Char"/>
    <w:basedOn w:val="DefaultParagraphFont"/>
    <w:link w:val="Quote"/>
    <w:uiPriority w:val="29"/>
    <w:rsid w:val="001D7B6A"/>
    <w:rPr>
      <w:i/>
      <w:iCs/>
      <w:color w:val="404040" w:themeColor="text1" w:themeTint="BF"/>
    </w:rPr>
  </w:style>
  <w:style w:type="paragraph" w:styleId="ListParagraph">
    <w:name w:val="List Paragraph"/>
    <w:basedOn w:val="Normal"/>
    <w:uiPriority w:val="34"/>
    <w:qFormat/>
    <w:rsid w:val="001D7B6A"/>
    <w:pPr>
      <w:ind w:left="720"/>
      <w:contextualSpacing/>
    </w:pPr>
  </w:style>
  <w:style w:type="character" w:styleId="IntenseEmphasis">
    <w:name w:val="Intense Emphasis"/>
    <w:basedOn w:val="DefaultParagraphFont"/>
    <w:uiPriority w:val="21"/>
    <w:qFormat/>
    <w:rsid w:val="001D7B6A"/>
    <w:rPr>
      <w:i/>
      <w:iCs/>
      <w:color w:val="0F4761" w:themeColor="accent1" w:themeShade="BF"/>
    </w:rPr>
  </w:style>
  <w:style w:type="paragraph" w:styleId="IntenseQuote">
    <w:name w:val="Intense Quote"/>
    <w:basedOn w:val="Normal"/>
    <w:next w:val="Normal"/>
    <w:link w:val="IntenseQuoteChar"/>
    <w:uiPriority w:val="30"/>
    <w:qFormat/>
    <w:rsid w:val="001D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6A"/>
    <w:rPr>
      <w:i/>
      <w:iCs/>
      <w:color w:val="0F4761" w:themeColor="accent1" w:themeShade="BF"/>
    </w:rPr>
  </w:style>
  <w:style w:type="character" w:styleId="IntenseReference">
    <w:name w:val="Intense Reference"/>
    <w:basedOn w:val="DefaultParagraphFont"/>
    <w:uiPriority w:val="32"/>
    <w:qFormat/>
    <w:rsid w:val="001D7B6A"/>
    <w:rPr>
      <w:b/>
      <w:bCs/>
      <w:smallCaps/>
      <w:color w:val="0F4761" w:themeColor="accent1" w:themeShade="BF"/>
      <w:spacing w:val="5"/>
    </w:rPr>
  </w:style>
  <w:style w:type="character" w:styleId="Strong">
    <w:name w:val="Strong"/>
    <w:basedOn w:val="DefaultParagraphFont"/>
    <w:uiPriority w:val="22"/>
    <w:qFormat/>
    <w:rsid w:val="001D7B6A"/>
    <w:rPr>
      <w:b/>
      <w:bCs/>
    </w:rPr>
  </w:style>
  <w:style w:type="paragraph" w:styleId="NormalWeb">
    <w:name w:val="Normal (Web)"/>
    <w:basedOn w:val="Normal"/>
    <w:uiPriority w:val="99"/>
    <w:semiHidden/>
    <w:unhideWhenUsed/>
    <w:rsid w:val="001D7B6A"/>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line-clamp-1">
    <w:name w:val="line-clamp-1"/>
    <w:basedOn w:val="DefaultParagraphFont"/>
    <w:rsid w:val="001D7B6A"/>
  </w:style>
  <w:style w:type="table" w:styleId="TableGrid">
    <w:name w:val="Table Grid"/>
    <w:basedOn w:val="TableNormal"/>
    <w:uiPriority w:val="39"/>
    <w:rsid w:val="0061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E6E3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CE6E30"/>
  </w:style>
  <w:style w:type="character" w:customStyle="1" w:styleId="eop">
    <w:name w:val="eop"/>
    <w:basedOn w:val="DefaultParagraphFont"/>
    <w:rsid w:val="00CE6E30"/>
  </w:style>
  <w:style w:type="character" w:customStyle="1" w:styleId="wacimagecontainer">
    <w:name w:val="wacimagecontainer"/>
    <w:basedOn w:val="DefaultParagraphFont"/>
    <w:rsid w:val="00CE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7809">
      <w:bodyDiv w:val="1"/>
      <w:marLeft w:val="0"/>
      <w:marRight w:val="0"/>
      <w:marTop w:val="0"/>
      <w:marBottom w:val="0"/>
      <w:divBdr>
        <w:top w:val="none" w:sz="0" w:space="0" w:color="auto"/>
        <w:left w:val="none" w:sz="0" w:space="0" w:color="auto"/>
        <w:bottom w:val="none" w:sz="0" w:space="0" w:color="auto"/>
        <w:right w:val="none" w:sz="0" w:space="0" w:color="auto"/>
      </w:divBdr>
    </w:div>
    <w:div w:id="1006320372">
      <w:bodyDiv w:val="1"/>
      <w:marLeft w:val="0"/>
      <w:marRight w:val="0"/>
      <w:marTop w:val="0"/>
      <w:marBottom w:val="0"/>
      <w:divBdr>
        <w:top w:val="none" w:sz="0" w:space="0" w:color="auto"/>
        <w:left w:val="none" w:sz="0" w:space="0" w:color="auto"/>
        <w:bottom w:val="none" w:sz="0" w:space="0" w:color="auto"/>
        <w:right w:val="none" w:sz="0" w:space="0" w:color="auto"/>
      </w:divBdr>
    </w:div>
    <w:div w:id="1015575120">
      <w:bodyDiv w:val="1"/>
      <w:marLeft w:val="0"/>
      <w:marRight w:val="0"/>
      <w:marTop w:val="0"/>
      <w:marBottom w:val="0"/>
      <w:divBdr>
        <w:top w:val="none" w:sz="0" w:space="0" w:color="auto"/>
        <w:left w:val="none" w:sz="0" w:space="0" w:color="auto"/>
        <w:bottom w:val="none" w:sz="0" w:space="0" w:color="auto"/>
        <w:right w:val="none" w:sz="0" w:space="0" w:color="auto"/>
      </w:divBdr>
    </w:div>
    <w:div w:id="1490290729">
      <w:bodyDiv w:val="1"/>
      <w:marLeft w:val="0"/>
      <w:marRight w:val="0"/>
      <w:marTop w:val="0"/>
      <w:marBottom w:val="0"/>
      <w:divBdr>
        <w:top w:val="none" w:sz="0" w:space="0" w:color="auto"/>
        <w:left w:val="none" w:sz="0" w:space="0" w:color="auto"/>
        <w:bottom w:val="none" w:sz="0" w:space="0" w:color="auto"/>
        <w:right w:val="none" w:sz="0" w:space="0" w:color="auto"/>
      </w:divBdr>
    </w:div>
    <w:div w:id="1529634761">
      <w:bodyDiv w:val="1"/>
      <w:marLeft w:val="0"/>
      <w:marRight w:val="0"/>
      <w:marTop w:val="0"/>
      <w:marBottom w:val="0"/>
      <w:divBdr>
        <w:top w:val="none" w:sz="0" w:space="0" w:color="auto"/>
        <w:left w:val="none" w:sz="0" w:space="0" w:color="auto"/>
        <w:bottom w:val="none" w:sz="0" w:space="0" w:color="auto"/>
        <w:right w:val="none" w:sz="0" w:space="0" w:color="auto"/>
      </w:divBdr>
    </w:div>
    <w:div w:id="1596085564">
      <w:bodyDiv w:val="1"/>
      <w:marLeft w:val="0"/>
      <w:marRight w:val="0"/>
      <w:marTop w:val="0"/>
      <w:marBottom w:val="0"/>
      <w:divBdr>
        <w:top w:val="none" w:sz="0" w:space="0" w:color="auto"/>
        <w:left w:val="none" w:sz="0" w:space="0" w:color="auto"/>
        <w:bottom w:val="none" w:sz="0" w:space="0" w:color="auto"/>
        <w:right w:val="none" w:sz="0" w:space="0" w:color="auto"/>
      </w:divBdr>
      <w:divsChild>
        <w:div w:id="103614871">
          <w:marLeft w:val="0"/>
          <w:marRight w:val="0"/>
          <w:marTop w:val="0"/>
          <w:marBottom w:val="0"/>
          <w:divBdr>
            <w:top w:val="none" w:sz="0" w:space="0" w:color="auto"/>
            <w:left w:val="none" w:sz="0" w:space="0" w:color="auto"/>
            <w:bottom w:val="none" w:sz="0" w:space="0" w:color="auto"/>
            <w:right w:val="none" w:sz="0" w:space="0" w:color="auto"/>
          </w:divBdr>
          <w:divsChild>
            <w:div w:id="1959603784">
              <w:marLeft w:val="0"/>
              <w:marRight w:val="0"/>
              <w:marTop w:val="0"/>
              <w:marBottom w:val="0"/>
              <w:divBdr>
                <w:top w:val="none" w:sz="0" w:space="0" w:color="auto"/>
                <w:left w:val="none" w:sz="0" w:space="0" w:color="auto"/>
                <w:bottom w:val="none" w:sz="0" w:space="0" w:color="auto"/>
                <w:right w:val="none" w:sz="0" w:space="0" w:color="auto"/>
              </w:divBdr>
              <w:divsChild>
                <w:div w:id="1679236928">
                  <w:marLeft w:val="0"/>
                  <w:marRight w:val="0"/>
                  <w:marTop w:val="0"/>
                  <w:marBottom w:val="0"/>
                  <w:divBdr>
                    <w:top w:val="none" w:sz="0" w:space="0" w:color="auto"/>
                    <w:left w:val="none" w:sz="0" w:space="0" w:color="auto"/>
                    <w:bottom w:val="none" w:sz="0" w:space="0" w:color="auto"/>
                    <w:right w:val="none" w:sz="0" w:space="0" w:color="auto"/>
                  </w:divBdr>
                  <w:divsChild>
                    <w:div w:id="858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3458">
          <w:marLeft w:val="0"/>
          <w:marRight w:val="0"/>
          <w:marTop w:val="0"/>
          <w:marBottom w:val="0"/>
          <w:divBdr>
            <w:top w:val="none" w:sz="0" w:space="0" w:color="auto"/>
            <w:left w:val="none" w:sz="0" w:space="0" w:color="auto"/>
            <w:bottom w:val="none" w:sz="0" w:space="0" w:color="auto"/>
            <w:right w:val="none" w:sz="0" w:space="0" w:color="auto"/>
          </w:divBdr>
          <w:divsChild>
            <w:div w:id="1012607629">
              <w:marLeft w:val="0"/>
              <w:marRight w:val="0"/>
              <w:marTop w:val="0"/>
              <w:marBottom w:val="0"/>
              <w:divBdr>
                <w:top w:val="none" w:sz="0" w:space="0" w:color="auto"/>
                <w:left w:val="none" w:sz="0" w:space="0" w:color="auto"/>
                <w:bottom w:val="none" w:sz="0" w:space="0" w:color="auto"/>
                <w:right w:val="none" w:sz="0" w:space="0" w:color="auto"/>
              </w:divBdr>
              <w:divsChild>
                <w:div w:id="603152826">
                  <w:marLeft w:val="0"/>
                  <w:marRight w:val="0"/>
                  <w:marTop w:val="0"/>
                  <w:marBottom w:val="0"/>
                  <w:divBdr>
                    <w:top w:val="none" w:sz="0" w:space="0" w:color="auto"/>
                    <w:left w:val="none" w:sz="0" w:space="0" w:color="auto"/>
                    <w:bottom w:val="none" w:sz="0" w:space="0" w:color="auto"/>
                    <w:right w:val="none" w:sz="0" w:space="0" w:color="auto"/>
                  </w:divBdr>
                  <w:divsChild>
                    <w:div w:id="1694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808">
      <w:bodyDiv w:val="1"/>
      <w:marLeft w:val="0"/>
      <w:marRight w:val="0"/>
      <w:marTop w:val="0"/>
      <w:marBottom w:val="0"/>
      <w:divBdr>
        <w:top w:val="none" w:sz="0" w:space="0" w:color="auto"/>
        <w:left w:val="none" w:sz="0" w:space="0" w:color="auto"/>
        <w:bottom w:val="none" w:sz="0" w:space="0" w:color="auto"/>
        <w:right w:val="none" w:sz="0" w:space="0" w:color="auto"/>
      </w:divBdr>
      <w:divsChild>
        <w:div w:id="2032607844">
          <w:marLeft w:val="0"/>
          <w:marRight w:val="0"/>
          <w:marTop w:val="0"/>
          <w:marBottom w:val="0"/>
          <w:divBdr>
            <w:top w:val="none" w:sz="0" w:space="0" w:color="auto"/>
            <w:left w:val="none" w:sz="0" w:space="0" w:color="auto"/>
            <w:bottom w:val="none" w:sz="0" w:space="0" w:color="auto"/>
            <w:right w:val="none" w:sz="0" w:space="0" w:color="auto"/>
          </w:divBdr>
        </w:div>
        <w:div w:id="1659310334">
          <w:marLeft w:val="0"/>
          <w:marRight w:val="0"/>
          <w:marTop w:val="0"/>
          <w:marBottom w:val="0"/>
          <w:divBdr>
            <w:top w:val="none" w:sz="0" w:space="0" w:color="auto"/>
            <w:left w:val="none" w:sz="0" w:space="0" w:color="auto"/>
            <w:bottom w:val="none" w:sz="0" w:space="0" w:color="auto"/>
            <w:right w:val="none" w:sz="0" w:space="0" w:color="auto"/>
          </w:divBdr>
        </w:div>
        <w:div w:id="1657800314">
          <w:marLeft w:val="0"/>
          <w:marRight w:val="0"/>
          <w:marTop w:val="0"/>
          <w:marBottom w:val="0"/>
          <w:divBdr>
            <w:top w:val="none" w:sz="0" w:space="0" w:color="auto"/>
            <w:left w:val="none" w:sz="0" w:space="0" w:color="auto"/>
            <w:bottom w:val="none" w:sz="0" w:space="0" w:color="auto"/>
            <w:right w:val="none" w:sz="0" w:space="0" w:color="auto"/>
          </w:divBdr>
        </w:div>
        <w:div w:id="1975520824">
          <w:marLeft w:val="0"/>
          <w:marRight w:val="0"/>
          <w:marTop w:val="0"/>
          <w:marBottom w:val="0"/>
          <w:divBdr>
            <w:top w:val="none" w:sz="0" w:space="0" w:color="auto"/>
            <w:left w:val="none" w:sz="0" w:space="0" w:color="auto"/>
            <w:bottom w:val="none" w:sz="0" w:space="0" w:color="auto"/>
            <w:right w:val="none" w:sz="0" w:space="0" w:color="auto"/>
          </w:divBdr>
        </w:div>
        <w:div w:id="119148263">
          <w:marLeft w:val="0"/>
          <w:marRight w:val="0"/>
          <w:marTop w:val="0"/>
          <w:marBottom w:val="0"/>
          <w:divBdr>
            <w:top w:val="none" w:sz="0" w:space="0" w:color="auto"/>
            <w:left w:val="none" w:sz="0" w:space="0" w:color="auto"/>
            <w:bottom w:val="none" w:sz="0" w:space="0" w:color="auto"/>
            <w:right w:val="none" w:sz="0" w:space="0" w:color="auto"/>
          </w:divBdr>
        </w:div>
        <w:div w:id="1245340462">
          <w:marLeft w:val="0"/>
          <w:marRight w:val="0"/>
          <w:marTop w:val="0"/>
          <w:marBottom w:val="0"/>
          <w:divBdr>
            <w:top w:val="none" w:sz="0" w:space="0" w:color="auto"/>
            <w:left w:val="none" w:sz="0" w:space="0" w:color="auto"/>
            <w:bottom w:val="none" w:sz="0" w:space="0" w:color="auto"/>
            <w:right w:val="none" w:sz="0" w:space="0" w:color="auto"/>
          </w:divBdr>
        </w:div>
        <w:div w:id="59982279">
          <w:marLeft w:val="0"/>
          <w:marRight w:val="0"/>
          <w:marTop w:val="0"/>
          <w:marBottom w:val="0"/>
          <w:divBdr>
            <w:top w:val="none" w:sz="0" w:space="0" w:color="auto"/>
            <w:left w:val="none" w:sz="0" w:space="0" w:color="auto"/>
            <w:bottom w:val="none" w:sz="0" w:space="0" w:color="auto"/>
            <w:right w:val="none" w:sz="0" w:space="0" w:color="auto"/>
          </w:divBdr>
        </w:div>
        <w:div w:id="478349380">
          <w:marLeft w:val="0"/>
          <w:marRight w:val="0"/>
          <w:marTop w:val="0"/>
          <w:marBottom w:val="0"/>
          <w:divBdr>
            <w:top w:val="none" w:sz="0" w:space="0" w:color="auto"/>
            <w:left w:val="none" w:sz="0" w:space="0" w:color="auto"/>
            <w:bottom w:val="none" w:sz="0" w:space="0" w:color="auto"/>
            <w:right w:val="none" w:sz="0" w:space="0" w:color="auto"/>
          </w:divBdr>
        </w:div>
        <w:div w:id="762577125">
          <w:marLeft w:val="0"/>
          <w:marRight w:val="0"/>
          <w:marTop w:val="0"/>
          <w:marBottom w:val="0"/>
          <w:divBdr>
            <w:top w:val="none" w:sz="0" w:space="0" w:color="auto"/>
            <w:left w:val="none" w:sz="0" w:space="0" w:color="auto"/>
            <w:bottom w:val="none" w:sz="0" w:space="0" w:color="auto"/>
            <w:right w:val="none" w:sz="0" w:space="0" w:color="auto"/>
          </w:divBdr>
        </w:div>
        <w:div w:id="1637101932">
          <w:marLeft w:val="0"/>
          <w:marRight w:val="0"/>
          <w:marTop w:val="0"/>
          <w:marBottom w:val="0"/>
          <w:divBdr>
            <w:top w:val="none" w:sz="0" w:space="0" w:color="auto"/>
            <w:left w:val="none" w:sz="0" w:space="0" w:color="auto"/>
            <w:bottom w:val="none" w:sz="0" w:space="0" w:color="auto"/>
            <w:right w:val="none" w:sz="0" w:space="0" w:color="auto"/>
          </w:divBdr>
        </w:div>
        <w:div w:id="627592312">
          <w:marLeft w:val="0"/>
          <w:marRight w:val="0"/>
          <w:marTop w:val="0"/>
          <w:marBottom w:val="0"/>
          <w:divBdr>
            <w:top w:val="none" w:sz="0" w:space="0" w:color="auto"/>
            <w:left w:val="none" w:sz="0" w:space="0" w:color="auto"/>
            <w:bottom w:val="none" w:sz="0" w:space="0" w:color="auto"/>
            <w:right w:val="none" w:sz="0" w:space="0" w:color="auto"/>
          </w:divBdr>
        </w:div>
        <w:div w:id="1233540385">
          <w:marLeft w:val="0"/>
          <w:marRight w:val="0"/>
          <w:marTop w:val="0"/>
          <w:marBottom w:val="0"/>
          <w:divBdr>
            <w:top w:val="none" w:sz="0" w:space="0" w:color="auto"/>
            <w:left w:val="none" w:sz="0" w:space="0" w:color="auto"/>
            <w:bottom w:val="none" w:sz="0" w:space="0" w:color="auto"/>
            <w:right w:val="none" w:sz="0" w:space="0" w:color="auto"/>
          </w:divBdr>
        </w:div>
        <w:div w:id="1926956599">
          <w:marLeft w:val="0"/>
          <w:marRight w:val="0"/>
          <w:marTop w:val="0"/>
          <w:marBottom w:val="0"/>
          <w:divBdr>
            <w:top w:val="none" w:sz="0" w:space="0" w:color="auto"/>
            <w:left w:val="none" w:sz="0" w:space="0" w:color="auto"/>
            <w:bottom w:val="none" w:sz="0" w:space="0" w:color="auto"/>
            <w:right w:val="none" w:sz="0" w:space="0" w:color="auto"/>
          </w:divBdr>
        </w:div>
        <w:div w:id="1746608310">
          <w:marLeft w:val="0"/>
          <w:marRight w:val="0"/>
          <w:marTop w:val="0"/>
          <w:marBottom w:val="0"/>
          <w:divBdr>
            <w:top w:val="none" w:sz="0" w:space="0" w:color="auto"/>
            <w:left w:val="none" w:sz="0" w:space="0" w:color="auto"/>
            <w:bottom w:val="none" w:sz="0" w:space="0" w:color="auto"/>
            <w:right w:val="none" w:sz="0" w:space="0" w:color="auto"/>
          </w:divBdr>
        </w:div>
        <w:div w:id="1893496212">
          <w:marLeft w:val="0"/>
          <w:marRight w:val="0"/>
          <w:marTop w:val="0"/>
          <w:marBottom w:val="0"/>
          <w:divBdr>
            <w:top w:val="none" w:sz="0" w:space="0" w:color="auto"/>
            <w:left w:val="none" w:sz="0" w:space="0" w:color="auto"/>
            <w:bottom w:val="none" w:sz="0" w:space="0" w:color="auto"/>
            <w:right w:val="none" w:sz="0" w:space="0" w:color="auto"/>
          </w:divBdr>
        </w:div>
        <w:div w:id="1635136310">
          <w:marLeft w:val="0"/>
          <w:marRight w:val="0"/>
          <w:marTop w:val="0"/>
          <w:marBottom w:val="0"/>
          <w:divBdr>
            <w:top w:val="none" w:sz="0" w:space="0" w:color="auto"/>
            <w:left w:val="none" w:sz="0" w:space="0" w:color="auto"/>
            <w:bottom w:val="none" w:sz="0" w:space="0" w:color="auto"/>
            <w:right w:val="none" w:sz="0" w:space="0" w:color="auto"/>
          </w:divBdr>
        </w:div>
        <w:div w:id="1077360150">
          <w:marLeft w:val="0"/>
          <w:marRight w:val="0"/>
          <w:marTop w:val="0"/>
          <w:marBottom w:val="0"/>
          <w:divBdr>
            <w:top w:val="none" w:sz="0" w:space="0" w:color="auto"/>
            <w:left w:val="none" w:sz="0" w:space="0" w:color="auto"/>
            <w:bottom w:val="none" w:sz="0" w:space="0" w:color="auto"/>
            <w:right w:val="none" w:sz="0" w:space="0" w:color="auto"/>
          </w:divBdr>
        </w:div>
        <w:div w:id="2014840067">
          <w:marLeft w:val="0"/>
          <w:marRight w:val="0"/>
          <w:marTop w:val="0"/>
          <w:marBottom w:val="0"/>
          <w:divBdr>
            <w:top w:val="none" w:sz="0" w:space="0" w:color="auto"/>
            <w:left w:val="none" w:sz="0" w:space="0" w:color="auto"/>
            <w:bottom w:val="none" w:sz="0" w:space="0" w:color="auto"/>
            <w:right w:val="none" w:sz="0" w:space="0" w:color="auto"/>
          </w:divBdr>
        </w:div>
        <w:div w:id="1330333777">
          <w:marLeft w:val="0"/>
          <w:marRight w:val="0"/>
          <w:marTop w:val="0"/>
          <w:marBottom w:val="0"/>
          <w:divBdr>
            <w:top w:val="none" w:sz="0" w:space="0" w:color="auto"/>
            <w:left w:val="none" w:sz="0" w:space="0" w:color="auto"/>
            <w:bottom w:val="none" w:sz="0" w:space="0" w:color="auto"/>
            <w:right w:val="none" w:sz="0" w:space="0" w:color="auto"/>
          </w:divBdr>
        </w:div>
        <w:div w:id="1545829536">
          <w:marLeft w:val="0"/>
          <w:marRight w:val="0"/>
          <w:marTop w:val="0"/>
          <w:marBottom w:val="0"/>
          <w:divBdr>
            <w:top w:val="none" w:sz="0" w:space="0" w:color="auto"/>
            <w:left w:val="none" w:sz="0" w:space="0" w:color="auto"/>
            <w:bottom w:val="none" w:sz="0" w:space="0" w:color="auto"/>
            <w:right w:val="none" w:sz="0" w:space="0" w:color="auto"/>
          </w:divBdr>
        </w:div>
        <w:div w:id="623729377">
          <w:marLeft w:val="0"/>
          <w:marRight w:val="0"/>
          <w:marTop w:val="0"/>
          <w:marBottom w:val="0"/>
          <w:divBdr>
            <w:top w:val="none" w:sz="0" w:space="0" w:color="auto"/>
            <w:left w:val="none" w:sz="0" w:space="0" w:color="auto"/>
            <w:bottom w:val="none" w:sz="0" w:space="0" w:color="auto"/>
            <w:right w:val="none" w:sz="0" w:space="0" w:color="auto"/>
          </w:divBdr>
        </w:div>
        <w:div w:id="371536440">
          <w:marLeft w:val="0"/>
          <w:marRight w:val="0"/>
          <w:marTop w:val="0"/>
          <w:marBottom w:val="0"/>
          <w:divBdr>
            <w:top w:val="none" w:sz="0" w:space="0" w:color="auto"/>
            <w:left w:val="none" w:sz="0" w:space="0" w:color="auto"/>
            <w:bottom w:val="none" w:sz="0" w:space="0" w:color="auto"/>
            <w:right w:val="none" w:sz="0" w:space="0" w:color="auto"/>
          </w:divBdr>
        </w:div>
        <w:div w:id="38760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80722826-fab9-41ce-bae5-baea078089d6" xsi:nil="true"/>
    <lcf76f155ced4ddcb4097134ff3c332f xmlns="80722826-fab9-41ce-bae5-baea078089d6">
      <Terms xmlns="http://schemas.microsoft.com/office/infopath/2007/PartnerControls"/>
    </lcf76f155ced4ddcb4097134ff3c332f>
    <TaxCatchAll xmlns="e2ad8df5-80da-43b0-a2c5-7a91df852e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1CF6D3149384E83C09FEB685E34DD" ma:contentTypeVersion="15" ma:contentTypeDescription="Create a new document." ma:contentTypeScope="" ma:versionID="35f940c499cd41ccdcfd3745f804bc31">
  <xsd:schema xmlns:xsd="http://www.w3.org/2001/XMLSchema" xmlns:xs="http://www.w3.org/2001/XMLSchema" xmlns:p="http://schemas.microsoft.com/office/2006/metadata/properties" xmlns:ns2="80722826-fab9-41ce-bae5-baea078089d6" xmlns:ns3="e2ad8df5-80da-43b0-a2c5-7a91df852eb8" targetNamespace="http://schemas.microsoft.com/office/2006/metadata/properties" ma:root="true" ma:fieldsID="4170cb4569ef7d6dee60e78cf6d6ce43" ns2:_="" ns3:_="">
    <xsd:import namespace="80722826-fab9-41ce-bae5-baea078089d6"/>
    <xsd:import namespace="e2ad8df5-80da-43b0-a2c5-7a91df852e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22826-fab9-41ce-bae5-baea0780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Notes" ma:index="20" nillable="true" ma:displayName="Notes" ma:description="Hi Team, I am going to log off of this for now. Will be back working on it tonight. If you want to work on it, go crazy :)" ma:format="Dropdown" ma:internalName="Notes">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d8df5-80da-43b0-a2c5-7a91df852e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c74db1-36f7-4d7f-8ae5-82ee7f81d8ed}" ma:internalName="TaxCatchAll" ma:showField="CatchAllData" ma:web="e2ad8df5-80da-43b0-a2c5-7a91df852eb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814D69-6E90-403A-A8C0-D7C522683BA4}">
  <ds:schemaRefs>
    <ds:schemaRef ds:uri="http://schemas.microsoft.com/office/2006/metadata/properties"/>
    <ds:schemaRef ds:uri="http://schemas.microsoft.com/office/infopath/2007/PartnerControls"/>
    <ds:schemaRef ds:uri="80722826-fab9-41ce-bae5-baea078089d6"/>
    <ds:schemaRef ds:uri="e2ad8df5-80da-43b0-a2c5-7a91df852eb8"/>
  </ds:schemaRefs>
</ds:datastoreItem>
</file>

<file path=customXml/itemProps2.xml><?xml version="1.0" encoding="utf-8"?>
<ds:datastoreItem xmlns:ds="http://schemas.openxmlformats.org/officeDocument/2006/customXml" ds:itemID="{039173DD-E2BE-48EE-A2A1-A557B62C778B}">
  <ds:schemaRefs>
    <ds:schemaRef ds:uri="http://schemas.microsoft.com/sharepoint/v3/contenttype/forms"/>
  </ds:schemaRefs>
</ds:datastoreItem>
</file>

<file path=customXml/itemProps3.xml><?xml version="1.0" encoding="utf-8"?>
<ds:datastoreItem xmlns:ds="http://schemas.openxmlformats.org/officeDocument/2006/customXml" ds:itemID="{03D4FDE2-F6CA-4F04-B9A3-F797D08EF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22826-fab9-41ce-bae5-baea078089d6"/>
    <ds:schemaRef ds:uri="e2ad8df5-80da-43b0-a2c5-7a91df852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297</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Engen</dc:creator>
  <cp:keywords/>
  <dc:description/>
  <cp:lastModifiedBy>Nikhil Jangamreddy</cp:lastModifiedBy>
  <cp:revision>71</cp:revision>
  <dcterms:created xsi:type="dcterms:W3CDTF">2024-06-12T12:48:00Z</dcterms:created>
  <dcterms:modified xsi:type="dcterms:W3CDTF">2024-06-30T11:53:00Z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ActionId">
    <vt:lpwstr>5bcba6c1-2655-4acc-9497-494d4384f173</vt:lpwstr>
  </property>
  <property fmtid="{D5CDD505-2E9C-101B-9397-08002B2CF9AE}" pid="3" name="MSIP_Label_0f488380-630a-4f55-a077-a19445e3f360_ContentBits">
    <vt:lpwstr>0</vt:lpwstr>
  </property>
  <property fmtid="{D5CDD505-2E9C-101B-9397-08002B2CF9AE}" pid="4" name="MediaServiceImageTags">
    <vt:lpwstr/>
  </property>
  <property fmtid="{D5CDD505-2E9C-101B-9397-08002B2CF9AE}" pid="5" name="MSIP_Label_0f488380-630a-4f55-a077-a19445e3f360_SiteId">
    <vt:lpwstr>b6e377cf-9db3-46cb-91a2-fad9605bb15c</vt:lpwstr>
  </property>
  <property fmtid="{D5CDD505-2E9C-101B-9397-08002B2CF9AE}" pid="6" name="ContentTypeId">
    <vt:lpwstr>0x0101000921CF6D3149384E83C09FEB685E34DD</vt:lpwstr>
  </property>
  <property fmtid="{D5CDD505-2E9C-101B-9397-08002B2CF9AE}" pid="7" name="MSIP_Label_0f488380-630a-4f55-a077-a19445e3f360_Method">
    <vt:lpwstr>Standard</vt:lpwstr>
  </property>
  <property fmtid="{D5CDD505-2E9C-101B-9397-08002B2CF9AE}" pid="8" name="MSIP_Label_0f488380-630a-4f55-a077-a19445e3f360_Enabled">
    <vt:lpwstr>true</vt:lpwstr>
  </property>
  <property fmtid="{D5CDD505-2E9C-101B-9397-08002B2CF9AE}" pid="9" name="MSIP_Label_0f488380-630a-4f55-a077-a19445e3f360_SetDate">
    <vt:lpwstr>2024-06-13T06:09:45Z</vt:lpwstr>
  </property>
  <property fmtid="{D5CDD505-2E9C-101B-9397-08002B2CF9AE}" pid="10" name="MSIP_Label_0f488380-630a-4f55-a077-a19445e3f360_Name">
    <vt:lpwstr>OFFICIAL - INTERNAL</vt:lpwstr>
  </property>
</Properties>
</file>