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为什么ZelFlux不用“牛逼技术”就能实现去中心化通信？</w:t>
      </w:r>
      <w:r w:rsidDel="00000000" w:rsidR="00000000" w:rsidRPr="00000000">
        <w:rPr>
          <w:rtl w:val="0"/>
        </w:rPr>
        <w:t xml:space="preserve">[Chinese Version]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关于ZelFlux的介绍，可以看一下这段视频</w:t>
      </w:r>
      <w:r w:rsidDel="00000000" w:rsidR="00000000" w:rsidRPr="00000000">
        <w:rPr>
          <w:b w:val="1"/>
          <w:i w:val="1"/>
          <w:rtl w:val="0"/>
        </w:rPr>
        <w:t xml:space="preserve">[1]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或文章</w:t>
      </w:r>
      <w:r w:rsidDel="00000000" w:rsidR="00000000" w:rsidRPr="00000000">
        <w:rPr>
          <w:b w:val="1"/>
          <w:i w:val="1"/>
          <w:rtl w:val="0"/>
        </w:rPr>
        <w:t xml:space="preserve">[2][3]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，它是Zel生态系统</w:t>
      </w:r>
      <w:r w:rsidDel="00000000" w:rsidR="00000000" w:rsidRPr="00000000">
        <w:rPr>
          <w:b w:val="1"/>
          <w:i w:val="1"/>
          <w:rtl w:val="0"/>
        </w:rPr>
        <w:t xml:space="preserve">[4]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中的一个重要组成部分。你对这标题感兴趣，说明跟作者一样，想知道或者评估一下ZelFlux或Zel生态系统相关的技术状况。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如果你是一个技术宅，你一定会有一些疑惑，为啥ZelFlux的技术，感觉没有其它项目那么高大上？它的技术实现手段跟传统的Web开发没啥区别，比如采用Javascript，MEVN软件栈(</w:t>
      </w:r>
      <w:r w:rsidDel="00000000" w:rsidR="00000000" w:rsidRPr="00000000">
        <w:rPr>
          <w:color w:val="292929"/>
          <w:highlight w:val="white"/>
          <w:rtl w:val="0"/>
        </w:rPr>
        <w:t xml:space="preserve">MongoDB,Express,Vue.js,Node.js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)，这是不是太普通了？“算力操作系统”或文雅一点的说法“Dapp管理平台”，这不是太扯淡了吗？或者说，VPS虚拟机主机方案，不是挺好用的吗，为啥还需要一个所谓的去中心化算力网络，这不是多此一举吗？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如果你有这些疑惑，我们是同道中人，因为这也困惑我好久，至少大半年，那么请耐住性子，看看我的看法是不是有一定道理。如果你有观点，也可以到Github</w:t>
      </w:r>
      <w:r w:rsidDel="00000000" w:rsidR="00000000" w:rsidRPr="00000000">
        <w:rPr>
          <w:b w:val="1"/>
          <w:i w:val="1"/>
          <w:rtl w:val="0"/>
        </w:rPr>
        <w:t xml:space="preserve">[5]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上提问题或递交更新版本，大家一起协同编写本文的后续</w:t>
      </w:r>
      <w:r w:rsidDel="00000000" w:rsidR="00000000" w:rsidRPr="00000000">
        <w:rPr>
          <w:b w:val="1"/>
          <w:i w:val="1"/>
          <w:rtl w:val="0"/>
        </w:rPr>
        <w:t xml:space="preserve">[5]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先扯一些题外话，如果你要去弄一个去中心化的平台，或者做一个连接去中心化世界的网关，你会如何去做？如果把目标缩小一点，不要说将传统世界应用跟去中心化世界对接，仅仅局限于金融领域，那是不是就变成了DeFi这个话题的讨论？哪怕还是聚焦在区块链领域，那也可以聊聊如何跨链啥的？如果你可以通过ICO/IEO，筹集到大把钱，你会用什么方案，但如果没有ICO/IEO，如同当年中本聪搞比特币时的那种状况，仅仅只有少数支持者，你会如何弄？我认为这样一思考，就会很有趣，会有很多不同的现实挑战和实施方案，对吧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我想你已经知道了ZelNodes，它是可以在家或办公室中搭建，也可以租用VPS搭建，这里有相关视频</w:t>
      </w:r>
      <w:r w:rsidDel="00000000" w:rsidR="00000000" w:rsidRPr="00000000">
        <w:rPr>
          <w:b w:val="1"/>
          <w:i w:val="1"/>
          <w:rtl w:val="0"/>
        </w:rPr>
        <w:t xml:space="preserve">[6][7]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绍。会到开头提到的疑惑，为啥是去中心化算力网络而不是我们熟悉的VPS，况且你的某些节点也是构建在VPS上的？作者认为，最大的区别是，ZelNodes的节点拥有者是可以自由或退出整个网路，节点所有权和使用权实现分离。但在传统的网络和集群中，操作系统管理员权限对于系统来说是至关重要，它是由某几个人和某几个组织所控制和维护，一旦泄漏，将会造成重大但安全事件和损失。但去中心化网络环境中，这些权限掌握在很多人不知来历的人手上，也就是说在完全不可信的环境下，我们认为管理员权限是不重要的，即便某些机器、人、组织想要做坏事，但对于整个网络来说仍然还是安全可靠，这是区块链技术所带来的新世界。2000年左右，要实现Web资源共享，主机托管服务商会在IIS这类Web服务器上设置网页共享功能，这样很多小网站就可以用便宜的价格实现供公共访问的Web服务，随着云服务（虚拟机、Docker）成为主流后，基于Web服务器共享的模式就不是最安全最好的解决方案。从这点可以看出，虽然最终用户的共享需求（经济模型）没有发生本质的改变，但它所依赖的互联网技术世界却已发生了天翻地覆的变革。套用这个模式，前面提到的那个关于VPS的话题，换句话说，可以理解为，虽然最终用户在享受或购买计算/应用服务这个需求没有变化，但其支撑的技术世界已发生了某些颠覆性变化。关于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未来是去中心化的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”这个话题，建议浏览一下TED六年前的演讲视频</w:t>
      </w:r>
      <w:r w:rsidDel="00000000" w:rsidR="00000000" w:rsidRPr="00000000">
        <w:rPr>
          <w:b w:val="1"/>
          <w:i w:val="1"/>
          <w:rtl w:val="0"/>
        </w:rPr>
        <w:t xml:space="preserve">[8]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简单说，从主机时代的集中化处理、到集群网络客户/服务或主/从的服务模式，到互联网站点的开放分散，到大型互联网公司的集中垄断，到云服务商/数据中心的集中化，再到当下的去中心化，都是历史中的一种演变趋势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古人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说过：“天下大势，合久必分，分久必合！”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中文版特有）。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就算认可了“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去中心化算力网络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”这个说法，但逼格感觉还是不够高大上，没有特点！嗯，那我们再发散一下，看看这个世界发生了什么。接下来的某些内容，感觉有点烧脑，可直接跳到个人观点部分。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a1a1a"/>
          <w:highlight w:val="white"/>
          <w:rtl w:val="0"/>
        </w:rPr>
        <w:t xml:space="preserve">发明了互联网的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highlight w:val="white"/>
          <w:rtl w:val="0"/>
        </w:rPr>
        <w:t xml:space="preserve">美国国防高级研究计划局(DARPA)，在2017年开展“分散计算”(DCOMP)项目,</w:t>
      </w:r>
      <w:r w:rsidDel="00000000" w:rsidR="00000000" w:rsidRPr="00000000">
        <w:rPr>
          <w:rFonts w:ascii="Arial Unicode MS" w:cs="Arial Unicode MS" w:eastAsia="Arial Unicode MS" w:hAnsi="Arial Unicode MS"/>
          <w:color w:val="1a1a1a"/>
          <w:highlight w:val="white"/>
          <w:rtl w:val="0"/>
        </w:rPr>
        <w:t xml:space="preserve">意在利用已经开始遍布全球各地的计算资源，包括智能手机、平板电脑、联网汽车、物联网终端等等，以便“彻彻底底地重新思考如何联网和计算。它给包括雾计算、边缘计算和分布式计算在内的一系列新兴技术增加了另一个名称。不过，DCOMP让这些范式更进一步，设想这么一个网络：能够从它的众多节点那里借取处理资源和通信资源，随时满足它的用户的资源需求，进而帮助完成他们可能会抛给它的任何任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了解这一继网格计算、云计算、雾计算、边缘计算之后的新型计算范式：分散计算(</w:t>
      </w:r>
      <w:r w:rsidDel="00000000" w:rsidR="00000000" w:rsidRPr="00000000">
        <w:rPr>
          <w:rFonts w:ascii="Arial Unicode MS" w:cs="Arial Unicode MS" w:eastAsia="Arial Unicode MS" w:hAnsi="Arial Unicode MS"/>
          <w:color w:val="1a1a1a"/>
          <w:rtl w:val="0"/>
        </w:rPr>
        <w:t xml:space="preserve">Dispersed computing)的相关内容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，推荐阅读这篇论文</w:t>
      </w:r>
      <w:r w:rsidDel="00000000" w:rsidR="00000000" w:rsidRPr="00000000">
        <w:rPr>
          <w:b w:val="1"/>
          <w:rtl w:val="0"/>
        </w:rPr>
        <w:t xml:space="preserve">[9]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。在这篇论文中，提及了这个领域所可能涉及的各种技术，也理清了各种术语所涉及的内涵。尤其提供了一张演变图：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“计算的演变：多年来个人设备发展的普遍性观点”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见下图）。在此图中可以看到集群技术、网格计算、云计算、普适计算、物联网、去中心化账本等，都是计算范式演变中的前置技术。也就是说，“去中心化算力网络”在利用区块链技术构建，尤其是计算节点不局限在云环境中，在万物互联的新型环境中时，它已经具备分散计算范式的雏形。由于这是一种新型计算范式，因而它的外在形式应当是多样化的。有理由相信绝大多数人都没有意识到这点，最大可能，就是利用区块链技术，在赋能已有应用/服务/系统等方面场景展开想象。作者的主要兴趣领域是人工智能，物联网，安全对等网络等。将来，将专注于基于“分散计算范式”的智能流对等网状网络服务。也非常期待在ZelNodes计算网络和Flux平台的帮助下构建实验项目，以展示其超出我们当前想象的巨大潜力。也可以关注作者的另外两个GitHub账号</w:t>
      </w:r>
      <w:r w:rsidDel="00000000" w:rsidR="00000000" w:rsidRPr="00000000">
        <w:rPr>
          <w:b w:val="1"/>
          <w:i w:val="1"/>
          <w:rtl w:val="0"/>
        </w:rPr>
        <w:t xml:space="preserve">[5]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，大家一起共同进步。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40155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5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读者也可以阅读这篇中文文献</w:t>
      </w:r>
      <w:r w:rsidDel="00000000" w:rsidR="00000000" w:rsidRPr="00000000">
        <w:rPr>
          <w:b w:val="1"/>
          <w:i w:val="1"/>
          <w:u w:val="single"/>
          <w:rtl w:val="0"/>
        </w:rPr>
        <w:t xml:space="preserve">[10]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中文版特有)。</w:t>
      </w:r>
      <w:r w:rsidDel="00000000" w:rsidR="00000000" w:rsidRPr="00000000">
        <w:rPr>
          <w:rFonts w:ascii="Microsoft Yahei" w:cs="Microsoft Yahei" w:eastAsia="Microsoft Yahei" w:hAnsi="Microsoft Yahei"/>
          <w:color w:val="1a1a1a"/>
          <w:highlight w:val="white"/>
          <w:rtl w:val="0"/>
        </w:rPr>
        <w:t xml:space="preserve">分散计算是完全分散的架构，将每个计算设备都看作是一个网络计算节点。这种架构更快，更高效，更具可扩展性。旨在提供可扩展且强大的计算网络，将所有设备连接成一个网络化的有机体，充分利用网络中的闲置计算资源，使用异构计算平台来处理大量数据。尽管分散计算、网格计算、雾计算和边缘计算不尽相同，但它们都反映了互联网计算范式在万物互联时代的新需求。网格计算、雾计算和边缘计算都是对云计算的补充，然而，分散计算将这些计算范式又向前推进了一步。通过分散计算最终想要达到的目的是：1. 利用无处不在但物理上分散的计算平台，将应用程序和网络性能提高几个数量级。这种计算架构包括网络元件，无线电，具有可编程执行环境的智能电话或传感器，以及不同形式的便携式微云。2. 能够支持用户跨众多不同计算平台进行安全、集体的计算任务分配。3. 能够在网络连接存在变数或降级的环境下运行，使用户能够在代码和数据之间切换，以更好地满足用户、应用程序和任务需求。综上所述我们可知，分散计算是一种新的计算范式，用于设计能够在高度可变和不可预测(也可能是退化的)网络连接条件下运行的系统。（备注：摘录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中文文献</w:t>
      </w:r>
      <w:r w:rsidDel="00000000" w:rsidR="00000000" w:rsidRPr="00000000">
        <w:rPr>
          <w:b w:val="1"/>
          <w:i w:val="1"/>
          <w:rtl w:val="0"/>
        </w:rPr>
        <w:t xml:space="preserve">[10]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</w:t>
      </w:r>
      <w:r w:rsidDel="00000000" w:rsidR="00000000" w:rsidRPr="00000000">
        <w:rPr>
          <w:rFonts w:ascii="Microsoft Yahei" w:cs="Microsoft Yahei" w:eastAsia="Microsoft Yahei" w:hAnsi="Microsoft Yahei"/>
          <w:color w:val="1a1a1a"/>
          <w:highlight w:val="white"/>
          <w:rtl w:val="0"/>
        </w:rPr>
        <w:t xml:space="preserve">在知乎上的一段描述）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作者的个人观点：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Zel生态系统所提及的去中心化算力网络，实际上是分散计算范式的一个正在进行中的社会化实践或者说雏形，它拥有下一代网络或计算范式的强大潜力，这点至关重要！现在感觉逼格应该够了！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我们晓得，最终的表现形式并不是一成不变的，如同当年的淘宝或QQ，除非是穿越者，否则无法联系到当下的阿里巴巴/蚂蚁金服或腾讯帝国。但作为投资者/从业者，不就是寻找那种潜力劲头吗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？（中文版特有）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1252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扯了那么远，回到ZelFlux这个话题，我们先看看这篇文章</w:t>
      </w:r>
      <w:r w:rsidDel="00000000" w:rsidR="00000000" w:rsidRPr="00000000">
        <w:rPr>
          <w:b w:val="1"/>
          <w:i w:val="1"/>
          <w:rtl w:val="0"/>
        </w:rPr>
        <w:t xml:space="preserve">[11]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当我看到这段，“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12529"/>
          <w:highlight w:val="white"/>
          <w:u w:val="single"/>
          <w:rtl w:val="0"/>
        </w:rPr>
        <w:t xml:space="preserve">Flux使用websocket进行内部通信，通信过程是...扒拉扒拉...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”的时候，就在想，为啥没看到“牛逼”的分布式哈希表DHT技术呢？它可是对等网络所依赖的核心技术啊！感兴趣的朋友，可以参考一下这类论文</w:t>
      </w:r>
      <w:r w:rsidDel="00000000" w:rsidR="00000000" w:rsidRPr="00000000">
        <w:rPr>
          <w:b w:val="1"/>
          <w:i w:val="1"/>
          <w:color w:val="212529"/>
          <w:highlight w:val="white"/>
          <w:rtl w:val="0"/>
        </w:rPr>
        <w:t xml:space="preserve">[12][13][14][15]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和资料</w:t>
      </w:r>
      <w:r w:rsidDel="00000000" w:rsidR="00000000" w:rsidRPr="00000000">
        <w:rPr>
          <w:b w:val="1"/>
          <w:i w:val="1"/>
          <w:color w:val="212529"/>
          <w:highlight w:val="white"/>
          <w:rtl w:val="0"/>
        </w:rPr>
        <w:t xml:space="preserve">[16]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，也可自行网络搜索，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u w:val="single"/>
          <w:rtl w:val="0"/>
        </w:rPr>
        <w:t xml:space="preserve">知乎上也有很多这方面文章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（中文版特有）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。</w:t>
      </w:r>
    </w:p>
    <w:p w:rsidR="00000000" w:rsidDel="00000000" w:rsidP="00000000" w:rsidRDefault="00000000" w:rsidRPr="00000000" w14:paraId="0000001B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highlight w:val="white"/>
          <w:rtl w:val="0"/>
        </w:rPr>
        <w:t xml:space="preserve">在分布式网络上，每个节点不可能存储全部的信息，也不可能通过所有广播或遍历的方式进行信息解锁，节点是不保证稳定在线的，因而节点的进入退出对现有的网络没有影响，节点也需要去主动或被动发现其它的对等节点。但为什么Flux居然跟传统模式一样，通过访问API，就可以查找确定性节点的IP地址，而不需要路由表，如同在一个局域网或传统Web环境中的操作方法。这里，是看不出去中心化系统的特殊地方。仔细去跟踪一下，我们可以看到，ZelNodes是由ZelChain驱动，在锁定抵押币之后，通过在钱包上激活对应的确定性节点，同时需要满足ZelBench的定期测试，对应节点按照确定性次序，可以获取对应的节点收益。而在这个过程中，它必须保证稳定上线。无论是基准测试、还是网络连接，这些都会进行上链操作，这跟一般的主节点抵押还是有很大差别的。也就是说，基于经过久经考验的比特币核心程序代码的支撑、基于零知识证明的隐私技术，这条区块链驱动了一个低门槛准入，可自由进出的持续服务的分布式节点网络。而Flux在这个网络上，完全不需要DHT这类技术，可以直接从区块链上获取确定性节点的IP地址。由此可见，复杂的区块链技术被隐藏起来了，这样很少有人关心ZelChain、ZelBench等后端技术，也无需关心ZelNodes是部署在什么地方，数据中心还是家庭/办公环境中。这样，去中心化网络也就变得跟传统网络/集群非常类似，对开发人员足够友好，类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传统Web开发，可通过MEVN软件栈或Docker技术，就可实现DApp或DService这一类系统开发。但这一点，恰恰是让很多技术人员发生疑惑的地方，Flux的技术方案是如此普通。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这么说，让开发人员远离复杂，降低技术门槛，通过常规的技术栈或工具，同样可以实现复杂系统，这是一种非常聪明的做法。这种做法，我们也可以从AI领域的机器学习/深度学习框架看出，它们通过提供诸如Python接口，让广大开发人员从事AI建模方面的工作，而将复杂的利用C/C++编写的核心代码功能模块隐藏起来。从MS Windows和Android的开放接口这种商业生态，也可以看出，降低外部开发人员的门槛，是一种很聪明、很主流的工程与商业结合的方案。从SpaceX发射火箭的程序，利用很多主流的软件开发栈包括Python脚本语言的道理一样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然ZelCore的多币种钱包、ZelCore+中的集成交易所功能，看起来都很普通。随着下一个阶段ZelCore和ZelFlux的深度整合，普通钱包用户，将会跟ZelFlux上的应用/服务进行了连接，从而使得整个生态门槛进一步降低，也是如此的道理。由此，未来一定可以见证，“平凡之中孕育不平凡的种子”这句格言！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个题外话，当我们想到构建计算力市场的时候，就会想到供给方和需求方，一个项目中介方或者平台，两个方向都去主攻的时候，无论技术路线如何美好，实际运营将非常具有挑战性。如果搞定某个方向无论是供给方还是需求消费方，主攻一个方向的时候，项目的商业成功性就会大大提升。Zel通过类似主节点的模式，按照一定的规格设置（基于未来扩展的可能性，一方面会提高规格要求，另一方面也会有更低抵押数要求），提供了一个物理位置不限定（无论是云数据中心、还是家庭或公司网络）的计算节点供给。这是一个非常巧妙的办法，解决了市场经济模型中的一个难题。加上上述讨论的，降低需求方（开发人员）的进入门槛，便使得计算力网络这个愿景容易在运营中取得成功。而采用ICO/IEO的基于市场的项目，可以看看它会否面临两个方面的挑战，如果存在，那该项目运营的难度系数将会超级高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项目前期募集到很多资金，可以组建比较大一些的团队，项目上线之前有很长一段的研发周期，那么可以面向未来，可选择一些诱惑力高的技术方案。但对于没有ICO/IEO的那些项目，而且团队规模也较小，往往这些项目都处在实际运行中的，而不是测试或演示环境中，如同飞机一边飞一边升级维护的场景下，往往需要选择稳健保守方案，如看起来不出众，但极其稳定、久经考验的比特币代码核心，依此利用区块链技术驱动实际世界中的多种应用场景。显得不那么“绚烂多彩”，但以踏实稳健的进取态度，用时间换取成长空间，在投机成风的大环境下，也不失为一种理性的态度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此，也就回答了作者一直以来关于技术选型的困惑。即便未来要更深程度的实践分散计算范式，无论应用到什么领域或场景，那种低门槛要求或主流的软件开发栈随处可见，便在情理之中了。基于理性投资，我会选择采用这种保守主义类型的项目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当然世界本来就该是多样性的，除了上面所说的那种方向，还有类似Apple那种垂直整合的商业形态。在大数据时代，除了Python以外，还有Julia</w:t>
      </w:r>
      <w:r w:rsidDel="00000000" w:rsidR="00000000" w:rsidRPr="00000000">
        <w:rPr>
          <w:b w:val="1"/>
          <w:i w:val="1"/>
          <w:rtl w:val="0"/>
        </w:rPr>
        <w:t xml:space="preserve">[17][18]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这种特殊的语言，也非常流行。这个方向，在某种程度上会提高技术门槛、牺牲开发人员友好度和受众的普及率，但可以获取更好的性能、更高的效率、更低的消耗、更精简的实现。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也反映了“天下武功、唯快不破！”的道理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（中文版特有）。当看到其它一些区块链项目，选择走这条路，也在情理之中了。由此，在分散式计算范式的试验性项目（更高风险）中，作者本人偏好于选择这个方向。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参考链接：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[1].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Flux, The Gateway To a Decentralized World！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https://www.youtube.com/watch?v=FeauNYxEzx4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带中文字幕视频：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https://weibo.com/tv/show/1034:4539004771827736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[2]. Everything To Know About ZelFlux OS— Zel Computational Network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https://medium.com/@ZelOfficial/everything-to-know-about-zelflux-os-zel-computational-network-35528eed87b7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中文翻译：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http://www.niubiquan.com/article/1279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9292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[3]. </w:t>
      </w:r>
      <w:r w:rsidDel="00000000" w:rsidR="00000000" w:rsidRPr="00000000">
        <w:rPr>
          <w:color w:val="292929"/>
          <w:sz w:val="18"/>
          <w:szCs w:val="18"/>
          <w:rtl w:val="0"/>
        </w:rPr>
        <w:t xml:space="preserve">The ZelNodes Operating System — ZelFlux — Will Debut Sept. &amp; Oct.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https://medium.com/@ZelOfficial/the-zelnodes-operating-system-zelflux-will-bring-useful-work-to-the-zel-computational-network-9ec340492763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[4]. Zel Website: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https://zel.network/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[5]. </w:t>
        <w:tab/>
        <w:t xml:space="preserve">(a)Talking_about_ZEL :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https://github.com/jniva/Talking_about_ZEL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 Streaming-Peer-Mesh-Network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https://github.com/thesmallboat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(c) Streaming-AI 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https://github.com/flowsmind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[6]. ZelNode Setup Guide Part 1: </w:t>
      </w: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https://www.youtube.com/watch?v=aExUEjFH1IQ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中文字幕：</w:t>
      </w: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https://weibo.com/tv/show/1034:4536042402021383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ZelNode Setup Guide Part 2: </w:t>
      </w: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https://www.youtube.com/watch?v=P8ZbjWvljvw</w:t>
        </w:r>
      </w:hyperlink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中文字幕：</w:t>
      </w: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https://weibo.com/tv/show/1034:4536954990297093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[7]. Zelnode (VPS/Server) setup using Zelcore Control Wallet </w:t>
      </w:r>
      <w:hyperlink r:id="rId2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https://www.youtube.com/watch?v=5_KapYFgtjo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[8]. The future will be decentralized | Charles Hoskinson | TEDxBermuda </w:t>
      </w:r>
      <w:hyperlink r:id="rId2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https://www.youtube.com/watch?v=97ufCT6lQcY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[9]. </w:t>
      </w:r>
      <w:r w:rsidDel="00000000" w:rsidR="00000000" w:rsidRPr="00000000">
        <w:rPr>
          <w:color w:val="24292e"/>
          <w:sz w:val="18"/>
          <w:szCs w:val="18"/>
          <w:highlight w:val="white"/>
          <w:rtl w:val="0"/>
        </w:rPr>
        <w:t xml:space="preserve">Introducing the new paradigm of Social Dispersed Computing: Applications, Technologies and Challenges </w:t>
      </w:r>
      <w:hyperlink r:id="rId2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https://github.com/TheSmallBoat/Technical_Survey/blob/master/pdf/S1383762118301036.pdf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[10].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分散计算：技术、应用与挑战</w:t>
      </w:r>
      <w:r w:rsidDel="00000000" w:rsidR="00000000" w:rsidRPr="00000000">
        <w:rPr>
          <w:color w:val="4c634f"/>
          <w:sz w:val="18"/>
          <w:szCs w:val="18"/>
          <w:highlight w:val="white"/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http://fcst.ceaj.org/CN/abstract/abstract2185.shtml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PDF: </w:t>
      </w:r>
      <w:hyperlink r:id="rId2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http://fcst.ceaj.org/CN/article/downloadArticleFile.do?attachType=PDF&amp;id=2185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[11]. </w:t>
      </w:r>
      <w:r w:rsidDel="00000000" w:rsidR="00000000" w:rsidRPr="00000000">
        <w:rPr>
          <w:color w:val="292929"/>
          <w:sz w:val="18"/>
          <w:szCs w:val="18"/>
          <w:rtl w:val="0"/>
        </w:rPr>
        <w:t xml:space="preserve">Let’s talk Flux </w:t>
      </w:r>
      <w:hyperlink r:id="rId2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https://medium.com/@kmentat/lets-talk-flux-a1f085baec0a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中文翻译: 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18"/>
          <w:szCs w:val="18"/>
          <w:rtl w:val="0"/>
        </w:rPr>
        <w:t xml:space="preserve">让我们谈谈助焊剂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http://www.niubiquan.com/article/2761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4292e"/>
          <w:sz w:val="18"/>
          <w:szCs w:val="18"/>
          <w:highlight w:val="white"/>
        </w:rPr>
      </w:pPr>
      <w:r w:rsidDel="00000000" w:rsidR="00000000" w:rsidRPr="00000000">
        <w:rPr>
          <w:color w:val="24292e"/>
          <w:sz w:val="18"/>
          <w:szCs w:val="18"/>
          <w:highlight w:val="white"/>
          <w:rtl w:val="0"/>
        </w:rPr>
        <w:t xml:space="preserve">[12]. Chord: A Scalable Peer-to-peer Lookup Protocol for Internet Applications </w:t>
      </w:r>
      <w:hyperlink r:id="rId2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https://github.com/TheSmallBoat/Technical_Survey/blob/master/pdf/chord.pdf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4292e"/>
          <w:sz w:val="18"/>
          <w:szCs w:val="18"/>
          <w:highlight w:val="white"/>
        </w:rPr>
      </w:pPr>
      <w:r w:rsidDel="00000000" w:rsidR="00000000" w:rsidRPr="00000000">
        <w:rPr>
          <w:color w:val="24292e"/>
          <w:sz w:val="18"/>
          <w:szCs w:val="18"/>
          <w:highlight w:val="white"/>
          <w:rtl w:val="0"/>
        </w:rPr>
        <w:t xml:space="preserve">[13]. OpenDHT: A Public DHT Service and Its Uses  </w:t>
      </w:r>
      <w:hyperlink r:id="rId2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https://github.com/TheSmallBoat/Technical_Survey/blob/master/pdf/opendht-sigcomm2005.pdf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4292e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[14]. </w:t>
      </w:r>
      <w:r w:rsidDel="00000000" w:rsidR="00000000" w:rsidRPr="00000000">
        <w:rPr>
          <w:color w:val="24292e"/>
          <w:sz w:val="18"/>
          <w:szCs w:val="18"/>
          <w:rtl w:val="0"/>
        </w:rPr>
        <w:t xml:space="preserve">Kademlia: A Peer-to-peer Information System Based on the XOR Metric </w:t>
      </w:r>
      <w:hyperlink r:id="rId2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https://github.com/TheSmallBoat/Technical_Survey/blob/master/pdf/kademlia_2492563.pdf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color w:val="24292e"/>
          <w:sz w:val="18"/>
          <w:szCs w:val="18"/>
          <w:rtl w:val="0"/>
        </w:rPr>
        <w:t xml:space="preserve">[15]. S/Kademlia: A practicable approach towards secure key-based routing </w:t>
      </w:r>
      <w:hyperlink r:id="rId3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https://github.com/TheSmallBoat/Technical_Survey/blob/master/pdf/skademlia_4319659.pdf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[16]. Kademlia protocol succinctly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hyperlink r:id="rId3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kademlia_protocol_succinctly.https://github.com/TheSmallBoat/Technical_Survey/blob/master/DDS/Succinictly_ebook/kademlia_protocol_succinctly.pdf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[17]. Julia Website: </w:t>
      </w:r>
      <w:hyperlink r:id="rId3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https://julialang.org/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9292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[18]. </w:t>
      </w:r>
      <w:r w:rsidDel="00000000" w:rsidR="00000000" w:rsidRPr="00000000">
        <w:rPr>
          <w:color w:val="292929"/>
          <w:sz w:val="18"/>
          <w:szCs w:val="18"/>
          <w:rtl w:val="0"/>
        </w:rPr>
        <w:t xml:space="preserve">Julia: A fresh approach to technical computing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3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https://medium.com/dev-genius/julia-a-fresh-approach-to-technical-computing-1904a7e6b023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6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5_KapYFgtjo" TargetMode="External"/><Relationship Id="rId22" Type="http://schemas.openxmlformats.org/officeDocument/2006/relationships/hyperlink" Target="https://github.com/TheSmallBoat/Technical_Survey/blob/master/pdf/S1383762118301036.pdf" TargetMode="External"/><Relationship Id="rId21" Type="http://schemas.openxmlformats.org/officeDocument/2006/relationships/hyperlink" Target="https://www.youtube.com/watch?v=97ufCT6lQcY" TargetMode="External"/><Relationship Id="rId24" Type="http://schemas.openxmlformats.org/officeDocument/2006/relationships/hyperlink" Target="http://fcst.ceaj.org/CN/article/downloadArticleFile.do?attachType=PDF&amp;id=2185" TargetMode="External"/><Relationship Id="rId23" Type="http://schemas.openxmlformats.org/officeDocument/2006/relationships/hyperlink" Target="http://fcst.ceaj.org/CN/abstract/abstract2185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ZelOfficial/everything-to-know-about-zelflux-os-zel-computational-network-35528eed87b7" TargetMode="External"/><Relationship Id="rId26" Type="http://schemas.openxmlformats.org/officeDocument/2006/relationships/hyperlink" Target="http://www.niubiquan.com/article/2761" TargetMode="External"/><Relationship Id="rId25" Type="http://schemas.openxmlformats.org/officeDocument/2006/relationships/hyperlink" Target="https://medium.com/@kmentat/lets-talk-flux-a1f085baec0a" TargetMode="External"/><Relationship Id="rId28" Type="http://schemas.openxmlformats.org/officeDocument/2006/relationships/hyperlink" Target="https://github.com/TheSmallBoat/Technical_Survey/blob/master/pdf/opendht-sigcomm2005.pdf" TargetMode="External"/><Relationship Id="rId27" Type="http://schemas.openxmlformats.org/officeDocument/2006/relationships/hyperlink" Target="https://github.com/TheSmallBoat/Technical_Survey/blob/master/pdf/chord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github.com/TheSmallBoat/Technical_Survey/blob/master/pdf/kademlia_2492563.pdf" TargetMode="External"/><Relationship Id="rId7" Type="http://schemas.openxmlformats.org/officeDocument/2006/relationships/hyperlink" Target="https://www.youtube.com/watch?v=FeauNYxEzx4" TargetMode="External"/><Relationship Id="rId8" Type="http://schemas.openxmlformats.org/officeDocument/2006/relationships/hyperlink" Target="https://weibo.com/tv/show/1034:4539004771827736" TargetMode="External"/><Relationship Id="rId31" Type="http://schemas.openxmlformats.org/officeDocument/2006/relationships/hyperlink" Target="https://github.com/TheSmallBoat/Technical_Survey/blob/master/DDS/Succinictly_ebook/kademlia_protocol_succinctly.pdf" TargetMode="External"/><Relationship Id="rId30" Type="http://schemas.openxmlformats.org/officeDocument/2006/relationships/hyperlink" Target="https://github.com/TheSmallBoat/Technical_Survey/blob/master/pdf/skademlia_4319659.pdf" TargetMode="External"/><Relationship Id="rId11" Type="http://schemas.openxmlformats.org/officeDocument/2006/relationships/hyperlink" Target="https://medium.com/@ZelOfficial/the-zelnodes-operating-system-zelflux-will-bring-useful-work-to-the-zel-computational-network-9ec340492763" TargetMode="External"/><Relationship Id="rId33" Type="http://schemas.openxmlformats.org/officeDocument/2006/relationships/hyperlink" Target="https://medium.com/dev-genius/julia-a-fresh-approach-to-technical-computing-1904a7e6b023" TargetMode="External"/><Relationship Id="rId10" Type="http://schemas.openxmlformats.org/officeDocument/2006/relationships/hyperlink" Target="http://www.niubiquan.com/article/1279" TargetMode="External"/><Relationship Id="rId32" Type="http://schemas.openxmlformats.org/officeDocument/2006/relationships/hyperlink" Target="https://julialang.org/" TargetMode="External"/><Relationship Id="rId13" Type="http://schemas.openxmlformats.org/officeDocument/2006/relationships/hyperlink" Target="https://github.com/jniva/Talking_about_ZEL" TargetMode="External"/><Relationship Id="rId12" Type="http://schemas.openxmlformats.org/officeDocument/2006/relationships/hyperlink" Target="https://zel.network/" TargetMode="External"/><Relationship Id="rId15" Type="http://schemas.openxmlformats.org/officeDocument/2006/relationships/hyperlink" Target="https://github.com/flowsmind" TargetMode="External"/><Relationship Id="rId14" Type="http://schemas.openxmlformats.org/officeDocument/2006/relationships/hyperlink" Target="https://github.com/thesmallboat" TargetMode="External"/><Relationship Id="rId17" Type="http://schemas.openxmlformats.org/officeDocument/2006/relationships/hyperlink" Target="https://weibo.com/tv/show/1034:4536042402021383" TargetMode="External"/><Relationship Id="rId16" Type="http://schemas.openxmlformats.org/officeDocument/2006/relationships/hyperlink" Target="https://www.youtube.com/watch?v=aExUEjFH1IQ" TargetMode="External"/><Relationship Id="rId19" Type="http://schemas.openxmlformats.org/officeDocument/2006/relationships/hyperlink" Target="https://weibo.com/tv/show/1034:4536954990297093" TargetMode="External"/><Relationship Id="rId18" Type="http://schemas.openxmlformats.org/officeDocument/2006/relationships/hyperlink" Target="https://www.youtube.com/watch?v=P8ZbjWvlj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