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68C98" w14:textId="2279A3E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 Introducción</w:t>
      </w:r>
    </w:p>
    <w:p w14:paraId="34DC4F81"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1.1 Propósito del documento</w:t>
      </w:r>
    </w:p>
    <w:p w14:paraId="02E2C8C1" w14:textId="005DB4F8"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presente documento tiene como propósito especificar de manera clara, precisa y estructurada los requisitos funcionales y no funcionales del sistema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una aplicación web desarrollada para facilitar la compra, venta e intercambio de bienes y servicios entre los miembros de la Universidad Técnica Estatal de Quevedo (UTEQ). Este documento constituye la base para el análisis, diseño, desarrollo, implementación, pruebas y mantenimiento del sistema, proporcionando una descripción detallada de las funcionalidades, restricciones, interfaces y características que deberá cumplir la plataforma</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jRlZmNjNzMtM2IxZS00NmFjLTg4NzUtNmZhZmJjZGFkOGFmIiwicHJvcGVydGllcyI6eyJub3RlSW5kZXgiOjB9LCJpc0VkaXRlZCI6ZmFsc2UsIm1hbnVhbE92ZXJyaWRlIjp7ImlzTWFudWFsbHlPdmVycmlkZGVuIjpmYWxzZSwiY2l0ZXByb2NUZXh0IjoiWzFdLCBbMl0sIFszXSwgWzRdLCBbNV0iLCJtYW51YWxPdmVycmlkZVRleHQiOiIifSwiY2l0YXRpb25JdGVtcyI6W3siaWQiOiIyODMxYTg0NC01ZGNkLTMxMTYtYmU1Yi05MjZiNzNhYzAzZmQiLCJpdGVtRGF0YSI6eyJ0eXBlIjoiYXJ0aWNsZS1qb3VybmFsIiwiaWQiOiIyODMxYTg0NC01ZGNkLTMxMTYtYmU1Yi05MjZiNzNhYzAzZmQiLCJ0aXRsZSI6IkEgU3R1ZHkgY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1hcnRpbiIsInBhcnNlLW5hbWVzIjpmYWxzZSwiZHJvcHBpbmctcGFydGljbGUiOiIiLCJub24tZHJvcHBpbmctcGFydGljbGUiOiIifSx7ImZhbWlseSI6Ik1lbmRleiIsImdpdmVuIjoiRGFuaWVs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
          <w:id w:val="-705481209"/>
          <w:placeholder>
            <w:docPart w:val="DefaultPlaceholder_-1854013440"/>
          </w:placeholder>
        </w:sdtPr>
        <w:sdtContent>
          <w:r w:rsidR="00E67309" w:rsidRPr="00EC1730">
            <w:rPr>
              <w:rFonts w:ascii="Times New Roman" w:hAnsi="Times New Roman" w:cs="Times New Roman"/>
              <w:color w:val="auto"/>
              <w:szCs w:val="24"/>
            </w:rPr>
            <w:t>[1], [2], [3], [4], [5]</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513C5321" w14:textId="6EE0999C"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Asimismo, este documento tiene como finalidad servir como medio de comunicación entre los integrantes del equipo de desarrollo, docentes, evaluadores y demás partes interesadas en el proyecto, estableciendo una visión común sobre el comportamiento esperado del sistema. La información aquí presentada permitirá reducir ambigüedades durante el proceso de desarrollo, facilitando la comprensión de los requerimientos y asegurando que todas las etapas del proyecto se encuentren alineadas con los objetivos establecidos</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WIxM2Y2OGUtNGJlMC00MjAwLWE2NWQtY2M3ZWFmZDIwM2VmIiwicHJvcGVydGllcyI6eyJub3RlSW5kZXgiOjB9LCJpc0VkaXRlZCI6ZmFsc2UsIm1hbnVhbE92ZXJyaWRlIjp7ImlzTWFudWFsbHlPdmVycmlkZGVuIjpmYWxzZSwiY2l0ZXByb2NUZXh0IjoiWzFdLCBbNF0sIFs1XSwgWzZdIiwibWFudWFsT3ZlcnJpZGVUZXh0IjoiIn0sImNpdGF0aW9uSXRlbXMiOlt7ImlkIjoiMjgzMWE4NDQtNWRjZC0zMTE2LWJlNWItOTI2YjczYWMwM2ZkIiwiaXRlbURhdGEiOnsidHlwZSI6ImFydGljbGUtam91cm5hbCIsImlkIjoiMjgzMWE4NDQtNWRjZC0zMTE2LWJlNWItOTI2YjczYWMwM2ZkIiwidGl0bGUiOiJBIFN0dWR5IG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YXJ0aW4iLCJwYXJzZS1uYW1lcyI6ZmFsc2UsImRyb3BwaW5nLXBhcnRpY2xlIjoiIiwibm9uLWRyb3BwaW5nLXBhcnRpY2xlIjoiIn0seyJmYW1pbHkiOiJNZW5kZXoiLCJnaXZlbiI6IkRhbmllb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J9LCJpc1RlbXBvcmFyeSI6ZmFsc2V9XX0="/>
          <w:id w:val="-1639641764"/>
          <w:placeholder>
            <w:docPart w:val="DefaultPlaceholder_-1854013440"/>
          </w:placeholder>
        </w:sdtPr>
        <w:sdtContent>
          <w:r w:rsidR="00E67309" w:rsidRPr="00EC1730">
            <w:rPr>
              <w:rFonts w:ascii="Times New Roman" w:hAnsi="Times New Roman" w:cs="Times New Roman"/>
              <w:color w:val="auto"/>
              <w:szCs w:val="24"/>
            </w:rPr>
            <w:t>[1], [4], [5], [6]</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124DE99E" w14:textId="5F81761A"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documento describe el alcance del sistema, las características de los usuarios, el entorno operativo, las interfaces externas, los requisitos funcionales y no funcionales, las restricciones de diseño y los modelos que representan el comportamiento general de la aplicación. Además, servirá como referencia para verificar que la implementación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satisfaga las necesidades identificadas durante la etapa de levantamiento de requisitos y cumpla con los criterios de calidad definidos para el proyecto</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Tk5ZjY1ZGYtM2Q2Ni00NzQ1LWJlOTctNWMyN2IwZmQ0Zjc5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451597076"/>
          <w:placeholder>
            <w:docPart w:val="DefaultPlaceholder_-1854013440"/>
          </w:placeholder>
        </w:sdtPr>
        <w:sdtContent>
          <w:r w:rsidR="00E67309" w:rsidRPr="00EC1730">
            <w:rPr>
              <w:rFonts w:ascii="Times New Roman" w:hAnsi="Times New Roman" w:cs="Times New Roman"/>
              <w:color w:val="auto"/>
              <w:szCs w:val="24"/>
            </w:rPr>
            <w:t>[2], [3], [5], [7]</w:t>
          </w:r>
        </w:sdtContent>
      </w:sdt>
      <w:r w:rsidRPr="00EC1730">
        <w:rPr>
          <w:rFonts w:ascii="Times New Roman" w:hAnsi="Times New Roman" w:cs="Times New Roman"/>
          <w:color w:val="auto"/>
          <w:szCs w:val="24"/>
        </w:rPr>
        <w:t>.</w:t>
      </w:r>
    </w:p>
    <w:p w14:paraId="52080799" w14:textId="7038EFE5"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Finalmente, este documento busca garantizar que el desarrollo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responda a las necesidades de la comunidad universitaria de la UTEQ mediante una plataforma web segura, accesible y confiable, capaz de funcionar desde navegadores en computadoras, tabletas y dispositivos móviles. De esta manera, se establece una especificación técnica que servirá como guía durante todo el ciclo de vida del software y como base para futuras mejoras y ampliaciones del sistema</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DU2N2FlYTAtMjE3YS00OTMzLTk0OGItNjViNzIwMTMzNTY2IiwicHJvcGVydGllcyI6eyJub3RlSW5kZXgiOjB9LCJpc0VkaXRlZCI6ZmFsc2UsIm1hbnVhbE92ZXJyaWRlIjp7ImlzTWFudWFsbHlPdmVycmlkZGVuIjpmYWxzZSwiY2l0ZXByb2NUZXh0IjoiWzNdLCBbNF0sIFs1XSwgWzhdIiwibWFudWFsT3ZlcnJpZGVUZXh0IjoiIn0sImNpdGF0aW9uSXRlbXMiOlt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iwiY29udGFpbmVyLXRpdGxlLXNob3J0Ijoi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112137864"/>
          <w:placeholder>
            <w:docPart w:val="DefaultPlaceholder_-1854013440"/>
          </w:placeholder>
        </w:sdtPr>
        <w:sdtContent>
          <w:r w:rsidR="00E67309" w:rsidRPr="00EC1730">
            <w:rPr>
              <w:rFonts w:ascii="Times New Roman" w:hAnsi="Times New Roman" w:cs="Times New Roman"/>
              <w:color w:val="auto"/>
              <w:szCs w:val="24"/>
            </w:rPr>
            <w:t>[3], [4], [5], [8]</w:t>
          </w:r>
        </w:sdtContent>
      </w:sdt>
      <w:r w:rsidRPr="00EC1730">
        <w:rPr>
          <w:rFonts w:ascii="Times New Roman" w:hAnsi="Times New Roman" w:cs="Times New Roman"/>
          <w:color w:val="auto"/>
          <w:szCs w:val="24"/>
        </w:rPr>
        <w:t>.</w:t>
      </w:r>
    </w:p>
    <w:p w14:paraId="19185113" w14:textId="77777777" w:rsidR="00647FCB" w:rsidRPr="00EC1730" w:rsidRDefault="00647FCB" w:rsidP="00231322">
      <w:pPr>
        <w:rPr>
          <w:rFonts w:ascii="Times New Roman" w:hAnsi="Times New Roman" w:cs="Times New Roman"/>
          <w:b/>
          <w:bCs/>
          <w:color w:val="auto"/>
          <w:szCs w:val="24"/>
        </w:rPr>
      </w:pPr>
      <w:r w:rsidRPr="00EC1730">
        <w:rPr>
          <w:rFonts w:ascii="Times New Roman" w:hAnsi="Times New Roman" w:cs="Times New Roman"/>
          <w:b/>
          <w:bCs/>
          <w:color w:val="auto"/>
          <w:szCs w:val="24"/>
        </w:rPr>
        <w:t>1.2 Alcance del producto</w:t>
      </w:r>
    </w:p>
    <w:p w14:paraId="54EB0D3C" w14:textId="6FAD9184" w:rsidR="002F4CA3" w:rsidRPr="00EC1730" w:rsidRDefault="002F4CA3"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es una aplicación web diseñada para facilitar la compra, venta e intercambio de bienes y servicios entre los miembros de la Universidad Técnica Estatal de Quevedo (UTEQ), proporcionando un entorno digital seguro, organizado y exclusivo para la comunidad universitaria. Al tratarse de una aplicación web, podrá ser utilizada desde cualquier navegador moderno, tanto en computadoras de escritorio y portátiles como en dispositivos móviles, ofreciendo una experiencia accesible sin importar el tipo de dispositivo empleado por el usuario</w:t>
      </w:r>
      <w:r w:rsidR="003909B0"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TA0MzdjMTMtYjllZC00NjNiLWJlNmUtNzIzOGE3NzUzYWM0IiwicHJvcGVydGllcyI6eyJub3RlSW5kZXgiOjB9LCJpc0VkaXRlZCI6ZmFsc2UsIm1hbnVhbE92ZXJyaWRlIjp7ImlzTWFudWFsbHlPdmVycmlkZGVuIjpmYWxzZSwiY2l0ZXByb2NUZXh0IjoiWzldLCBbMTBdLCBbMTFdIiwibWFudWFsT3ZlcnJpZGVUZXh0IjoiIn0sImNpdGF0aW9uSXRlbXMiOlt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"/>
          <w:id w:val="-892808599"/>
          <w:placeholder>
            <w:docPart w:val="DefaultPlaceholder_-1854013440"/>
          </w:placeholder>
        </w:sdtPr>
        <w:sdtContent>
          <w:r w:rsidR="00E67309" w:rsidRPr="00EC1730">
            <w:rPr>
              <w:rFonts w:ascii="Times New Roman" w:hAnsi="Times New Roman" w:cs="Times New Roman"/>
              <w:color w:val="auto"/>
              <w:szCs w:val="24"/>
            </w:rPr>
            <w:t>[9], [10], [11]</w:t>
          </w:r>
        </w:sdtContent>
      </w:sdt>
      <w:r w:rsidRPr="00EC1730">
        <w:rPr>
          <w:rFonts w:ascii="Times New Roman" w:hAnsi="Times New Roman" w:cs="Times New Roman"/>
          <w:color w:val="auto"/>
          <w:szCs w:val="24"/>
        </w:rPr>
        <w:t>.</w:t>
      </w:r>
    </w:p>
    <w:p w14:paraId="58678DA3" w14:textId="53714932"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El sistema estará dirigido a estudiantes, docentes y personal administrativo de la UTEQ, quienes podrán acceder a la plataforma únicamente mediante la autenticación con su correo institucional @uteq.edu.ec, garantizando que todos los usuarios registrados pertenezcan a la institución. Este mecanismo permitirá restringir el acceso a personas externas y contribuirá a generar un entorno de mayor confianza para la realización de las transacciones</w:t>
      </w:r>
      <w:r w:rsidR="00012068"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zI2NjZlOTItM2I0ZS00NjQyLTliM2EtYjE4ZDQwNTBmYmVl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LHsiaWQiOiJkZTIxOTJlMi1kYWU1LTNmM2MtYWE4Yi0yMjE2OTliMzIyM2YiLCJpdGVtRGF0YSI6eyJ0eXBlIjoiYXJ0aWNsZS1qb3VybmFsIiwiaWQiOiJkZTIxOTJlMi1kYWU1LTNmM2MtYWE4Yi0yMjE2OTliMzIyM2Y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
          <w:id w:val="172849446"/>
          <w:placeholder>
            <w:docPart w:val="DefaultPlaceholder_-1854013440"/>
          </w:placeholder>
        </w:sdtPr>
        <w:sdtContent>
          <w:r w:rsidR="00E67309" w:rsidRPr="00EC1730">
            <w:rPr>
              <w:rFonts w:ascii="Times New Roman" w:hAnsi="Times New Roman" w:cs="Times New Roman"/>
              <w:color w:val="auto"/>
              <w:szCs w:val="24"/>
            </w:rPr>
            <w:t>[5], [12]</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17B19410" w14:textId="77777777"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alcance del producto comprende el desarrollo de una plataforma web que permita a los usuarios registrarse e iniciar sesión utilizando su cuenta institucional, crear y administrar publicaciones de productos o servicios, explorar las diferentes categorías disponibles, realizar búsquedas mediante filtros, visualizar información detallada de cada publicación y contactar directamente al vendedor a través de su número de WhatsApp. Adicionalmente, el sistema incorporará un mecanismo de reputación basado en calificaciones con estrellas, permitiendo que los usuarios evalúen sus experiencias después de cada transacción y contribuyendo así a fortalecer la confianza dentro de la comunidad universitaria.</w:t>
      </w:r>
    </w:p>
    <w:p w14:paraId="1289E83B" w14:textId="77777777"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plataforma estará orientada principalmente a cubrir las necesidades más frecuentes de los estudiantes, ofreciendo categorías específicas como libros y apuntes, electrónica y calculadoras, alquiler de cuartos cercanos a la universidad, tutorías académicas, compartir coche (</w:t>
      </w:r>
      <w:proofErr w:type="spellStart"/>
      <w:r w:rsidRPr="00EC1730">
        <w:rPr>
          <w:rFonts w:ascii="Times New Roman" w:hAnsi="Times New Roman" w:cs="Times New Roman"/>
          <w:color w:val="auto"/>
          <w:szCs w:val="24"/>
        </w:rPr>
        <w:t>Rideshare</w:t>
      </w:r>
      <w:proofErr w:type="spellEnd"/>
      <w:r w:rsidRPr="00EC1730">
        <w:rPr>
          <w:rFonts w:ascii="Times New Roman" w:hAnsi="Times New Roman" w:cs="Times New Roman"/>
          <w:color w:val="auto"/>
          <w:szCs w:val="24"/>
        </w:rPr>
        <w:t>) y muebles para apartamentos estudiantiles. Estas categorías facilitarán la organización de las publicaciones y permitirán que los usuarios encuentren rápidamente productos y servicios relacionados con su vida académica.</w:t>
      </w:r>
    </w:p>
    <w:p w14:paraId="4F9EDEAC" w14:textId="46D17CA4"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Desde el punto de vista funcional,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permitirá la gestión completa de publicaciones mediante operaciones de creación, edición, actualización y eliminación, además de marcar productos como vendidos una vez finalizada la transacción. Los usuarios también dispondrán de un perfil donde podrán visualizar su información básica, su reputación obtenida mediante las calificaciones recibidas y el historial de publicaciones realizadas. Toda la información será administrada mediante una base de datos centralizada, garantizando la integridad, disponibilidad y consistencia de los datos almacenados</w:t>
      </w:r>
      <w:r w:rsidR="00012068"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DcwOWVlM2QtNDBjYi00M2M3LWI4ZjctMWQxYjM0ODM0NDZkIiwicHJvcGVydGllcyI6eyJub3RlSW5kZXgiOjB9LCJpc0VkaXRlZCI6ZmFsc2UsIm1hbnVhbE92ZXJyaWRlIjp7ImlzTWFudWFsbHlPdmVycmlkZGVuIjpmYWxzZSwiY2l0ZXByb2NUZXh0IjoiWzJdLCBbM10sIFs1XSwgWz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fSwiaXNUZW1wb3JhcnkiOmZhbHNlfV19"/>
          <w:id w:val="1931545384"/>
          <w:placeholder>
            <w:docPart w:val="DefaultPlaceholder_-1854013440"/>
          </w:placeholder>
        </w:sdtPr>
        <w:sdtContent>
          <w:r w:rsidR="00E67309" w:rsidRPr="00EC1730">
            <w:rPr>
              <w:rFonts w:ascii="Times New Roman" w:hAnsi="Times New Roman" w:cs="Times New Roman"/>
              <w:color w:val="auto"/>
              <w:szCs w:val="24"/>
            </w:rPr>
            <w:t>[2], [3], [5], [7]</w:t>
          </w:r>
        </w:sdtContent>
      </w:sdt>
      <w:r w:rsidR="00012068" w:rsidRPr="00EC1730">
        <w:rPr>
          <w:rFonts w:ascii="Times New Roman" w:hAnsi="Times New Roman" w:cs="Times New Roman"/>
          <w:color w:val="auto"/>
          <w:szCs w:val="24"/>
        </w:rPr>
        <w:t>.</w:t>
      </w:r>
    </w:p>
    <w:p w14:paraId="1CD15204" w14:textId="4FD705CB"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En el aspecto tecnológico, la plataforma será desarrollada utilizando </w:t>
      </w:r>
      <w:proofErr w:type="spellStart"/>
      <w:r w:rsidRPr="00EC1730">
        <w:rPr>
          <w:rFonts w:ascii="Times New Roman" w:hAnsi="Times New Roman" w:cs="Times New Roman"/>
          <w:color w:val="auto"/>
          <w:szCs w:val="24"/>
        </w:rPr>
        <w:t>Flutter</w:t>
      </w:r>
      <w:proofErr w:type="spellEnd"/>
      <w:r w:rsidRPr="00EC1730">
        <w:rPr>
          <w:rFonts w:ascii="Times New Roman" w:hAnsi="Times New Roman" w:cs="Times New Roman"/>
          <w:color w:val="auto"/>
          <w:szCs w:val="24"/>
        </w:rPr>
        <w:t xml:space="preserve"> como </w:t>
      </w:r>
      <w:proofErr w:type="spellStart"/>
      <w:r w:rsidRPr="00EC1730">
        <w:rPr>
          <w:rFonts w:ascii="Times New Roman" w:hAnsi="Times New Roman" w:cs="Times New Roman"/>
          <w:color w:val="auto"/>
          <w:szCs w:val="24"/>
        </w:rPr>
        <w:t>framework</w:t>
      </w:r>
      <w:proofErr w:type="spellEnd"/>
      <w:r w:rsidRPr="00EC1730">
        <w:rPr>
          <w:rFonts w:ascii="Times New Roman" w:hAnsi="Times New Roman" w:cs="Times New Roman"/>
          <w:color w:val="auto"/>
          <w:szCs w:val="24"/>
        </w:rPr>
        <w:t xml:space="preserve"> para construir una aplicación web adaptable (responsive), </w:t>
      </w: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Authentication</w:t>
      </w:r>
      <w:proofErr w:type="spellEnd"/>
      <w:r w:rsidRPr="00EC1730">
        <w:rPr>
          <w:rFonts w:ascii="Times New Roman" w:hAnsi="Times New Roman" w:cs="Times New Roman"/>
          <w:color w:val="auto"/>
          <w:szCs w:val="24"/>
        </w:rPr>
        <w:t xml:space="preserve"> para la autenticación y validación del correo institucional, y SQL Server como sistema gestor de base de datos. Esta arquitectura permitirá disponer de una solución moderna, escalable y compatible con los principales navegadores web, ofreciendo una experiencia de uso adecuada tanto en computadoras como en teléfonos inteligentes y tabletas</w:t>
      </w:r>
      <w:r w:rsidR="00012068"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zFmNmM3ZGEtMjQ1Ny00NzVmLThjOTYtYzIyNmE3NTA4OWI0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686257953"/>
          <w:placeholder>
            <w:docPart w:val="DefaultPlaceholder_-1854013440"/>
          </w:placeholder>
        </w:sdtPr>
        <w:sdtContent>
          <w:r w:rsidR="00E67309" w:rsidRPr="00EC1730">
            <w:rPr>
              <w:rFonts w:ascii="Times New Roman" w:hAnsi="Times New Roman" w:cs="Times New Roman"/>
              <w:color w:val="auto"/>
              <w:szCs w:val="24"/>
            </w:rPr>
            <w:t>[5], [8], [13],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25441BA7" w14:textId="77777777"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Es importante señalar que, en su primera versión,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actuará únicamente como una plataforma de intermediación para la publicación de productos y servicios. En consecuencia, las negociaciones, pagos y entregas serán coordinados directamente entre comprador y vendedor, sin que la plataforma intervenga en dichas transacciones. Asimismo, el sistema no incorporará un servicio de mensajería interna, ya que el contacto </w:t>
      </w:r>
      <w:r w:rsidRPr="00EC1730">
        <w:rPr>
          <w:rFonts w:ascii="Times New Roman" w:hAnsi="Times New Roman" w:cs="Times New Roman"/>
          <w:color w:val="auto"/>
          <w:szCs w:val="24"/>
        </w:rPr>
        <w:lastRenderedPageBreak/>
        <w:t>entre los usuarios se realizará mediante WhatsApp, simplificando el desarrollo inicial y aprovechando una herramienta ampliamente utilizada por la comunidad universitaria.</w:t>
      </w:r>
    </w:p>
    <w:p w14:paraId="40E591FC" w14:textId="77777777" w:rsidR="002F4CA3" w:rsidRPr="00EC1730" w:rsidRDefault="002F4CA3"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Finalmente, el alcance del proyecto contempla la implementación de una primera versión funcional destinada exclusivamente a la comunidad de la Universidad Técnica Estatal de Quevedo. No obstante, la arquitectura propuesta permitirá incorporar futuras funcionalidades, como un sistema de mensajería interna, notificaciones en tiempo real, pagos electrónicos, recomendaciones personalizadas y la posibilidad de extender el uso de la plataforma a otras instituciones de educación superior del país.</w:t>
      </w:r>
    </w:p>
    <w:p w14:paraId="421E52DA"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1.3 Definiciones, acrónimos y abreviaturas (Glosario)</w:t>
      </w:r>
    </w:p>
    <w:p w14:paraId="205D5B06" w14:textId="3E6DA4EE"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Con el propósito de facilitar la comprensión del presente documento, a </w:t>
      </w:r>
      <w:r w:rsidR="00012068" w:rsidRPr="00EC1730">
        <w:rPr>
          <w:rFonts w:ascii="Times New Roman" w:hAnsi="Times New Roman" w:cs="Times New Roman"/>
          <w:color w:val="auto"/>
          <w:szCs w:val="24"/>
        </w:rPr>
        <w:t>continuación,</w:t>
      </w:r>
      <w:r w:rsidRPr="00EC1730">
        <w:rPr>
          <w:rFonts w:ascii="Times New Roman" w:hAnsi="Times New Roman" w:cs="Times New Roman"/>
          <w:color w:val="auto"/>
          <w:szCs w:val="24"/>
        </w:rPr>
        <w:t xml:space="preserve"> se presentan las definiciones, acrónimos y abreviaturas utilizados durante la especificación de requisitos del sistema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w:t>
      </w:r>
    </w:p>
    <w:tbl>
      <w:tblPr>
        <w:tblStyle w:val="Tablaconcuadrcula"/>
        <w:tblW w:w="0" w:type="auto"/>
        <w:tblLook w:val="04A0" w:firstRow="1" w:lastRow="0" w:firstColumn="1" w:lastColumn="0" w:noHBand="0" w:noVBand="1"/>
      </w:tblPr>
      <w:tblGrid>
        <w:gridCol w:w="4247"/>
        <w:gridCol w:w="4247"/>
      </w:tblGrid>
      <w:tr w:rsidR="00913D27" w:rsidRPr="00EC1730" w14:paraId="7DDBEF37" w14:textId="77777777" w:rsidTr="00913D27">
        <w:tc>
          <w:tcPr>
            <w:tcW w:w="4247" w:type="dxa"/>
          </w:tcPr>
          <w:p w14:paraId="3879C940" w14:textId="77777777" w:rsidR="00913D27" w:rsidRPr="00EC1730" w:rsidRDefault="00913D27"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Término</w:t>
            </w:r>
          </w:p>
        </w:tc>
        <w:tc>
          <w:tcPr>
            <w:tcW w:w="4247" w:type="dxa"/>
          </w:tcPr>
          <w:p w14:paraId="332A6E73" w14:textId="77777777" w:rsidR="00913D27" w:rsidRPr="00EC1730" w:rsidRDefault="00913D27"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Definición</w:t>
            </w:r>
          </w:p>
        </w:tc>
      </w:tr>
      <w:tr w:rsidR="00913D27" w:rsidRPr="00EC1730" w14:paraId="4DCF08C8" w14:textId="77777777" w:rsidTr="00913D27">
        <w:tc>
          <w:tcPr>
            <w:tcW w:w="4247" w:type="dxa"/>
          </w:tcPr>
          <w:p w14:paraId="79750F15" w14:textId="77777777" w:rsidR="00913D27" w:rsidRPr="00EC1730" w:rsidRDefault="00913D27"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UTEQ</w:t>
            </w:r>
          </w:p>
        </w:tc>
        <w:tc>
          <w:tcPr>
            <w:tcW w:w="4247" w:type="dxa"/>
          </w:tcPr>
          <w:p w14:paraId="1AD08D72"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Universidad Técnica Estatal de Quevedo, institución de educación superior para la cual se desarrolla el sistema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w:t>
            </w:r>
          </w:p>
        </w:tc>
      </w:tr>
      <w:tr w:rsidR="00913D27" w:rsidRPr="00EC1730" w14:paraId="030B37B6" w14:textId="77777777" w:rsidTr="00913D27">
        <w:tc>
          <w:tcPr>
            <w:tcW w:w="4247" w:type="dxa"/>
          </w:tcPr>
          <w:p w14:paraId="1A90CD9B" w14:textId="77777777" w:rsidR="00913D27" w:rsidRPr="00EC1730" w:rsidRDefault="00913D27"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p>
        </w:tc>
        <w:tc>
          <w:tcPr>
            <w:tcW w:w="4247" w:type="dxa"/>
          </w:tcPr>
          <w:p w14:paraId="402C6AD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Plataforma web desarrollada para facilitar la compra, venta e intercambio de bienes y servicios entre los miembros de la comunidad universitaria de la UTEQ.</w:t>
            </w:r>
          </w:p>
        </w:tc>
      </w:tr>
      <w:tr w:rsidR="00913D27" w:rsidRPr="00EC1730" w14:paraId="5D7C9CB9" w14:textId="77777777" w:rsidTr="00913D27">
        <w:tc>
          <w:tcPr>
            <w:tcW w:w="4247" w:type="dxa"/>
          </w:tcPr>
          <w:p w14:paraId="6064FBC9"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API (</w:t>
            </w:r>
            <w:proofErr w:type="spellStart"/>
            <w:r w:rsidRPr="00EC1730">
              <w:rPr>
                <w:rFonts w:ascii="Times New Roman" w:hAnsi="Times New Roman" w:cs="Times New Roman"/>
                <w:color w:val="auto"/>
                <w:szCs w:val="24"/>
              </w:rPr>
              <w:t>Application</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Programming</w:t>
            </w:r>
            <w:proofErr w:type="spellEnd"/>
            <w:r w:rsidRPr="00EC1730">
              <w:rPr>
                <w:rFonts w:ascii="Times New Roman" w:hAnsi="Times New Roman" w:cs="Times New Roman"/>
                <w:color w:val="auto"/>
                <w:szCs w:val="24"/>
              </w:rPr>
              <w:t xml:space="preserve"> Interface)</w:t>
            </w:r>
          </w:p>
        </w:tc>
        <w:tc>
          <w:tcPr>
            <w:tcW w:w="4247" w:type="dxa"/>
          </w:tcPr>
          <w:p w14:paraId="1D1C307B"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Conjunto de reglas y servicios que permiten la comunicación entre la aplicación web y el servidor mediante solicitudes y respuestas.</w:t>
            </w:r>
          </w:p>
        </w:tc>
      </w:tr>
      <w:tr w:rsidR="00913D27" w:rsidRPr="00EC1730" w14:paraId="309F4AFE" w14:textId="77777777" w:rsidTr="00913D27">
        <w:tc>
          <w:tcPr>
            <w:tcW w:w="4247" w:type="dxa"/>
          </w:tcPr>
          <w:p w14:paraId="10954E56"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REST (</w:t>
            </w:r>
            <w:proofErr w:type="spellStart"/>
            <w:r w:rsidRPr="00EC1730">
              <w:rPr>
                <w:rFonts w:ascii="Times New Roman" w:hAnsi="Times New Roman" w:cs="Times New Roman"/>
                <w:color w:val="auto"/>
                <w:szCs w:val="24"/>
              </w:rPr>
              <w:t>Representational</w:t>
            </w:r>
            <w:proofErr w:type="spellEnd"/>
            <w:r w:rsidRPr="00EC1730">
              <w:rPr>
                <w:rFonts w:ascii="Times New Roman" w:hAnsi="Times New Roman" w:cs="Times New Roman"/>
                <w:color w:val="auto"/>
                <w:szCs w:val="24"/>
              </w:rPr>
              <w:t xml:space="preserve"> State Transfer)</w:t>
            </w:r>
          </w:p>
        </w:tc>
        <w:tc>
          <w:tcPr>
            <w:tcW w:w="4247" w:type="dxa"/>
          </w:tcPr>
          <w:p w14:paraId="4AEAE6A6"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Estilo de arquitectura para el desarrollo de servicios web que utiliza el protocolo HTTP para el intercambio de información entre cliente y servidor.</w:t>
            </w:r>
          </w:p>
        </w:tc>
      </w:tr>
      <w:tr w:rsidR="00913D27" w:rsidRPr="00EC1730" w14:paraId="69797407" w14:textId="77777777" w:rsidTr="00913D27">
        <w:tc>
          <w:tcPr>
            <w:tcW w:w="4247" w:type="dxa"/>
          </w:tcPr>
          <w:p w14:paraId="6A0CC032"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HTTP (</w:t>
            </w:r>
            <w:proofErr w:type="spellStart"/>
            <w:r w:rsidRPr="00EC1730">
              <w:rPr>
                <w:rFonts w:ascii="Times New Roman" w:hAnsi="Times New Roman" w:cs="Times New Roman"/>
                <w:color w:val="auto"/>
                <w:szCs w:val="24"/>
              </w:rPr>
              <w:t>HyperText</w:t>
            </w:r>
            <w:proofErr w:type="spellEnd"/>
            <w:r w:rsidRPr="00EC1730">
              <w:rPr>
                <w:rFonts w:ascii="Times New Roman" w:hAnsi="Times New Roman" w:cs="Times New Roman"/>
                <w:color w:val="auto"/>
                <w:szCs w:val="24"/>
              </w:rPr>
              <w:t xml:space="preserve"> Transfer </w:t>
            </w:r>
            <w:proofErr w:type="spellStart"/>
            <w:r w:rsidRPr="00EC1730">
              <w:rPr>
                <w:rFonts w:ascii="Times New Roman" w:hAnsi="Times New Roman" w:cs="Times New Roman"/>
                <w:color w:val="auto"/>
                <w:szCs w:val="24"/>
              </w:rPr>
              <w:t>Protocol</w:t>
            </w:r>
            <w:proofErr w:type="spellEnd"/>
            <w:r w:rsidRPr="00EC1730">
              <w:rPr>
                <w:rFonts w:ascii="Times New Roman" w:hAnsi="Times New Roman" w:cs="Times New Roman"/>
                <w:color w:val="auto"/>
                <w:szCs w:val="24"/>
              </w:rPr>
              <w:t>)</w:t>
            </w:r>
          </w:p>
        </w:tc>
        <w:tc>
          <w:tcPr>
            <w:tcW w:w="4247" w:type="dxa"/>
          </w:tcPr>
          <w:p w14:paraId="06363AC6"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Protocolo de comunicación utilizado para la transferencia de información entre el navegador web y el servidor.</w:t>
            </w:r>
          </w:p>
        </w:tc>
      </w:tr>
      <w:tr w:rsidR="00913D27" w:rsidRPr="00EC1730" w14:paraId="124CA9BB" w14:textId="77777777" w:rsidTr="00913D27">
        <w:tc>
          <w:tcPr>
            <w:tcW w:w="4247" w:type="dxa"/>
          </w:tcPr>
          <w:p w14:paraId="73650FED"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JSON (JavaScript </w:t>
            </w:r>
            <w:proofErr w:type="spellStart"/>
            <w:r w:rsidRPr="00EC1730">
              <w:rPr>
                <w:rFonts w:ascii="Times New Roman" w:hAnsi="Times New Roman" w:cs="Times New Roman"/>
                <w:color w:val="auto"/>
                <w:szCs w:val="24"/>
              </w:rPr>
              <w:t>Object</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Notation</w:t>
            </w:r>
            <w:proofErr w:type="spellEnd"/>
            <w:r w:rsidRPr="00EC1730">
              <w:rPr>
                <w:rFonts w:ascii="Times New Roman" w:hAnsi="Times New Roman" w:cs="Times New Roman"/>
                <w:color w:val="auto"/>
                <w:szCs w:val="24"/>
              </w:rPr>
              <w:t>)</w:t>
            </w:r>
          </w:p>
        </w:tc>
        <w:tc>
          <w:tcPr>
            <w:tcW w:w="4247" w:type="dxa"/>
          </w:tcPr>
          <w:p w14:paraId="0720D9B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Formato ligero de intercambio de datos empleado para enviar y recibir información entre el cliente y la API del sistema.</w:t>
            </w:r>
          </w:p>
        </w:tc>
      </w:tr>
      <w:tr w:rsidR="00913D27" w:rsidRPr="00EC1730" w14:paraId="43B1E0CF" w14:textId="77777777" w:rsidTr="00913D27">
        <w:tc>
          <w:tcPr>
            <w:tcW w:w="4247" w:type="dxa"/>
          </w:tcPr>
          <w:p w14:paraId="22182E8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MVP (</w:t>
            </w:r>
            <w:proofErr w:type="spellStart"/>
            <w:r w:rsidRPr="00EC1730">
              <w:rPr>
                <w:rFonts w:ascii="Times New Roman" w:hAnsi="Times New Roman" w:cs="Times New Roman"/>
                <w:color w:val="auto"/>
                <w:szCs w:val="24"/>
              </w:rPr>
              <w:t>Minimum</w:t>
            </w:r>
            <w:proofErr w:type="spellEnd"/>
            <w:r w:rsidRPr="00EC1730">
              <w:rPr>
                <w:rFonts w:ascii="Times New Roman" w:hAnsi="Times New Roman" w:cs="Times New Roman"/>
                <w:color w:val="auto"/>
                <w:szCs w:val="24"/>
              </w:rPr>
              <w:t xml:space="preserve"> Viable </w:t>
            </w:r>
            <w:proofErr w:type="spellStart"/>
            <w:r w:rsidRPr="00EC1730">
              <w:rPr>
                <w:rFonts w:ascii="Times New Roman" w:hAnsi="Times New Roman" w:cs="Times New Roman"/>
                <w:color w:val="auto"/>
                <w:szCs w:val="24"/>
              </w:rPr>
              <w:t>Product</w:t>
            </w:r>
            <w:proofErr w:type="spellEnd"/>
            <w:r w:rsidRPr="00EC1730">
              <w:rPr>
                <w:rFonts w:ascii="Times New Roman" w:hAnsi="Times New Roman" w:cs="Times New Roman"/>
                <w:color w:val="auto"/>
                <w:szCs w:val="24"/>
              </w:rPr>
              <w:t>)</w:t>
            </w:r>
          </w:p>
        </w:tc>
        <w:tc>
          <w:tcPr>
            <w:tcW w:w="4247" w:type="dxa"/>
          </w:tcPr>
          <w:p w14:paraId="14BD7804"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Primera versión funcional del sistema que incorpora únicamente las características esenciales para validar la solución propuesta.</w:t>
            </w:r>
          </w:p>
        </w:tc>
      </w:tr>
      <w:tr w:rsidR="00913D27" w:rsidRPr="00EC1730" w14:paraId="46456919" w14:textId="77777777" w:rsidTr="00913D27">
        <w:tc>
          <w:tcPr>
            <w:tcW w:w="4247" w:type="dxa"/>
          </w:tcPr>
          <w:p w14:paraId="1A0A3740" w14:textId="77777777" w:rsidR="00913D27" w:rsidRPr="00EC1730" w:rsidRDefault="00913D27"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Authentication</w:t>
            </w:r>
            <w:proofErr w:type="spellEnd"/>
          </w:p>
        </w:tc>
        <w:tc>
          <w:tcPr>
            <w:tcW w:w="4247" w:type="dxa"/>
          </w:tcPr>
          <w:p w14:paraId="14F641C2"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Servicio de autenticación de Google utilizado para gestionar el inicio de sesión y validar que únicamente puedan acceder usuarios con correo institucional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w:t>
            </w:r>
          </w:p>
        </w:tc>
      </w:tr>
      <w:tr w:rsidR="00913D27" w:rsidRPr="00EC1730" w14:paraId="78647B10" w14:textId="77777777" w:rsidTr="00913D27">
        <w:tc>
          <w:tcPr>
            <w:tcW w:w="4247" w:type="dxa"/>
          </w:tcPr>
          <w:p w14:paraId="6FDDB1B5"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SQL Server</w:t>
            </w:r>
          </w:p>
        </w:tc>
        <w:tc>
          <w:tcPr>
            <w:tcW w:w="4247" w:type="dxa"/>
          </w:tcPr>
          <w:p w14:paraId="26F74D7D"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Sistema de gestión de bases de datos relacional utilizado para almacenar la </w:t>
            </w:r>
            <w:r w:rsidRPr="00EC1730">
              <w:rPr>
                <w:rFonts w:ascii="Times New Roman" w:hAnsi="Times New Roman" w:cs="Times New Roman"/>
                <w:color w:val="auto"/>
                <w:szCs w:val="24"/>
              </w:rPr>
              <w:lastRenderedPageBreak/>
              <w:t>información del sistema, incluyendo usuarios, publicaciones, categorías y calificaciones.</w:t>
            </w:r>
          </w:p>
        </w:tc>
      </w:tr>
      <w:tr w:rsidR="00913D27" w:rsidRPr="00EC1730" w14:paraId="31BB8EAF" w14:textId="77777777" w:rsidTr="00913D27">
        <w:tc>
          <w:tcPr>
            <w:tcW w:w="4247" w:type="dxa"/>
          </w:tcPr>
          <w:p w14:paraId="41D22008" w14:textId="77777777" w:rsidR="00913D27" w:rsidRPr="00EC1730" w:rsidRDefault="00913D27"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Flutter</w:t>
            </w:r>
            <w:proofErr w:type="spellEnd"/>
          </w:p>
        </w:tc>
        <w:tc>
          <w:tcPr>
            <w:tcW w:w="4247" w:type="dxa"/>
          </w:tcPr>
          <w:p w14:paraId="35239944"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Framework de desarrollo multiplataforma utilizado para construir la interfaz web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permitiendo que la aplicación sea accesible desde computadoras, tabletas y dispositivos móviles mediante un navegador web.</w:t>
            </w:r>
          </w:p>
        </w:tc>
      </w:tr>
      <w:tr w:rsidR="00913D27" w:rsidRPr="00EC1730" w14:paraId="00FA73B2" w14:textId="77777777" w:rsidTr="00913D27">
        <w:tc>
          <w:tcPr>
            <w:tcW w:w="4247" w:type="dxa"/>
          </w:tcPr>
          <w:p w14:paraId="035DA645" w14:textId="77777777" w:rsidR="00913D27" w:rsidRPr="00EC1730" w:rsidRDefault="00913D27"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Frontend</w:t>
            </w:r>
            <w:proofErr w:type="spellEnd"/>
          </w:p>
        </w:tc>
        <w:tc>
          <w:tcPr>
            <w:tcW w:w="4247" w:type="dxa"/>
          </w:tcPr>
          <w:p w14:paraId="3AC05E9D"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Parte visible del sistema con la que interactúa el usuario, compuesta por las páginas, formularios, botones, imágenes y demás elementos de la interfaz gráfica.</w:t>
            </w:r>
          </w:p>
        </w:tc>
      </w:tr>
      <w:tr w:rsidR="00913D27" w:rsidRPr="00EC1730" w14:paraId="72C0B591" w14:textId="77777777" w:rsidTr="00913D27">
        <w:tc>
          <w:tcPr>
            <w:tcW w:w="4247" w:type="dxa"/>
          </w:tcPr>
          <w:p w14:paraId="23353228" w14:textId="77777777" w:rsidR="00913D27" w:rsidRPr="00EC1730" w:rsidRDefault="00913D27"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Backend</w:t>
            </w:r>
            <w:proofErr w:type="spellEnd"/>
          </w:p>
        </w:tc>
        <w:tc>
          <w:tcPr>
            <w:tcW w:w="4247" w:type="dxa"/>
          </w:tcPr>
          <w:p w14:paraId="4AD1EEBD"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Conjunto de servicios y componentes del servidor encargados de procesar las solicitudes de los usuarios, aplicar la lógica del negocio y gestionar el acceso a la base de datos.</w:t>
            </w:r>
          </w:p>
        </w:tc>
      </w:tr>
      <w:tr w:rsidR="00913D27" w:rsidRPr="00EC1730" w14:paraId="52A4AE80" w14:textId="77777777" w:rsidTr="00913D27">
        <w:tc>
          <w:tcPr>
            <w:tcW w:w="4247" w:type="dxa"/>
          </w:tcPr>
          <w:p w14:paraId="66026938"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Base de Datos</w:t>
            </w:r>
          </w:p>
        </w:tc>
        <w:tc>
          <w:tcPr>
            <w:tcW w:w="4247" w:type="dxa"/>
          </w:tcPr>
          <w:p w14:paraId="058B78C4"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Repositorio donde se almacena de manera estructurada toda la información generada por el sistema, garantizando su integridad y disponibilidad.</w:t>
            </w:r>
          </w:p>
        </w:tc>
      </w:tr>
      <w:tr w:rsidR="00913D27" w:rsidRPr="00EC1730" w14:paraId="165A7B58" w14:textId="77777777" w:rsidTr="00913D27">
        <w:tc>
          <w:tcPr>
            <w:tcW w:w="4247" w:type="dxa"/>
          </w:tcPr>
          <w:p w14:paraId="12C7404A"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c>
          <w:tcPr>
            <w:tcW w:w="4247" w:type="dxa"/>
          </w:tcPr>
          <w:p w14:paraId="00FA1DEB" w14:textId="77777777" w:rsidR="00913D27" w:rsidRPr="00EC1730" w:rsidRDefault="00913D27"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Persona perteneciente a la comunidad universitaria de la UTEQ (estudiante, docente o personal administrativo) que accede 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mediante su correo institucional.</w:t>
            </w:r>
          </w:p>
        </w:tc>
      </w:tr>
      <w:tr w:rsidR="006B01BE" w:rsidRPr="00EC1730" w14:paraId="63D69743" w14:textId="77777777" w:rsidTr="00913D27">
        <w:tc>
          <w:tcPr>
            <w:tcW w:w="4247" w:type="dxa"/>
          </w:tcPr>
          <w:p w14:paraId="283A9093"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Correo institucional</w:t>
            </w:r>
          </w:p>
        </w:tc>
        <w:tc>
          <w:tcPr>
            <w:tcW w:w="4247" w:type="dxa"/>
          </w:tcPr>
          <w:p w14:paraId="69C91FD1"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Dirección de correo electrónico con dominio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xml:space="preserve"> utilizada como mecanismo de autenticación y verificación de identidad de los usuarios.</w:t>
            </w:r>
          </w:p>
        </w:tc>
      </w:tr>
      <w:tr w:rsidR="006B01BE" w:rsidRPr="00EC1730" w14:paraId="4AEEA614" w14:textId="77777777" w:rsidTr="00913D27">
        <w:tc>
          <w:tcPr>
            <w:tcW w:w="4247" w:type="dxa"/>
          </w:tcPr>
          <w:p w14:paraId="3A75D0F0"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Publicación</w:t>
            </w:r>
          </w:p>
        </w:tc>
        <w:tc>
          <w:tcPr>
            <w:tcW w:w="4247" w:type="dxa"/>
          </w:tcPr>
          <w:p w14:paraId="54DD5ABB"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Registro creado por un usuario para ofrecer un producto o servicio dentro de la plataforma.</w:t>
            </w:r>
          </w:p>
        </w:tc>
      </w:tr>
      <w:tr w:rsidR="006B01BE" w:rsidRPr="00EC1730" w14:paraId="1AB3AB6B" w14:textId="77777777" w:rsidTr="00913D27">
        <w:tc>
          <w:tcPr>
            <w:tcW w:w="4247" w:type="dxa"/>
          </w:tcPr>
          <w:p w14:paraId="4066278E"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Categoría</w:t>
            </w:r>
          </w:p>
        </w:tc>
        <w:tc>
          <w:tcPr>
            <w:tcW w:w="4247" w:type="dxa"/>
          </w:tcPr>
          <w:p w14:paraId="2A0847B5"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Clasificación utilizada para organizar las publicaciones de acuerdo con su tipo, facilitando la búsqueda y navegación dentro del sistema.</w:t>
            </w:r>
          </w:p>
        </w:tc>
      </w:tr>
      <w:tr w:rsidR="006B01BE" w:rsidRPr="00EC1730" w14:paraId="22658E84" w14:textId="77777777" w:rsidTr="00913D27">
        <w:tc>
          <w:tcPr>
            <w:tcW w:w="4247" w:type="dxa"/>
          </w:tcPr>
          <w:p w14:paraId="79C3F857"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Sistema de reputación</w:t>
            </w:r>
          </w:p>
        </w:tc>
        <w:tc>
          <w:tcPr>
            <w:tcW w:w="4247" w:type="dxa"/>
          </w:tcPr>
          <w:p w14:paraId="6E1B24F4"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Funcionalidad que permite a los usuarios calificar las transacciones realizadas mediante una valoración con estrellas, generando un historial de confianza.</w:t>
            </w:r>
          </w:p>
        </w:tc>
      </w:tr>
      <w:tr w:rsidR="006B01BE" w:rsidRPr="00EC1730" w14:paraId="006B414A" w14:textId="77777777" w:rsidTr="00913D27">
        <w:tc>
          <w:tcPr>
            <w:tcW w:w="4247" w:type="dxa"/>
          </w:tcPr>
          <w:p w14:paraId="2D192AC2" w14:textId="77777777" w:rsidR="006B01BE" w:rsidRPr="00EC1730" w:rsidRDefault="006B01BE"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Rideshare</w:t>
            </w:r>
            <w:proofErr w:type="spellEnd"/>
          </w:p>
        </w:tc>
        <w:tc>
          <w:tcPr>
            <w:tcW w:w="4247" w:type="dxa"/>
          </w:tcPr>
          <w:p w14:paraId="398A0EEC"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Categoría destinada a coordinar viajes compartidos entre miembros de la comunidad universitaria con el fin de reducir costos de transporte.</w:t>
            </w:r>
          </w:p>
        </w:tc>
      </w:tr>
      <w:tr w:rsidR="006B01BE" w:rsidRPr="00EC1730" w14:paraId="642641B8" w14:textId="77777777" w:rsidTr="00913D27">
        <w:tc>
          <w:tcPr>
            <w:tcW w:w="4247" w:type="dxa"/>
          </w:tcPr>
          <w:p w14:paraId="2DB46749"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Responsive </w:t>
            </w:r>
            <w:proofErr w:type="spellStart"/>
            <w:r w:rsidRPr="00EC1730">
              <w:rPr>
                <w:rFonts w:ascii="Times New Roman" w:hAnsi="Times New Roman" w:cs="Times New Roman"/>
                <w:color w:val="auto"/>
                <w:szCs w:val="24"/>
              </w:rPr>
              <w:t>Design</w:t>
            </w:r>
            <w:proofErr w:type="spellEnd"/>
            <w:r w:rsidRPr="00EC1730">
              <w:rPr>
                <w:rFonts w:ascii="Times New Roman" w:hAnsi="Times New Roman" w:cs="Times New Roman"/>
                <w:color w:val="auto"/>
                <w:szCs w:val="24"/>
              </w:rPr>
              <w:t xml:space="preserve"> (Diseño Responsivo)</w:t>
            </w:r>
          </w:p>
        </w:tc>
        <w:tc>
          <w:tcPr>
            <w:tcW w:w="4247" w:type="dxa"/>
          </w:tcPr>
          <w:p w14:paraId="7CEB2639"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Técnica de desarrollo web que permite que la interfaz se adapte automáticamente a diferentes tamaños de pantalla, garantizando una correcta visualización </w:t>
            </w:r>
            <w:r w:rsidRPr="00EC1730">
              <w:rPr>
                <w:rFonts w:ascii="Times New Roman" w:hAnsi="Times New Roman" w:cs="Times New Roman"/>
                <w:color w:val="auto"/>
                <w:szCs w:val="24"/>
              </w:rPr>
              <w:lastRenderedPageBreak/>
              <w:t>en computadoras, tabletas y teléfonos inteligentes.</w:t>
            </w:r>
          </w:p>
        </w:tc>
      </w:tr>
      <w:tr w:rsidR="006B01BE" w:rsidRPr="00EC1730" w14:paraId="6ECE3E56" w14:textId="77777777" w:rsidTr="00913D27">
        <w:tc>
          <w:tcPr>
            <w:tcW w:w="4247" w:type="dxa"/>
          </w:tcPr>
          <w:p w14:paraId="2AB40C62" w14:textId="77777777" w:rsidR="006B01BE" w:rsidRPr="00EC1730" w:rsidRDefault="006B01BE" w:rsidP="00231322">
            <w:pPr>
              <w:jc w:val="both"/>
              <w:rPr>
                <w:rFonts w:ascii="Times New Roman" w:hAnsi="Times New Roman" w:cs="Times New Roman"/>
                <w:color w:val="auto"/>
                <w:szCs w:val="24"/>
                <w:lang w:val="en-US"/>
              </w:rPr>
            </w:pPr>
            <w:r w:rsidRPr="00EC1730">
              <w:rPr>
                <w:rFonts w:ascii="Times New Roman" w:hAnsi="Times New Roman" w:cs="Times New Roman"/>
                <w:color w:val="auto"/>
                <w:szCs w:val="24"/>
                <w:lang w:val="en-US"/>
              </w:rPr>
              <w:t>CRUD (Create, Read, Update, Delete)</w:t>
            </w:r>
          </w:p>
        </w:tc>
        <w:tc>
          <w:tcPr>
            <w:tcW w:w="4247" w:type="dxa"/>
          </w:tcPr>
          <w:p w14:paraId="584BCB97"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Conjunto de operaciones básicas que permiten crear, consultar, actualizar y eliminar información dentro del sistema.</w:t>
            </w:r>
          </w:p>
        </w:tc>
      </w:tr>
      <w:tr w:rsidR="006B01BE" w:rsidRPr="00EC1730" w14:paraId="4F78D8B9" w14:textId="77777777" w:rsidTr="00913D27">
        <w:tc>
          <w:tcPr>
            <w:tcW w:w="4247" w:type="dxa"/>
          </w:tcPr>
          <w:p w14:paraId="793A6B51" w14:textId="77777777" w:rsidR="006B01BE" w:rsidRPr="00EC1730" w:rsidRDefault="006B01BE" w:rsidP="00231322">
            <w:pPr>
              <w:jc w:val="both"/>
              <w:rPr>
                <w:rFonts w:ascii="Times New Roman" w:hAnsi="Times New Roman" w:cs="Times New Roman"/>
                <w:color w:val="auto"/>
                <w:szCs w:val="24"/>
                <w:lang w:val="en-US"/>
              </w:rPr>
            </w:pPr>
            <w:r w:rsidRPr="00EC1730">
              <w:rPr>
                <w:rFonts w:ascii="Times New Roman" w:hAnsi="Times New Roman" w:cs="Times New Roman"/>
                <w:color w:val="auto"/>
                <w:szCs w:val="24"/>
              </w:rPr>
              <w:t>WhatsApp</w:t>
            </w:r>
          </w:p>
        </w:tc>
        <w:tc>
          <w:tcPr>
            <w:tcW w:w="4247" w:type="dxa"/>
          </w:tcPr>
          <w:p w14:paraId="5133E8DA"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Aplicación de mensajería utilizada como medio de contacto entre compradores y vendedores para coordinar las transacciones realizadas a través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w:t>
            </w:r>
          </w:p>
        </w:tc>
      </w:tr>
    </w:tbl>
    <w:p w14:paraId="6A1F0FC4" w14:textId="77777777" w:rsidR="006B01BE" w:rsidRPr="00EC1730" w:rsidRDefault="006B01BE" w:rsidP="00231322">
      <w:pPr>
        <w:jc w:val="both"/>
        <w:rPr>
          <w:rFonts w:ascii="Times New Roman" w:hAnsi="Times New Roman" w:cs="Times New Roman"/>
          <w:b/>
          <w:bCs/>
          <w:color w:val="auto"/>
          <w:szCs w:val="24"/>
        </w:rPr>
      </w:pPr>
    </w:p>
    <w:p w14:paraId="44ACB4E2"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1.4 Referencias</w:t>
      </w:r>
    </w:p>
    <w:p w14:paraId="30A42469"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color w:val="auto"/>
        </w:rPr>
        <w:t>Nota de uso: las citas entre corchetes se colocaron como guía para que puedas reemplazarlas manualmente con Mendeley en formato IEEE. Las referencias completas se encuentran en la sección “Referencias” al final del documento.</w:t>
      </w:r>
    </w:p>
    <w:tbl>
      <w:tblPr>
        <w:tblStyle w:val="Tablaconcuadrcula"/>
        <w:tblW w:w="0" w:type="auto"/>
        <w:tblLook w:val="04A0" w:firstRow="1" w:lastRow="0" w:firstColumn="1" w:lastColumn="0" w:noHBand="0" w:noVBand="1"/>
      </w:tblPr>
      <w:tblGrid>
        <w:gridCol w:w="2831"/>
        <w:gridCol w:w="2831"/>
        <w:gridCol w:w="2832"/>
      </w:tblGrid>
      <w:tr w:rsidR="0037053E" w:rsidRPr="00EC1730" w14:paraId="592C2626" w14:textId="77777777">
        <w:tc>
          <w:tcPr>
            <w:tcW w:w="2835" w:type="dxa"/>
          </w:tcPr>
          <w:p w14:paraId="24158F9C"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Sección</w:t>
            </w:r>
          </w:p>
        </w:tc>
        <w:tc>
          <w:tcPr>
            <w:tcW w:w="2835" w:type="dxa"/>
          </w:tcPr>
          <w:p w14:paraId="6A3327BD"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Citas sugeridas</w:t>
            </w:r>
          </w:p>
        </w:tc>
        <w:tc>
          <w:tcPr>
            <w:tcW w:w="2835" w:type="dxa"/>
          </w:tcPr>
          <w:p w14:paraId="47887638"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Uso recomendado</w:t>
            </w:r>
          </w:p>
        </w:tc>
      </w:tr>
      <w:tr w:rsidR="0037053E" w:rsidRPr="00EC1730" w14:paraId="239E1E26" w14:textId="77777777">
        <w:tc>
          <w:tcPr>
            <w:tcW w:w="2835" w:type="dxa"/>
          </w:tcPr>
          <w:p w14:paraId="0DC0578D"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1.1 Propósito del documento</w:t>
            </w:r>
          </w:p>
        </w:tc>
        <w:tc>
          <w:tcPr>
            <w:tcW w:w="2835" w:type="dxa"/>
          </w:tcPr>
          <w:sdt>
            <w:sdtPr>
              <w:rPr>
                <w:rFonts w:ascii="Times New Roman" w:hAnsi="Times New Roman" w:cs="Times New Roman"/>
                <w:color w:val="auto"/>
              </w:rPr>
              <w:tag w:val="MENDELEY_CITATION_v3_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1hcnRpbiIsInBhcnNlLW5hbWVzIjpmYWxzZSwiZHJvcHBpbmctcGFydGljbGUiOiIiLCJub24tZHJvcHBpbmctcGFydGljbGUiOiIifSx7ImZhbWlseSI6Ik1lbmRleiIsImdpdmVuIjoiRGFuaWVs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
              <w:id w:val="-849714233"/>
              <w:placeholder>
                <w:docPart w:val="DefaultPlaceholder_-1854013440"/>
              </w:placeholder>
            </w:sdtPr>
            <w:sdtContent>
              <w:p w14:paraId="26EB643C" w14:textId="7ADB4863"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[1], [2], [3], [4], [5]</w:t>
                </w:r>
              </w:p>
            </w:sdtContent>
          </w:sdt>
        </w:tc>
        <w:tc>
          <w:tcPr>
            <w:tcW w:w="2835" w:type="dxa"/>
          </w:tcPr>
          <w:p w14:paraId="2F712B7D"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Calidad, estructura y reducción de ambigüedad en la ERS/SRS.</w:t>
            </w:r>
          </w:p>
        </w:tc>
      </w:tr>
      <w:tr w:rsidR="0037053E" w:rsidRPr="00EC1730" w14:paraId="602A8918" w14:textId="77777777">
        <w:tc>
          <w:tcPr>
            <w:tcW w:w="2835" w:type="dxa"/>
          </w:tcPr>
          <w:p w14:paraId="03F75314"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1.2 Alcance del producto</w:t>
            </w:r>
          </w:p>
        </w:tc>
        <w:tc>
          <w:tcPr>
            <w:tcW w:w="2835" w:type="dxa"/>
          </w:tcPr>
          <w:sdt>
            <w:sdtPr>
              <w:rPr>
                <w:rFonts w:ascii="Times New Roman" w:hAnsi="Times New Roman" w:cs="Times New Roman"/>
                <w:color w:val="auto"/>
              </w:rPr>
              <w:tag w:val="MENDELEY_CITATION_v3_eyJjaXRhdGlvbklEIjoiTUVOREVMRVlfQ0lUQVRJT05fZWQ0MmEzNzktNWYwNC00MTE1LWJkOGEtYTJhYThkMzNkNDVkIiwicHJvcGVydGllcyI6eyJub3RlSW5kZXgiOjB9LCJpc0VkaXRlZCI6ZmFsc2UsIm1hbnVhbE92ZXJyaWRlIjp7ImlzTWFudWFsbHlPdmVycmlkZGVuIjpmYWxzZSwiY2l0ZXByb2NUZXh0IjoiWzldLCBbMTBdLCBbMTFdLCBbMTVdLCBbMTZdIiwibWFudWFsT3ZlcnJpZGVUZXh0IjoiIn0sImNpdGF0aW9uSXRlbXMiOlt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
              <w:id w:val="-232385248"/>
              <w:placeholder>
                <w:docPart w:val="DefaultPlaceholder_-1854013440"/>
              </w:placeholder>
            </w:sdtPr>
            <w:sdtContent>
              <w:p w14:paraId="423ACD61" w14:textId="2628ED90"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[9], [10], [11], [15], [16]</w:t>
                </w:r>
              </w:p>
            </w:sdtContent>
          </w:sdt>
        </w:tc>
        <w:tc>
          <w:tcPr>
            <w:tcW w:w="2835" w:type="dxa"/>
          </w:tcPr>
          <w:p w14:paraId="64E5D508"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Marketplace C2C, confianza digital y reputación.</w:t>
            </w:r>
          </w:p>
        </w:tc>
      </w:tr>
      <w:tr w:rsidR="0037053E" w:rsidRPr="00EC1730" w14:paraId="27D2D251" w14:textId="77777777">
        <w:tc>
          <w:tcPr>
            <w:tcW w:w="2835" w:type="dxa"/>
          </w:tcPr>
          <w:p w14:paraId="5ADA3ADA"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2.1 Perspectiva del producto</w:t>
            </w:r>
          </w:p>
        </w:tc>
        <w:tc>
          <w:tcPr>
            <w:tcW w:w="2835" w:type="dxa"/>
          </w:tcPr>
          <w:sdt>
            <w:sdtPr>
              <w:rPr>
                <w:rFonts w:ascii="Times New Roman" w:hAnsi="Times New Roman" w:cs="Times New Roman"/>
                <w:color w:val="auto"/>
              </w:rPr>
              <w:tag w:val="MENDELEY_CITATION_v3_eyJjaXRhdGlvbklEIjoiTUVOREVMRVlfQ0lUQVRJT05fZWY5YmFjY2QtMzkzZC00ZDA1LThkYTEtYWYwN2EwMzM4YTc2IiwicHJvcGVydGllcyI6eyJub3RlSW5kZXgiOjB9LCJpc0VkaXRlZCI6ZmFsc2UsIm1hbnVhbE92ZXJyaWRlIjp7ImlzTWFudWFsbHlPdmVycmlkZGVuIjpmYWxzZSwiY2l0ZXByb2NUZXh0IjoiWzZdLCBbMTFdLCBbMTJdLCBbMTddLCBbMThdIiwibWFudWFsT3ZlcnJpZGVUZXh0IjoiIn0sImNpdGF0aW9uSXRlbXMiOlt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LCJjb250YWluZXItdGl0bGUtc2hvcnQiOiIifSwiaXNUZW1wb3JhcnkiOmZhbHNlfSx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
              <w:id w:val="-2028706617"/>
              <w:placeholder>
                <w:docPart w:val="DefaultPlaceholder_-1854013440"/>
              </w:placeholder>
            </w:sdtPr>
            <w:sdtContent>
              <w:p w14:paraId="0110B4EF" w14:textId="415897E2"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[6], [11], [12], [17], [18]</w:t>
                </w:r>
              </w:p>
            </w:sdtContent>
          </w:sdt>
        </w:tc>
        <w:tc>
          <w:tcPr>
            <w:tcW w:w="2835" w:type="dxa"/>
          </w:tcPr>
          <w:p w14:paraId="78F9F256"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Confianza, reputación, calidad del sitio y decisión de compra.</w:t>
            </w:r>
          </w:p>
        </w:tc>
      </w:tr>
      <w:tr w:rsidR="0037053E" w:rsidRPr="00EC1730" w14:paraId="3615D4FB" w14:textId="77777777">
        <w:tc>
          <w:tcPr>
            <w:tcW w:w="2835" w:type="dxa"/>
          </w:tcPr>
          <w:p w14:paraId="5DDB4338"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2.2 Funciones del producto</w:t>
            </w:r>
          </w:p>
        </w:tc>
        <w:tc>
          <w:tcPr>
            <w:tcW w:w="2835" w:type="dxa"/>
          </w:tcPr>
          <w:sdt>
            <w:sdtPr>
              <w:rPr>
                <w:rFonts w:ascii="Times New Roman" w:hAnsi="Times New Roman" w:cs="Times New Roman"/>
                <w:color w:val="auto"/>
              </w:rPr>
              <w:tag w:val="MENDELEY_CITATION_v3_eyJjaXRhdGlvbklEIjoiTUVOREVMRVlfQ0lUQVRJT05fZWY0MjRlNjItNTM4NS00Mzc1LTgyNTktM2YyZTk5MjI2OTk3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733196634"/>
              <w:placeholder>
                <w:docPart w:val="DefaultPlaceholder_-1854013440"/>
              </w:placeholder>
            </w:sdtPr>
            <w:sdtContent>
              <w:p w14:paraId="3FAE945C" w14:textId="61A79D76"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[2], [3], [5], [7]</w:t>
                </w:r>
              </w:p>
            </w:sdtContent>
          </w:sdt>
        </w:tc>
        <w:tc>
          <w:tcPr>
            <w:tcW w:w="2835" w:type="dxa"/>
          </w:tcPr>
          <w:p w14:paraId="277E5F2C"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Funciones del sistema y documentación formal de requisitos.</w:t>
            </w:r>
          </w:p>
        </w:tc>
      </w:tr>
      <w:tr w:rsidR="0037053E" w:rsidRPr="00EC1730" w14:paraId="689C8822" w14:textId="77777777">
        <w:tc>
          <w:tcPr>
            <w:tcW w:w="2835" w:type="dxa"/>
          </w:tcPr>
          <w:p w14:paraId="7E986B49"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2.3 y 2.4 Usuarios y stakeholders</w:t>
            </w:r>
          </w:p>
        </w:tc>
        <w:sdt>
          <w:sdtPr>
            <w:rPr>
              <w:rFonts w:ascii="Times New Roman" w:hAnsi="Times New Roman" w:cs="Times New Roman"/>
              <w:color w:val="auto"/>
            </w:rPr>
            <w:tag w:val="MENDELEY_CITATION_v3_eyJjaXRhdGlvbklEIjoiTUVOREVMRVlfQ0lUQVRJT05fYjYyYjEyNzUtZTk4My00NWQ4LWJjZDctNTg5M2Q3MTlkMDFjIiwicHJvcGVydGllcyI6eyJub3RlSW5kZXgiOjB9LCJpc0VkaXRlZCI6ZmFsc2UsIm1hbnVhbE92ZXJyaWRlIjp7ImlzTWFudWFsbHlPdmVycmlkZGVuIjpmYWxzZSwiY2l0ZXByb2NUZXh0IjoiWzEyXSIsIm1hbnVhbE92ZXJyaWRlVGV4dCI6IiJ9LCJjaXRhdGlvbkl0ZW1zIjpb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
            <w:id w:val="-1211559423"/>
            <w:placeholder>
              <w:docPart w:val="DefaultPlaceholder_-1854013440"/>
            </w:placeholder>
          </w:sdtPr>
          <w:sdtContent>
            <w:tc>
              <w:tcPr>
                <w:tcW w:w="2835" w:type="dxa"/>
              </w:tcPr>
              <w:p w14:paraId="3858C203" w14:textId="5D6E3ABF" w:rsidR="0037053E" w:rsidRPr="00EC1730" w:rsidRDefault="00E67309">
                <w:pPr>
                  <w:rPr>
                    <w:rFonts w:ascii="Times New Roman" w:hAnsi="Times New Roman" w:cs="Times New Roman"/>
                    <w:color w:val="auto"/>
                  </w:rPr>
                </w:pPr>
                <w:r w:rsidRPr="00EC1730">
                  <w:rPr>
                    <w:rFonts w:ascii="Times New Roman" w:hAnsi="Times New Roman" w:cs="Times New Roman"/>
                    <w:color w:val="auto"/>
                  </w:rPr>
                  <w:t>[12]</w:t>
                </w:r>
              </w:p>
            </w:tc>
          </w:sdtContent>
        </w:sdt>
        <w:tc>
          <w:tcPr>
            <w:tcW w:w="2835" w:type="dxa"/>
          </w:tcPr>
          <w:p w14:paraId="4017B58C"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Diseño centrado en personas, perfiles y necesidades de usuarios.</w:t>
            </w:r>
          </w:p>
        </w:tc>
      </w:tr>
      <w:tr w:rsidR="0037053E" w:rsidRPr="00EC1730" w14:paraId="308D450C" w14:textId="77777777">
        <w:tc>
          <w:tcPr>
            <w:tcW w:w="2835" w:type="dxa"/>
          </w:tcPr>
          <w:p w14:paraId="581F7D1B"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3.1 Interfaces externas</w:t>
            </w:r>
          </w:p>
        </w:tc>
        <w:tc>
          <w:tcPr>
            <w:tcW w:w="2835" w:type="dxa"/>
          </w:tcPr>
          <w:sdt>
            <w:sdtPr>
              <w:rPr>
                <w:rFonts w:ascii="Times New Roman" w:hAnsi="Times New Roman" w:cs="Times New Roman"/>
                <w:color w:val="auto"/>
              </w:rPr>
              <w:tag w:val="MENDELEY_CITATION_v3_eyJjaXRhdGlvbklEIjoiTUVOREVMRVlfQ0lUQVRJT05fYjMzM2FjNzAtOTU3Ni00YzhhLWE5MWItMjJlMTgzYWUwNzdiIiwicHJvcGVydGllcyI6eyJub3RlSW5kZXgiOjB9LCJpc0VkaXRlZCI6ZmFsc2UsIm1hbnVhbE92ZXJyaWRlIjp7ImlzTWFudWFsbHlPdmVycmlkZGVuIjpmYWxzZSwiY2l0ZXByb2NUZXh0IjoiWzJdLCBbM10sIFs1XSwgWz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fSwiaXNUZW1wb3JhcnkiOmZhbHNlfV19"/>
              <w:id w:val="-1711255119"/>
              <w:placeholder>
                <w:docPart w:val="DefaultPlaceholder_-1854013440"/>
              </w:placeholder>
            </w:sdtPr>
            <w:sdtContent>
              <w:p w14:paraId="4B0F5F35" w14:textId="0F9D582B"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[2], [3], [5], [7]</w:t>
                </w:r>
              </w:p>
            </w:sdtContent>
          </w:sdt>
        </w:tc>
        <w:tc>
          <w:tcPr>
            <w:tcW w:w="2835" w:type="dxa"/>
          </w:tcPr>
          <w:p w14:paraId="27C44B66"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Interfaces, restricciones y contenido esperado en un SRS.</w:t>
            </w:r>
          </w:p>
        </w:tc>
      </w:tr>
      <w:tr w:rsidR="0037053E" w:rsidRPr="00EC1730" w14:paraId="55607897" w14:textId="77777777">
        <w:tc>
          <w:tcPr>
            <w:tcW w:w="2835" w:type="dxa"/>
          </w:tcPr>
          <w:p w14:paraId="369EB1A8"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3.2 Requisitos funcionales</w:t>
            </w:r>
          </w:p>
        </w:tc>
        <w:tc>
          <w:tcPr>
            <w:tcW w:w="2835" w:type="dxa"/>
          </w:tcPr>
          <w:p w14:paraId="1BAB005D" w14:textId="39407635" w:rsidR="0037053E" w:rsidRPr="00EC1730" w:rsidRDefault="00000000">
            <w:pPr>
              <w:rPr>
                <w:rFonts w:ascii="Times New Roman" w:hAnsi="Times New Roman" w:cs="Times New Roman"/>
                <w:color w:val="auto"/>
              </w:rPr>
            </w:pPr>
            <w:sdt>
              <w:sdtPr>
                <w:rPr>
                  <w:rFonts w:ascii="Times New Roman" w:hAnsi="Times New Roman" w:cs="Times New Roman"/>
                  <w:color w:val="auto"/>
                </w:rPr>
                <w:tag w:val="MENDELEY_CITATION_v3_eyJjaXRhdGlvbklEIjoiTUVOREVMRVlfQ0lUQVRJT05fZmVhZjNjOTAtYzM4OS00MzEzLThlZDEtZTBjNzI4ZjFmMjA5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830294715"/>
                <w:placeholder>
                  <w:docPart w:val="DefaultPlaceholder_-1854013440"/>
                </w:placeholder>
              </w:sdtPr>
              <w:sdtContent>
                <w:r w:rsidR="00E67309" w:rsidRPr="00EC1730">
                  <w:rPr>
                    <w:rFonts w:ascii="Times New Roman" w:hAnsi="Times New Roman" w:cs="Times New Roman"/>
                    <w:color w:val="auto"/>
                  </w:rPr>
                  <w:t>[2], [3], [5], [7]</w:t>
                </w:r>
              </w:sdtContent>
            </w:sdt>
            <w:r w:rsidR="003C0363" w:rsidRPr="00EC1730">
              <w:rPr>
                <w:rFonts w:ascii="Times New Roman" w:hAnsi="Times New Roman" w:cs="Times New Roman"/>
                <w:color w:val="auto"/>
              </w:rPr>
              <w:t>1]</w:t>
            </w:r>
          </w:p>
          <w:p w14:paraId="01123AC6" w14:textId="77777777" w:rsidR="003C0363" w:rsidRPr="00EC1730" w:rsidRDefault="003C0363">
            <w:pPr>
              <w:rPr>
                <w:rFonts w:ascii="Times New Roman" w:hAnsi="Times New Roman" w:cs="Times New Roman"/>
                <w:color w:val="auto"/>
              </w:rPr>
            </w:pPr>
          </w:p>
        </w:tc>
        <w:tc>
          <w:tcPr>
            <w:tcW w:w="2835" w:type="dxa"/>
          </w:tcPr>
          <w:p w14:paraId="33656F02"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Especificación estructurada de requisitos funcionales.</w:t>
            </w:r>
          </w:p>
        </w:tc>
      </w:tr>
      <w:tr w:rsidR="0037053E" w:rsidRPr="00EC1730" w14:paraId="52DB4159" w14:textId="77777777">
        <w:tc>
          <w:tcPr>
            <w:tcW w:w="2835" w:type="dxa"/>
          </w:tcPr>
          <w:p w14:paraId="70FF2E87"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3.3 Requisitos no funcionales</w:t>
            </w:r>
          </w:p>
        </w:tc>
        <w:tc>
          <w:tcPr>
            <w:tcW w:w="2835" w:type="dxa"/>
          </w:tcPr>
          <w:sdt>
            <w:sdtPr>
              <w:rPr>
                <w:rFonts w:ascii="Times New Roman" w:hAnsi="Times New Roman" w:cs="Times New Roman"/>
                <w:color w:val="auto"/>
              </w:rPr>
              <w:tag w:val="MENDELEY_CITATION_v3_eyJjaXRhdGlvbklEIjoiTUVOREVMRVlfQ0lUQVRJT05fZWQwYjJkYmUtZjE4Ni00NzJkLWI2Y2QtZWVjOWQyZmNkOGFjIiwicHJvcGVydGllcyI6eyJub3RlSW5kZXgiOjB9LCJpc0VkaXRlZCI6ZmFsc2UsIm1hbnVhbE92ZXJyaWRlIjp7ImlzTWFudWFsbHlPdmVycmlkZGVuIjpmYWxzZSwiY2l0ZXByb2NUZXh0IjoiWzVdLCBbOF0sIFsxM10sIFsxNF0sIFsxOF0sIFsxOV0sIFsyM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803234047"/>
              <w:placeholder>
                <w:docPart w:val="DefaultPlaceholder_-1854013440"/>
              </w:placeholder>
            </w:sdtPr>
            <w:sdtContent>
              <w:p w14:paraId="08A8E855" w14:textId="49294EA9"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[5], [8], [13], [14], [18], [19], [20]</w:t>
                </w:r>
              </w:p>
            </w:sdtContent>
          </w:sdt>
        </w:tc>
        <w:tc>
          <w:tcPr>
            <w:tcW w:w="2835" w:type="dxa"/>
          </w:tcPr>
          <w:p w14:paraId="52E5BEF3"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Calidad de software, ISO/IEC 25010 y atributos medibles.</w:t>
            </w:r>
          </w:p>
        </w:tc>
      </w:tr>
      <w:tr w:rsidR="0037053E" w:rsidRPr="00EC1730" w14:paraId="1B6B7505" w14:textId="77777777">
        <w:tc>
          <w:tcPr>
            <w:tcW w:w="2835" w:type="dxa"/>
          </w:tcPr>
          <w:p w14:paraId="4066E1B4"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4. Modelado UML</w:t>
            </w:r>
          </w:p>
        </w:tc>
        <w:tc>
          <w:tcPr>
            <w:tcW w:w="2835" w:type="dxa"/>
          </w:tcPr>
          <w:sdt>
            <w:sdtPr>
              <w:rPr>
                <w:rFonts w:ascii="Times New Roman" w:hAnsi="Times New Roman" w:cs="Times New Roman"/>
                <w:color w:val="auto"/>
              </w:rPr>
              <w:tag w:val="MENDELEY_CITATION_v3_eyJjaXRhdGlvbklEIjoiTUVOREVMRVlfQ0lUQVRJT05fMmI4OTYwYjgtMjBjNS00NjUxLTkxNjAtNzY2M2QwMWQxYWVhIiwicHJvcGVydGllcyI6eyJub3RlSW5kZXgiOjB9LCJpc0VkaXRlZCI6ZmFsc2UsIm1hbnVhbE92ZXJyaWRlIjp7ImlzTWFudWFsbHlPdmVycmlkZGVuIjpmYWxzZSwiY2l0ZXByb2NUZXh0IjoiWzVdLCBbMT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"/>
              <w:id w:val="996385315"/>
              <w:placeholder>
                <w:docPart w:val="DefaultPlaceholder_-1854013440"/>
              </w:placeholder>
            </w:sdtPr>
            <w:sdtContent>
              <w:p w14:paraId="45ED7F39" w14:textId="3791A637"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[5], [17]</w:t>
                </w:r>
              </w:p>
            </w:sdtContent>
          </w:sdt>
        </w:tc>
        <w:tc>
          <w:tcPr>
            <w:tcW w:w="2835" w:type="dxa"/>
          </w:tcPr>
          <w:p w14:paraId="43367676"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Relación entre requisitos, modelos UML y consistencia del sistema.</w:t>
            </w:r>
          </w:p>
        </w:tc>
      </w:tr>
      <w:tr w:rsidR="0037053E" w:rsidRPr="00EC1730" w14:paraId="5476AAF2" w14:textId="77777777">
        <w:tc>
          <w:tcPr>
            <w:tcW w:w="2835" w:type="dxa"/>
          </w:tcPr>
          <w:p w14:paraId="047506BA"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5. Priorización y trazabilidad</w:t>
            </w:r>
          </w:p>
        </w:tc>
        <w:tc>
          <w:tcPr>
            <w:tcW w:w="2835" w:type="dxa"/>
          </w:tcPr>
          <w:sdt>
            <w:sdtPr>
              <w:rPr>
                <w:rFonts w:ascii="Times New Roman" w:hAnsi="Times New Roman" w:cs="Times New Roman"/>
                <w:color w:val="auto"/>
              </w:rPr>
              <w:tag w:val="MENDELEY_CITATION_v3_eyJjaXRhdGlvbklEIjoiTUVOREVMRVlfQ0lUQVRJT05fNDk4Njk0MTctNjNiNS00NTY3LTlhMTMtZGI5NzA1MmY5NDIwIiwicHJvcGVydGllcyI6eyJub3RlSW5kZXgiOjB9LCJpc0VkaXRlZCI6ZmFsc2UsIm1hbnVhbE92ZXJyaWRlIjp7ImlzTWFudWFsbHlPdmVycmlkZGVuIjpmYWxzZSwiY2l0ZXByb2NUZXh0IjoiWzVdLCBbMTFdLCBbMTddLCBbMjFdIiwibWFudWFsT3ZlcnJpZGVUZXh0IjoiIn0sImNpdGF0aW9uSXRlbXMiOlt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"/>
              <w:id w:val="-316799354"/>
              <w:placeholder>
                <w:docPart w:val="DefaultPlaceholder_-1854013440"/>
              </w:placeholder>
            </w:sdtPr>
            <w:sdtContent>
              <w:p w14:paraId="188FD31B" w14:textId="4D617C17" w:rsidR="003C0363" w:rsidRPr="00EC1730" w:rsidRDefault="00E67309">
                <w:pPr>
                  <w:rPr>
                    <w:rFonts w:ascii="Times New Roman" w:hAnsi="Times New Roman" w:cs="Times New Roman"/>
                    <w:color w:val="auto"/>
                  </w:rPr>
                </w:pPr>
                <w:r w:rsidRPr="00EC1730">
                  <w:rPr>
                    <w:rFonts w:ascii="Times New Roman" w:hAnsi="Times New Roman" w:cs="Times New Roman"/>
                    <w:color w:val="auto"/>
                  </w:rPr>
                  <w:t>[5], [11], [17], [21]</w:t>
                </w:r>
              </w:p>
            </w:sdtContent>
          </w:sdt>
        </w:tc>
        <w:tc>
          <w:tcPr>
            <w:tcW w:w="2835" w:type="dxa"/>
          </w:tcPr>
          <w:p w14:paraId="60A27BDD" w14:textId="77777777" w:rsidR="0037053E" w:rsidRPr="00EC1730" w:rsidRDefault="00000000">
            <w:pPr>
              <w:rPr>
                <w:rFonts w:ascii="Times New Roman" w:hAnsi="Times New Roman" w:cs="Times New Roman"/>
                <w:color w:val="auto"/>
              </w:rPr>
            </w:pPr>
            <w:r w:rsidRPr="00EC1730">
              <w:rPr>
                <w:rFonts w:ascii="Times New Roman" w:hAnsi="Times New Roman" w:cs="Times New Roman"/>
                <w:color w:val="auto"/>
              </w:rPr>
              <w:t>Clasificación, trazabilidad y tratamiento de requisitos no funcionales.</w:t>
            </w:r>
          </w:p>
        </w:tc>
      </w:tr>
    </w:tbl>
    <w:p w14:paraId="6788E1B3"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1.5 Visión general del documento</w:t>
      </w:r>
    </w:p>
    <w:p w14:paraId="09477D6D" w14:textId="77777777" w:rsidR="006B01BE"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El presente documento se encuentra estructurado en seis capítulos principales, además de una sección de referencias bibliográficas y varios apéndices que complementan la información del proyecto. En el Capítulo 1 se presenta la introducción, donde se describe el propósito del documento, el alcance del producto, las definiciones, acrónimos y abreviaturas empleadas, las referencias consultadas y la organización general del documento. El Capítulo 2 expone la descripción general del sistema, incluyendo la perspectiva del producto, sus principales funcionalidades, las características de los usuarios, los actores involucrados, el entorno operativo y las suposiciones y dependencias consideradas para el desarrollo del proyecto.</w:t>
      </w:r>
    </w:p>
    <w:p w14:paraId="16A37992" w14:textId="77777777" w:rsidR="00647FCB" w:rsidRPr="00EC1730" w:rsidRDefault="006B01BE"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En el Capítulo 3 se detallan los requisitos específicos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abarcando las interfaces externas, los requisitos funcionales, los requisitos no funcionales y las restricciones de diseño que deberán cumplirse durante el desarrollo de la plataforma. El Capítulo 4 presenta el modelado del sistema mediante diagramas UML, incluyendo los casos de uso, su especificación textual y el diagrama de clases conceptual. Posteriormente, el Capítulo 5 aborda la clasificación y priorización de los requisitos, así como la matriz de trazabilidad que relaciona los diferentes elementos definidos en el documento. Finalmente, el Capítulo 6 contiene las conclusiones del proyecto, mientras que las referencias bibliográficas y los apéndices reúnen la documentación de apoyo, evidencias del levantamiento de requisitos, plan del proyecto, matrices complementarias y demás información necesaria para respaldar el desarrollo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w:t>
      </w:r>
    </w:p>
    <w:p w14:paraId="187B87A5" w14:textId="77777777" w:rsidR="00D55683"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 Descripción general</w:t>
      </w:r>
    </w:p>
    <w:p w14:paraId="560F81DB"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2.1 Perspectiva del producto y límite del sistema</w:t>
      </w:r>
    </w:p>
    <w:p w14:paraId="2BF5A240" w14:textId="7D0A7726" w:rsidR="00C021E2" w:rsidRPr="00EC1730" w:rsidRDefault="00C021E2" w:rsidP="00231322">
      <w:pPr>
        <w:jc w:val="both"/>
        <w:rPr>
          <w:rFonts w:ascii="Times New Roman" w:hAnsi="Times New Roman" w:cs="Times New Roman"/>
          <w:color w:val="auto"/>
          <w:szCs w:val="24"/>
        </w:rPr>
      </w:pP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es una aplicación web desarrollada para proporcionar un espacio seguro y especializado para la compra, venta e intercambio de bienes y servicios entre los miembros de la </w:t>
      </w:r>
      <w:r w:rsidRPr="00EC1730">
        <w:rPr>
          <w:rFonts w:ascii="Times New Roman" w:hAnsi="Times New Roman" w:cs="Times New Roman"/>
          <w:b/>
          <w:bCs/>
          <w:color w:val="auto"/>
          <w:szCs w:val="24"/>
        </w:rPr>
        <w:t>Universidad Técnica Estatal de Quevedo (UTEQ)</w:t>
      </w:r>
      <w:r w:rsidRPr="00EC1730">
        <w:rPr>
          <w:rFonts w:ascii="Times New Roman" w:hAnsi="Times New Roman" w:cs="Times New Roman"/>
          <w:color w:val="auto"/>
          <w:szCs w:val="24"/>
        </w:rPr>
        <w:t>. La plataforma surge como una solución a la necesidad de contar con un entorno digital confiable que permita realizar transacciones dentro de la comunidad universitaria, evitando los riesgos asociados al uso de redes sociales y plataformas de comercio electrónico de propósito general</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TBlNTgwNDMtNjIxZC00YjE1LWE3MmMtNGE3ZDI3NTVmYjVl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1dfQ=="/>
          <w:id w:val="-1567714460"/>
          <w:placeholder>
            <w:docPart w:val="DefaultPlaceholder_-1854013440"/>
          </w:placeholder>
        </w:sdtPr>
        <w:sdtContent>
          <w:r w:rsidR="00E67309" w:rsidRPr="00EC1730">
            <w:rPr>
              <w:rFonts w:ascii="Times New Roman" w:hAnsi="Times New Roman" w:cs="Times New Roman"/>
              <w:color w:val="auto"/>
              <w:szCs w:val="24"/>
            </w:rPr>
            <w:t>[9], [10], [11]</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95E361D" w14:textId="0BF28315"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está destinado exclusivamente a estudiantes, docentes y personal administrativo de la UTEQ, quienes podrán acceder a la plataforma únicamente mediante la autenticación con su correo institucional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Este mecanismo de acceso garantiza que todos los usuarios registrados pertenezcan a la institución, fortaleciendo la confianza entre compradores y vendedores y reduciendo la posibilidad de fraudes o interacciones con personas ajenas a la comunidad universitaria</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ODU3YjQzMGUtNGEwMS00OGI2LTkwMTQtZDczYWYxMmE3OGYz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
          <w:id w:val="-1161611551"/>
          <w:placeholder>
            <w:docPart w:val="DefaultPlaceholder_-1854013440"/>
          </w:placeholder>
        </w:sdtPr>
        <w:sdtContent>
          <w:r w:rsidR="00E67309" w:rsidRPr="00EC1730">
            <w:rPr>
              <w:rFonts w:ascii="Times New Roman" w:hAnsi="Times New Roman" w:cs="Times New Roman"/>
              <w:color w:val="auto"/>
              <w:szCs w:val="24"/>
            </w:rPr>
            <w:t>[5], [12]</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7E4EA73C" w14:textId="38FB45BE"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Desde la perspectiva del usuario,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funcionará como un mercado digital universitario en el que será posible publicar productos y servicios, consultar las publicaciones disponibles, realizar búsquedas por categorías, visualizar información detallada de cada oferta y contactar directamente al vendedor para concretar la transacción. Además, el sistema incorporará un mecanismo de reputación basado en </w:t>
      </w:r>
      <w:r w:rsidRPr="00EC1730">
        <w:rPr>
          <w:rFonts w:ascii="Times New Roman" w:hAnsi="Times New Roman" w:cs="Times New Roman"/>
          <w:color w:val="auto"/>
          <w:szCs w:val="24"/>
        </w:rPr>
        <w:lastRenderedPageBreak/>
        <w:t>calificaciones con estrellas, permitiendo que los usuarios valoren sus experiencias y generen un historial de confianza dentro de la plataforma</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mI5NDhlNGQtNDNkMS00OGUxLTk0MjgtNjc2NzdkZWVmMDRmIiwicHJvcGVydGllcyI6eyJub3RlSW5kZXgiOjB9LCJpc0VkaXRlZCI6ZmFsc2UsIm1hbnVhbE92ZXJyaWRlIjp7ImlzTWFudWFsbHlPdmVycmlkZGVuIjpmYWxzZSwiY2l0ZXByb2NUZXh0IjoiWzldLCBbMTBdLCBbMTFdLCBbMTVdLCBbMTZdIiwibWFudWFsT3ZlcnJpZGVUZXh0IjoiIn0sImNpdGF0aW9uSXRlbXMiOlt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
          <w:id w:val="263961291"/>
          <w:placeholder>
            <w:docPart w:val="DefaultPlaceholder_-1854013440"/>
          </w:placeholder>
        </w:sdtPr>
        <w:sdtContent>
          <w:r w:rsidR="00E67309" w:rsidRPr="00EC1730">
            <w:rPr>
              <w:rFonts w:ascii="Times New Roman" w:hAnsi="Times New Roman" w:cs="Times New Roman"/>
              <w:color w:val="auto"/>
              <w:szCs w:val="24"/>
            </w:rPr>
            <w:t>[9], [10], [11], [15], [16]</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2A72AB8C" w14:textId="7AF1FAF5" w:rsidR="00C021E2" w:rsidRPr="00EC1730" w:rsidRDefault="00C021E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no sustituye a las plataformas tradicionales de comercio electrónico, sino que complementa las necesidades específicas del entorno universitario mediante categorías enfocadas en la vida académica, como libros y apuntes, electrónica y calculadoras, alquiler de cuartos cercanos a la universidad, tutorías académicas, compartir coche (</w:t>
      </w:r>
      <w:proofErr w:type="spellStart"/>
      <w:r w:rsidRPr="00EC1730">
        <w:rPr>
          <w:rFonts w:ascii="Times New Roman" w:hAnsi="Times New Roman" w:cs="Times New Roman"/>
          <w:color w:val="auto"/>
          <w:szCs w:val="24"/>
        </w:rPr>
        <w:t>Rideshare</w:t>
      </w:r>
      <w:proofErr w:type="spellEnd"/>
      <w:r w:rsidRPr="00EC1730">
        <w:rPr>
          <w:rFonts w:ascii="Times New Roman" w:hAnsi="Times New Roman" w:cs="Times New Roman"/>
          <w:color w:val="auto"/>
          <w:szCs w:val="24"/>
        </w:rPr>
        <w:t>) y muebles para apartamentos estudiantiles. Esta especialización permitirá ofrecer una experiencia más organizada y eficiente para los miembros de la comunidad UTEQ</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jRlOTk1NDMtMmYxYS00MjE4LWFmMjYtYmM0YzAwYjMwZTg3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1dfQ=="/>
          <w:id w:val="-888033436"/>
          <w:placeholder>
            <w:docPart w:val="DefaultPlaceholder_-1854013440"/>
          </w:placeholder>
        </w:sdtPr>
        <w:sdtContent>
          <w:r w:rsidR="00E67309" w:rsidRPr="00EC1730">
            <w:rPr>
              <w:rFonts w:ascii="Times New Roman" w:hAnsi="Times New Roman" w:cs="Times New Roman"/>
              <w:color w:val="auto"/>
              <w:szCs w:val="24"/>
            </w:rPr>
            <w:t>[9], [10], [11]</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C2BF25A" w14:textId="32BABBBF"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Desde el punto de vista tecnológico, el sistema será desarrollado como una aplicación web adaptable (responsive), permitiendo su acceso desde computadoras, tabletas y dispositivos móviles mediante un navegador web. La autenticación será gestionada mediante </w:t>
      </w:r>
      <w:proofErr w:type="spellStart"/>
      <w:r w:rsidRPr="00EC1730">
        <w:rPr>
          <w:rFonts w:ascii="Times New Roman" w:hAnsi="Times New Roman" w:cs="Times New Roman"/>
          <w:b/>
          <w:bCs/>
          <w:color w:val="auto"/>
          <w:szCs w:val="24"/>
        </w:rPr>
        <w:t>Firebase</w:t>
      </w:r>
      <w:proofErr w:type="spellEnd"/>
      <w:r w:rsidRPr="00EC1730">
        <w:rPr>
          <w:rFonts w:ascii="Times New Roman" w:hAnsi="Times New Roman" w:cs="Times New Roman"/>
          <w:b/>
          <w:bCs/>
          <w:color w:val="auto"/>
          <w:szCs w:val="24"/>
        </w:rPr>
        <w:t xml:space="preserve"> </w:t>
      </w:r>
      <w:proofErr w:type="spellStart"/>
      <w:r w:rsidRPr="00EC1730">
        <w:rPr>
          <w:rFonts w:ascii="Times New Roman" w:hAnsi="Times New Roman" w:cs="Times New Roman"/>
          <w:b/>
          <w:bCs/>
          <w:color w:val="auto"/>
          <w:szCs w:val="24"/>
        </w:rPr>
        <w:t>Authentication</w:t>
      </w:r>
      <w:proofErr w:type="spellEnd"/>
      <w:r w:rsidRPr="00EC1730">
        <w:rPr>
          <w:rFonts w:ascii="Times New Roman" w:hAnsi="Times New Roman" w:cs="Times New Roman"/>
          <w:color w:val="auto"/>
          <w:szCs w:val="24"/>
        </w:rPr>
        <w:t xml:space="preserve">, mientras que la información de usuarios, publicaciones, categorías y calificaciones será almacenada en una base de datos </w:t>
      </w:r>
      <w:r w:rsidRPr="00EC1730">
        <w:rPr>
          <w:rFonts w:ascii="Times New Roman" w:hAnsi="Times New Roman" w:cs="Times New Roman"/>
          <w:b/>
          <w:bCs/>
          <w:color w:val="auto"/>
          <w:szCs w:val="24"/>
        </w:rPr>
        <w:t>SQL Server</w:t>
      </w:r>
      <w:r w:rsidRPr="00EC1730">
        <w:rPr>
          <w:rFonts w:ascii="Times New Roman" w:hAnsi="Times New Roman" w:cs="Times New Roman"/>
          <w:color w:val="auto"/>
          <w:szCs w:val="24"/>
        </w:rPr>
        <w:t>. Esta arquitectura permitirá disponer de una plataforma escalable, segura y preparada para incorporar nuevas funcionalidades en futuras versiones sin afectar su funcionamiento principal</w:t>
      </w:r>
      <w:r w:rsidR="003C0363"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2IxYmMzMTctMmE2Ni00M2MxLWE2N2YtMzkwNTZiYjQ3ZWQy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LCJzdXBwcmVzcy1hdXRob3IiOmZhbHNlLCJjb21wb3NpdGUiOmZhbHNlLCJhdXRob3Itb25seSI6ZmFsc2V9LH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
          <w:id w:val="1921136239"/>
          <w:placeholder>
            <w:docPart w:val="DefaultPlaceholder_-1854013440"/>
          </w:placeholder>
        </w:sdtPr>
        <w:sdtContent>
          <w:r w:rsidR="00E67309" w:rsidRPr="00EC1730">
            <w:rPr>
              <w:rFonts w:ascii="Times New Roman" w:hAnsi="Times New Roman" w:cs="Times New Roman"/>
              <w:color w:val="auto"/>
              <w:szCs w:val="24"/>
            </w:rPr>
            <w:t>[5], [8], [13],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CFD2E08" w14:textId="53CCEED6" w:rsidR="00C021E2" w:rsidRPr="00EC1730" w:rsidRDefault="00C021E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En conjunto,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se proyecta como una plataforma tecnológica que contribuirá al fortalecimiento de la economía colaborativa dentro de la Universidad Técnica Estatal de Quevedo, promoviendo el ahorro económico, el emprendimiento estudiantil y la interacción segura entre los integrantes de la comunidad universitaria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GI1NWM4OTEtNzI3OS00YmE0LWJhYWItMTYxYTA1YTQ4ODhm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1dfQ=="/>
          <w:id w:val="1293025962"/>
          <w:placeholder>
            <w:docPart w:val="DefaultPlaceholder_-1854013440"/>
          </w:placeholder>
        </w:sdtPr>
        <w:sdtContent>
          <w:r w:rsidR="00E67309" w:rsidRPr="00EC1730">
            <w:rPr>
              <w:rFonts w:ascii="Times New Roman" w:hAnsi="Times New Roman" w:cs="Times New Roman"/>
              <w:color w:val="auto"/>
              <w:szCs w:val="24"/>
            </w:rPr>
            <w:t>[9], [10], [11]</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67DB9962" w14:textId="77777777" w:rsidR="007D7206"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2.2 Funciones del producto</w:t>
      </w:r>
    </w:p>
    <w:p w14:paraId="6E983272" w14:textId="2E5B8120" w:rsidR="007D7206" w:rsidRPr="00EC1730" w:rsidRDefault="007D7206"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proporcionará un conjunto de funcionalidades orientadas a facilitar la compra, venta e intercambio de bienes y servicios entre los miembros de la comunidad universitaria de la Universidad Técnica Estatal de Quevedo. Las principales funciones del sistema son las siguientes:</w:t>
      </w:r>
    </w:p>
    <w:p w14:paraId="5FD42431" w14:textId="75312AA8"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Registro e inicio de sesión mediante correo institucional</w:t>
      </w:r>
      <w:r w:rsidRPr="00EC1730">
        <w:rPr>
          <w:rFonts w:ascii="Times New Roman" w:hAnsi="Times New Roman" w:cs="Times New Roman"/>
          <w:color w:val="auto"/>
          <w:szCs w:val="24"/>
        </w:rPr>
        <w:t xml:space="preserve">, permitiendo el acceso únicamente a usuarios con una cuenta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xml:space="preserve"> previamente validada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jdjNGEwMDYtMjliNS00MGJiLTg4YTAtZTRkZWEzNzk1ODdi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LHsiaWQiOiJkZTIxOTJlMi1kYWU1LTNmM2MtYWE4Yi0yMjE2OTliMzIyM2YiLCJpdGVtRGF0YSI6eyJ0eXBlIjoiYXJ0aWNsZS1qb3VybmFsIiwiaWQiOiJkZTIxOTJlMi1kYWU1LTNmM2MtYWE4Yi0yMjE2OTliMzIyM2Y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
          <w:id w:val="617419223"/>
          <w:placeholder>
            <w:docPart w:val="DefaultPlaceholder_-1854013440"/>
          </w:placeholder>
        </w:sdtPr>
        <w:sdtContent>
          <w:r w:rsidR="00E67309" w:rsidRPr="00EC1730">
            <w:rPr>
              <w:rFonts w:ascii="Times New Roman" w:hAnsi="Times New Roman" w:cs="Times New Roman"/>
              <w:color w:val="auto"/>
              <w:szCs w:val="24"/>
            </w:rPr>
            <w:t>[5], [12]</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687D517A"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Gestión del perfil de usuario</w:t>
      </w:r>
      <w:r w:rsidRPr="00EC1730">
        <w:rPr>
          <w:rFonts w:ascii="Times New Roman" w:hAnsi="Times New Roman" w:cs="Times New Roman"/>
          <w:color w:val="auto"/>
          <w:szCs w:val="24"/>
        </w:rPr>
        <w:t>, donde cada miembro podrá visualizar y actualizar su información personal, consultar su reputación y administrar sus publicaciones.</w:t>
      </w:r>
    </w:p>
    <w:p w14:paraId="2AABA1D1"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Publicación de productos y servicios</w:t>
      </w:r>
      <w:r w:rsidRPr="00EC1730">
        <w:rPr>
          <w:rFonts w:ascii="Times New Roman" w:hAnsi="Times New Roman" w:cs="Times New Roman"/>
          <w:color w:val="auto"/>
          <w:szCs w:val="24"/>
        </w:rPr>
        <w:t>, permitiendo a los usuarios crear anuncios con información como título, descripción, categoría, precio, imágenes y datos de contacto.</w:t>
      </w:r>
    </w:p>
    <w:p w14:paraId="156BA95E"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Edición y eliminación de publicaciones</w:t>
      </w:r>
      <w:r w:rsidRPr="00EC1730">
        <w:rPr>
          <w:rFonts w:ascii="Times New Roman" w:hAnsi="Times New Roman" w:cs="Times New Roman"/>
          <w:color w:val="auto"/>
          <w:szCs w:val="24"/>
        </w:rPr>
        <w:t>, ofreciendo la posibilidad de actualizar la información de los anuncios o eliminarlos cuando ya no sean necesarios.</w:t>
      </w:r>
    </w:p>
    <w:p w14:paraId="5E4D37D7"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Consulta del catálogo de publicaciones</w:t>
      </w:r>
      <w:r w:rsidRPr="00EC1730">
        <w:rPr>
          <w:rFonts w:ascii="Times New Roman" w:hAnsi="Times New Roman" w:cs="Times New Roman"/>
          <w:color w:val="auto"/>
          <w:szCs w:val="24"/>
        </w:rPr>
        <w:t>, mostrando los productos y servicios disponibles dentro de la plataforma.</w:t>
      </w:r>
    </w:p>
    <w:p w14:paraId="536411E4"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lastRenderedPageBreak/>
        <w:t>Búsqueda de publicaciones</w:t>
      </w:r>
      <w:r w:rsidRPr="00EC1730">
        <w:rPr>
          <w:rFonts w:ascii="Times New Roman" w:hAnsi="Times New Roman" w:cs="Times New Roman"/>
          <w:color w:val="auto"/>
          <w:szCs w:val="24"/>
        </w:rPr>
        <w:t>, mediante palabras clave para localizar rápidamente productos o servicios específicos.</w:t>
      </w:r>
    </w:p>
    <w:p w14:paraId="410F290D"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Filtrado por categorías</w:t>
      </w:r>
      <w:r w:rsidRPr="00EC1730">
        <w:rPr>
          <w:rFonts w:ascii="Times New Roman" w:hAnsi="Times New Roman" w:cs="Times New Roman"/>
          <w:color w:val="auto"/>
          <w:szCs w:val="24"/>
        </w:rPr>
        <w:t>, facilitando la navegación entre las diferentes categorías disponibles, como libros y apuntes, electrónica y calculadoras, alquiler de cuartos, tutorías académicas, compartir coche (</w:t>
      </w:r>
      <w:proofErr w:type="spellStart"/>
      <w:r w:rsidRPr="00EC1730">
        <w:rPr>
          <w:rFonts w:ascii="Times New Roman" w:hAnsi="Times New Roman" w:cs="Times New Roman"/>
          <w:color w:val="auto"/>
          <w:szCs w:val="24"/>
        </w:rPr>
        <w:t>Rideshare</w:t>
      </w:r>
      <w:proofErr w:type="spellEnd"/>
      <w:r w:rsidRPr="00EC1730">
        <w:rPr>
          <w:rFonts w:ascii="Times New Roman" w:hAnsi="Times New Roman" w:cs="Times New Roman"/>
          <w:color w:val="auto"/>
          <w:szCs w:val="24"/>
        </w:rPr>
        <w:t>) y muebles para apartamentos estudiantiles.</w:t>
      </w:r>
    </w:p>
    <w:p w14:paraId="7DA6ADA9"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Visualización del detalle de una publicación</w:t>
      </w:r>
      <w:r w:rsidRPr="00EC1730">
        <w:rPr>
          <w:rFonts w:ascii="Times New Roman" w:hAnsi="Times New Roman" w:cs="Times New Roman"/>
          <w:color w:val="auto"/>
          <w:szCs w:val="24"/>
        </w:rPr>
        <w:t>, mostrando información completa del producto o servicio, incluyendo imágenes, descripción, precio, categoría, fecha de publicación y datos del vendedor.</w:t>
      </w:r>
    </w:p>
    <w:p w14:paraId="7E6139B5"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Contacto directo con el vendedor</w:t>
      </w:r>
      <w:r w:rsidRPr="00EC1730">
        <w:rPr>
          <w:rFonts w:ascii="Times New Roman" w:hAnsi="Times New Roman" w:cs="Times New Roman"/>
          <w:color w:val="auto"/>
          <w:szCs w:val="24"/>
        </w:rPr>
        <w:t>, mediante un botón que permitirá visualizar su número de WhatsApp para coordinar la compra, venta o intercambio.</w:t>
      </w:r>
    </w:p>
    <w:p w14:paraId="72EFC4C5"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Marcado de publicaciones como vendidas o finalizadas</w:t>
      </w:r>
      <w:r w:rsidRPr="00EC1730">
        <w:rPr>
          <w:rFonts w:ascii="Times New Roman" w:hAnsi="Times New Roman" w:cs="Times New Roman"/>
          <w:color w:val="auto"/>
          <w:szCs w:val="24"/>
        </w:rPr>
        <w:t>, evitando que continúen apareciendo como disponibles una vez realizada la transacción.</w:t>
      </w:r>
    </w:p>
    <w:p w14:paraId="735CA8AF" w14:textId="7398AE79"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Sistema de reputación mediante calificaciones con estrellas</w:t>
      </w:r>
      <w:r w:rsidRPr="00EC1730">
        <w:rPr>
          <w:rFonts w:ascii="Times New Roman" w:hAnsi="Times New Roman" w:cs="Times New Roman"/>
          <w:color w:val="auto"/>
          <w:szCs w:val="24"/>
        </w:rPr>
        <w:t>, permitiendo que los usuarios evalúen la experiencia obtenida después de cada transacción y generen un historial de confianza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2UwYzU2NGYtNTM3Yy00OWRlLWE1N2QtMDJkNGU3MDNmODQxIiwicHJvcGVydGllcyI6eyJub3RlSW5kZXgiOjB9LCJpc0VkaXRlZCI6ZmFsc2UsIm1hbnVhbE92ZXJyaWRlIjp7ImlzTWFudWFsbHlPdmVycmlkZGVuIjpmYWxzZSwiY2l0ZXByb2NUZXh0IjoiWzZdLCBbMTFdLCBbMTJdLCBbMTddLCBbMThdIiwibWFudWFsT3ZlcnJpZGVUZXh0IjoiIn0sImNpdGF0aW9uSXRlbXMiOlt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LCJjb250YWluZXItdGl0bGUtc2hvcnQiOiIifSwiaXNUZW1wb3JhcnkiOmZhbHNlfSx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
          <w:id w:val="-246271218"/>
          <w:placeholder>
            <w:docPart w:val="DefaultPlaceholder_-1854013440"/>
          </w:placeholder>
        </w:sdtPr>
        <w:sdtContent>
          <w:r w:rsidR="00E67309" w:rsidRPr="00EC1730">
            <w:rPr>
              <w:rFonts w:ascii="Times New Roman" w:hAnsi="Times New Roman" w:cs="Times New Roman"/>
              <w:color w:val="auto"/>
              <w:szCs w:val="24"/>
            </w:rPr>
            <w:t>[6], [11], [12], [17], [18]</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4C029CD"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Visualización del historial de publicaciones</w:t>
      </w:r>
      <w:r w:rsidRPr="00EC1730">
        <w:rPr>
          <w:rFonts w:ascii="Times New Roman" w:hAnsi="Times New Roman" w:cs="Times New Roman"/>
          <w:color w:val="auto"/>
          <w:szCs w:val="24"/>
        </w:rPr>
        <w:t>, donde cada usuario podrá consultar los productos o servicios que ha publicado, así como su estado (disponible o vendido).</w:t>
      </w:r>
    </w:p>
    <w:p w14:paraId="1B106A6D"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Administración de categorías</w:t>
      </w:r>
      <w:r w:rsidRPr="00EC1730">
        <w:rPr>
          <w:rFonts w:ascii="Times New Roman" w:hAnsi="Times New Roman" w:cs="Times New Roman"/>
          <w:color w:val="auto"/>
          <w:szCs w:val="24"/>
        </w:rPr>
        <w:t>, permitiendo mantener organizadas las publicaciones para facilitar la búsqueda y consulta de información.</w:t>
      </w:r>
    </w:p>
    <w:p w14:paraId="5FCF9FFA" w14:textId="77777777"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Validación de acceso seguro</w:t>
      </w:r>
      <w:r w:rsidRPr="00EC1730">
        <w:rPr>
          <w:rFonts w:ascii="Times New Roman" w:hAnsi="Times New Roman" w:cs="Times New Roman"/>
          <w:color w:val="auto"/>
          <w:szCs w:val="24"/>
        </w:rPr>
        <w:t>, restringiendo el uso de la plataforma exclusivamente a estudiantes, docentes y personal administrativo pertenecientes a la Universidad Técnica Estatal de Quevedo.</w:t>
      </w:r>
    </w:p>
    <w:p w14:paraId="3B39257E" w14:textId="0B69F7AF" w:rsidR="007D7206" w:rsidRPr="00EC1730" w:rsidRDefault="007D7206" w:rsidP="00231322">
      <w:pPr>
        <w:numPr>
          <w:ilvl w:val="0"/>
          <w:numId w:val="13"/>
        </w:numPr>
        <w:jc w:val="both"/>
        <w:rPr>
          <w:rFonts w:ascii="Times New Roman" w:hAnsi="Times New Roman" w:cs="Times New Roman"/>
          <w:color w:val="auto"/>
          <w:szCs w:val="24"/>
        </w:rPr>
      </w:pPr>
      <w:r w:rsidRPr="00EC1730">
        <w:rPr>
          <w:rFonts w:ascii="Times New Roman" w:hAnsi="Times New Roman" w:cs="Times New Roman"/>
          <w:b/>
          <w:bCs/>
          <w:color w:val="auto"/>
          <w:szCs w:val="24"/>
        </w:rPr>
        <w:t>Interfaz web adaptable (responsive)</w:t>
      </w:r>
      <w:r w:rsidRPr="00EC1730">
        <w:rPr>
          <w:rFonts w:ascii="Times New Roman" w:hAnsi="Times New Roman" w:cs="Times New Roman"/>
          <w:color w:val="auto"/>
          <w:szCs w:val="24"/>
        </w:rPr>
        <w:t>, garantizando el acceso al sistema desde computadoras, tabletas y dispositivos móviles mediante un navegador web, sin necesidad de instalar software adicional</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WY3NGY4ODAtM2MxNi00Yzg2LTgyMGQtZjg2YmY0MjRiNGZm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974949629"/>
          <w:placeholder>
            <w:docPart w:val="DefaultPlaceholder_-1854013440"/>
          </w:placeholder>
        </w:sdtPr>
        <w:sdtContent>
          <w:r w:rsidR="00E67309"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1A602D4A"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2.3 Clases y características de usuarios</w:t>
      </w:r>
    </w:p>
    <w:p w14:paraId="76B6338A" w14:textId="56BA18A8" w:rsidR="007D7206" w:rsidRPr="00EC1730" w:rsidRDefault="007D7206"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está dirigido exclusivamente a los miembros de la comunidad de la </w:t>
      </w:r>
      <w:r w:rsidRPr="00EC1730">
        <w:rPr>
          <w:rFonts w:ascii="Times New Roman" w:hAnsi="Times New Roman" w:cs="Times New Roman"/>
          <w:b/>
          <w:bCs/>
          <w:color w:val="auto"/>
          <w:szCs w:val="24"/>
        </w:rPr>
        <w:t>Universidad Técnica Estatal de Quevedo (UTEQ)</w:t>
      </w:r>
      <w:r w:rsidRPr="00EC1730">
        <w:rPr>
          <w:rFonts w:ascii="Times New Roman" w:hAnsi="Times New Roman" w:cs="Times New Roman"/>
          <w:color w:val="auto"/>
          <w:szCs w:val="24"/>
        </w:rPr>
        <w:t xml:space="preserve">. Los usuarios del sistema se clasifican en tres grupos principales, cada uno con características y necesidades particulares. Todos deberán autenticarse mediante su correo institucional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xml:space="preserve"> para acceder a la plataforma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GFiMjExYmEtZjIwZC00M2Q1LTkyZmItZjJkYTMxYzYxNjAxIiwicHJvcGVydGllcyI6eyJub3RlSW5kZXgiOjB9LCJpc0VkaXRlZCI6ZmFsc2UsIm1hbnVhbE92ZXJyaWRlIjp7ImlzTWFudWFsbHlPdmVycmlkZGVuIjpmYWxzZSwiY2l0ZXByb2NUZXh0IjoiWzEyXSIsIm1hbnVhbE92ZXJyaWRlVGV4dCI6IiJ9LCJjaXRhdGlvbkl0ZW1zIjpb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
          <w:id w:val="-128240869"/>
          <w:placeholder>
            <w:docPart w:val="DefaultPlaceholder_-1854013440"/>
          </w:placeholder>
        </w:sdtPr>
        <w:sdtContent>
          <w:r w:rsidR="00E67309" w:rsidRPr="00EC1730">
            <w:rPr>
              <w:rFonts w:ascii="Times New Roman" w:hAnsi="Times New Roman" w:cs="Times New Roman"/>
              <w:color w:val="auto"/>
              <w:szCs w:val="24"/>
            </w:rPr>
            <w:t>[12]</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6E43629" w14:textId="77777777" w:rsidR="007D7206" w:rsidRPr="00EC1730" w:rsidRDefault="007D7206"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Estudiante</w:t>
      </w:r>
    </w:p>
    <w:p w14:paraId="3BFE94A4"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 el principal usuario de la plataforma, ya que representa el grupo con mayor demanda de compra, venta e intercambio de productos y servicios relacionados con la vida universitaria.</w:t>
      </w:r>
    </w:p>
    <w:p w14:paraId="309937F0"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b/>
          <w:bCs/>
          <w:color w:val="auto"/>
          <w:szCs w:val="24"/>
        </w:rPr>
        <w:lastRenderedPageBreak/>
        <w:t>Características:</w:t>
      </w:r>
    </w:p>
    <w:p w14:paraId="0103BC4C"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Posee un correo institucional de la UTEQ.</w:t>
      </w:r>
    </w:p>
    <w:p w14:paraId="075B5561"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adquirir productos y servicios ofrecidos por otros usuarios.</w:t>
      </w:r>
    </w:p>
    <w:p w14:paraId="55E70C55"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publicar productos para su venta o intercambio.</w:t>
      </w:r>
    </w:p>
    <w:p w14:paraId="1BD0F0A9"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ofrecer servicios académicos, como tutorías.</w:t>
      </w:r>
    </w:p>
    <w:p w14:paraId="39AD4209"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buscar publicaciones mediante filtros y categorías.</w:t>
      </w:r>
    </w:p>
    <w:p w14:paraId="46CB276A"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contactar a otros usuarios mediante WhatsApp.</w:t>
      </w:r>
    </w:p>
    <w:p w14:paraId="7AB3E6AB"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calificar a otros usuarios después de una transacción.</w:t>
      </w:r>
    </w:p>
    <w:p w14:paraId="62A5342B" w14:textId="77777777" w:rsidR="007D7206" w:rsidRPr="00EC1730" w:rsidRDefault="007D7206" w:rsidP="00231322">
      <w:pPr>
        <w:numPr>
          <w:ilvl w:val="0"/>
          <w:numId w:val="14"/>
        </w:numPr>
        <w:jc w:val="both"/>
        <w:rPr>
          <w:rFonts w:ascii="Times New Roman" w:hAnsi="Times New Roman" w:cs="Times New Roman"/>
          <w:color w:val="auto"/>
          <w:szCs w:val="24"/>
        </w:rPr>
      </w:pPr>
      <w:r w:rsidRPr="00EC1730">
        <w:rPr>
          <w:rFonts w:ascii="Times New Roman" w:hAnsi="Times New Roman" w:cs="Times New Roman"/>
          <w:color w:val="auto"/>
          <w:szCs w:val="24"/>
        </w:rPr>
        <w:t>Puede administrar sus propias publicaciones (crear, editar, eliminar y marcar como vendidas).</w:t>
      </w:r>
    </w:p>
    <w:p w14:paraId="76CF2DCF" w14:textId="77777777" w:rsidR="007D7206" w:rsidRPr="00EC1730" w:rsidRDefault="007D7206"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Docente</w:t>
      </w:r>
    </w:p>
    <w:p w14:paraId="051D5663"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Corresponde al personal académico de la universidad que desea utilizar la plataforma para ofrecer o adquirir productos y servicios relacionados con sus actividades profesionales o académicas.</w:t>
      </w:r>
    </w:p>
    <w:p w14:paraId="5187D4ED"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b/>
          <w:bCs/>
          <w:color w:val="auto"/>
          <w:szCs w:val="24"/>
        </w:rPr>
        <w:t>Características:</w:t>
      </w:r>
    </w:p>
    <w:p w14:paraId="63007471"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Posee un correo institucional de la UTEQ.</w:t>
      </w:r>
    </w:p>
    <w:p w14:paraId="238005EB"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comprar productos publicados por otros miembros de la comunidad.</w:t>
      </w:r>
    </w:p>
    <w:p w14:paraId="016FCD4F"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vender libros, equipos, materiales o recursos académicos.</w:t>
      </w:r>
    </w:p>
    <w:p w14:paraId="3924075F"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ofrecer servicios como asesorías, tutorías o capacitación.</w:t>
      </w:r>
    </w:p>
    <w:p w14:paraId="363B9FC8"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consultar publicaciones mediante categorías o búsquedas.</w:t>
      </w:r>
    </w:p>
    <w:p w14:paraId="286D798C"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contactar a vendedores mediante WhatsApp.</w:t>
      </w:r>
    </w:p>
    <w:p w14:paraId="0ADCCB0D"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calificar las transacciones realizadas.</w:t>
      </w:r>
    </w:p>
    <w:p w14:paraId="5366675F" w14:textId="77777777" w:rsidR="007D7206" w:rsidRPr="00EC1730" w:rsidRDefault="007D7206" w:rsidP="00231322">
      <w:pPr>
        <w:numPr>
          <w:ilvl w:val="0"/>
          <w:numId w:val="15"/>
        </w:numPr>
        <w:jc w:val="both"/>
        <w:rPr>
          <w:rFonts w:ascii="Times New Roman" w:hAnsi="Times New Roman" w:cs="Times New Roman"/>
          <w:color w:val="auto"/>
          <w:szCs w:val="24"/>
        </w:rPr>
      </w:pPr>
      <w:r w:rsidRPr="00EC1730">
        <w:rPr>
          <w:rFonts w:ascii="Times New Roman" w:hAnsi="Times New Roman" w:cs="Times New Roman"/>
          <w:color w:val="auto"/>
          <w:szCs w:val="24"/>
        </w:rPr>
        <w:t>Puede gestionar sus propias publicaciones.</w:t>
      </w:r>
    </w:p>
    <w:p w14:paraId="1A988374" w14:textId="77777777" w:rsidR="007D7206" w:rsidRPr="00EC1730" w:rsidRDefault="007D7206"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Personal administrativo</w:t>
      </w:r>
    </w:p>
    <w:p w14:paraId="67F7A7BE"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Comprende a los colaboradores administrativos de la universidad que forman parte de la comunidad institucional y que podrán utilizar la plataforma para realizar transacciones de productos y servicios.</w:t>
      </w:r>
    </w:p>
    <w:p w14:paraId="22EB237B"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b/>
          <w:bCs/>
          <w:color w:val="auto"/>
          <w:szCs w:val="24"/>
        </w:rPr>
        <w:t>Características:</w:t>
      </w:r>
    </w:p>
    <w:p w14:paraId="31BCD809"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Posee un correo institucional de la UTEQ.</w:t>
      </w:r>
    </w:p>
    <w:p w14:paraId="34B8AD82"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comprar productos publicados por otros usuarios.</w:t>
      </w:r>
    </w:p>
    <w:p w14:paraId="2BE51EB5"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vender artículos de interés para la comunidad universitaria.</w:t>
      </w:r>
    </w:p>
    <w:p w14:paraId="0FD7CE5D"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Puede consultar y buscar publicaciones disponibles.</w:t>
      </w:r>
    </w:p>
    <w:p w14:paraId="651479A2"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contactar a vendedores mediante WhatsApp.</w:t>
      </w:r>
    </w:p>
    <w:p w14:paraId="5D8B305D"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calificar a otros usuarios después de una transacción.</w:t>
      </w:r>
    </w:p>
    <w:p w14:paraId="3FCB4AEF" w14:textId="77777777" w:rsidR="007D7206" w:rsidRPr="00EC1730" w:rsidRDefault="007D7206" w:rsidP="00231322">
      <w:pPr>
        <w:numPr>
          <w:ilvl w:val="0"/>
          <w:numId w:val="16"/>
        </w:numPr>
        <w:jc w:val="both"/>
        <w:rPr>
          <w:rFonts w:ascii="Times New Roman" w:hAnsi="Times New Roman" w:cs="Times New Roman"/>
          <w:color w:val="auto"/>
          <w:szCs w:val="24"/>
        </w:rPr>
      </w:pPr>
      <w:r w:rsidRPr="00EC1730">
        <w:rPr>
          <w:rFonts w:ascii="Times New Roman" w:hAnsi="Times New Roman" w:cs="Times New Roman"/>
          <w:color w:val="auto"/>
          <w:szCs w:val="24"/>
        </w:rPr>
        <w:t>Puede administrar las publicaciones que haya realizado.</w:t>
      </w:r>
    </w:p>
    <w:p w14:paraId="750682EB" w14:textId="77777777" w:rsidR="007D7206" w:rsidRPr="00EC1730" w:rsidRDefault="007D7206"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Características comunes de los usuarios</w:t>
      </w:r>
    </w:p>
    <w:p w14:paraId="15D9783F" w14:textId="77777777" w:rsidR="007D7206" w:rsidRPr="00EC1730" w:rsidRDefault="007D7206"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Independientemente de su tipo, todos los usuarios del sistema compartirán las siguientes características:</w:t>
      </w:r>
    </w:p>
    <w:p w14:paraId="52E6BA90"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Pertenecen a la comunidad de la Universidad Técnica Estatal de Quevedo.</w:t>
      </w:r>
    </w:p>
    <w:p w14:paraId="7890108F"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Se autentican mediante un correo institucional con dominio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w:t>
      </w:r>
    </w:p>
    <w:p w14:paraId="49D82D84"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Disponen de un perfil dentro de la plataforma.</w:t>
      </w:r>
    </w:p>
    <w:p w14:paraId="05570CA1"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Pueden visualizar las publicaciones disponibles.</w:t>
      </w:r>
    </w:p>
    <w:p w14:paraId="778C30A3"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Pueden buscar productos o servicios por categorías.</w:t>
      </w:r>
    </w:p>
    <w:p w14:paraId="5832C73D"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Pueden contactar directamente a otros usuarios para concretar una transacción.</w:t>
      </w:r>
    </w:p>
    <w:p w14:paraId="2F1249E6"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Participan en el sistema de reputación mediante calificaciones con estrellas.</w:t>
      </w:r>
    </w:p>
    <w:p w14:paraId="6BA9D51E" w14:textId="77777777" w:rsidR="007D7206" w:rsidRPr="00EC1730" w:rsidRDefault="007D7206" w:rsidP="00231322">
      <w:pPr>
        <w:numPr>
          <w:ilvl w:val="0"/>
          <w:numId w:val="17"/>
        </w:numPr>
        <w:jc w:val="both"/>
        <w:rPr>
          <w:rFonts w:ascii="Times New Roman" w:hAnsi="Times New Roman" w:cs="Times New Roman"/>
          <w:color w:val="auto"/>
          <w:szCs w:val="24"/>
        </w:rPr>
      </w:pPr>
      <w:r w:rsidRPr="00EC1730">
        <w:rPr>
          <w:rFonts w:ascii="Times New Roman" w:hAnsi="Times New Roman" w:cs="Times New Roman"/>
          <w:color w:val="auto"/>
          <w:szCs w:val="24"/>
        </w:rPr>
        <w:t>Deben cumplir los términos y condiciones establecidos para el uso de la plataforma.</w:t>
      </w:r>
    </w:p>
    <w:p w14:paraId="6D61D48F"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 xml:space="preserve">2.4 Mapa de </w:t>
      </w:r>
      <w:proofErr w:type="spellStart"/>
      <w:r w:rsidRPr="00EC1730">
        <w:rPr>
          <w:rFonts w:ascii="Times New Roman" w:hAnsi="Times New Roman" w:cs="Times New Roman"/>
          <w:b/>
          <w:bCs/>
          <w:color w:val="auto"/>
          <w:szCs w:val="24"/>
        </w:rPr>
        <w:t>stakeholders</w:t>
      </w:r>
      <w:proofErr w:type="spellEnd"/>
    </w:p>
    <w:p w14:paraId="5D246B1B" w14:textId="77777777" w:rsidR="007D7206"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noProof/>
          <w:color w:val="auto"/>
          <w:szCs w:val="24"/>
        </w:rPr>
        <w:lastRenderedPageBreak/>
        <w:drawing>
          <wp:inline distT="0" distB="0" distL="0" distR="0" wp14:anchorId="65D20DBA" wp14:editId="58A4A42A">
            <wp:extent cx="4932776" cy="4762854"/>
            <wp:effectExtent l="0" t="0" r="1270" b="0"/>
            <wp:docPr id="1478873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110" r="2112" b="3375"/>
                    <a:stretch>
                      <a:fillRect/>
                    </a:stretch>
                  </pic:blipFill>
                  <pic:spPr bwMode="auto">
                    <a:xfrm>
                      <a:off x="0" y="0"/>
                      <a:ext cx="4933507" cy="476356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0" w:type="auto"/>
        <w:tblLook w:val="04A0" w:firstRow="1" w:lastRow="0" w:firstColumn="1" w:lastColumn="0" w:noHBand="0" w:noVBand="1"/>
      </w:tblPr>
      <w:tblGrid>
        <w:gridCol w:w="4247"/>
        <w:gridCol w:w="4247"/>
      </w:tblGrid>
      <w:tr w:rsidR="00140E9A" w:rsidRPr="00EC1730" w14:paraId="4377E531" w14:textId="77777777" w:rsidTr="006A422F">
        <w:tc>
          <w:tcPr>
            <w:tcW w:w="4247" w:type="dxa"/>
            <w:vAlign w:val="center"/>
          </w:tcPr>
          <w:p w14:paraId="592DE012" w14:textId="77777777" w:rsidR="00140E9A" w:rsidRPr="00EC1730" w:rsidRDefault="00140E9A" w:rsidP="00231322">
            <w:pPr>
              <w:jc w:val="both"/>
              <w:rPr>
                <w:rFonts w:ascii="Times New Roman" w:hAnsi="Times New Roman" w:cs="Times New Roman"/>
                <w:b/>
                <w:bCs/>
                <w:color w:val="auto"/>
                <w:szCs w:val="24"/>
              </w:rPr>
            </w:pPr>
            <w:proofErr w:type="spellStart"/>
            <w:r w:rsidRPr="00EC1730">
              <w:rPr>
                <w:rStyle w:val="Fuerte"/>
                <w:rFonts w:ascii="Times New Roman" w:hAnsi="Times New Roman" w:cs="Times New Roman"/>
                <w:color w:val="auto"/>
                <w:szCs w:val="24"/>
              </w:rPr>
              <w:t>Stakeholder</w:t>
            </w:r>
            <w:proofErr w:type="spellEnd"/>
          </w:p>
        </w:tc>
        <w:tc>
          <w:tcPr>
            <w:tcW w:w="4247" w:type="dxa"/>
            <w:vAlign w:val="center"/>
          </w:tcPr>
          <w:p w14:paraId="4FF9F6A5"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Descripción</w:t>
            </w:r>
          </w:p>
        </w:tc>
      </w:tr>
      <w:tr w:rsidR="00140E9A" w:rsidRPr="00EC1730" w14:paraId="5A2C9271" w14:textId="77777777" w:rsidTr="006A422F">
        <w:tc>
          <w:tcPr>
            <w:tcW w:w="4247" w:type="dxa"/>
            <w:vAlign w:val="center"/>
          </w:tcPr>
          <w:p w14:paraId="69A06D0D"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Estudiantes</w:t>
            </w:r>
          </w:p>
        </w:tc>
        <w:tc>
          <w:tcPr>
            <w:tcW w:w="4247" w:type="dxa"/>
            <w:vAlign w:val="center"/>
          </w:tcPr>
          <w:p w14:paraId="4A848D46"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Constituyen el principal grupo de usuarios del sistema. Utilizarán la plataforma para comprar, vender e intercambiar productos y servicios relacionados con la vida universitaria.</w:t>
            </w:r>
          </w:p>
        </w:tc>
      </w:tr>
      <w:tr w:rsidR="00140E9A" w:rsidRPr="00EC1730" w14:paraId="6E460AFA" w14:textId="77777777" w:rsidTr="006A422F">
        <w:tc>
          <w:tcPr>
            <w:tcW w:w="4247" w:type="dxa"/>
            <w:vAlign w:val="center"/>
          </w:tcPr>
          <w:p w14:paraId="7AFAD4FC"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Docentes</w:t>
            </w:r>
          </w:p>
        </w:tc>
        <w:tc>
          <w:tcPr>
            <w:tcW w:w="4247" w:type="dxa"/>
            <w:vAlign w:val="center"/>
          </w:tcPr>
          <w:p w14:paraId="03C9C2E2"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Forman parte de la comunidad universitaria y podrán utilizar la plataforma para adquirir o publicar materiales y servicios académicos.</w:t>
            </w:r>
          </w:p>
        </w:tc>
      </w:tr>
      <w:tr w:rsidR="00140E9A" w:rsidRPr="00EC1730" w14:paraId="1736539D" w14:textId="77777777" w:rsidTr="006A422F">
        <w:tc>
          <w:tcPr>
            <w:tcW w:w="4247" w:type="dxa"/>
            <w:vAlign w:val="center"/>
          </w:tcPr>
          <w:p w14:paraId="101FFF7A"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Personal Administrativo</w:t>
            </w:r>
          </w:p>
        </w:tc>
        <w:tc>
          <w:tcPr>
            <w:tcW w:w="4247" w:type="dxa"/>
            <w:vAlign w:val="center"/>
          </w:tcPr>
          <w:p w14:paraId="3698991A"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Podrán participar como usuarios de la plataforma realizando transacciones de compra o venta de productos y servicios.</w:t>
            </w:r>
          </w:p>
        </w:tc>
      </w:tr>
      <w:tr w:rsidR="00140E9A" w:rsidRPr="00EC1730" w14:paraId="02921735" w14:textId="77777777" w:rsidTr="006A422F">
        <w:tc>
          <w:tcPr>
            <w:tcW w:w="4247" w:type="dxa"/>
            <w:vAlign w:val="center"/>
          </w:tcPr>
          <w:p w14:paraId="1A32675C"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Administrador del sistema</w:t>
            </w:r>
          </w:p>
        </w:tc>
        <w:tc>
          <w:tcPr>
            <w:tcW w:w="4247" w:type="dxa"/>
            <w:vAlign w:val="center"/>
          </w:tcPr>
          <w:p w14:paraId="1AB3E62D"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Responsable de supervisar el funcionamiento de la plataforma, gestionar usuarios, moderar publicaciones y garantizar el correcto funcionamiento del sistema.</w:t>
            </w:r>
          </w:p>
        </w:tc>
      </w:tr>
      <w:tr w:rsidR="00140E9A" w:rsidRPr="00EC1730" w14:paraId="36CEE8FD" w14:textId="77777777" w:rsidTr="006A422F">
        <w:tc>
          <w:tcPr>
            <w:tcW w:w="4247" w:type="dxa"/>
            <w:vAlign w:val="center"/>
          </w:tcPr>
          <w:p w14:paraId="3990EAFA"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Equipo de desarrollo</w:t>
            </w:r>
          </w:p>
        </w:tc>
        <w:tc>
          <w:tcPr>
            <w:tcW w:w="4247" w:type="dxa"/>
            <w:vAlign w:val="center"/>
          </w:tcPr>
          <w:p w14:paraId="07933E6F"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 xml:space="preserve">Integrado por los responsables del análisis, diseño, desarrollo, pruebas y mantenimiento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w:t>
            </w:r>
            <w:r w:rsidRPr="00EC1730">
              <w:rPr>
                <w:rFonts w:ascii="Times New Roman" w:hAnsi="Times New Roman" w:cs="Times New Roman"/>
                <w:color w:val="auto"/>
                <w:szCs w:val="24"/>
              </w:rPr>
              <w:lastRenderedPageBreak/>
              <w:t>asegurando el cumplimiento de los requisitos establecidos.</w:t>
            </w:r>
          </w:p>
        </w:tc>
      </w:tr>
      <w:tr w:rsidR="00140E9A" w:rsidRPr="00EC1730" w14:paraId="0E5DD24B" w14:textId="77777777" w:rsidTr="006A422F">
        <w:tc>
          <w:tcPr>
            <w:tcW w:w="4247" w:type="dxa"/>
            <w:vAlign w:val="center"/>
          </w:tcPr>
          <w:p w14:paraId="3ACD0262" w14:textId="77777777" w:rsidR="00140E9A" w:rsidRPr="00EC1730" w:rsidRDefault="00140E9A"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Universidad Técnica Estatal de Quevedo (UTEQ)</w:t>
            </w:r>
          </w:p>
        </w:tc>
        <w:tc>
          <w:tcPr>
            <w:tcW w:w="4247" w:type="dxa"/>
            <w:vAlign w:val="center"/>
          </w:tcPr>
          <w:p w14:paraId="65E14696"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Institución beneficiaria del proyecto. Proporciona el entorno en el que se implementará el sistema y los correos institucionales utilizados para autenticar a los usuarios, además de promover una comunidad universitaria más segura y colaborativa.</w:t>
            </w:r>
          </w:p>
        </w:tc>
      </w:tr>
    </w:tbl>
    <w:p w14:paraId="40594D01" w14:textId="77777777" w:rsidR="00140E9A" w:rsidRPr="00EC1730" w:rsidRDefault="00140E9A" w:rsidP="00231322">
      <w:pPr>
        <w:jc w:val="both"/>
        <w:rPr>
          <w:rFonts w:ascii="Times New Roman" w:hAnsi="Times New Roman" w:cs="Times New Roman"/>
          <w:b/>
          <w:bCs/>
          <w:color w:val="auto"/>
          <w:szCs w:val="24"/>
        </w:rPr>
      </w:pPr>
    </w:p>
    <w:p w14:paraId="3CEBFD53"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2.5 Entorno operativo</w:t>
      </w:r>
    </w:p>
    <w:p w14:paraId="44622A73" w14:textId="3059D620" w:rsidR="00140E9A" w:rsidRPr="00EC1730" w:rsidRDefault="00140E9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será implementado como una aplicación web, diseñada para ejecutarse en un entorno accesible desde cualquier dispositivo con conexión a Internet y un navegador web moderno. La plataforma estará disponible para estudiantes, docentes y personal administrativo de la Universidad Técnica Estatal de Quevedo (UTEQ), permitiendo su utilización tanto en computadoras como en dispositivos móviles, sin necesidad de instalar una aplicación adicional</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DBjODI0N2UtNTk5Yy00YWZlLThiNTYtNWJmNmJiMDlkYzky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2642533"/>
          <w:placeholder>
            <w:docPart w:val="DefaultPlaceholder_-1854013440"/>
          </w:placeholder>
        </w:sdtPr>
        <w:sdtContent>
          <w:r w:rsidR="00E67309"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5035AB1" w14:textId="77777777" w:rsidR="00140E9A" w:rsidRPr="00EC1730" w:rsidRDefault="00140E9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entorno operativo del sistema está conformado por los siguientes componentes:</w:t>
      </w:r>
    </w:p>
    <w:p w14:paraId="6CBAF4C4"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Sistema operativo Windows:</w:t>
      </w:r>
      <w:r w:rsidRPr="00EC1730">
        <w:rPr>
          <w:rFonts w:ascii="Times New Roman" w:hAnsi="Times New Roman" w:cs="Times New Roman"/>
          <w:color w:val="auto"/>
          <w:szCs w:val="24"/>
        </w:rPr>
        <w:t xml:space="preserve"> Compatible con computadoras de escritorio y portátiles que utilicen navegadores web modernos.</w:t>
      </w:r>
    </w:p>
    <w:p w14:paraId="5B4CF372"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Sistema operativo Android:</w:t>
      </w:r>
      <w:r w:rsidRPr="00EC1730">
        <w:rPr>
          <w:rFonts w:ascii="Times New Roman" w:hAnsi="Times New Roman" w:cs="Times New Roman"/>
          <w:color w:val="auto"/>
          <w:szCs w:val="24"/>
        </w:rPr>
        <w:t xml:space="preserve"> Permite el acceso a la plataforma desde teléfonos inteligentes y tabletas mediante un navegador web.</w:t>
      </w:r>
    </w:p>
    <w:p w14:paraId="32243A27"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Sistema operativo iOS:</w:t>
      </w:r>
      <w:r w:rsidRPr="00EC1730">
        <w:rPr>
          <w:rFonts w:ascii="Times New Roman" w:hAnsi="Times New Roman" w:cs="Times New Roman"/>
          <w:color w:val="auto"/>
          <w:szCs w:val="24"/>
        </w:rPr>
        <w:t xml:space="preserve"> Compatible con iPhone y iPad a través de navegadores web compatibles.</w:t>
      </w:r>
    </w:p>
    <w:p w14:paraId="32D7A690"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Navegadores web:</w:t>
      </w:r>
      <w:r w:rsidRPr="00EC1730">
        <w:rPr>
          <w:rFonts w:ascii="Times New Roman" w:hAnsi="Times New Roman" w:cs="Times New Roman"/>
          <w:color w:val="auto"/>
          <w:szCs w:val="24"/>
        </w:rPr>
        <w:t xml:space="preserve"> El sistema será compatible con los principales navegadores modernos, como Google Chrome, Microsoft Edge, Mozilla Firefox y Safari.</w:t>
      </w:r>
    </w:p>
    <w:p w14:paraId="161DA53A"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Conexión a Internet:</w:t>
      </w:r>
      <w:r w:rsidRPr="00EC1730">
        <w:rPr>
          <w:rFonts w:ascii="Times New Roman" w:hAnsi="Times New Roman" w:cs="Times New Roman"/>
          <w:color w:val="auto"/>
          <w:szCs w:val="24"/>
        </w:rPr>
        <w:t xml:space="preserve"> Es indispensable contar con acceso a Internet para la autenticación de usuarios, consulta de publicaciones, almacenamiento y recuperación de información.</w:t>
      </w:r>
    </w:p>
    <w:p w14:paraId="0A585D6B" w14:textId="77777777" w:rsidR="00140E9A" w:rsidRPr="00EC1730" w:rsidRDefault="00140E9A" w:rsidP="00231322">
      <w:pPr>
        <w:numPr>
          <w:ilvl w:val="0"/>
          <w:numId w:val="18"/>
        </w:numPr>
        <w:jc w:val="both"/>
        <w:rPr>
          <w:rFonts w:ascii="Times New Roman" w:hAnsi="Times New Roman" w:cs="Times New Roman"/>
          <w:color w:val="auto"/>
          <w:szCs w:val="24"/>
        </w:rPr>
      </w:pPr>
      <w:proofErr w:type="spellStart"/>
      <w:r w:rsidRPr="00EC1730">
        <w:rPr>
          <w:rFonts w:ascii="Times New Roman" w:hAnsi="Times New Roman" w:cs="Times New Roman"/>
          <w:b/>
          <w:bCs/>
          <w:color w:val="auto"/>
          <w:szCs w:val="24"/>
        </w:rPr>
        <w:t>Firebase</w:t>
      </w:r>
      <w:proofErr w:type="spellEnd"/>
      <w:r w:rsidRPr="00EC1730">
        <w:rPr>
          <w:rFonts w:ascii="Times New Roman" w:hAnsi="Times New Roman" w:cs="Times New Roman"/>
          <w:b/>
          <w:bCs/>
          <w:color w:val="auto"/>
          <w:szCs w:val="24"/>
        </w:rPr>
        <w:t xml:space="preserve"> </w:t>
      </w:r>
      <w:proofErr w:type="spellStart"/>
      <w:r w:rsidRPr="00EC1730">
        <w:rPr>
          <w:rFonts w:ascii="Times New Roman" w:hAnsi="Times New Roman" w:cs="Times New Roman"/>
          <w:b/>
          <w:bCs/>
          <w:color w:val="auto"/>
          <w:szCs w:val="24"/>
        </w:rPr>
        <w:t>Authentication</w:t>
      </w:r>
      <w:proofErr w:type="spellEnd"/>
      <w:r w:rsidRPr="00EC1730">
        <w:rPr>
          <w:rFonts w:ascii="Times New Roman" w:hAnsi="Times New Roman" w:cs="Times New Roman"/>
          <w:b/>
          <w:bCs/>
          <w:color w:val="auto"/>
          <w:szCs w:val="24"/>
        </w:rPr>
        <w:t>:</w:t>
      </w:r>
      <w:r w:rsidRPr="00EC1730">
        <w:rPr>
          <w:rFonts w:ascii="Times New Roman" w:hAnsi="Times New Roman" w:cs="Times New Roman"/>
          <w:color w:val="auto"/>
          <w:szCs w:val="24"/>
        </w:rPr>
        <w:t xml:space="preserve"> Servicio utilizado para autenticar a los usuarios y validar el acceso mediante el correo institucional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 garantizando que únicamente los miembros de la comunidad universitaria puedan utilizar la plataforma.</w:t>
      </w:r>
    </w:p>
    <w:p w14:paraId="7B047FF3"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t>SQL Server:</w:t>
      </w:r>
      <w:r w:rsidRPr="00EC1730">
        <w:rPr>
          <w:rFonts w:ascii="Times New Roman" w:hAnsi="Times New Roman" w:cs="Times New Roman"/>
          <w:color w:val="auto"/>
          <w:szCs w:val="24"/>
        </w:rPr>
        <w:t xml:space="preserve"> Sistema gestor de base de datos encargado de almacenar y administrar la información del sistema, incluyendo usuarios, publicaciones, categorías, calificaciones y demás datos necesarios para el funcionamiento de la plataforma.</w:t>
      </w:r>
    </w:p>
    <w:p w14:paraId="76AD8250" w14:textId="77777777" w:rsidR="00140E9A" w:rsidRPr="00EC1730" w:rsidRDefault="00140E9A" w:rsidP="00231322">
      <w:pPr>
        <w:numPr>
          <w:ilvl w:val="0"/>
          <w:numId w:val="18"/>
        </w:numPr>
        <w:jc w:val="both"/>
        <w:rPr>
          <w:rFonts w:ascii="Times New Roman" w:hAnsi="Times New Roman" w:cs="Times New Roman"/>
          <w:color w:val="auto"/>
          <w:szCs w:val="24"/>
        </w:rPr>
      </w:pPr>
      <w:r w:rsidRPr="00EC1730">
        <w:rPr>
          <w:rFonts w:ascii="Times New Roman" w:hAnsi="Times New Roman" w:cs="Times New Roman"/>
          <w:b/>
          <w:bCs/>
          <w:color w:val="auto"/>
          <w:szCs w:val="24"/>
        </w:rPr>
        <w:lastRenderedPageBreak/>
        <w:t>WhatsApp:</w:t>
      </w:r>
      <w:r w:rsidRPr="00EC1730">
        <w:rPr>
          <w:rFonts w:ascii="Times New Roman" w:hAnsi="Times New Roman" w:cs="Times New Roman"/>
          <w:color w:val="auto"/>
          <w:szCs w:val="24"/>
        </w:rPr>
        <w:t xml:space="preserve"> Aplicación externa utilizada como medio de comunicación entre compradores y vendedores para coordinar los detalles de las transacciones realizadas dentro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w:t>
      </w:r>
    </w:p>
    <w:p w14:paraId="796D2CC6" w14:textId="40D73054" w:rsidR="00140E9A" w:rsidRPr="00EC1730" w:rsidRDefault="00140E9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Este entorno operativo permitirá que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ofrezca una plataforma accesible, segura y adaptable a diferentes dispositivos, facilitando el acceso de la comunidad universitaria desde cualquier lugar con conexión a Internet</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2VjOGMwNDUtYzZiMC00YTg4LWJmNjItN2IzZTFiNTFhYTVk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1300917997"/>
          <w:placeholder>
            <w:docPart w:val="DefaultPlaceholder_-1854013440"/>
          </w:placeholder>
        </w:sdtPr>
        <w:sdtContent>
          <w:r w:rsidR="00E67309" w:rsidRPr="00EC1730">
            <w:rPr>
              <w:rFonts w:ascii="Times New Roman" w:hAnsi="Times New Roman" w:cs="Times New Roman"/>
              <w:color w:val="auto"/>
              <w:szCs w:val="24"/>
            </w:rPr>
            <w:t>[5], [8], [13],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6C5B8F8E"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2.6 Suposiciones y dependencias</w:t>
      </w:r>
    </w:p>
    <w:p w14:paraId="1CE125AC" w14:textId="26EE7357" w:rsidR="00E67309" w:rsidRPr="00EC1730" w:rsidRDefault="00140E9A" w:rsidP="00231322">
      <w:pPr>
        <w:jc w:val="both"/>
        <w:rPr>
          <w:rFonts w:ascii="Times New Roman" w:hAnsi="Times New Roman" w:cs="Times New Roman"/>
          <w:color w:val="auto"/>
        </w:rPr>
      </w:pPr>
      <w:r w:rsidRPr="00EC1730">
        <w:rPr>
          <w:rFonts w:ascii="Times New Roman" w:hAnsi="Times New Roman" w:cs="Times New Roman"/>
          <w:color w:val="auto"/>
          <w:szCs w:val="24"/>
        </w:rPr>
        <w:t xml:space="preserve">El correcto funcionamiento de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depende de una serie de condiciones y recursos externos que se asumen disponibles durante la operación del sistema. Estas suposiciones y dependencias establecen el entorno mínimo necesario para garantizar el acceso a la plataforma y el cumplimiento de sus funcionalidades</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"/>
          <w:id w:val="-1205787185"/>
          <w:placeholder>
            <w:docPart w:val="DefaultPlaceholder_-1854013440"/>
          </w:placeholder>
        </w:sdtPr>
        <w:sdtContent>
          <w:r w:rsidR="00E67309" w:rsidRPr="00EC1730">
            <w:rPr>
              <w:rFonts w:ascii="Times New Roman" w:hAnsi="Times New Roman" w:cs="Times New Roman"/>
              <w:color w:val="auto"/>
              <w:szCs w:val="24"/>
            </w:rPr>
            <w:t>[5], [13], [21]</w:t>
          </w:r>
        </w:sdtContent>
      </w:sdt>
      <w:r w:rsidRPr="00EC1730">
        <w:rPr>
          <w:rFonts w:ascii="Times New Roman" w:hAnsi="Times New Roman" w:cs="Times New Roman"/>
          <w:color w:val="auto"/>
          <w:szCs w:val="24"/>
        </w:rPr>
        <w:t>.</w:t>
      </w:r>
    </w:p>
    <w:p w14:paraId="6615DD60"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Suposiciones</w:t>
      </w:r>
    </w:p>
    <w:p w14:paraId="6FDA9B84"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Los usuarios pertenecen a la comunidad de la </w:t>
      </w:r>
      <w:r w:rsidRPr="00EC1730">
        <w:rPr>
          <w:rFonts w:ascii="Times New Roman" w:hAnsi="Times New Roman" w:cs="Times New Roman"/>
          <w:b/>
          <w:bCs/>
          <w:color w:val="auto"/>
          <w:szCs w:val="24"/>
        </w:rPr>
        <w:t>Universidad Técnica Estatal de Quevedo (UTEQ)</w:t>
      </w:r>
      <w:r w:rsidRPr="00EC1730">
        <w:rPr>
          <w:rFonts w:ascii="Times New Roman" w:hAnsi="Times New Roman" w:cs="Times New Roman"/>
          <w:color w:val="auto"/>
          <w:szCs w:val="24"/>
        </w:rPr>
        <w:t>.</w:t>
      </w:r>
    </w:p>
    <w:p w14:paraId="308D0985"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Cada usuario dispone de un correo institucional válido con dominio </w:t>
      </w:r>
      <w:r w:rsidRPr="00EC1730">
        <w:rPr>
          <w:rFonts w:ascii="Times New Roman" w:hAnsi="Times New Roman" w:cs="Times New Roman"/>
          <w:b/>
          <w:bCs/>
          <w:color w:val="auto"/>
          <w:szCs w:val="24"/>
        </w:rPr>
        <w:t>@uteq.edu.ec</w:t>
      </w:r>
      <w:r w:rsidRPr="00EC1730">
        <w:rPr>
          <w:rFonts w:ascii="Times New Roman" w:hAnsi="Times New Roman" w:cs="Times New Roman"/>
          <w:color w:val="auto"/>
          <w:szCs w:val="24"/>
        </w:rPr>
        <w:t>.</w:t>
      </w:r>
    </w:p>
    <w:p w14:paraId="2DB302D1"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Los usuarios conocen el uso básico de un navegador web y de aplicaciones de mensajería como WhatsApp.</w:t>
      </w:r>
    </w:p>
    <w:p w14:paraId="477FDB0D"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Los usuarios proporcionarán información verídica al momento de publicar productos o servicios.</w:t>
      </w:r>
    </w:p>
    <w:p w14:paraId="0F03545F" w14:textId="77777777" w:rsidR="00140E9A" w:rsidRPr="00EC1730" w:rsidRDefault="00140E9A" w:rsidP="00231322">
      <w:pPr>
        <w:numPr>
          <w:ilvl w:val="0"/>
          <w:numId w:val="19"/>
        </w:numPr>
        <w:jc w:val="both"/>
        <w:rPr>
          <w:rFonts w:ascii="Times New Roman" w:hAnsi="Times New Roman" w:cs="Times New Roman"/>
          <w:color w:val="auto"/>
          <w:szCs w:val="24"/>
        </w:rPr>
      </w:pPr>
      <w:r w:rsidRPr="00EC1730">
        <w:rPr>
          <w:rFonts w:ascii="Times New Roman" w:hAnsi="Times New Roman" w:cs="Times New Roman"/>
          <w:color w:val="auto"/>
          <w:szCs w:val="24"/>
        </w:rPr>
        <w:t>Los compradores y vendedores establecerán los acuerdos de pago y entrega de manera responsable y fuera de la plataforma.</w:t>
      </w:r>
    </w:p>
    <w:p w14:paraId="0DC88167" w14:textId="77777777" w:rsidR="00140E9A" w:rsidRPr="00EC1730" w:rsidRDefault="00140E9A"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Dependencias</w:t>
      </w:r>
    </w:p>
    <w:p w14:paraId="60190B6E"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usuario debe contar con una conexión estable a </w:t>
      </w:r>
      <w:r w:rsidRPr="00EC1730">
        <w:rPr>
          <w:rFonts w:ascii="Times New Roman" w:hAnsi="Times New Roman" w:cs="Times New Roman"/>
          <w:b/>
          <w:bCs/>
          <w:color w:val="auto"/>
          <w:szCs w:val="24"/>
        </w:rPr>
        <w:t>Internet</w:t>
      </w:r>
      <w:r w:rsidRPr="00EC1730">
        <w:rPr>
          <w:rFonts w:ascii="Times New Roman" w:hAnsi="Times New Roman" w:cs="Times New Roman"/>
          <w:color w:val="auto"/>
          <w:szCs w:val="24"/>
        </w:rPr>
        <w:t xml:space="preserve"> para acceder al sistema.</w:t>
      </w:r>
    </w:p>
    <w:p w14:paraId="3BD871F3"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servicio de </w:t>
      </w:r>
      <w:proofErr w:type="spellStart"/>
      <w:r w:rsidRPr="00EC1730">
        <w:rPr>
          <w:rFonts w:ascii="Times New Roman" w:hAnsi="Times New Roman" w:cs="Times New Roman"/>
          <w:b/>
          <w:bCs/>
          <w:color w:val="auto"/>
          <w:szCs w:val="24"/>
        </w:rPr>
        <w:t>Firebase</w:t>
      </w:r>
      <w:proofErr w:type="spellEnd"/>
      <w:r w:rsidRPr="00EC1730">
        <w:rPr>
          <w:rFonts w:ascii="Times New Roman" w:hAnsi="Times New Roman" w:cs="Times New Roman"/>
          <w:b/>
          <w:bCs/>
          <w:color w:val="auto"/>
          <w:szCs w:val="24"/>
        </w:rPr>
        <w:t xml:space="preserve"> </w:t>
      </w:r>
      <w:proofErr w:type="spellStart"/>
      <w:r w:rsidRPr="00EC1730">
        <w:rPr>
          <w:rFonts w:ascii="Times New Roman" w:hAnsi="Times New Roman" w:cs="Times New Roman"/>
          <w:b/>
          <w:bCs/>
          <w:color w:val="auto"/>
          <w:szCs w:val="24"/>
        </w:rPr>
        <w:t>Authentication</w:t>
      </w:r>
      <w:proofErr w:type="spellEnd"/>
      <w:r w:rsidRPr="00EC1730">
        <w:rPr>
          <w:rFonts w:ascii="Times New Roman" w:hAnsi="Times New Roman" w:cs="Times New Roman"/>
          <w:color w:val="auto"/>
          <w:szCs w:val="24"/>
        </w:rPr>
        <w:t xml:space="preserve"> debe encontrarse disponible para realizar el proceso de autenticación y validación del correo institucional.</w:t>
      </w:r>
    </w:p>
    <w:p w14:paraId="79983BD5"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El servidor donde se aloje la aplicación web deberá permanecer operativo para garantizar la disponibilidad del sistema.</w:t>
      </w:r>
    </w:p>
    <w:p w14:paraId="603C624C"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servicio de </w:t>
      </w:r>
      <w:r w:rsidRPr="00EC1730">
        <w:rPr>
          <w:rFonts w:ascii="Times New Roman" w:hAnsi="Times New Roman" w:cs="Times New Roman"/>
          <w:b/>
          <w:bCs/>
          <w:color w:val="auto"/>
          <w:szCs w:val="24"/>
        </w:rPr>
        <w:t>SQL Server</w:t>
      </w:r>
      <w:r w:rsidRPr="00EC1730">
        <w:rPr>
          <w:rFonts w:ascii="Times New Roman" w:hAnsi="Times New Roman" w:cs="Times New Roman"/>
          <w:color w:val="auto"/>
          <w:szCs w:val="24"/>
        </w:rPr>
        <w:t xml:space="preserve"> deberá estar disponible para el almacenamiento, consulta y administración de la información.</w:t>
      </w:r>
    </w:p>
    <w:p w14:paraId="0793EAA2"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El usuario deberá disponer de un navegador web compatible y actualizado, como Google Chrome, Microsoft Edge, Mozilla Firefox o Safari.</w:t>
      </w:r>
    </w:p>
    <w:p w14:paraId="509D0757"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 xml:space="preserve">Para establecer contacto entre comprador y vendedor, el usuario deberá tener acceso a </w:t>
      </w:r>
      <w:r w:rsidRPr="00EC1730">
        <w:rPr>
          <w:rFonts w:ascii="Times New Roman" w:hAnsi="Times New Roman" w:cs="Times New Roman"/>
          <w:b/>
          <w:bCs/>
          <w:color w:val="auto"/>
          <w:szCs w:val="24"/>
        </w:rPr>
        <w:t>WhatsApp</w:t>
      </w:r>
      <w:r w:rsidRPr="00EC1730">
        <w:rPr>
          <w:rFonts w:ascii="Times New Roman" w:hAnsi="Times New Roman" w:cs="Times New Roman"/>
          <w:color w:val="auto"/>
          <w:szCs w:val="24"/>
        </w:rPr>
        <w:t>, ya sea mediante la aplicación instalada en su dispositivo o a través de su versión web.</w:t>
      </w:r>
    </w:p>
    <w:p w14:paraId="332F812D" w14:textId="77777777" w:rsidR="00140E9A" w:rsidRPr="00EC1730" w:rsidRDefault="00140E9A" w:rsidP="00231322">
      <w:pPr>
        <w:numPr>
          <w:ilvl w:val="0"/>
          <w:numId w:val="20"/>
        </w:numPr>
        <w:jc w:val="both"/>
        <w:rPr>
          <w:rFonts w:ascii="Times New Roman" w:hAnsi="Times New Roman" w:cs="Times New Roman"/>
          <w:color w:val="auto"/>
          <w:szCs w:val="24"/>
        </w:rPr>
      </w:pPr>
      <w:r w:rsidRPr="00EC1730">
        <w:rPr>
          <w:rFonts w:ascii="Times New Roman" w:hAnsi="Times New Roman" w:cs="Times New Roman"/>
          <w:color w:val="auto"/>
          <w:szCs w:val="24"/>
        </w:rPr>
        <w:t>El correcto funcionamiento del sistema dependerá de la disponibilidad de los servicios externos utilizados durante la autenticación y el acceso a la información.</w:t>
      </w:r>
    </w:p>
    <w:p w14:paraId="407B7CC1" w14:textId="77777777" w:rsidR="00647FCB" w:rsidRPr="00EC1730" w:rsidRDefault="00140E9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Estas suposiciones y dependencias deberán considerarse durante el desarrollo, despliegue y mantenimiento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ya que cualquier interrupción en alguno de estos elementos podría afectar parcial o totalmente el funcionamiento de la plataforma.</w:t>
      </w:r>
    </w:p>
    <w:p w14:paraId="5C6DD70C"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 Requisitos específicos</w:t>
      </w:r>
    </w:p>
    <w:p w14:paraId="7CDFC684"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3.1 Interfaces externas</w:t>
      </w:r>
    </w:p>
    <w:p w14:paraId="2FCFAA05" w14:textId="77777777" w:rsidR="00C8738F" w:rsidRPr="00EC1730" w:rsidRDefault="00C8738F"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3.1.1.</w:t>
      </w:r>
    </w:p>
    <w:p w14:paraId="4CBA433A" w14:textId="77777777" w:rsidR="00065B9B" w:rsidRPr="00EC1730" w:rsidRDefault="00065B9B"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drawing>
          <wp:inline distT="0" distB="0" distL="0" distR="0" wp14:anchorId="50451632" wp14:editId="2CBC8F89">
            <wp:extent cx="5400040" cy="2512060"/>
            <wp:effectExtent l="0" t="0" r="0" b="2540"/>
            <wp:docPr id="1425855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55627" name=""/>
                    <pic:cNvPicPr/>
                  </pic:nvPicPr>
                  <pic:blipFill>
                    <a:blip r:embed="rId7"/>
                    <a:stretch>
                      <a:fillRect/>
                    </a:stretch>
                  </pic:blipFill>
                  <pic:spPr>
                    <a:xfrm>
                      <a:off x="0" y="0"/>
                      <a:ext cx="5400040" cy="2512060"/>
                    </a:xfrm>
                    <a:prstGeom prst="rect">
                      <a:avLst/>
                    </a:prstGeom>
                  </pic:spPr>
                </pic:pic>
              </a:graphicData>
            </a:graphic>
          </wp:inline>
        </w:drawing>
      </w:r>
    </w:p>
    <w:p w14:paraId="20B1F7DE" w14:textId="77777777" w:rsidR="00065B9B" w:rsidRPr="00EC1730" w:rsidRDefault="00065B9B"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drawing>
          <wp:inline distT="0" distB="0" distL="0" distR="0" wp14:anchorId="4D1111A8" wp14:editId="722FB0B9">
            <wp:extent cx="5400040" cy="2529840"/>
            <wp:effectExtent l="0" t="0" r="0" b="3810"/>
            <wp:docPr id="8985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204" name=""/>
                    <pic:cNvPicPr/>
                  </pic:nvPicPr>
                  <pic:blipFill>
                    <a:blip r:embed="rId8"/>
                    <a:stretch>
                      <a:fillRect/>
                    </a:stretch>
                  </pic:blipFill>
                  <pic:spPr>
                    <a:xfrm>
                      <a:off x="0" y="0"/>
                      <a:ext cx="5400040" cy="2529840"/>
                    </a:xfrm>
                    <a:prstGeom prst="rect">
                      <a:avLst/>
                    </a:prstGeom>
                  </pic:spPr>
                </pic:pic>
              </a:graphicData>
            </a:graphic>
          </wp:inline>
        </w:drawing>
      </w:r>
    </w:p>
    <w:p w14:paraId="667EB36C" w14:textId="77777777" w:rsidR="00E93F83" w:rsidRPr="00EC1730" w:rsidRDefault="00E93F83"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lastRenderedPageBreak/>
        <w:drawing>
          <wp:inline distT="0" distB="0" distL="0" distR="0" wp14:anchorId="6239B532" wp14:editId="086A2CB8">
            <wp:extent cx="5400040" cy="2501265"/>
            <wp:effectExtent l="0" t="0" r="0" b="0"/>
            <wp:docPr id="1116291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91219" name=""/>
                    <pic:cNvPicPr/>
                  </pic:nvPicPr>
                  <pic:blipFill>
                    <a:blip r:embed="rId9"/>
                    <a:stretch>
                      <a:fillRect/>
                    </a:stretch>
                  </pic:blipFill>
                  <pic:spPr>
                    <a:xfrm>
                      <a:off x="0" y="0"/>
                      <a:ext cx="5400040" cy="2501265"/>
                    </a:xfrm>
                    <a:prstGeom prst="rect">
                      <a:avLst/>
                    </a:prstGeom>
                  </pic:spPr>
                </pic:pic>
              </a:graphicData>
            </a:graphic>
          </wp:inline>
        </w:drawing>
      </w:r>
    </w:p>
    <w:p w14:paraId="25B623C8" w14:textId="77777777" w:rsidR="00E93F83" w:rsidRPr="00EC1730" w:rsidRDefault="00E93F83"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drawing>
          <wp:inline distT="0" distB="0" distL="0" distR="0" wp14:anchorId="3472924D" wp14:editId="598A11B5">
            <wp:extent cx="5400040" cy="2507615"/>
            <wp:effectExtent l="0" t="0" r="0" b="6985"/>
            <wp:docPr id="194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 name=""/>
                    <pic:cNvPicPr/>
                  </pic:nvPicPr>
                  <pic:blipFill>
                    <a:blip r:embed="rId10"/>
                    <a:stretch>
                      <a:fillRect/>
                    </a:stretch>
                  </pic:blipFill>
                  <pic:spPr>
                    <a:xfrm>
                      <a:off x="0" y="0"/>
                      <a:ext cx="5400040" cy="2507615"/>
                    </a:xfrm>
                    <a:prstGeom prst="rect">
                      <a:avLst/>
                    </a:prstGeom>
                  </pic:spPr>
                </pic:pic>
              </a:graphicData>
            </a:graphic>
          </wp:inline>
        </w:drawing>
      </w:r>
    </w:p>
    <w:p w14:paraId="5787788F" w14:textId="77777777" w:rsidR="00E93F83" w:rsidRPr="00EC1730" w:rsidRDefault="00E93F83" w:rsidP="00231322">
      <w:pPr>
        <w:jc w:val="both"/>
        <w:rPr>
          <w:rFonts w:ascii="Times New Roman" w:hAnsi="Times New Roman" w:cs="Times New Roman"/>
          <w:b/>
          <w:bCs/>
          <w:color w:val="auto"/>
          <w:szCs w:val="24"/>
        </w:rPr>
      </w:pPr>
      <w:r w:rsidRPr="00EC1730">
        <w:rPr>
          <w:rFonts w:ascii="Times New Roman" w:hAnsi="Times New Roman" w:cs="Times New Roman"/>
          <w:b/>
          <w:bCs/>
          <w:noProof/>
          <w:color w:val="auto"/>
          <w:szCs w:val="24"/>
        </w:rPr>
        <w:lastRenderedPageBreak/>
        <w:drawing>
          <wp:inline distT="0" distB="0" distL="0" distR="0" wp14:anchorId="04294049" wp14:editId="0509DD5C">
            <wp:extent cx="5390515" cy="4284921"/>
            <wp:effectExtent l="0" t="0" r="635" b="1905"/>
            <wp:docPr id="6438588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0510"/>
                    <a:stretch>
                      <a:fillRect/>
                    </a:stretch>
                  </pic:blipFill>
                  <pic:spPr bwMode="auto">
                    <a:xfrm>
                      <a:off x="0" y="0"/>
                      <a:ext cx="5390515" cy="4284921"/>
                    </a:xfrm>
                    <a:prstGeom prst="rect">
                      <a:avLst/>
                    </a:prstGeom>
                    <a:noFill/>
                    <a:ln>
                      <a:noFill/>
                    </a:ln>
                    <a:extLst>
                      <a:ext uri="{53640926-AAD7-44D8-BBD7-CCE9431645EC}">
                        <a14:shadowObscured xmlns:a14="http://schemas.microsoft.com/office/drawing/2010/main"/>
                      </a:ext>
                    </a:extLst>
                  </pic:spPr>
                </pic:pic>
              </a:graphicData>
            </a:graphic>
          </wp:inline>
        </w:drawing>
      </w:r>
    </w:p>
    <w:p w14:paraId="0328FC0A" w14:textId="77777777" w:rsidR="00E93F83" w:rsidRPr="00EC1730" w:rsidRDefault="00E93F83"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3.1.</w:t>
      </w:r>
      <w:r w:rsidR="00C8738F" w:rsidRPr="00EC1730">
        <w:rPr>
          <w:rFonts w:ascii="Times New Roman" w:hAnsi="Times New Roman" w:cs="Times New Roman"/>
          <w:b/>
          <w:bCs/>
          <w:color w:val="auto"/>
          <w:szCs w:val="24"/>
        </w:rPr>
        <w:t>2</w:t>
      </w:r>
      <w:r w:rsidRPr="00EC1730">
        <w:rPr>
          <w:rFonts w:ascii="Times New Roman" w:hAnsi="Times New Roman" w:cs="Times New Roman"/>
          <w:b/>
          <w:bCs/>
          <w:color w:val="auto"/>
          <w:szCs w:val="24"/>
        </w:rPr>
        <w:t>. Interfaz de hardware</w:t>
      </w:r>
    </w:p>
    <w:p w14:paraId="5659C94C" w14:textId="79851058" w:rsidR="00E93F83" w:rsidRPr="00EC1730" w:rsidRDefault="00E93F83"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ha sido diseñado como una aplicación web adaptable (responsive), por lo que podrá ejecutarse desde diferentes dispositivos con acceso a Internet y un navegador web compatible. A continuación, se describen los principales componentes de hardware con los que interactuará el sistema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jVlYWQ0OGItMDdkYy00NWI1LWI5MWEtMTk1MjRkYzVjZTgx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700910292"/>
          <w:placeholder>
            <w:docPart w:val="DefaultPlaceholder_-1854013440"/>
          </w:placeholder>
        </w:sdtPr>
        <w:sdtContent>
          <w:r w:rsidR="00E67309"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D8C5542"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Computadora de escritorio o portátil</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El sistema podrá utilizarse desde computadoras con sistemas operativos compatibles, permitiendo una experiencia de usuario completa mediante el uso de teclado, ratón y navegador web. Este será el medio principal para la administración de publicaciones y la navegación por la plataforma.</w:t>
      </w:r>
    </w:p>
    <w:p w14:paraId="1BAF9DFE"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Smartphone con sistema operativo Android</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 xml:space="preserve">Los usuarios podrán acceder 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desde teléfonos inteligentes con sistema operativo Android utilizando un navegador web moderno. La interfaz se adaptará automáticamente al tamaño de la pantalla para facilitar la navegación y el uso de todas las funcionalidades del sistema.</w:t>
      </w:r>
    </w:p>
    <w:p w14:paraId="3B4CEB05"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Smartphone con sistema operativo iOS (iPhone)</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La plataforma también será compatible con dispositivos iPhone mediante navegadores web compatibles con iOS. Gracias al diseño adaptable, los usuarios podrán consultar publicaciones, administrar sus productos y contactar vendedores desde cualquier lugar.</w:t>
      </w:r>
    </w:p>
    <w:p w14:paraId="10E0FF2D"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lastRenderedPageBreak/>
        <w:t>Cámara del dispositivo</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El sistema permitirá utilizar la cámara integrada del dispositivo para capturar fotografías de los productos que serán publicados en la plataforma. Alternativamente, el usuario podrá seleccionar imágenes previamente almacenadas en su equipo.</w:t>
      </w:r>
    </w:p>
    <w:p w14:paraId="22AA2B74"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Pantalla táctil</w:t>
      </w:r>
      <w:r w:rsidR="00BA2654"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En dispositivos móviles y tabletas, la interacción con el sistema se realizará mediante pantallas táctiles, permitiendo navegar por las diferentes secciones de la plataforma, completar formularios, visualizar publicaciones y utilizar las distintas funcionalidades mediante gestos táctiles.</w:t>
      </w:r>
    </w:p>
    <w:p w14:paraId="7551CD44" w14:textId="77777777" w:rsidR="00E93F83" w:rsidRPr="00EC1730" w:rsidRDefault="00E93F83" w:rsidP="00231322">
      <w:pPr>
        <w:pStyle w:val="Prrafodelista"/>
        <w:numPr>
          <w:ilvl w:val="0"/>
          <w:numId w:val="21"/>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Conexión de red</w:t>
      </w:r>
      <w:r w:rsidR="00C8738F"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Todos los dispositivos deberán disponer de acceso a Internet, ya sea mediante una red Wi-Fi o una conexión de datos móviles, para poder acceder a la plataforma, autenticarse, consultar la información almacenada y realizar operaciones dentro del sistema.</w:t>
      </w:r>
    </w:p>
    <w:p w14:paraId="5E3C9885" w14:textId="77777777" w:rsidR="00C8738F" w:rsidRPr="00EC1730" w:rsidRDefault="00C8738F"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3.1.3. Interfaz de software</w:t>
      </w:r>
    </w:p>
    <w:p w14:paraId="55B41908" w14:textId="054F2E48" w:rsidR="00C8738F" w:rsidRPr="00EC1730" w:rsidRDefault="00C8738F"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interactúa con diferentes componentes de software que permiten garantizar el funcionamiento de la plataforma, la autenticación de los usuarios, el almacenamiento de la información y la comunicación entre el cliente y el servidor. A continuación, se describen las principales interfaces de software utilizadas por el sistema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jRjYjhlYzktMTgwNy00NWUwLWEwYmQtYTFiZDAyOWI5NzdhIiwicHJvcGVydGllcyI6eyJub3RlSW5kZXgiOjB9LCJpc0VkaXRlZCI6ZmFsc2UsIm1hbnVhbE92ZXJyaWRlIjp7ImlzTWFudWFsbHlPdmVycmlkZGVuIjpmYWxzZSwiY2l0ZXByb2NUZXh0IjoiWzVdLCBbOV0sIFsxM10sIFsxNV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J9LCJpc1RlbXBvcmFyeSI6ZmFsc2V9XX0="/>
          <w:id w:val="538256283"/>
          <w:placeholder>
            <w:docPart w:val="DefaultPlaceholder_-1854013440"/>
          </w:placeholder>
        </w:sdtPr>
        <w:sdtContent>
          <w:r w:rsidR="00E67309" w:rsidRPr="00EC1730">
            <w:rPr>
              <w:rFonts w:ascii="Times New Roman" w:hAnsi="Times New Roman" w:cs="Times New Roman"/>
              <w:color w:val="auto"/>
              <w:szCs w:val="24"/>
            </w:rPr>
            <w:t>[5], [9], [13], [15]</w:t>
          </w:r>
        </w:sdtContent>
      </w:sdt>
      <w:r w:rsidRPr="00EC1730">
        <w:rPr>
          <w:rFonts w:ascii="Times New Roman" w:hAnsi="Times New Roman" w:cs="Times New Roman"/>
          <w:color w:val="auto"/>
          <w:szCs w:val="24"/>
        </w:rPr>
        <w:t>.</w:t>
      </w:r>
    </w:p>
    <w:p w14:paraId="79312544" w14:textId="0E2754E1" w:rsidR="00C8738F" w:rsidRPr="00EC1730" w:rsidRDefault="00C8738F" w:rsidP="00231322">
      <w:pPr>
        <w:pStyle w:val="Prrafodelista"/>
        <w:numPr>
          <w:ilvl w:val="0"/>
          <w:numId w:val="22"/>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 xml:space="preserve">Navegador web: </w:t>
      </w:r>
      <w:r w:rsidRPr="00EC1730">
        <w:rPr>
          <w:rFonts w:ascii="Times New Roman" w:hAnsi="Times New Roman" w:cs="Times New Roman"/>
          <w:color w:val="auto"/>
          <w:szCs w:val="24"/>
        </w:rPr>
        <w:t xml:space="preserve">El acceso 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se realizará mediante un navegador web compatible, como Google Chrome, Microsoft Edge, Mozilla Firefox o Safari. La aplicación ha sido diseñada bajo un enfoque responsive, permitiendo que la interfaz se adapte automáticamente a diferentes tamaños de pantalla sin perder funcionalidad</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MmNhMjkzNTYtZDk5OS00NjM1LTg5MjYtMDYzMjBkYjU4ZGE5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1527992058"/>
          <w:placeholder>
            <w:docPart w:val="DefaultPlaceholder_-1854013440"/>
          </w:placeholder>
        </w:sdtPr>
        <w:sdtContent>
          <w:r w:rsidR="00E67309"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6D6F87FA" w14:textId="70E6EF4E" w:rsidR="00C8738F" w:rsidRPr="00EC1730" w:rsidRDefault="00C8738F" w:rsidP="00231322">
      <w:pPr>
        <w:pStyle w:val="Prrafodelista"/>
        <w:numPr>
          <w:ilvl w:val="0"/>
          <w:numId w:val="22"/>
        </w:numPr>
        <w:jc w:val="both"/>
        <w:rPr>
          <w:rFonts w:ascii="Times New Roman" w:hAnsi="Times New Roman" w:cs="Times New Roman"/>
          <w:b/>
          <w:bCs/>
          <w:color w:val="auto"/>
          <w:szCs w:val="24"/>
        </w:rPr>
      </w:pPr>
      <w:proofErr w:type="spellStart"/>
      <w:r w:rsidRPr="00EC1730">
        <w:rPr>
          <w:rFonts w:ascii="Times New Roman" w:hAnsi="Times New Roman" w:cs="Times New Roman"/>
          <w:b/>
          <w:bCs/>
          <w:color w:val="auto"/>
          <w:szCs w:val="24"/>
        </w:rPr>
        <w:t>Firebase</w:t>
      </w:r>
      <w:proofErr w:type="spellEnd"/>
      <w:r w:rsidRPr="00EC1730">
        <w:rPr>
          <w:rFonts w:ascii="Times New Roman" w:hAnsi="Times New Roman" w:cs="Times New Roman"/>
          <w:b/>
          <w:bCs/>
          <w:color w:val="auto"/>
          <w:szCs w:val="24"/>
        </w:rPr>
        <w:t xml:space="preserve"> </w:t>
      </w:r>
      <w:proofErr w:type="spellStart"/>
      <w:r w:rsidRPr="00EC1730">
        <w:rPr>
          <w:rFonts w:ascii="Times New Roman" w:hAnsi="Times New Roman" w:cs="Times New Roman"/>
          <w:b/>
          <w:bCs/>
          <w:color w:val="auto"/>
          <w:szCs w:val="24"/>
        </w:rPr>
        <w:t>Authentication</w:t>
      </w:r>
      <w:proofErr w:type="spellEnd"/>
      <w:r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Será el servicio encargado de gestionar el proceso de autenticación de los usuarios. Permitirá validar el inicio de sesión utilizando el correo institucional con dominio @uteq.edu.ec, garantizando que únicamente los miembros de la comunidad universitaria puedan acceder a la plataforma</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jljMjczYjUtMzhlYy00YmM4LThmZjgtYmM4MTU0NmJhYzIyIiwicHJvcGVydGllcyI6eyJub3RlSW5kZXgiOjB9LCJpc0VkaXRlZCI6ZmFsc2UsIm1hbnVhbE92ZXJyaWRlIjp7ImlzTWFudWFsbHlPdmVycmlkZGVuIjpmYWxzZSwiY2l0ZXByb2NUZXh0IjoiWzV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XX0="/>
          <w:id w:val="341520849"/>
          <w:placeholder>
            <w:docPart w:val="DefaultPlaceholder_-1854013440"/>
          </w:placeholder>
        </w:sdtPr>
        <w:sdtContent>
          <w:r w:rsidR="00E67309" w:rsidRPr="00EC1730">
            <w:rPr>
              <w:rFonts w:ascii="Times New Roman" w:hAnsi="Times New Roman" w:cs="Times New Roman"/>
              <w:color w:val="auto"/>
              <w:szCs w:val="24"/>
            </w:rPr>
            <w:t>[5]</w:t>
          </w:r>
        </w:sdtContent>
      </w:sdt>
      <w:r w:rsidRPr="00EC1730">
        <w:rPr>
          <w:rFonts w:ascii="Times New Roman" w:hAnsi="Times New Roman" w:cs="Times New Roman"/>
          <w:color w:val="auto"/>
          <w:szCs w:val="24"/>
        </w:rPr>
        <w:t>.</w:t>
      </w:r>
    </w:p>
    <w:p w14:paraId="6AC07FC6" w14:textId="0A780378" w:rsidR="00C8738F" w:rsidRPr="00EC1730" w:rsidRDefault="00C8738F" w:rsidP="00231322">
      <w:pPr>
        <w:pStyle w:val="Prrafodelista"/>
        <w:numPr>
          <w:ilvl w:val="0"/>
          <w:numId w:val="22"/>
        </w:numPr>
        <w:jc w:val="both"/>
        <w:rPr>
          <w:rFonts w:ascii="Times New Roman" w:hAnsi="Times New Roman" w:cs="Times New Roman"/>
          <w:b/>
          <w:bCs/>
          <w:color w:val="auto"/>
          <w:szCs w:val="24"/>
        </w:rPr>
      </w:pPr>
      <w:r w:rsidRPr="00EC1730">
        <w:rPr>
          <w:rFonts w:ascii="Times New Roman" w:hAnsi="Times New Roman" w:cs="Times New Roman"/>
          <w:b/>
          <w:bCs/>
          <w:color w:val="auto"/>
          <w:szCs w:val="24"/>
        </w:rPr>
        <w:t xml:space="preserve">SQL Server: </w:t>
      </w:r>
      <w:r w:rsidRPr="00EC1730">
        <w:rPr>
          <w:rFonts w:ascii="Times New Roman" w:hAnsi="Times New Roman" w:cs="Times New Roman"/>
          <w:color w:val="auto"/>
          <w:szCs w:val="24"/>
        </w:rPr>
        <w:t>SQL Server será el sistema gestor de base de datos utilizado para almacenar y administrar toda la información del sistema, incluyendo usuarios, publicaciones, categorías, calificaciones y demás datos necesarios para el funcionamiento de la plataforma. Además, garantizará la integridad, disponibilidad y consistencia de la información</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"/>
          <w:id w:val="-505210217"/>
          <w:placeholder>
            <w:docPart w:val="DefaultPlaceholder_-1854013440"/>
          </w:placeholder>
        </w:sdtPr>
        <w:sdtContent>
          <w:r w:rsidR="00E67309" w:rsidRPr="00EC1730">
            <w:rPr>
              <w:rFonts w:ascii="Times New Roman" w:hAnsi="Times New Roman" w:cs="Times New Roman"/>
              <w:color w:val="auto"/>
              <w:szCs w:val="24"/>
            </w:rPr>
            <w:t>[4], [5], [20]</w:t>
          </w:r>
        </w:sdtContent>
      </w:sdt>
      <w:r w:rsidRPr="00EC1730">
        <w:rPr>
          <w:rFonts w:ascii="Times New Roman" w:hAnsi="Times New Roman" w:cs="Times New Roman"/>
          <w:color w:val="auto"/>
          <w:szCs w:val="24"/>
        </w:rPr>
        <w:t>.</w:t>
      </w:r>
    </w:p>
    <w:p w14:paraId="75F2B5CE" w14:textId="77777777" w:rsidR="00C8738F" w:rsidRPr="00EC1730" w:rsidRDefault="00C8738F" w:rsidP="00231322">
      <w:pPr>
        <w:pStyle w:val="Prrafodelista"/>
        <w:numPr>
          <w:ilvl w:val="0"/>
          <w:numId w:val="22"/>
        </w:numPr>
        <w:jc w:val="both"/>
        <w:rPr>
          <w:rFonts w:ascii="Times New Roman" w:hAnsi="Times New Roman" w:cs="Times New Roman"/>
          <w:color w:val="auto"/>
          <w:szCs w:val="24"/>
        </w:rPr>
      </w:pPr>
      <w:r w:rsidRPr="00EC1730">
        <w:rPr>
          <w:rFonts w:ascii="Times New Roman" w:hAnsi="Times New Roman" w:cs="Times New Roman"/>
          <w:b/>
          <w:bCs/>
          <w:color w:val="auto"/>
          <w:szCs w:val="24"/>
        </w:rPr>
        <w:t xml:space="preserve">WhatsApp: </w:t>
      </w:r>
      <w:r w:rsidRPr="00EC1730">
        <w:rPr>
          <w:rFonts w:ascii="Times New Roman" w:hAnsi="Times New Roman" w:cs="Times New Roman"/>
          <w:color w:val="auto"/>
          <w:szCs w:val="24"/>
        </w:rPr>
        <w:t>La plataforma utilizará WhatsApp como medio de comunicación entre compradores y vendedores. Una vez que el usuario visualice una publicación, podrá acceder al número de contacto del vendedor mediante un botón que facilitará la coordinación de la compra, venta o intercambio del producto o servicio.</w:t>
      </w:r>
    </w:p>
    <w:p w14:paraId="7B3588BB" w14:textId="305FC2C5" w:rsidR="00C8738F" w:rsidRPr="00EC1730" w:rsidRDefault="00C8738F" w:rsidP="00231322">
      <w:pPr>
        <w:pStyle w:val="Prrafodelista"/>
        <w:numPr>
          <w:ilvl w:val="0"/>
          <w:numId w:val="22"/>
        </w:numPr>
        <w:jc w:val="both"/>
        <w:rPr>
          <w:rFonts w:ascii="Times New Roman" w:hAnsi="Times New Roman" w:cs="Times New Roman"/>
          <w:color w:val="auto"/>
          <w:szCs w:val="24"/>
        </w:rPr>
      </w:pPr>
      <w:r w:rsidRPr="00EC1730">
        <w:rPr>
          <w:rFonts w:ascii="Times New Roman" w:hAnsi="Times New Roman" w:cs="Times New Roman"/>
          <w:b/>
          <w:bCs/>
          <w:color w:val="auto"/>
          <w:szCs w:val="24"/>
        </w:rPr>
        <w:t xml:space="preserve">API REST: </w:t>
      </w:r>
      <w:r w:rsidRPr="00EC1730">
        <w:rPr>
          <w:rFonts w:ascii="Times New Roman" w:hAnsi="Times New Roman" w:cs="Times New Roman"/>
          <w:color w:val="auto"/>
          <w:szCs w:val="24"/>
        </w:rPr>
        <w:t xml:space="preserve">La comunicación entre la interfaz web y el servidor se realizará mediante una API REST. Esta interfaz permitirá el intercambio de información utilizando solicitudes HTTP para operaciones como autenticación de usuarios, consulta de publicaciones, creación de anuncios, actualización de información y gestión de las diferentes funcionalidades del sistema. La API actuará como </w:t>
      </w:r>
      <w:r w:rsidRPr="00EC1730">
        <w:rPr>
          <w:rFonts w:ascii="Times New Roman" w:hAnsi="Times New Roman" w:cs="Times New Roman"/>
          <w:color w:val="auto"/>
          <w:szCs w:val="24"/>
        </w:rPr>
        <w:lastRenderedPageBreak/>
        <w:t xml:space="preserve">intermediaria entre el </w:t>
      </w:r>
      <w:proofErr w:type="spellStart"/>
      <w:r w:rsidRPr="00EC1730">
        <w:rPr>
          <w:rFonts w:ascii="Times New Roman" w:hAnsi="Times New Roman" w:cs="Times New Roman"/>
          <w:color w:val="auto"/>
          <w:szCs w:val="24"/>
        </w:rPr>
        <w:t>frontend</w:t>
      </w:r>
      <w:proofErr w:type="spellEnd"/>
      <w:r w:rsidRPr="00EC1730">
        <w:rPr>
          <w:rFonts w:ascii="Times New Roman" w:hAnsi="Times New Roman" w:cs="Times New Roman"/>
          <w:color w:val="auto"/>
          <w:szCs w:val="24"/>
        </w:rPr>
        <w:t xml:space="preserve"> desarrollado en </w:t>
      </w:r>
      <w:proofErr w:type="spellStart"/>
      <w:r w:rsidRPr="00EC1730">
        <w:rPr>
          <w:rFonts w:ascii="Times New Roman" w:hAnsi="Times New Roman" w:cs="Times New Roman"/>
          <w:color w:val="auto"/>
          <w:szCs w:val="24"/>
        </w:rPr>
        <w:t>Flutter</w:t>
      </w:r>
      <w:proofErr w:type="spellEnd"/>
      <w:r w:rsidRPr="00EC1730">
        <w:rPr>
          <w:rFonts w:ascii="Times New Roman" w:hAnsi="Times New Roman" w:cs="Times New Roman"/>
          <w:color w:val="auto"/>
          <w:szCs w:val="24"/>
        </w:rPr>
        <w:t xml:space="preserve"> y la base de datos SQL Server, garantizando una comunicación segura y eficiente</w:t>
      </w:r>
      <w:r w:rsidR="00E67309"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NTRkMDdkMmItMmVjZS00MzQ4LTgyZDctZmZlMTQ3ODQ3NGNi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1561315591"/>
          <w:placeholder>
            <w:docPart w:val="DefaultPlaceholder_-1854013440"/>
          </w:placeholder>
        </w:sdtPr>
        <w:sdtContent>
          <w:r w:rsidR="00E67309" w:rsidRPr="00EC1730">
            <w:rPr>
              <w:rFonts w:ascii="Times New Roman" w:hAnsi="Times New Roman" w:cs="Times New Roman"/>
              <w:color w:val="auto"/>
              <w:szCs w:val="24"/>
            </w:rPr>
            <w:t>[2], [3], [5], [7]</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FCB7986" w14:textId="36322259" w:rsidR="00C8738F" w:rsidRPr="00EC1730" w:rsidRDefault="00C8738F" w:rsidP="00231322">
      <w:pPr>
        <w:pStyle w:val="Prrafodelista"/>
        <w:numPr>
          <w:ilvl w:val="0"/>
          <w:numId w:val="22"/>
        </w:numPr>
        <w:jc w:val="both"/>
        <w:rPr>
          <w:rFonts w:ascii="Times New Roman" w:hAnsi="Times New Roman" w:cs="Times New Roman"/>
          <w:b/>
          <w:bCs/>
          <w:color w:val="auto"/>
          <w:szCs w:val="24"/>
        </w:rPr>
      </w:pPr>
      <w:proofErr w:type="spellStart"/>
      <w:r w:rsidRPr="00EC1730">
        <w:rPr>
          <w:rFonts w:ascii="Times New Roman" w:hAnsi="Times New Roman" w:cs="Times New Roman"/>
          <w:b/>
          <w:bCs/>
          <w:color w:val="auto"/>
          <w:szCs w:val="24"/>
        </w:rPr>
        <w:t>Flutter</w:t>
      </w:r>
      <w:proofErr w:type="spellEnd"/>
      <w:r w:rsidRPr="00EC1730">
        <w:rPr>
          <w:rFonts w:ascii="Times New Roman" w:hAnsi="Times New Roman" w:cs="Times New Roman"/>
          <w:b/>
          <w:bCs/>
          <w:color w:val="auto"/>
          <w:szCs w:val="24"/>
        </w:rPr>
        <w:t xml:space="preserve">: </w:t>
      </w:r>
      <w:r w:rsidRPr="00EC1730">
        <w:rPr>
          <w:rFonts w:ascii="Times New Roman" w:hAnsi="Times New Roman" w:cs="Times New Roman"/>
          <w:color w:val="auto"/>
          <w:szCs w:val="24"/>
        </w:rPr>
        <w:t xml:space="preserve">La interfaz gráfica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será desarrollada utilizando </w:t>
      </w:r>
      <w:proofErr w:type="spellStart"/>
      <w:r w:rsidRPr="00EC1730">
        <w:rPr>
          <w:rFonts w:ascii="Times New Roman" w:hAnsi="Times New Roman" w:cs="Times New Roman"/>
          <w:color w:val="auto"/>
          <w:szCs w:val="24"/>
        </w:rPr>
        <w:t>Flutter</w:t>
      </w:r>
      <w:proofErr w:type="spellEnd"/>
      <w:r w:rsidRPr="00EC1730">
        <w:rPr>
          <w:rFonts w:ascii="Times New Roman" w:hAnsi="Times New Roman" w:cs="Times New Roman"/>
          <w:color w:val="auto"/>
          <w:szCs w:val="24"/>
        </w:rPr>
        <w:t xml:space="preserve">, permitiendo construir una aplicación web moderna, adaptable y con una experiencia de usuario consistente. Gracias a este </w:t>
      </w:r>
      <w:proofErr w:type="spellStart"/>
      <w:r w:rsidRPr="00EC1730">
        <w:rPr>
          <w:rFonts w:ascii="Times New Roman" w:hAnsi="Times New Roman" w:cs="Times New Roman"/>
          <w:color w:val="auto"/>
          <w:szCs w:val="24"/>
        </w:rPr>
        <w:t>framework</w:t>
      </w:r>
      <w:proofErr w:type="spellEnd"/>
      <w:r w:rsidRPr="00EC1730">
        <w:rPr>
          <w:rFonts w:ascii="Times New Roman" w:hAnsi="Times New Roman" w:cs="Times New Roman"/>
          <w:color w:val="auto"/>
          <w:szCs w:val="24"/>
        </w:rPr>
        <w:t>, la plataforma podrá ejecutarse desde diferentes navegadores y dispositivos, manteniendo una interfaz responsive y un rendimiento adecuado</w:t>
      </w:r>
      <w:r w:rsidR="00EA0D55"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YTZjZjMwYzAtNDY0OC00NmU3LTg2M2UtYTQxYzUyOGE4NjVl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
          <w:id w:val="560290557"/>
          <w:placeholder>
            <w:docPart w:val="DefaultPlaceholder_-1854013440"/>
          </w:placeholder>
        </w:sdtPr>
        <w:sdtContent>
          <w:r w:rsidR="00EA0D55" w:rsidRPr="00EC1730">
            <w:rPr>
              <w:rFonts w:ascii="Times New Roman" w:hAnsi="Times New Roman" w:cs="Times New Roman"/>
              <w:color w:val="auto"/>
              <w:szCs w:val="24"/>
            </w:rPr>
            <w:t>[5], [8], [14]</w:t>
          </w:r>
        </w:sdtContent>
      </w:sdt>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4C01F2CE"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3.2 Requisitos funcionales</w:t>
      </w:r>
    </w:p>
    <w:p w14:paraId="01CC9C9C" w14:textId="7A800814" w:rsidR="003D2B31" w:rsidRPr="00EC1730" w:rsidRDefault="003D2B31"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Los requisitos funcionales describen las acciones principales que deberá realizar el sistema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para satisfacer las necesidades de los usuarios. Cada requisito se identifica mediante un código, nombre, descripción, entradas, salidas y prioridad</w:t>
      </w:r>
      <w:r w:rsidR="00EA0D55" w:rsidRPr="00EC1730">
        <w:rPr>
          <w:rFonts w:ascii="Times New Roman" w:hAnsi="Times New Roman" w:cs="Times New Roman"/>
          <w:color w:val="auto"/>
          <w:szCs w:val="24"/>
        </w:rPr>
        <w:t xml:space="preserve"> </w:t>
      </w:r>
      <w:sdt>
        <w:sdtPr>
          <w:rPr>
            <w:rFonts w:ascii="Times New Roman" w:hAnsi="Times New Roman" w:cs="Times New Roman"/>
            <w:color w:val="auto"/>
            <w:szCs w:val="24"/>
          </w:rPr>
          <w:tag w:val="MENDELEY_CITATION_v3_eyJjaXRhdGlvbklEIjoiTUVOREVMRVlfQ0lUQVRJT05fZTAyM2FlM2MtZTI4OS00OTFhLWE2Y2ItNDVjNTUzNTQ0NTc0IiwicHJvcGVydGllcyI6eyJub3RlSW5kZXgiOjB9LCJpc0VkaXRlZCI6ZmFsc2UsIm1hbnVhbE92ZXJyaWRlIjp7ImlzTWFudWFsbHlPdmVycmlkZGVuIjpmYWxzZSwiY2l0ZXByb2NUZXh0IjoiWzJdLCBbM10sIFs1XSwgWzIwXSIsIm1hbnVhbE92ZXJyaWRlVGV4dCI6IiJ9LCJjaXRhdGlvbkl0ZW1zIjpb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LCJjb250YWluZXItdGl0bGUtc2hvcnQiOi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
          <w:id w:val="-1631161609"/>
          <w:placeholder>
            <w:docPart w:val="DefaultPlaceholder_-1854013440"/>
          </w:placeholder>
        </w:sdtPr>
        <w:sdtContent>
          <w:r w:rsidR="00EA0D55" w:rsidRPr="00EC1730">
            <w:rPr>
              <w:rFonts w:ascii="Times New Roman" w:hAnsi="Times New Roman" w:cs="Times New Roman"/>
              <w:color w:val="auto"/>
              <w:szCs w:val="24"/>
            </w:rPr>
            <w:t>[2], [3], [5], [20]</w:t>
          </w:r>
        </w:sdtContent>
      </w:sdt>
      <w:r w:rsidRPr="00EC1730">
        <w:rPr>
          <w:rFonts w:ascii="Times New Roman" w:hAnsi="Times New Roman" w:cs="Times New Roman"/>
          <w:color w:val="auto"/>
          <w:szCs w:val="24"/>
        </w:rPr>
        <w:t>.</w:t>
      </w:r>
    </w:p>
    <w:tbl>
      <w:tblPr>
        <w:tblStyle w:val="Tablaconcuadrcula"/>
        <w:tblW w:w="8642" w:type="dxa"/>
        <w:tblLook w:val="04A0" w:firstRow="1" w:lastRow="0" w:firstColumn="1" w:lastColumn="0" w:noHBand="0" w:noVBand="1"/>
      </w:tblPr>
      <w:tblGrid>
        <w:gridCol w:w="950"/>
        <w:gridCol w:w="1559"/>
        <w:gridCol w:w="1619"/>
        <w:gridCol w:w="1555"/>
        <w:gridCol w:w="1682"/>
        <w:gridCol w:w="1277"/>
      </w:tblGrid>
      <w:tr w:rsidR="007871C8" w:rsidRPr="00EC1730" w14:paraId="6459781B" w14:textId="77777777" w:rsidTr="007871C8">
        <w:tc>
          <w:tcPr>
            <w:tcW w:w="923" w:type="dxa"/>
            <w:vAlign w:val="center"/>
          </w:tcPr>
          <w:p w14:paraId="21A0C2FF"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1563" w:type="dxa"/>
            <w:vAlign w:val="center"/>
          </w:tcPr>
          <w:p w14:paraId="2F657E9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1621" w:type="dxa"/>
            <w:vAlign w:val="center"/>
          </w:tcPr>
          <w:p w14:paraId="63B5478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1562" w:type="dxa"/>
            <w:vAlign w:val="center"/>
          </w:tcPr>
          <w:p w14:paraId="3C870C5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Entradas</w:t>
            </w:r>
          </w:p>
        </w:tc>
        <w:tc>
          <w:tcPr>
            <w:tcW w:w="1688" w:type="dxa"/>
            <w:vAlign w:val="center"/>
          </w:tcPr>
          <w:p w14:paraId="23F16C2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Salidas</w:t>
            </w:r>
          </w:p>
        </w:tc>
        <w:tc>
          <w:tcPr>
            <w:tcW w:w="1285" w:type="dxa"/>
            <w:vAlign w:val="center"/>
          </w:tcPr>
          <w:p w14:paraId="7FCFDCE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Prioridad</w:t>
            </w:r>
          </w:p>
        </w:tc>
      </w:tr>
      <w:tr w:rsidR="007871C8" w:rsidRPr="00EC1730" w14:paraId="3FB95778" w14:textId="77777777" w:rsidTr="007871C8">
        <w:tc>
          <w:tcPr>
            <w:tcW w:w="923" w:type="dxa"/>
            <w:vAlign w:val="center"/>
          </w:tcPr>
          <w:p w14:paraId="57619207"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RF01</w:t>
            </w:r>
          </w:p>
        </w:tc>
        <w:tc>
          <w:tcPr>
            <w:tcW w:w="1563" w:type="dxa"/>
            <w:vAlign w:val="center"/>
          </w:tcPr>
          <w:p w14:paraId="552BF7C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Iniciar sesión</w:t>
            </w:r>
          </w:p>
        </w:tc>
        <w:tc>
          <w:tcPr>
            <w:tcW w:w="1621" w:type="dxa"/>
            <w:vAlign w:val="center"/>
          </w:tcPr>
          <w:p w14:paraId="12CE447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que los usuarios accedan a la plataforma mediante sus credenciales.</w:t>
            </w:r>
          </w:p>
        </w:tc>
        <w:tc>
          <w:tcPr>
            <w:tcW w:w="1562" w:type="dxa"/>
            <w:vAlign w:val="center"/>
          </w:tcPr>
          <w:p w14:paraId="0E25970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Correo institucional y contraseña.</w:t>
            </w:r>
          </w:p>
        </w:tc>
        <w:tc>
          <w:tcPr>
            <w:tcW w:w="1688" w:type="dxa"/>
            <w:vAlign w:val="center"/>
          </w:tcPr>
          <w:p w14:paraId="531E819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Acceso al sistema o mensaje de error.</w:t>
            </w:r>
          </w:p>
        </w:tc>
        <w:tc>
          <w:tcPr>
            <w:tcW w:w="1285" w:type="dxa"/>
            <w:vAlign w:val="center"/>
          </w:tcPr>
          <w:p w14:paraId="545E463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63F95E5D" w14:textId="77777777" w:rsidTr="007871C8">
        <w:tc>
          <w:tcPr>
            <w:tcW w:w="923" w:type="dxa"/>
            <w:vAlign w:val="center"/>
          </w:tcPr>
          <w:p w14:paraId="445D711B"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RF02</w:t>
            </w:r>
          </w:p>
        </w:tc>
        <w:tc>
          <w:tcPr>
            <w:tcW w:w="1563" w:type="dxa"/>
            <w:vAlign w:val="center"/>
          </w:tcPr>
          <w:p w14:paraId="4FC902D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correo institucional</w:t>
            </w:r>
          </w:p>
        </w:tc>
        <w:tc>
          <w:tcPr>
            <w:tcW w:w="1621" w:type="dxa"/>
            <w:vAlign w:val="center"/>
          </w:tcPr>
          <w:p w14:paraId="6D7E800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verificará que el usuario utilice un correo con dominio </w:t>
            </w:r>
            <w:r w:rsidRPr="00EC1730">
              <w:rPr>
                <w:rStyle w:val="Fuerte"/>
                <w:rFonts w:ascii="Times New Roman" w:hAnsi="Times New Roman" w:cs="Times New Roman"/>
                <w:color w:val="auto"/>
                <w:szCs w:val="24"/>
              </w:rPr>
              <w:t>@uteq.edu.ec</w:t>
            </w:r>
            <w:r w:rsidRPr="00EC1730">
              <w:rPr>
                <w:rFonts w:ascii="Times New Roman" w:hAnsi="Times New Roman" w:cs="Times New Roman"/>
                <w:color w:val="auto"/>
                <w:szCs w:val="24"/>
              </w:rPr>
              <w:t xml:space="preserve"> para permitir el acceso.</w:t>
            </w:r>
          </w:p>
        </w:tc>
        <w:tc>
          <w:tcPr>
            <w:tcW w:w="1562" w:type="dxa"/>
            <w:vAlign w:val="center"/>
          </w:tcPr>
          <w:p w14:paraId="2902F79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Correo electrónico ingresado por el usuario.</w:t>
            </w:r>
          </w:p>
        </w:tc>
        <w:tc>
          <w:tcPr>
            <w:tcW w:w="1688" w:type="dxa"/>
            <w:vAlign w:val="center"/>
          </w:tcPr>
          <w:p w14:paraId="71E154B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Validación correcta o rechazo del acceso.</w:t>
            </w:r>
          </w:p>
        </w:tc>
        <w:tc>
          <w:tcPr>
            <w:tcW w:w="1285" w:type="dxa"/>
            <w:vAlign w:val="center"/>
          </w:tcPr>
          <w:p w14:paraId="6C7BC9C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3CE8584E" w14:textId="77777777" w:rsidTr="007871C8">
        <w:tc>
          <w:tcPr>
            <w:tcW w:w="923" w:type="dxa"/>
            <w:vAlign w:val="center"/>
          </w:tcPr>
          <w:p w14:paraId="70A60C1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RF03</w:t>
            </w:r>
          </w:p>
        </w:tc>
        <w:tc>
          <w:tcPr>
            <w:tcW w:w="1563" w:type="dxa"/>
            <w:vAlign w:val="center"/>
          </w:tcPr>
          <w:p w14:paraId="2D2AEDA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Registrar usuario</w:t>
            </w:r>
          </w:p>
        </w:tc>
        <w:tc>
          <w:tcPr>
            <w:tcW w:w="1621" w:type="dxa"/>
            <w:vAlign w:val="center"/>
          </w:tcPr>
          <w:p w14:paraId="62EC001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crear una cuenta asociada al correo institucional del usuario.</w:t>
            </w:r>
          </w:p>
        </w:tc>
        <w:tc>
          <w:tcPr>
            <w:tcW w:w="1562" w:type="dxa"/>
            <w:vAlign w:val="center"/>
          </w:tcPr>
          <w:p w14:paraId="12CCB68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Nombre, apellidos, correo institucional, contraseña y rol.</w:t>
            </w:r>
          </w:p>
        </w:tc>
        <w:tc>
          <w:tcPr>
            <w:tcW w:w="1688" w:type="dxa"/>
            <w:vAlign w:val="center"/>
          </w:tcPr>
          <w:p w14:paraId="5282D45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Cuenta registrada correctamente.</w:t>
            </w:r>
          </w:p>
        </w:tc>
        <w:tc>
          <w:tcPr>
            <w:tcW w:w="1285" w:type="dxa"/>
            <w:vAlign w:val="center"/>
          </w:tcPr>
          <w:p w14:paraId="00183CF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3CC3F989" w14:textId="77777777" w:rsidTr="007871C8">
        <w:tc>
          <w:tcPr>
            <w:tcW w:w="923" w:type="dxa"/>
            <w:vAlign w:val="center"/>
          </w:tcPr>
          <w:p w14:paraId="38906A2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RF04</w:t>
            </w:r>
          </w:p>
        </w:tc>
        <w:tc>
          <w:tcPr>
            <w:tcW w:w="1563" w:type="dxa"/>
            <w:vAlign w:val="center"/>
          </w:tcPr>
          <w:p w14:paraId="1744212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Gestionar perfil de usuario</w:t>
            </w:r>
          </w:p>
        </w:tc>
        <w:tc>
          <w:tcPr>
            <w:tcW w:w="1621" w:type="dxa"/>
            <w:vAlign w:val="center"/>
          </w:tcPr>
          <w:p w14:paraId="2BB95CC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visualizar y actualizar la información del perfil del usuario.</w:t>
            </w:r>
          </w:p>
        </w:tc>
        <w:tc>
          <w:tcPr>
            <w:tcW w:w="1562" w:type="dxa"/>
            <w:vAlign w:val="center"/>
          </w:tcPr>
          <w:p w14:paraId="0128A57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Datos personales y número de WhatsApp.</w:t>
            </w:r>
          </w:p>
        </w:tc>
        <w:tc>
          <w:tcPr>
            <w:tcW w:w="1688" w:type="dxa"/>
            <w:vAlign w:val="center"/>
          </w:tcPr>
          <w:p w14:paraId="0F61A7E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Perfil actualizado.</w:t>
            </w:r>
          </w:p>
        </w:tc>
        <w:tc>
          <w:tcPr>
            <w:tcW w:w="1285" w:type="dxa"/>
            <w:vAlign w:val="center"/>
          </w:tcPr>
          <w:p w14:paraId="3072BCD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17CDD48A" w14:textId="77777777" w:rsidTr="007871C8">
        <w:tc>
          <w:tcPr>
            <w:tcW w:w="923" w:type="dxa"/>
            <w:vAlign w:val="center"/>
          </w:tcPr>
          <w:p w14:paraId="4548C20A"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RF05</w:t>
            </w:r>
          </w:p>
        </w:tc>
        <w:tc>
          <w:tcPr>
            <w:tcW w:w="1563" w:type="dxa"/>
            <w:vAlign w:val="center"/>
          </w:tcPr>
          <w:p w14:paraId="1348E3E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Publicar producto o servicio</w:t>
            </w:r>
          </w:p>
        </w:tc>
        <w:tc>
          <w:tcPr>
            <w:tcW w:w="1621" w:type="dxa"/>
            <w:vAlign w:val="center"/>
          </w:tcPr>
          <w:p w14:paraId="6E5B1E4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crear publicaciones de productos o servicios.</w:t>
            </w:r>
          </w:p>
        </w:tc>
        <w:tc>
          <w:tcPr>
            <w:tcW w:w="1562" w:type="dxa"/>
            <w:vAlign w:val="center"/>
          </w:tcPr>
          <w:p w14:paraId="38A681E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Título, descripción, categoría, precio, imágenes y número de WhatsApp.</w:t>
            </w:r>
          </w:p>
        </w:tc>
        <w:tc>
          <w:tcPr>
            <w:tcW w:w="1688" w:type="dxa"/>
            <w:vAlign w:val="center"/>
          </w:tcPr>
          <w:p w14:paraId="66D3815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Publicación registrada correctamente.</w:t>
            </w:r>
          </w:p>
        </w:tc>
        <w:tc>
          <w:tcPr>
            <w:tcW w:w="1285" w:type="dxa"/>
            <w:vAlign w:val="center"/>
          </w:tcPr>
          <w:p w14:paraId="5B16E14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5A36AD3" w14:textId="77777777" w:rsidTr="007871C8">
        <w:tc>
          <w:tcPr>
            <w:tcW w:w="923" w:type="dxa"/>
            <w:vAlign w:val="center"/>
          </w:tcPr>
          <w:p w14:paraId="4E5F60E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RF06</w:t>
            </w:r>
          </w:p>
        </w:tc>
        <w:tc>
          <w:tcPr>
            <w:tcW w:w="1563" w:type="dxa"/>
            <w:vAlign w:val="center"/>
          </w:tcPr>
          <w:p w14:paraId="3C14CB7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Editar publicación</w:t>
            </w:r>
          </w:p>
        </w:tc>
        <w:tc>
          <w:tcPr>
            <w:tcW w:w="1621" w:type="dxa"/>
            <w:vAlign w:val="center"/>
          </w:tcPr>
          <w:p w14:paraId="04CF714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modificar la información de una publicación existente.</w:t>
            </w:r>
          </w:p>
        </w:tc>
        <w:tc>
          <w:tcPr>
            <w:tcW w:w="1562" w:type="dxa"/>
            <w:vAlign w:val="center"/>
          </w:tcPr>
          <w:p w14:paraId="25385AE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 y nuevos datos.</w:t>
            </w:r>
          </w:p>
        </w:tc>
        <w:tc>
          <w:tcPr>
            <w:tcW w:w="1688" w:type="dxa"/>
            <w:vAlign w:val="center"/>
          </w:tcPr>
          <w:p w14:paraId="7E0306C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Publicación actualizada.</w:t>
            </w:r>
          </w:p>
        </w:tc>
        <w:tc>
          <w:tcPr>
            <w:tcW w:w="1285" w:type="dxa"/>
            <w:vAlign w:val="center"/>
          </w:tcPr>
          <w:p w14:paraId="55291F5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61F11B4E" w14:textId="77777777" w:rsidTr="007871C8">
        <w:tc>
          <w:tcPr>
            <w:tcW w:w="923" w:type="dxa"/>
            <w:vAlign w:val="center"/>
          </w:tcPr>
          <w:p w14:paraId="0945F8EC"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RF07</w:t>
            </w:r>
          </w:p>
        </w:tc>
        <w:tc>
          <w:tcPr>
            <w:tcW w:w="1563" w:type="dxa"/>
            <w:vAlign w:val="center"/>
          </w:tcPr>
          <w:p w14:paraId="5C6B282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Eliminar publicación</w:t>
            </w:r>
          </w:p>
        </w:tc>
        <w:tc>
          <w:tcPr>
            <w:tcW w:w="1621" w:type="dxa"/>
            <w:vAlign w:val="center"/>
          </w:tcPr>
          <w:p w14:paraId="15F0901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eliminar una publicación realizada por el usuario.</w:t>
            </w:r>
          </w:p>
        </w:tc>
        <w:tc>
          <w:tcPr>
            <w:tcW w:w="1562" w:type="dxa"/>
            <w:vAlign w:val="center"/>
          </w:tcPr>
          <w:p w14:paraId="48D4FBC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w:t>
            </w:r>
          </w:p>
        </w:tc>
        <w:tc>
          <w:tcPr>
            <w:tcW w:w="1688" w:type="dxa"/>
            <w:vAlign w:val="center"/>
          </w:tcPr>
          <w:p w14:paraId="2DCCD6D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Publicación eliminada o desactivada.</w:t>
            </w:r>
          </w:p>
        </w:tc>
        <w:tc>
          <w:tcPr>
            <w:tcW w:w="1285" w:type="dxa"/>
            <w:vAlign w:val="center"/>
          </w:tcPr>
          <w:p w14:paraId="2659E69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7AB56007" w14:textId="77777777" w:rsidTr="007871C8">
        <w:tc>
          <w:tcPr>
            <w:tcW w:w="923" w:type="dxa"/>
            <w:vAlign w:val="center"/>
          </w:tcPr>
          <w:p w14:paraId="79B16C5A"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RF08</w:t>
            </w:r>
          </w:p>
        </w:tc>
        <w:tc>
          <w:tcPr>
            <w:tcW w:w="1563" w:type="dxa"/>
            <w:vAlign w:val="center"/>
          </w:tcPr>
          <w:p w14:paraId="2696C3E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Buscar productos o servicios</w:t>
            </w:r>
          </w:p>
        </w:tc>
        <w:tc>
          <w:tcPr>
            <w:tcW w:w="1621" w:type="dxa"/>
            <w:vAlign w:val="center"/>
          </w:tcPr>
          <w:p w14:paraId="00E6AE5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buscar publicaciones mediante palabras clave.</w:t>
            </w:r>
          </w:p>
        </w:tc>
        <w:tc>
          <w:tcPr>
            <w:tcW w:w="1562" w:type="dxa"/>
            <w:vAlign w:val="center"/>
          </w:tcPr>
          <w:p w14:paraId="2CBC152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Texto de búsqueda.</w:t>
            </w:r>
          </w:p>
        </w:tc>
        <w:tc>
          <w:tcPr>
            <w:tcW w:w="1688" w:type="dxa"/>
            <w:vAlign w:val="center"/>
          </w:tcPr>
          <w:p w14:paraId="468369A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Lista de resultados encontrados.</w:t>
            </w:r>
          </w:p>
        </w:tc>
        <w:tc>
          <w:tcPr>
            <w:tcW w:w="1285" w:type="dxa"/>
            <w:vAlign w:val="center"/>
          </w:tcPr>
          <w:p w14:paraId="3A7A239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418CC274" w14:textId="77777777" w:rsidTr="007871C8">
        <w:tc>
          <w:tcPr>
            <w:tcW w:w="923" w:type="dxa"/>
            <w:vAlign w:val="center"/>
          </w:tcPr>
          <w:p w14:paraId="1B31E182"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RF09</w:t>
            </w:r>
          </w:p>
        </w:tc>
        <w:tc>
          <w:tcPr>
            <w:tcW w:w="1563" w:type="dxa"/>
            <w:vAlign w:val="center"/>
          </w:tcPr>
          <w:p w14:paraId="63A5008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Filtrar por categorías</w:t>
            </w:r>
          </w:p>
        </w:tc>
        <w:tc>
          <w:tcPr>
            <w:tcW w:w="1621" w:type="dxa"/>
            <w:vAlign w:val="center"/>
          </w:tcPr>
          <w:p w14:paraId="4C12461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visualizar publicaciones según la categoría seleccionada.</w:t>
            </w:r>
          </w:p>
        </w:tc>
        <w:tc>
          <w:tcPr>
            <w:tcW w:w="1562" w:type="dxa"/>
            <w:vAlign w:val="center"/>
          </w:tcPr>
          <w:p w14:paraId="74187EC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Categoría seleccionada.</w:t>
            </w:r>
          </w:p>
        </w:tc>
        <w:tc>
          <w:tcPr>
            <w:tcW w:w="1688" w:type="dxa"/>
            <w:vAlign w:val="center"/>
          </w:tcPr>
          <w:p w14:paraId="6AC58E7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Publicaciones filtradas.</w:t>
            </w:r>
          </w:p>
        </w:tc>
        <w:tc>
          <w:tcPr>
            <w:tcW w:w="1285" w:type="dxa"/>
            <w:vAlign w:val="center"/>
          </w:tcPr>
          <w:p w14:paraId="37F8096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19586047" w14:textId="77777777" w:rsidTr="007871C8">
        <w:tc>
          <w:tcPr>
            <w:tcW w:w="923" w:type="dxa"/>
            <w:vAlign w:val="center"/>
          </w:tcPr>
          <w:p w14:paraId="500CAB6A"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RF10</w:t>
            </w:r>
          </w:p>
        </w:tc>
        <w:tc>
          <w:tcPr>
            <w:tcW w:w="1563" w:type="dxa"/>
            <w:vAlign w:val="center"/>
          </w:tcPr>
          <w:p w14:paraId="1118E21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Ver detalles de publicación</w:t>
            </w:r>
          </w:p>
        </w:tc>
        <w:tc>
          <w:tcPr>
            <w:tcW w:w="1621" w:type="dxa"/>
            <w:vAlign w:val="center"/>
          </w:tcPr>
          <w:p w14:paraId="02A66B5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mostrará la información completa de una publicación.</w:t>
            </w:r>
          </w:p>
        </w:tc>
        <w:tc>
          <w:tcPr>
            <w:tcW w:w="1562" w:type="dxa"/>
            <w:vAlign w:val="center"/>
          </w:tcPr>
          <w:p w14:paraId="4571B4E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w:t>
            </w:r>
          </w:p>
        </w:tc>
        <w:tc>
          <w:tcPr>
            <w:tcW w:w="1688" w:type="dxa"/>
            <w:vAlign w:val="center"/>
          </w:tcPr>
          <w:p w14:paraId="36363E97"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Información detallada del producto o servicio.</w:t>
            </w:r>
          </w:p>
        </w:tc>
        <w:tc>
          <w:tcPr>
            <w:tcW w:w="1285" w:type="dxa"/>
            <w:vAlign w:val="center"/>
          </w:tcPr>
          <w:p w14:paraId="5A0BFF9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1541A4A5" w14:textId="77777777" w:rsidTr="007871C8">
        <w:tc>
          <w:tcPr>
            <w:tcW w:w="923" w:type="dxa"/>
            <w:vAlign w:val="center"/>
          </w:tcPr>
          <w:p w14:paraId="6E724E4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RF11</w:t>
            </w:r>
          </w:p>
        </w:tc>
        <w:tc>
          <w:tcPr>
            <w:tcW w:w="1563" w:type="dxa"/>
            <w:vAlign w:val="center"/>
          </w:tcPr>
          <w:p w14:paraId="32319C0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Contactar vendedor</w:t>
            </w:r>
          </w:p>
        </w:tc>
        <w:tc>
          <w:tcPr>
            <w:tcW w:w="1621" w:type="dxa"/>
            <w:vAlign w:val="center"/>
          </w:tcPr>
          <w:p w14:paraId="343BDF8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visualizar el número de WhatsApp del vendedor para establecer contacto.</w:t>
            </w:r>
          </w:p>
        </w:tc>
        <w:tc>
          <w:tcPr>
            <w:tcW w:w="1562" w:type="dxa"/>
            <w:vAlign w:val="center"/>
          </w:tcPr>
          <w:p w14:paraId="77FC461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w:t>
            </w:r>
          </w:p>
        </w:tc>
        <w:tc>
          <w:tcPr>
            <w:tcW w:w="1688" w:type="dxa"/>
            <w:vAlign w:val="center"/>
          </w:tcPr>
          <w:p w14:paraId="2418E13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Número de WhatsApp o redirección a WhatsApp.</w:t>
            </w:r>
          </w:p>
        </w:tc>
        <w:tc>
          <w:tcPr>
            <w:tcW w:w="1285" w:type="dxa"/>
            <w:vAlign w:val="center"/>
          </w:tcPr>
          <w:p w14:paraId="6984587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B5287E2" w14:textId="77777777" w:rsidTr="007871C8">
        <w:tc>
          <w:tcPr>
            <w:tcW w:w="923" w:type="dxa"/>
            <w:vAlign w:val="center"/>
          </w:tcPr>
          <w:p w14:paraId="12560D42"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RF12</w:t>
            </w:r>
          </w:p>
        </w:tc>
        <w:tc>
          <w:tcPr>
            <w:tcW w:w="1563" w:type="dxa"/>
            <w:vAlign w:val="center"/>
          </w:tcPr>
          <w:p w14:paraId="0A47631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Calificar usuario</w:t>
            </w:r>
          </w:p>
        </w:tc>
        <w:tc>
          <w:tcPr>
            <w:tcW w:w="1621" w:type="dxa"/>
            <w:vAlign w:val="center"/>
          </w:tcPr>
          <w:p w14:paraId="6FB2039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calificar al vendedor o comprador mediante estrellas.</w:t>
            </w:r>
          </w:p>
        </w:tc>
        <w:tc>
          <w:tcPr>
            <w:tcW w:w="1562" w:type="dxa"/>
            <w:vAlign w:val="center"/>
          </w:tcPr>
          <w:p w14:paraId="1B415AB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Calificación y comentario opcional.</w:t>
            </w:r>
          </w:p>
        </w:tc>
        <w:tc>
          <w:tcPr>
            <w:tcW w:w="1688" w:type="dxa"/>
            <w:vAlign w:val="center"/>
          </w:tcPr>
          <w:p w14:paraId="3542708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Reputación actualizada.</w:t>
            </w:r>
          </w:p>
        </w:tc>
        <w:tc>
          <w:tcPr>
            <w:tcW w:w="1285" w:type="dxa"/>
            <w:vAlign w:val="center"/>
          </w:tcPr>
          <w:p w14:paraId="50E2E40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32F87AC7" w14:textId="77777777" w:rsidTr="007871C8">
        <w:tc>
          <w:tcPr>
            <w:tcW w:w="923" w:type="dxa"/>
            <w:vAlign w:val="center"/>
          </w:tcPr>
          <w:p w14:paraId="1833AA7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RF13</w:t>
            </w:r>
          </w:p>
        </w:tc>
        <w:tc>
          <w:tcPr>
            <w:tcW w:w="1563" w:type="dxa"/>
            <w:vAlign w:val="center"/>
          </w:tcPr>
          <w:p w14:paraId="111E738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Marcar producto como vendido</w:t>
            </w:r>
          </w:p>
        </w:tc>
        <w:tc>
          <w:tcPr>
            <w:tcW w:w="1621" w:type="dxa"/>
            <w:vAlign w:val="center"/>
          </w:tcPr>
          <w:p w14:paraId="584246D9"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cambiar el estado de una publicación a "Vendido".</w:t>
            </w:r>
          </w:p>
        </w:tc>
        <w:tc>
          <w:tcPr>
            <w:tcW w:w="1562" w:type="dxa"/>
            <w:vAlign w:val="center"/>
          </w:tcPr>
          <w:p w14:paraId="01A4E00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w:t>
            </w:r>
          </w:p>
        </w:tc>
        <w:tc>
          <w:tcPr>
            <w:tcW w:w="1688" w:type="dxa"/>
            <w:vAlign w:val="center"/>
          </w:tcPr>
          <w:p w14:paraId="2D3252C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Estado actualizado.</w:t>
            </w:r>
          </w:p>
        </w:tc>
        <w:tc>
          <w:tcPr>
            <w:tcW w:w="1285" w:type="dxa"/>
            <w:vAlign w:val="center"/>
          </w:tcPr>
          <w:p w14:paraId="7E9EF3B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6B6EB3D6" w14:textId="77777777" w:rsidTr="007871C8">
        <w:tc>
          <w:tcPr>
            <w:tcW w:w="923" w:type="dxa"/>
            <w:vAlign w:val="center"/>
          </w:tcPr>
          <w:p w14:paraId="018AE48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RF14</w:t>
            </w:r>
          </w:p>
        </w:tc>
        <w:tc>
          <w:tcPr>
            <w:tcW w:w="1563" w:type="dxa"/>
            <w:vAlign w:val="center"/>
          </w:tcPr>
          <w:p w14:paraId="486D1C4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Consultar mis publicaciones</w:t>
            </w:r>
          </w:p>
        </w:tc>
        <w:tc>
          <w:tcPr>
            <w:tcW w:w="1621" w:type="dxa"/>
            <w:vAlign w:val="center"/>
          </w:tcPr>
          <w:p w14:paraId="1CE1B8F7"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visualizar todas las publicaciones realizadas por el usuario.</w:t>
            </w:r>
          </w:p>
        </w:tc>
        <w:tc>
          <w:tcPr>
            <w:tcW w:w="1562" w:type="dxa"/>
            <w:vAlign w:val="center"/>
          </w:tcPr>
          <w:p w14:paraId="1A81A86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 autenticado.</w:t>
            </w:r>
          </w:p>
        </w:tc>
        <w:tc>
          <w:tcPr>
            <w:tcW w:w="1688" w:type="dxa"/>
            <w:vAlign w:val="center"/>
          </w:tcPr>
          <w:p w14:paraId="7B258A7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Lista de publicaciones del usuario.</w:t>
            </w:r>
          </w:p>
        </w:tc>
        <w:tc>
          <w:tcPr>
            <w:tcW w:w="1285" w:type="dxa"/>
            <w:vAlign w:val="center"/>
          </w:tcPr>
          <w:p w14:paraId="6A3E19B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5FA2D58F" w14:textId="77777777" w:rsidTr="007871C8">
        <w:tc>
          <w:tcPr>
            <w:tcW w:w="923" w:type="dxa"/>
            <w:vAlign w:val="center"/>
          </w:tcPr>
          <w:p w14:paraId="10F617D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RF15</w:t>
            </w:r>
          </w:p>
        </w:tc>
        <w:tc>
          <w:tcPr>
            <w:tcW w:w="1563" w:type="dxa"/>
            <w:vAlign w:val="center"/>
          </w:tcPr>
          <w:p w14:paraId="4BFCAF8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Administrar categorías</w:t>
            </w:r>
          </w:p>
        </w:tc>
        <w:tc>
          <w:tcPr>
            <w:tcW w:w="1621" w:type="dxa"/>
            <w:vAlign w:val="center"/>
          </w:tcPr>
          <w:p w14:paraId="37E6988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gestionar las categorías disponibles en la plataforma.</w:t>
            </w:r>
          </w:p>
        </w:tc>
        <w:tc>
          <w:tcPr>
            <w:tcW w:w="1562" w:type="dxa"/>
            <w:vAlign w:val="center"/>
          </w:tcPr>
          <w:p w14:paraId="2476154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Datos de la categoría.</w:t>
            </w:r>
          </w:p>
        </w:tc>
        <w:tc>
          <w:tcPr>
            <w:tcW w:w="1688" w:type="dxa"/>
            <w:vAlign w:val="center"/>
          </w:tcPr>
          <w:p w14:paraId="611B6BB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Categoría creada, modificada o eliminada.</w:t>
            </w:r>
          </w:p>
        </w:tc>
        <w:tc>
          <w:tcPr>
            <w:tcW w:w="1285" w:type="dxa"/>
            <w:vAlign w:val="center"/>
          </w:tcPr>
          <w:p w14:paraId="7400D97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29666B3D" w14:textId="77777777" w:rsidTr="007871C8">
        <w:tc>
          <w:tcPr>
            <w:tcW w:w="923" w:type="dxa"/>
            <w:vAlign w:val="center"/>
          </w:tcPr>
          <w:p w14:paraId="04E7C59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RF16</w:t>
            </w:r>
          </w:p>
        </w:tc>
        <w:tc>
          <w:tcPr>
            <w:tcW w:w="1563" w:type="dxa"/>
            <w:vAlign w:val="center"/>
          </w:tcPr>
          <w:p w14:paraId="4A92ED6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Cerrar sesión</w:t>
            </w:r>
          </w:p>
        </w:tc>
        <w:tc>
          <w:tcPr>
            <w:tcW w:w="1621" w:type="dxa"/>
            <w:vAlign w:val="center"/>
          </w:tcPr>
          <w:p w14:paraId="01AA0B7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finalizar la sesión del usuario de forma segura.</w:t>
            </w:r>
          </w:p>
        </w:tc>
        <w:tc>
          <w:tcPr>
            <w:tcW w:w="1562" w:type="dxa"/>
            <w:vAlign w:val="center"/>
          </w:tcPr>
          <w:p w14:paraId="7387A56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Solicitud de cierre de sesión.</w:t>
            </w:r>
          </w:p>
        </w:tc>
        <w:tc>
          <w:tcPr>
            <w:tcW w:w="1688" w:type="dxa"/>
            <w:vAlign w:val="center"/>
          </w:tcPr>
          <w:p w14:paraId="35E16F4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Sesión cerrada y retorno a la pantalla de inicio.</w:t>
            </w:r>
          </w:p>
        </w:tc>
        <w:tc>
          <w:tcPr>
            <w:tcW w:w="1285" w:type="dxa"/>
            <w:vAlign w:val="center"/>
          </w:tcPr>
          <w:p w14:paraId="2477F7B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08259A29" w14:textId="77777777" w:rsidTr="007871C8">
        <w:tc>
          <w:tcPr>
            <w:tcW w:w="923" w:type="dxa"/>
            <w:vAlign w:val="center"/>
          </w:tcPr>
          <w:p w14:paraId="592CDB8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RF17</w:t>
            </w:r>
          </w:p>
        </w:tc>
        <w:tc>
          <w:tcPr>
            <w:tcW w:w="1563" w:type="dxa"/>
            <w:vAlign w:val="center"/>
          </w:tcPr>
          <w:p w14:paraId="28ED9D43"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Visualizar reputación del vendedor</w:t>
            </w:r>
          </w:p>
        </w:tc>
        <w:tc>
          <w:tcPr>
            <w:tcW w:w="1621" w:type="dxa"/>
            <w:vAlign w:val="center"/>
          </w:tcPr>
          <w:p w14:paraId="3EB6CC1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consultar la calificación promedio de un vendedor.</w:t>
            </w:r>
          </w:p>
        </w:tc>
        <w:tc>
          <w:tcPr>
            <w:tcW w:w="1562" w:type="dxa"/>
            <w:vAlign w:val="center"/>
          </w:tcPr>
          <w:p w14:paraId="05BF488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del vendedor.</w:t>
            </w:r>
          </w:p>
        </w:tc>
        <w:tc>
          <w:tcPr>
            <w:tcW w:w="1688" w:type="dxa"/>
            <w:vAlign w:val="center"/>
          </w:tcPr>
          <w:p w14:paraId="164EE85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Promedio de estrellas y opiniones.</w:t>
            </w:r>
          </w:p>
        </w:tc>
        <w:tc>
          <w:tcPr>
            <w:tcW w:w="1285" w:type="dxa"/>
            <w:vAlign w:val="center"/>
          </w:tcPr>
          <w:p w14:paraId="6C3353E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17367EEC" w14:textId="77777777" w:rsidTr="007871C8">
        <w:tc>
          <w:tcPr>
            <w:tcW w:w="923" w:type="dxa"/>
            <w:vAlign w:val="center"/>
          </w:tcPr>
          <w:p w14:paraId="2597CC0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RF18</w:t>
            </w:r>
          </w:p>
        </w:tc>
        <w:tc>
          <w:tcPr>
            <w:tcW w:w="1563" w:type="dxa"/>
            <w:vAlign w:val="center"/>
          </w:tcPr>
          <w:p w14:paraId="4B7AAD57"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Cambiar estado de publicación</w:t>
            </w:r>
          </w:p>
        </w:tc>
        <w:tc>
          <w:tcPr>
            <w:tcW w:w="1621" w:type="dxa"/>
            <w:vAlign w:val="center"/>
          </w:tcPr>
          <w:p w14:paraId="3C58AE0F"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permitirá cambiar el estado de una publicación entre disponible, vendida o inactiva.</w:t>
            </w:r>
          </w:p>
        </w:tc>
        <w:tc>
          <w:tcPr>
            <w:tcW w:w="1562" w:type="dxa"/>
            <w:vAlign w:val="center"/>
          </w:tcPr>
          <w:p w14:paraId="311A4BE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Identificador de la publicación y nuevo estado.</w:t>
            </w:r>
          </w:p>
        </w:tc>
        <w:tc>
          <w:tcPr>
            <w:tcW w:w="1688" w:type="dxa"/>
            <w:vAlign w:val="center"/>
          </w:tcPr>
          <w:p w14:paraId="58DF416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Estado actualizado correctamente.</w:t>
            </w:r>
          </w:p>
        </w:tc>
        <w:tc>
          <w:tcPr>
            <w:tcW w:w="1285" w:type="dxa"/>
            <w:vAlign w:val="center"/>
          </w:tcPr>
          <w:p w14:paraId="07DBD2E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0F9A68EA" w14:textId="77777777" w:rsidTr="007871C8">
        <w:tc>
          <w:tcPr>
            <w:tcW w:w="923" w:type="dxa"/>
            <w:vAlign w:val="center"/>
          </w:tcPr>
          <w:p w14:paraId="20AFF482"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RF19</w:t>
            </w:r>
          </w:p>
        </w:tc>
        <w:tc>
          <w:tcPr>
            <w:tcW w:w="1563" w:type="dxa"/>
            <w:vAlign w:val="center"/>
          </w:tcPr>
          <w:p w14:paraId="1943F1B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formularios</w:t>
            </w:r>
          </w:p>
        </w:tc>
        <w:tc>
          <w:tcPr>
            <w:tcW w:w="1621" w:type="dxa"/>
            <w:vAlign w:val="center"/>
          </w:tcPr>
          <w:p w14:paraId="5E9D1F8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verificará que todos los </w:t>
            </w:r>
            <w:r w:rsidRPr="00EC1730">
              <w:rPr>
                <w:rFonts w:ascii="Times New Roman" w:hAnsi="Times New Roman" w:cs="Times New Roman"/>
                <w:color w:val="auto"/>
                <w:szCs w:val="24"/>
              </w:rPr>
              <w:lastRenderedPageBreak/>
              <w:t>campos obligatorios estén completos antes de guardar la información.</w:t>
            </w:r>
          </w:p>
        </w:tc>
        <w:tc>
          <w:tcPr>
            <w:tcW w:w="1562" w:type="dxa"/>
            <w:vAlign w:val="center"/>
          </w:tcPr>
          <w:p w14:paraId="4CCF1EF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 xml:space="preserve">Datos ingresados </w:t>
            </w:r>
            <w:r w:rsidRPr="00EC1730">
              <w:rPr>
                <w:rFonts w:ascii="Times New Roman" w:hAnsi="Times New Roman" w:cs="Times New Roman"/>
                <w:color w:val="auto"/>
                <w:szCs w:val="24"/>
              </w:rPr>
              <w:lastRenderedPageBreak/>
              <w:t>por el usuario.</w:t>
            </w:r>
          </w:p>
        </w:tc>
        <w:tc>
          <w:tcPr>
            <w:tcW w:w="1688" w:type="dxa"/>
            <w:vAlign w:val="center"/>
          </w:tcPr>
          <w:p w14:paraId="40E2AD1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Confirmación o mensaje de validación.</w:t>
            </w:r>
          </w:p>
        </w:tc>
        <w:tc>
          <w:tcPr>
            <w:tcW w:w="1285" w:type="dxa"/>
            <w:vAlign w:val="center"/>
          </w:tcPr>
          <w:p w14:paraId="53160A6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7B6F39D3" w14:textId="77777777" w:rsidTr="007871C8">
        <w:tc>
          <w:tcPr>
            <w:tcW w:w="923" w:type="dxa"/>
            <w:vAlign w:val="center"/>
          </w:tcPr>
          <w:p w14:paraId="31B79BC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RF20</w:t>
            </w:r>
          </w:p>
        </w:tc>
        <w:tc>
          <w:tcPr>
            <w:tcW w:w="1563" w:type="dxa"/>
            <w:vAlign w:val="center"/>
          </w:tcPr>
          <w:p w14:paraId="6BDFA85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Mostrar publicaciones recientes</w:t>
            </w:r>
          </w:p>
        </w:tc>
        <w:tc>
          <w:tcPr>
            <w:tcW w:w="1621" w:type="dxa"/>
            <w:vAlign w:val="center"/>
          </w:tcPr>
          <w:p w14:paraId="7E49C7E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mostrará las publicaciones más recientes en la página principal.</w:t>
            </w:r>
          </w:p>
        </w:tc>
        <w:tc>
          <w:tcPr>
            <w:tcW w:w="1562" w:type="dxa"/>
            <w:vAlign w:val="center"/>
          </w:tcPr>
          <w:p w14:paraId="6F87C37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Solicitud de carga del inicio.</w:t>
            </w:r>
          </w:p>
        </w:tc>
        <w:tc>
          <w:tcPr>
            <w:tcW w:w="1688" w:type="dxa"/>
            <w:vAlign w:val="center"/>
          </w:tcPr>
          <w:p w14:paraId="46626327"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Listado de publicaciones recientes.</w:t>
            </w:r>
          </w:p>
        </w:tc>
        <w:tc>
          <w:tcPr>
            <w:tcW w:w="1285" w:type="dxa"/>
            <w:vAlign w:val="center"/>
          </w:tcPr>
          <w:p w14:paraId="4782AE8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bl>
    <w:p w14:paraId="750A555A" w14:textId="77777777" w:rsidR="003D2B31" w:rsidRPr="00EC1730" w:rsidRDefault="003D2B31" w:rsidP="00231322">
      <w:pPr>
        <w:jc w:val="both"/>
        <w:rPr>
          <w:rFonts w:ascii="Times New Roman" w:hAnsi="Times New Roman" w:cs="Times New Roman"/>
          <w:color w:val="auto"/>
          <w:szCs w:val="24"/>
        </w:rPr>
      </w:pPr>
    </w:p>
    <w:p w14:paraId="287947B8"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3.3 Requisitos no funcionales</w:t>
      </w:r>
    </w:p>
    <w:p w14:paraId="4FC13895" w14:textId="1CC2D616"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Los requisitos no funcionales establecen las características de calidad que deberá cumplir el sistema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para garantizar un funcionamiento adecuado, seguro, eficiente y accesible para los usuarios.</w:t>
      </w:r>
      <w:r w:rsidRPr="00EC1730">
        <w:rPr>
          <w:rFonts w:ascii="Times New Roman" w:hAnsi="Times New Roman" w:cs="Times New Roman"/>
          <w:color w:val="auto"/>
        </w:rPr>
        <w:t xml:space="preserve"> </w:t>
      </w:r>
    </w:p>
    <w:tbl>
      <w:tblPr>
        <w:tblStyle w:val="Tablaconcuadrcula"/>
        <w:tblW w:w="0" w:type="auto"/>
        <w:tblLook w:val="04A0" w:firstRow="1" w:lastRow="0" w:firstColumn="1" w:lastColumn="0" w:noHBand="0" w:noVBand="1"/>
      </w:tblPr>
      <w:tblGrid>
        <w:gridCol w:w="2123"/>
        <w:gridCol w:w="2123"/>
        <w:gridCol w:w="2124"/>
        <w:gridCol w:w="2124"/>
      </w:tblGrid>
      <w:tr w:rsidR="007871C8" w:rsidRPr="00EC1730" w14:paraId="44DE28E5" w14:textId="77777777" w:rsidTr="00EA2CC6">
        <w:tc>
          <w:tcPr>
            <w:tcW w:w="2123" w:type="dxa"/>
            <w:vAlign w:val="center"/>
          </w:tcPr>
          <w:p w14:paraId="42A484B2"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2123" w:type="dxa"/>
            <w:vAlign w:val="center"/>
          </w:tcPr>
          <w:p w14:paraId="3C836EF7"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2124" w:type="dxa"/>
            <w:vAlign w:val="center"/>
          </w:tcPr>
          <w:p w14:paraId="1944CC74"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2124" w:type="dxa"/>
            <w:vAlign w:val="center"/>
          </w:tcPr>
          <w:p w14:paraId="7F6445F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Prioridad</w:t>
            </w:r>
          </w:p>
        </w:tc>
      </w:tr>
      <w:tr w:rsidR="007871C8" w:rsidRPr="00EC1730" w14:paraId="0750196E" w14:textId="77777777" w:rsidTr="00EA2CC6">
        <w:tc>
          <w:tcPr>
            <w:tcW w:w="2123" w:type="dxa"/>
            <w:vAlign w:val="center"/>
          </w:tcPr>
          <w:p w14:paraId="19D3AA57"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RNF01</w:t>
            </w:r>
          </w:p>
        </w:tc>
        <w:tc>
          <w:tcPr>
            <w:tcW w:w="2123" w:type="dxa"/>
            <w:vAlign w:val="center"/>
          </w:tcPr>
          <w:p w14:paraId="683A9A9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Seguridad</w:t>
            </w:r>
          </w:p>
        </w:tc>
        <w:tc>
          <w:tcPr>
            <w:tcW w:w="2124" w:type="dxa"/>
            <w:vAlign w:val="center"/>
          </w:tcPr>
          <w:p w14:paraId="2B490AD7" w14:textId="799BD65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deberá permitir el acceso únicamente a usuarios autenticados mediante un correo institucional con dominio </w:t>
            </w:r>
            <w:r w:rsidRPr="00EC1730">
              <w:rPr>
                <w:rStyle w:val="Fuerte"/>
                <w:rFonts w:ascii="Times New Roman" w:hAnsi="Times New Roman" w:cs="Times New Roman"/>
                <w:color w:val="auto"/>
                <w:szCs w:val="24"/>
              </w:rPr>
              <w:t>@uteq.edu.ec</w:t>
            </w:r>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tc>
        <w:tc>
          <w:tcPr>
            <w:tcW w:w="2124" w:type="dxa"/>
            <w:vAlign w:val="center"/>
          </w:tcPr>
          <w:p w14:paraId="2C31A33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7C88D86E" w14:textId="77777777" w:rsidTr="00EA2CC6">
        <w:tc>
          <w:tcPr>
            <w:tcW w:w="2123" w:type="dxa"/>
            <w:vAlign w:val="center"/>
          </w:tcPr>
          <w:p w14:paraId="26EC4244"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RNF02</w:t>
            </w:r>
          </w:p>
        </w:tc>
        <w:tc>
          <w:tcPr>
            <w:tcW w:w="2123" w:type="dxa"/>
            <w:vAlign w:val="center"/>
          </w:tcPr>
          <w:p w14:paraId="50B6F21C"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Protección de datos</w:t>
            </w:r>
          </w:p>
        </w:tc>
        <w:tc>
          <w:tcPr>
            <w:tcW w:w="2124" w:type="dxa"/>
            <w:vAlign w:val="center"/>
          </w:tcPr>
          <w:p w14:paraId="1572F9FC" w14:textId="6A7ACB54"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información personal y las credenciales de los usuarios deberán almacenarse y gestionarse de forma segura, evitando accesos no autorizados.</w:t>
            </w:r>
            <w:r w:rsidRPr="00EC1730">
              <w:rPr>
                <w:rFonts w:ascii="Times New Roman" w:hAnsi="Times New Roman" w:cs="Times New Roman"/>
                <w:color w:val="auto"/>
              </w:rPr>
              <w:t xml:space="preserve"> </w:t>
            </w:r>
          </w:p>
        </w:tc>
        <w:tc>
          <w:tcPr>
            <w:tcW w:w="2124" w:type="dxa"/>
            <w:vAlign w:val="center"/>
          </w:tcPr>
          <w:p w14:paraId="76ECFBE8"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D961498" w14:textId="77777777" w:rsidTr="00EA2CC6">
        <w:tc>
          <w:tcPr>
            <w:tcW w:w="2123" w:type="dxa"/>
            <w:vAlign w:val="center"/>
          </w:tcPr>
          <w:p w14:paraId="28E3FC8F"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RNF03</w:t>
            </w:r>
          </w:p>
        </w:tc>
        <w:tc>
          <w:tcPr>
            <w:tcW w:w="2123" w:type="dxa"/>
            <w:vAlign w:val="center"/>
          </w:tcPr>
          <w:p w14:paraId="4D5CB28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Disponibilidad</w:t>
            </w:r>
          </w:p>
        </w:tc>
        <w:tc>
          <w:tcPr>
            <w:tcW w:w="2124" w:type="dxa"/>
            <w:vAlign w:val="center"/>
          </w:tcPr>
          <w:p w14:paraId="78397779" w14:textId="03D73BF2"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plataforma deberá estar disponible para los usuarios las 24 horas del día, salvo interrupciones programadas por mantenimiento.</w:t>
            </w:r>
            <w:r w:rsidRPr="00EC1730">
              <w:rPr>
                <w:rFonts w:ascii="Times New Roman" w:hAnsi="Times New Roman" w:cs="Times New Roman"/>
                <w:color w:val="auto"/>
              </w:rPr>
              <w:t xml:space="preserve"> </w:t>
            </w:r>
          </w:p>
        </w:tc>
        <w:tc>
          <w:tcPr>
            <w:tcW w:w="2124" w:type="dxa"/>
            <w:vAlign w:val="center"/>
          </w:tcPr>
          <w:p w14:paraId="4FA9510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74E68506" w14:textId="77777777" w:rsidTr="00EA2CC6">
        <w:tc>
          <w:tcPr>
            <w:tcW w:w="2123" w:type="dxa"/>
            <w:vAlign w:val="center"/>
          </w:tcPr>
          <w:p w14:paraId="71A0D4A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RNF04</w:t>
            </w:r>
          </w:p>
        </w:tc>
        <w:tc>
          <w:tcPr>
            <w:tcW w:w="2123" w:type="dxa"/>
            <w:vAlign w:val="center"/>
          </w:tcPr>
          <w:p w14:paraId="420ABE7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Rendimiento</w:t>
            </w:r>
          </w:p>
        </w:tc>
        <w:tc>
          <w:tcPr>
            <w:tcW w:w="2124" w:type="dxa"/>
            <w:vAlign w:val="center"/>
          </w:tcPr>
          <w:p w14:paraId="3138E2AC" w14:textId="73237200"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deberá responder a las </w:t>
            </w:r>
            <w:r w:rsidRPr="00EC1730">
              <w:rPr>
                <w:rFonts w:ascii="Times New Roman" w:hAnsi="Times New Roman" w:cs="Times New Roman"/>
                <w:color w:val="auto"/>
                <w:szCs w:val="24"/>
              </w:rPr>
              <w:lastRenderedPageBreak/>
              <w:t>solicitudes de los usuarios en un tiempo adecuado para garantizar una experiencia fluida.</w:t>
            </w:r>
            <w:r w:rsidRPr="00EC1730">
              <w:rPr>
                <w:rFonts w:ascii="Times New Roman" w:hAnsi="Times New Roman" w:cs="Times New Roman"/>
                <w:color w:val="auto"/>
              </w:rPr>
              <w:t xml:space="preserve"> </w:t>
            </w:r>
          </w:p>
        </w:tc>
        <w:tc>
          <w:tcPr>
            <w:tcW w:w="2124" w:type="dxa"/>
            <w:vAlign w:val="center"/>
          </w:tcPr>
          <w:p w14:paraId="6E5CB05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Alta</w:t>
            </w:r>
          </w:p>
        </w:tc>
      </w:tr>
      <w:tr w:rsidR="007871C8" w:rsidRPr="00EC1730" w14:paraId="5388FD61" w14:textId="77777777" w:rsidTr="00EA2CC6">
        <w:tc>
          <w:tcPr>
            <w:tcW w:w="2123" w:type="dxa"/>
            <w:vAlign w:val="center"/>
          </w:tcPr>
          <w:p w14:paraId="4A8A1BA9"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RNF05</w:t>
            </w:r>
          </w:p>
        </w:tc>
        <w:tc>
          <w:tcPr>
            <w:tcW w:w="2123" w:type="dxa"/>
            <w:vAlign w:val="center"/>
          </w:tcPr>
          <w:p w14:paraId="2F53EC33"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Tiempo de respuesta</w:t>
            </w:r>
          </w:p>
        </w:tc>
        <w:tc>
          <w:tcPr>
            <w:tcW w:w="2124" w:type="dxa"/>
            <w:vAlign w:val="center"/>
          </w:tcPr>
          <w:p w14:paraId="41993725" w14:textId="31D967F5"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Las consultas y operaciones principales del sistema deberán completarse en un tiempo inferior a 3 segundos, siempre que exista una conexión estable a Internet.</w:t>
            </w:r>
            <w:r w:rsidRPr="00EC1730">
              <w:rPr>
                <w:rFonts w:ascii="Times New Roman" w:hAnsi="Times New Roman" w:cs="Times New Roman"/>
                <w:color w:val="auto"/>
              </w:rPr>
              <w:t xml:space="preserve"> </w:t>
            </w:r>
          </w:p>
        </w:tc>
        <w:tc>
          <w:tcPr>
            <w:tcW w:w="2124" w:type="dxa"/>
            <w:vAlign w:val="center"/>
          </w:tcPr>
          <w:p w14:paraId="2DE55F6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5E30481" w14:textId="77777777" w:rsidTr="00EA2CC6">
        <w:tc>
          <w:tcPr>
            <w:tcW w:w="2123" w:type="dxa"/>
            <w:vAlign w:val="center"/>
          </w:tcPr>
          <w:p w14:paraId="496D56B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RNF06</w:t>
            </w:r>
          </w:p>
        </w:tc>
        <w:tc>
          <w:tcPr>
            <w:tcW w:w="2123" w:type="dxa"/>
            <w:vAlign w:val="center"/>
          </w:tcPr>
          <w:p w14:paraId="02A49A9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Usabilidad</w:t>
            </w:r>
          </w:p>
        </w:tc>
        <w:tc>
          <w:tcPr>
            <w:tcW w:w="2124" w:type="dxa"/>
            <w:vAlign w:val="center"/>
          </w:tcPr>
          <w:p w14:paraId="7FCAC90C" w14:textId="7C75E284"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interfaz deberá ser intuitiva, fácil de aprender y permitir que los usuarios realicen sus tareas sin necesidad de capacitación previa.</w:t>
            </w:r>
            <w:r w:rsidRPr="00EC1730">
              <w:rPr>
                <w:rFonts w:ascii="Times New Roman" w:hAnsi="Times New Roman" w:cs="Times New Roman"/>
                <w:color w:val="auto"/>
              </w:rPr>
              <w:t xml:space="preserve"> </w:t>
            </w:r>
          </w:p>
        </w:tc>
        <w:tc>
          <w:tcPr>
            <w:tcW w:w="2124" w:type="dxa"/>
            <w:vAlign w:val="center"/>
          </w:tcPr>
          <w:p w14:paraId="218FD4C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34784536" w14:textId="77777777" w:rsidTr="00EA2CC6">
        <w:tc>
          <w:tcPr>
            <w:tcW w:w="2123" w:type="dxa"/>
            <w:vAlign w:val="center"/>
          </w:tcPr>
          <w:p w14:paraId="1130886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RNF07</w:t>
            </w:r>
          </w:p>
        </w:tc>
        <w:tc>
          <w:tcPr>
            <w:tcW w:w="2123" w:type="dxa"/>
            <w:vAlign w:val="center"/>
          </w:tcPr>
          <w:p w14:paraId="0DEDB27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Compatibilidad</w:t>
            </w:r>
          </w:p>
        </w:tc>
        <w:tc>
          <w:tcPr>
            <w:tcW w:w="2124" w:type="dxa"/>
            <w:vAlign w:val="center"/>
          </w:tcPr>
          <w:p w14:paraId="72E40094" w14:textId="517FCADA"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aplicación deberá funcionar correctamente en los principales navegadores web modernos, como Google Chrome, Microsoft Edge, Mozilla Firefox y Safari.</w:t>
            </w:r>
            <w:r w:rsidRPr="00EC1730">
              <w:rPr>
                <w:rFonts w:ascii="Times New Roman" w:hAnsi="Times New Roman" w:cs="Times New Roman"/>
                <w:color w:val="auto"/>
              </w:rPr>
              <w:t xml:space="preserve"> </w:t>
            </w:r>
          </w:p>
        </w:tc>
        <w:tc>
          <w:tcPr>
            <w:tcW w:w="2124" w:type="dxa"/>
            <w:vAlign w:val="center"/>
          </w:tcPr>
          <w:p w14:paraId="2FF711F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2A3DA599" w14:textId="77777777" w:rsidTr="00EA2CC6">
        <w:tc>
          <w:tcPr>
            <w:tcW w:w="2123" w:type="dxa"/>
            <w:vAlign w:val="center"/>
          </w:tcPr>
          <w:p w14:paraId="0503E95C"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RNF08</w:t>
            </w:r>
          </w:p>
        </w:tc>
        <w:tc>
          <w:tcPr>
            <w:tcW w:w="2123" w:type="dxa"/>
            <w:vAlign w:val="center"/>
          </w:tcPr>
          <w:p w14:paraId="021C1F8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Diseño adaptable (Responsive)</w:t>
            </w:r>
          </w:p>
        </w:tc>
        <w:tc>
          <w:tcPr>
            <w:tcW w:w="2124" w:type="dxa"/>
            <w:vAlign w:val="center"/>
          </w:tcPr>
          <w:p w14:paraId="0BF14A5E" w14:textId="2E95F26D"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interfaz deberá adaptarse automáticamente a diferentes tamaños de pantalla, permitiendo su uso en computadoras, tabletas y teléfonos inteligentes.</w:t>
            </w:r>
            <w:r w:rsidRPr="00EC1730">
              <w:rPr>
                <w:rFonts w:ascii="Times New Roman" w:hAnsi="Times New Roman" w:cs="Times New Roman"/>
                <w:color w:val="auto"/>
              </w:rPr>
              <w:t xml:space="preserve"> </w:t>
            </w:r>
          </w:p>
        </w:tc>
        <w:tc>
          <w:tcPr>
            <w:tcW w:w="2124" w:type="dxa"/>
            <w:vAlign w:val="center"/>
          </w:tcPr>
          <w:p w14:paraId="42BEBBF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1CC88FB2" w14:textId="77777777" w:rsidTr="00EA2CC6">
        <w:tc>
          <w:tcPr>
            <w:tcW w:w="2123" w:type="dxa"/>
            <w:vAlign w:val="center"/>
          </w:tcPr>
          <w:p w14:paraId="1A06B5F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RNF09</w:t>
            </w:r>
          </w:p>
        </w:tc>
        <w:tc>
          <w:tcPr>
            <w:tcW w:w="2123" w:type="dxa"/>
            <w:vAlign w:val="center"/>
          </w:tcPr>
          <w:p w14:paraId="0E7EFD2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Escalabilidad</w:t>
            </w:r>
          </w:p>
        </w:tc>
        <w:tc>
          <w:tcPr>
            <w:tcW w:w="2124" w:type="dxa"/>
            <w:vAlign w:val="center"/>
          </w:tcPr>
          <w:p w14:paraId="38C36F48" w14:textId="49820249"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arquitectura del sistema deberá permitir incorporar nuevas funcionalidades y soportar un mayor número de usuarios sin afectar </w:t>
            </w:r>
            <w:r w:rsidRPr="00EC1730">
              <w:rPr>
                <w:rFonts w:ascii="Times New Roman" w:hAnsi="Times New Roman" w:cs="Times New Roman"/>
                <w:color w:val="auto"/>
                <w:szCs w:val="24"/>
              </w:rPr>
              <w:lastRenderedPageBreak/>
              <w:t>significativamente el rendimiento.</w:t>
            </w:r>
            <w:r w:rsidRPr="00EC1730">
              <w:rPr>
                <w:rFonts w:ascii="Times New Roman" w:hAnsi="Times New Roman" w:cs="Times New Roman"/>
                <w:color w:val="auto"/>
              </w:rPr>
              <w:t xml:space="preserve"> </w:t>
            </w:r>
          </w:p>
        </w:tc>
        <w:tc>
          <w:tcPr>
            <w:tcW w:w="2124" w:type="dxa"/>
            <w:vAlign w:val="center"/>
          </w:tcPr>
          <w:p w14:paraId="3C90DF0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Media</w:t>
            </w:r>
          </w:p>
        </w:tc>
      </w:tr>
      <w:tr w:rsidR="007871C8" w:rsidRPr="00EC1730" w14:paraId="0B3525BA" w14:textId="77777777" w:rsidTr="00EA0D55">
        <w:trPr>
          <w:trHeight w:val="2970"/>
        </w:trPr>
        <w:tc>
          <w:tcPr>
            <w:tcW w:w="2123" w:type="dxa"/>
            <w:vAlign w:val="center"/>
          </w:tcPr>
          <w:p w14:paraId="553D611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RNF10</w:t>
            </w:r>
          </w:p>
        </w:tc>
        <w:tc>
          <w:tcPr>
            <w:tcW w:w="2123" w:type="dxa"/>
            <w:vAlign w:val="center"/>
          </w:tcPr>
          <w:p w14:paraId="2EC205B2"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Mantenibilidad</w:t>
            </w:r>
          </w:p>
        </w:tc>
        <w:tc>
          <w:tcPr>
            <w:tcW w:w="2124" w:type="dxa"/>
            <w:vAlign w:val="center"/>
          </w:tcPr>
          <w:p w14:paraId="646157CD" w14:textId="25445156"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deberá desarrollarse siguiendo una arquitectura modular que facilite la corrección de errores, el mantenimiento y futuras actualizaciones.</w:t>
            </w:r>
            <w:r w:rsidRPr="00EC1730">
              <w:rPr>
                <w:rFonts w:ascii="Times New Roman" w:hAnsi="Times New Roman" w:cs="Times New Roman"/>
                <w:color w:val="auto"/>
              </w:rPr>
              <w:t xml:space="preserve"> </w:t>
            </w:r>
          </w:p>
        </w:tc>
        <w:tc>
          <w:tcPr>
            <w:tcW w:w="2124" w:type="dxa"/>
            <w:vAlign w:val="center"/>
          </w:tcPr>
          <w:p w14:paraId="0572410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35ABDDAE" w14:textId="77777777" w:rsidTr="00EA2CC6">
        <w:tc>
          <w:tcPr>
            <w:tcW w:w="2123" w:type="dxa"/>
            <w:vAlign w:val="center"/>
          </w:tcPr>
          <w:p w14:paraId="10F4F9EF"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RNF11</w:t>
            </w:r>
          </w:p>
        </w:tc>
        <w:tc>
          <w:tcPr>
            <w:tcW w:w="2123" w:type="dxa"/>
            <w:vAlign w:val="center"/>
          </w:tcPr>
          <w:p w14:paraId="2125037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Confiabilidad</w:t>
            </w:r>
          </w:p>
        </w:tc>
        <w:tc>
          <w:tcPr>
            <w:tcW w:w="2124" w:type="dxa"/>
            <w:vAlign w:val="center"/>
          </w:tcPr>
          <w:p w14:paraId="2403BF0F" w14:textId="61567972"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deberá garantizar la integridad y consistencia de la información almacenada, evitando pérdidas de datos durante las operaciones normales.</w:t>
            </w:r>
            <w:r w:rsidRPr="00EC1730">
              <w:rPr>
                <w:rFonts w:ascii="Times New Roman" w:hAnsi="Times New Roman" w:cs="Times New Roman"/>
                <w:color w:val="auto"/>
              </w:rPr>
              <w:t xml:space="preserve"> </w:t>
            </w:r>
          </w:p>
        </w:tc>
        <w:tc>
          <w:tcPr>
            <w:tcW w:w="2124" w:type="dxa"/>
            <w:vAlign w:val="center"/>
          </w:tcPr>
          <w:p w14:paraId="3EC5647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Alta</w:t>
            </w:r>
          </w:p>
        </w:tc>
      </w:tr>
      <w:tr w:rsidR="007871C8" w:rsidRPr="00EC1730" w14:paraId="68C39A5A" w14:textId="77777777" w:rsidTr="00EA2CC6">
        <w:tc>
          <w:tcPr>
            <w:tcW w:w="2123" w:type="dxa"/>
            <w:vAlign w:val="center"/>
          </w:tcPr>
          <w:p w14:paraId="1D643BBF"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RNF12</w:t>
            </w:r>
          </w:p>
        </w:tc>
        <w:tc>
          <w:tcPr>
            <w:tcW w:w="2123" w:type="dxa"/>
            <w:vAlign w:val="center"/>
          </w:tcPr>
          <w:p w14:paraId="2954D891"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Portabilidad</w:t>
            </w:r>
          </w:p>
        </w:tc>
        <w:tc>
          <w:tcPr>
            <w:tcW w:w="2124" w:type="dxa"/>
            <w:vAlign w:val="center"/>
          </w:tcPr>
          <w:p w14:paraId="370505C6" w14:textId="4D7DEE98"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aplicación deberá poder ejecutarse desde cualquier dispositivo que cuente con un navegador web compatible y acceso a Internet, sin requerir instalación adicional.</w:t>
            </w:r>
            <w:r w:rsidRPr="00EC1730">
              <w:rPr>
                <w:rFonts w:ascii="Times New Roman" w:hAnsi="Times New Roman" w:cs="Times New Roman"/>
                <w:color w:val="auto"/>
              </w:rPr>
              <w:t xml:space="preserve"> </w:t>
            </w:r>
          </w:p>
        </w:tc>
        <w:tc>
          <w:tcPr>
            <w:tcW w:w="2124" w:type="dxa"/>
            <w:vAlign w:val="center"/>
          </w:tcPr>
          <w:p w14:paraId="56BB4143"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6EB42527" w14:textId="77777777" w:rsidTr="00EA2CC6">
        <w:tc>
          <w:tcPr>
            <w:tcW w:w="2123" w:type="dxa"/>
            <w:vAlign w:val="center"/>
          </w:tcPr>
          <w:p w14:paraId="330567E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RNF13</w:t>
            </w:r>
          </w:p>
        </w:tc>
        <w:tc>
          <w:tcPr>
            <w:tcW w:w="2123" w:type="dxa"/>
            <w:vAlign w:val="center"/>
          </w:tcPr>
          <w:p w14:paraId="7170EB4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Accesibilidad</w:t>
            </w:r>
          </w:p>
        </w:tc>
        <w:tc>
          <w:tcPr>
            <w:tcW w:w="2124" w:type="dxa"/>
            <w:vAlign w:val="center"/>
          </w:tcPr>
          <w:p w14:paraId="13FDF5A2" w14:textId="7337116F"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interfaz deberá presentar un diseño claro, con colores, tipografía y elementos visuales que faciliten la interacción de los usuarios.</w:t>
            </w:r>
            <w:r w:rsidRPr="00EC1730">
              <w:rPr>
                <w:rFonts w:ascii="Times New Roman" w:hAnsi="Times New Roman" w:cs="Times New Roman"/>
                <w:color w:val="auto"/>
              </w:rPr>
              <w:t xml:space="preserve"> </w:t>
            </w:r>
          </w:p>
        </w:tc>
        <w:tc>
          <w:tcPr>
            <w:tcW w:w="2124" w:type="dxa"/>
            <w:vAlign w:val="center"/>
          </w:tcPr>
          <w:p w14:paraId="10C4F33D"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Media</w:t>
            </w:r>
          </w:p>
        </w:tc>
      </w:tr>
      <w:tr w:rsidR="007871C8" w:rsidRPr="00EC1730" w14:paraId="747312F8" w14:textId="77777777" w:rsidTr="00EA2CC6">
        <w:tc>
          <w:tcPr>
            <w:tcW w:w="2123" w:type="dxa"/>
            <w:vAlign w:val="center"/>
          </w:tcPr>
          <w:p w14:paraId="100239A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RNF14</w:t>
            </w:r>
          </w:p>
        </w:tc>
        <w:tc>
          <w:tcPr>
            <w:tcW w:w="2123" w:type="dxa"/>
            <w:vAlign w:val="center"/>
          </w:tcPr>
          <w:p w14:paraId="4069EE6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Integridad de la información</w:t>
            </w:r>
          </w:p>
        </w:tc>
        <w:tc>
          <w:tcPr>
            <w:tcW w:w="2124" w:type="dxa"/>
            <w:vAlign w:val="center"/>
          </w:tcPr>
          <w:p w14:paraId="3AEC4E4C" w14:textId="22A4D5D3"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sistema deberá validar los datos ingresados por los usuarios antes de almacenarlos en la base de datos, </w:t>
            </w:r>
            <w:r w:rsidRPr="00EC1730">
              <w:rPr>
                <w:rFonts w:ascii="Times New Roman" w:hAnsi="Times New Roman" w:cs="Times New Roman"/>
                <w:color w:val="auto"/>
                <w:szCs w:val="24"/>
              </w:rPr>
              <w:lastRenderedPageBreak/>
              <w:t>evitando registros inconsistentes.</w:t>
            </w:r>
            <w:r w:rsidRPr="00EC1730">
              <w:rPr>
                <w:rFonts w:ascii="Times New Roman" w:hAnsi="Times New Roman" w:cs="Times New Roman"/>
                <w:color w:val="auto"/>
              </w:rPr>
              <w:t xml:space="preserve"> </w:t>
            </w:r>
          </w:p>
        </w:tc>
        <w:tc>
          <w:tcPr>
            <w:tcW w:w="2124" w:type="dxa"/>
            <w:vAlign w:val="center"/>
          </w:tcPr>
          <w:p w14:paraId="168481C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Alta</w:t>
            </w:r>
          </w:p>
        </w:tc>
      </w:tr>
    </w:tbl>
    <w:p w14:paraId="7DAB9AF8" w14:textId="77777777" w:rsidR="007871C8" w:rsidRPr="00EC1730" w:rsidRDefault="007871C8" w:rsidP="00231322">
      <w:pPr>
        <w:jc w:val="both"/>
        <w:rPr>
          <w:rFonts w:ascii="Times New Roman" w:hAnsi="Times New Roman" w:cs="Times New Roman"/>
          <w:color w:val="auto"/>
          <w:szCs w:val="24"/>
        </w:rPr>
      </w:pPr>
    </w:p>
    <w:p w14:paraId="3B650512"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3.4 Restricciones de diseño</w:t>
      </w:r>
    </w:p>
    <w:tbl>
      <w:tblPr>
        <w:tblStyle w:val="Tablaconcuadrcula"/>
        <w:tblW w:w="0" w:type="auto"/>
        <w:tblLook w:val="04A0" w:firstRow="1" w:lastRow="0" w:firstColumn="1" w:lastColumn="0" w:noHBand="0" w:noVBand="1"/>
      </w:tblPr>
      <w:tblGrid>
        <w:gridCol w:w="2831"/>
        <w:gridCol w:w="2831"/>
        <w:gridCol w:w="2832"/>
      </w:tblGrid>
      <w:tr w:rsidR="007871C8" w:rsidRPr="00EC1730" w14:paraId="184A8090" w14:textId="77777777" w:rsidTr="00896DBC">
        <w:tc>
          <w:tcPr>
            <w:tcW w:w="2831" w:type="dxa"/>
            <w:vAlign w:val="center"/>
          </w:tcPr>
          <w:p w14:paraId="2D80497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2831" w:type="dxa"/>
            <w:vAlign w:val="center"/>
          </w:tcPr>
          <w:p w14:paraId="2D8E865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Restricción</w:t>
            </w:r>
          </w:p>
        </w:tc>
        <w:tc>
          <w:tcPr>
            <w:tcW w:w="2832" w:type="dxa"/>
            <w:vAlign w:val="center"/>
          </w:tcPr>
          <w:p w14:paraId="4FC3741E"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7871C8" w:rsidRPr="00EC1730" w14:paraId="6D7F17D1" w14:textId="77777777" w:rsidTr="00896DBC">
        <w:tc>
          <w:tcPr>
            <w:tcW w:w="2831" w:type="dxa"/>
            <w:vAlign w:val="center"/>
          </w:tcPr>
          <w:p w14:paraId="7D32C9BC"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RD01</w:t>
            </w:r>
          </w:p>
        </w:tc>
        <w:tc>
          <w:tcPr>
            <w:tcW w:w="2831" w:type="dxa"/>
            <w:vAlign w:val="center"/>
          </w:tcPr>
          <w:p w14:paraId="20721EB2" w14:textId="77777777" w:rsidR="007871C8" w:rsidRPr="00EC1730" w:rsidRDefault="007871C8"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Flutter</w:t>
            </w:r>
            <w:proofErr w:type="spellEnd"/>
          </w:p>
        </w:tc>
        <w:tc>
          <w:tcPr>
            <w:tcW w:w="2832" w:type="dxa"/>
            <w:vAlign w:val="center"/>
          </w:tcPr>
          <w:p w14:paraId="55104DA2" w14:textId="28ABB4EE"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interfaz del sistema deberá desarrollarse utilizando </w:t>
            </w:r>
            <w:proofErr w:type="spellStart"/>
            <w:r w:rsidRPr="00EC1730">
              <w:rPr>
                <w:rStyle w:val="Fuerte"/>
                <w:rFonts w:ascii="Times New Roman" w:hAnsi="Times New Roman" w:cs="Times New Roman"/>
                <w:color w:val="auto"/>
                <w:szCs w:val="24"/>
              </w:rPr>
              <w:t>Flutter</w:t>
            </w:r>
            <w:proofErr w:type="spellEnd"/>
            <w:r w:rsidRPr="00EC1730">
              <w:rPr>
                <w:rStyle w:val="Fuerte"/>
                <w:rFonts w:ascii="Times New Roman" w:hAnsi="Times New Roman" w:cs="Times New Roman"/>
                <w:color w:val="auto"/>
                <w:szCs w:val="24"/>
              </w:rPr>
              <w:t xml:space="preserve"> Web</w:t>
            </w:r>
            <w:r w:rsidRPr="00EC1730">
              <w:rPr>
                <w:rFonts w:ascii="Times New Roman" w:hAnsi="Times New Roman" w:cs="Times New Roman"/>
                <w:color w:val="auto"/>
                <w:szCs w:val="24"/>
              </w:rPr>
              <w:t>, garantizando un diseño responsive y una experiencia de usuario uniforme en diferentes dispositivos.</w:t>
            </w:r>
            <w:r w:rsidRPr="00EC1730">
              <w:rPr>
                <w:rFonts w:ascii="Times New Roman" w:hAnsi="Times New Roman" w:cs="Times New Roman"/>
                <w:color w:val="auto"/>
              </w:rPr>
              <w:t xml:space="preserve"> </w:t>
            </w:r>
          </w:p>
        </w:tc>
      </w:tr>
      <w:tr w:rsidR="007871C8" w:rsidRPr="00EC1730" w14:paraId="179FE0DF" w14:textId="77777777" w:rsidTr="00896DBC">
        <w:tc>
          <w:tcPr>
            <w:tcW w:w="2831" w:type="dxa"/>
            <w:vAlign w:val="center"/>
          </w:tcPr>
          <w:p w14:paraId="3FC1903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RD02</w:t>
            </w:r>
          </w:p>
        </w:tc>
        <w:tc>
          <w:tcPr>
            <w:tcW w:w="2831" w:type="dxa"/>
            <w:vAlign w:val="center"/>
          </w:tcPr>
          <w:p w14:paraId="7FC60EA7" w14:textId="77777777" w:rsidR="007871C8" w:rsidRPr="00EC1730" w:rsidRDefault="007871C8"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Authentication</w:t>
            </w:r>
            <w:proofErr w:type="spellEnd"/>
          </w:p>
        </w:tc>
        <w:tc>
          <w:tcPr>
            <w:tcW w:w="2832" w:type="dxa"/>
            <w:vAlign w:val="center"/>
          </w:tcPr>
          <w:p w14:paraId="6C2D0EDB" w14:textId="5E48C78E"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autenticación de usuarios deberá realizarse mediante </w:t>
            </w:r>
            <w:proofErr w:type="spellStart"/>
            <w:r w:rsidRPr="00EC1730">
              <w:rPr>
                <w:rStyle w:val="Fuerte"/>
                <w:rFonts w:ascii="Times New Roman" w:hAnsi="Times New Roman" w:cs="Times New Roman"/>
                <w:color w:val="auto"/>
                <w:szCs w:val="24"/>
              </w:rPr>
              <w:t>Firebase</w:t>
            </w:r>
            <w:proofErr w:type="spellEnd"/>
            <w:r w:rsidRPr="00EC1730">
              <w:rPr>
                <w:rStyle w:val="Fuerte"/>
                <w:rFonts w:ascii="Times New Roman" w:hAnsi="Times New Roman" w:cs="Times New Roman"/>
                <w:color w:val="auto"/>
                <w:szCs w:val="24"/>
              </w:rPr>
              <w:t xml:space="preserve"> </w:t>
            </w:r>
            <w:proofErr w:type="spellStart"/>
            <w:r w:rsidRPr="00EC1730">
              <w:rPr>
                <w:rStyle w:val="Fuerte"/>
                <w:rFonts w:ascii="Times New Roman" w:hAnsi="Times New Roman" w:cs="Times New Roman"/>
                <w:color w:val="auto"/>
                <w:szCs w:val="24"/>
              </w:rPr>
              <w:t>Authentication</w:t>
            </w:r>
            <w:proofErr w:type="spellEnd"/>
            <w:r w:rsidRPr="00EC1730">
              <w:rPr>
                <w:rFonts w:ascii="Times New Roman" w:hAnsi="Times New Roman" w:cs="Times New Roman"/>
                <w:color w:val="auto"/>
                <w:szCs w:val="24"/>
              </w:rPr>
              <w:t>, utilizando el correo institucional como mecanismo de acceso.</w:t>
            </w:r>
            <w:r w:rsidRPr="00EC1730">
              <w:rPr>
                <w:rFonts w:ascii="Times New Roman" w:hAnsi="Times New Roman" w:cs="Times New Roman"/>
                <w:color w:val="auto"/>
              </w:rPr>
              <w:t xml:space="preserve"> </w:t>
            </w:r>
          </w:p>
        </w:tc>
      </w:tr>
      <w:tr w:rsidR="007871C8" w:rsidRPr="00EC1730" w14:paraId="0384A3E6" w14:textId="77777777" w:rsidTr="00896DBC">
        <w:tc>
          <w:tcPr>
            <w:tcW w:w="2831" w:type="dxa"/>
            <w:vAlign w:val="center"/>
          </w:tcPr>
          <w:p w14:paraId="6B82817B"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RD03</w:t>
            </w:r>
          </w:p>
        </w:tc>
        <w:tc>
          <w:tcPr>
            <w:tcW w:w="2831" w:type="dxa"/>
            <w:vAlign w:val="center"/>
          </w:tcPr>
          <w:p w14:paraId="08AE4DEA"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SQL Server</w:t>
            </w:r>
          </w:p>
        </w:tc>
        <w:tc>
          <w:tcPr>
            <w:tcW w:w="2832" w:type="dxa"/>
            <w:vAlign w:val="center"/>
          </w:tcPr>
          <w:p w14:paraId="21EFB1CC" w14:textId="291C7C29"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Toda la información del sistema deberá almacenarse en una base de datos </w:t>
            </w:r>
            <w:r w:rsidRPr="00EC1730">
              <w:rPr>
                <w:rStyle w:val="Fuerte"/>
                <w:rFonts w:ascii="Times New Roman" w:hAnsi="Times New Roman" w:cs="Times New Roman"/>
                <w:color w:val="auto"/>
                <w:szCs w:val="24"/>
              </w:rPr>
              <w:t>SQL Server</w:t>
            </w:r>
            <w:r w:rsidRPr="00EC1730">
              <w:rPr>
                <w:rFonts w:ascii="Times New Roman" w:hAnsi="Times New Roman" w:cs="Times New Roman"/>
                <w:color w:val="auto"/>
                <w:szCs w:val="24"/>
              </w:rPr>
              <w:t>, garantizando la integridad y consistencia de los datos.</w:t>
            </w:r>
            <w:r w:rsidRPr="00EC1730">
              <w:rPr>
                <w:rFonts w:ascii="Times New Roman" w:hAnsi="Times New Roman" w:cs="Times New Roman"/>
                <w:color w:val="auto"/>
              </w:rPr>
              <w:t xml:space="preserve"> </w:t>
            </w:r>
          </w:p>
        </w:tc>
      </w:tr>
      <w:tr w:rsidR="007871C8" w:rsidRPr="00EC1730" w14:paraId="7F6CAB65" w14:textId="77777777" w:rsidTr="00896DBC">
        <w:tc>
          <w:tcPr>
            <w:tcW w:w="2831" w:type="dxa"/>
            <w:vAlign w:val="center"/>
          </w:tcPr>
          <w:p w14:paraId="1290584B"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RD04</w:t>
            </w:r>
          </w:p>
        </w:tc>
        <w:tc>
          <w:tcPr>
            <w:tcW w:w="2831" w:type="dxa"/>
            <w:vAlign w:val="center"/>
          </w:tcPr>
          <w:p w14:paraId="4697EF64"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API REST</w:t>
            </w:r>
          </w:p>
        </w:tc>
        <w:tc>
          <w:tcPr>
            <w:tcW w:w="2832" w:type="dxa"/>
            <w:vAlign w:val="center"/>
          </w:tcPr>
          <w:p w14:paraId="4DC7A75E" w14:textId="44D4081C"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comunicación entre el </w:t>
            </w:r>
            <w:proofErr w:type="spellStart"/>
            <w:r w:rsidRPr="00EC1730">
              <w:rPr>
                <w:rFonts w:ascii="Times New Roman" w:hAnsi="Times New Roman" w:cs="Times New Roman"/>
                <w:color w:val="auto"/>
                <w:szCs w:val="24"/>
              </w:rPr>
              <w:t>frontend</w:t>
            </w:r>
            <w:proofErr w:type="spellEnd"/>
            <w:r w:rsidRPr="00EC1730">
              <w:rPr>
                <w:rFonts w:ascii="Times New Roman" w:hAnsi="Times New Roman" w:cs="Times New Roman"/>
                <w:color w:val="auto"/>
                <w:szCs w:val="24"/>
              </w:rPr>
              <w:t xml:space="preserve"> y el </w:t>
            </w:r>
            <w:proofErr w:type="spellStart"/>
            <w:r w:rsidRPr="00EC1730">
              <w:rPr>
                <w:rFonts w:ascii="Times New Roman" w:hAnsi="Times New Roman" w:cs="Times New Roman"/>
                <w:color w:val="auto"/>
                <w:szCs w:val="24"/>
              </w:rPr>
              <w:t>backend</w:t>
            </w:r>
            <w:proofErr w:type="spellEnd"/>
            <w:r w:rsidRPr="00EC1730">
              <w:rPr>
                <w:rFonts w:ascii="Times New Roman" w:hAnsi="Times New Roman" w:cs="Times New Roman"/>
                <w:color w:val="auto"/>
                <w:szCs w:val="24"/>
              </w:rPr>
              <w:t xml:space="preserve"> deberá realizarse mediante una </w:t>
            </w:r>
            <w:r w:rsidRPr="00EC1730">
              <w:rPr>
                <w:rStyle w:val="Fuerte"/>
                <w:rFonts w:ascii="Times New Roman" w:hAnsi="Times New Roman" w:cs="Times New Roman"/>
                <w:color w:val="auto"/>
                <w:szCs w:val="24"/>
              </w:rPr>
              <w:t>API REST</w:t>
            </w:r>
            <w:r w:rsidRPr="00EC1730">
              <w:rPr>
                <w:rFonts w:ascii="Times New Roman" w:hAnsi="Times New Roman" w:cs="Times New Roman"/>
                <w:color w:val="auto"/>
                <w:szCs w:val="24"/>
              </w:rPr>
              <w:t>, utilizando el protocolo HTTP para el intercambio de información.</w:t>
            </w:r>
            <w:r w:rsidRPr="00EC1730">
              <w:rPr>
                <w:rFonts w:ascii="Times New Roman" w:hAnsi="Times New Roman" w:cs="Times New Roman"/>
                <w:color w:val="auto"/>
              </w:rPr>
              <w:t xml:space="preserve"> </w:t>
            </w:r>
          </w:p>
        </w:tc>
      </w:tr>
      <w:tr w:rsidR="007871C8" w:rsidRPr="00EC1730" w14:paraId="0A5949F4" w14:textId="77777777" w:rsidTr="00896DBC">
        <w:tc>
          <w:tcPr>
            <w:tcW w:w="2831" w:type="dxa"/>
            <w:vAlign w:val="center"/>
          </w:tcPr>
          <w:p w14:paraId="06F83143"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RD05</w:t>
            </w:r>
          </w:p>
        </w:tc>
        <w:tc>
          <w:tcPr>
            <w:tcW w:w="2831" w:type="dxa"/>
            <w:vAlign w:val="center"/>
          </w:tcPr>
          <w:p w14:paraId="7A869CA5"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Dominio institucional</w:t>
            </w:r>
          </w:p>
        </w:tc>
        <w:tc>
          <w:tcPr>
            <w:tcW w:w="2832" w:type="dxa"/>
            <w:vAlign w:val="center"/>
          </w:tcPr>
          <w:p w14:paraId="193466D2" w14:textId="15480480"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acceso al sistema estará restringido exclusivamente a usuarios que posean un correo institucional con dominio </w:t>
            </w:r>
            <w:r w:rsidRPr="00EC1730">
              <w:rPr>
                <w:rStyle w:val="Fuerte"/>
                <w:rFonts w:ascii="Times New Roman" w:hAnsi="Times New Roman" w:cs="Times New Roman"/>
                <w:color w:val="auto"/>
                <w:szCs w:val="24"/>
              </w:rPr>
              <w:t>@uteq.edu.ec</w:t>
            </w:r>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tc>
      </w:tr>
      <w:tr w:rsidR="007871C8" w:rsidRPr="00EC1730" w14:paraId="0BA00B6C" w14:textId="77777777" w:rsidTr="00896DBC">
        <w:tc>
          <w:tcPr>
            <w:tcW w:w="2831" w:type="dxa"/>
            <w:vAlign w:val="center"/>
          </w:tcPr>
          <w:p w14:paraId="1E76C9F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RD06</w:t>
            </w:r>
          </w:p>
        </w:tc>
        <w:tc>
          <w:tcPr>
            <w:tcW w:w="2831" w:type="dxa"/>
            <w:vAlign w:val="center"/>
          </w:tcPr>
          <w:p w14:paraId="4E2DF426"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Diseño responsive</w:t>
            </w:r>
          </w:p>
        </w:tc>
        <w:tc>
          <w:tcPr>
            <w:tcW w:w="2832" w:type="dxa"/>
            <w:vAlign w:val="center"/>
          </w:tcPr>
          <w:p w14:paraId="53FC283A" w14:textId="06E14C50"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interfaz deberá adaptarse automáticamente a diferentes tamaños de pantalla, permitiendo su uso desde computadoras, tabletas y teléfonos inteligentes.</w:t>
            </w:r>
            <w:r w:rsidRPr="00EC1730">
              <w:rPr>
                <w:rFonts w:ascii="Times New Roman" w:hAnsi="Times New Roman" w:cs="Times New Roman"/>
                <w:color w:val="auto"/>
              </w:rPr>
              <w:t xml:space="preserve"> </w:t>
            </w:r>
          </w:p>
        </w:tc>
      </w:tr>
      <w:tr w:rsidR="007871C8" w:rsidRPr="00EC1730" w14:paraId="186B5D06" w14:textId="77777777" w:rsidTr="00896DBC">
        <w:tc>
          <w:tcPr>
            <w:tcW w:w="2831" w:type="dxa"/>
            <w:vAlign w:val="center"/>
          </w:tcPr>
          <w:p w14:paraId="15E2D340"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RD07</w:t>
            </w:r>
          </w:p>
        </w:tc>
        <w:tc>
          <w:tcPr>
            <w:tcW w:w="2831" w:type="dxa"/>
            <w:vAlign w:val="center"/>
          </w:tcPr>
          <w:p w14:paraId="39CF0DC0"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Compatibilidad con navegadores</w:t>
            </w:r>
          </w:p>
        </w:tc>
        <w:tc>
          <w:tcPr>
            <w:tcW w:w="2832" w:type="dxa"/>
            <w:vAlign w:val="center"/>
          </w:tcPr>
          <w:p w14:paraId="574F4DE0" w14:textId="0C395A2E"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plataforma deberá ser compatible con los navegadores Google </w:t>
            </w:r>
            <w:r w:rsidRPr="00EC1730">
              <w:rPr>
                <w:rFonts w:ascii="Times New Roman" w:hAnsi="Times New Roman" w:cs="Times New Roman"/>
                <w:color w:val="auto"/>
                <w:szCs w:val="24"/>
              </w:rPr>
              <w:lastRenderedPageBreak/>
              <w:t>Chrome, Microsoft Edge, Mozilla Firefox y Safari en sus versiones recientes.</w:t>
            </w:r>
            <w:r w:rsidRPr="00EC1730">
              <w:rPr>
                <w:rFonts w:ascii="Times New Roman" w:hAnsi="Times New Roman" w:cs="Times New Roman"/>
                <w:color w:val="auto"/>
              </w:rPr>
              <w:t xml:space="preserve"> </w:t>
            </w:r>
          </w:p>
        </w:tc>
      </w:tr>
      <w:tr w:rsidR="007871C8" w:rsidRPr="00EC1730" w14:paraId="13627D2E" w14:textId="77777777" w:rsidTr="00896DBC">
        <w:tc>
          <w:tcPr>
            <w:tcW w:w="2831" w:type="dxa"/>
            <w:vAlign w:val="center"/>
          </w:tcPr>
          <w:p w14:paraId="69DC7011"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RD08</w:t>
            </w:r>
          </w:p>
        </w:tc>
        <w:tc>
          <w:tcPr>
            <w:tcW w:w="2831" w:type="dxa"/>
            <w:vAlign w:val="center"/>
          </w:tcPr>
          <w:p w14:paraId="48C4218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Colores institucionales</w:t>
            </w:r>
          </w:p>
        </w:tc>
        <w:tc>
          <w:tcPr>
            <w:tcW w:w="2832" w:type="dxa"/>
            <w:vAlign w:val="center"/>
          </w:tcPr>
          <w:p w14:paraId="27481536" w14:textId="6F58CF53"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La interfaz deberá mantener una identidad visual basada en la paleta de colores institucional definida para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utilizando tonalidades verdes, blanco y colores complementarios que transmitan confianza, seguridad y facilidad de uso.</w:t>
            </w:r>
            <w:r w:rsidRPr="00EC1730">
              <w:rPr>
                <w:rFonts w:ascii="Times New Roman" w:hAnsi="Times New Roman" w:cs="Times New Roman"/>
                <w:color w:val="auto"/>
              </w:rPr>
              <w:t xml:space="preserve"> </w:t>
            </w:r>
          </w:p>
        </w:tc>
      </w:tr>
      <w:tr w:rsidR="007871C8" w:rsidRPr="00EC1730" w14:paraId="436C066C" w14:textId="77777777" w:rsidTr="00896DBC">
        <w:tc>
          <w:tcPr>
            <w:tcW w:w="2831" w:type="dxa"/>
            <w:vAlign w:val="center"/>
          </w:tcPr>
          <w:p w14:paraId="446908E8"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RD09</w:t>
            </w:r>
          </w:p>
        </w:tc>
        <w:tc>
          <w:tcPr>
            <w:tcW w:w="2831" w:type="dxa"/>
            <w:vAlign w:val="center"/>
          </w:tcPr>
          <w:p w14:paraId="0C8772CB"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Integración con WhatsApp</w:t>
            </w:r>
          </w:p>
        </w:tc>
        <w:tc>
          <w:tcPr>
            <w:tcW w:w="2832" w:type="dxa"/>
            <w:vAlign w:val="center"/>
          </w:tcPr>
          <w:p w14:paraId="434B864D" w14:textId="3D168F33"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El contacto entre compradores y vendedores deberá realizarse mediante la integración con </w:t>
            </w:r>
            <w:r w:rsidRPr="00EC1730">
              <w:rPr>
                <w:rStyle w:val="Fuerte"/>
                <w:rFonts w:ascii="Times New Roman" w:hAnsi="Times New Roman" w:cs="Times New Roman"/>
                <w:color w:val="auto"/>
                <w:szCs w:val="24"/>
              </w:rPr>
              <w:t>WhatsApp</w:t>
            </w:r>
            <w:r w:rsidRPr="00EC1730">
              <w:rPr>
                <w:rFonts w:ascii="Times New Roman" w:hAnsi="Times New Roman" w:cs="Times New Roman"/>
                <w:color w:val="auto"/>
                <w:szCs w:val="24"/>
              </w:rPr>
              <w:t>, sin implementar un sistema de mensajería interno en la primera versión del proyecto.</w:t>
            </w:r>
            <w:r w:rsidRPr="00EC1730">
              <w:rPr>
                <w:rFonts w:ascii="Times New Roman" w:hAnsi="Times New Roman" w:cs="Times New Roman"/>
                <w:color w:val="auto"/>
              </w:rPr>
              <w:t xml:space="preserve"> </w:t>
            </w:r>
          </w:p>
        </w:tc>
      </w:tr>
      <w:tr w:rsidR="007871C8" w:rsidRPr="00EC1730" w14:paraId="5939A96C" w14:textId="77777777" w:rsidTr="00896DBC">
        <w:tc>
          <w:tcPr>
            <w:tcW w:w="2831" w:type="dxa"/>
            <w:vAlign w:val="center"/>
          </w:tcPr>
          <w:p w14:paraId="223F3DE5" w14:textId="77777777" w:rsidR="007871C8" w:rsidRPr="00EC1730" w:rsidRDefault="007871C8"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RD10</w:t>
            </w:r>
          </w:p>
        </w:tc>
        <w:tc>
          <w:tcPr>
            <w:tcW w:w="2831" w:type="dxa"/>
            <w:vAlign w:val="center"/>
          </w:tcPr>
          <w:p w14:paraId="6F3639CE" w14:textId="77777777"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Conexión a Internet</w:t>
            </w:r>
          </w:p>
        </w:tc>
        <w:tc>
          <w:tcPr>
            <w:tcW w:w="2832" w:type="dxa"/>
            <w:vAlign w:val="center"/>
          </w:tcPr>
          <w:p w14:paraId="0E5475D8" w14:textId="25806EAC" w:rsidR="007871C8" w:rsidRPr="00EC1730" w:rsidRDefault="007871C8"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sistema requerirá una conexión activa a Internet para la autenticación, consulta de información y gestión de publicaciones.</w:t>
            </w:r>
            <w:r w:rsidRPr="00EC1730">
              <w:rPr>
                <w:rFonts w:ascii="Times New Roman" w:hAnsi="Times New Roman" w:cs="Times New Roman"/>
                <w:color w:val="auto"/>
              </w:rPr>
              <w:t xml:space="preserve"> </w:t>
            </w:r>
          </w:p>
        </w:tc>
      </w:tr>
    </w:tbl>
    <w:p w14:paraId="142578CB" w14:textId="77777777" w:rsidR="00647FCB" w:rsidRPr="00EC1730" w:rsidRDefault="00647FCB" w:rsidP="00231322">
      <w:pPr>
        <w:jc w:val="both"/>
        <w:rPr>
          <w:rFonts w:ascii="Times New Roman" w:hAnsi="Times New Roman" w:cs="Times New Roman"/>
          <w:b/>
          <w:bCs/>
          <w:color w:val="auto"/>
          <w:szCs w:val="24"/>
        </w:rPr>
      </w:pPr>
    </w:p>
    <w:p w14:paraId="7C97AE14" w14:textId="77777777" w:rsidR="000C57C2"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4. Modelado del sistema (UML)</w:t>
      </w:r>
    </w:p>
    <w:p w14:paraId="61FE2728" w14:textId="4B22797A" w:rsidR="00E62D2A" w:rsidRPr="00EC1730" w:rsidRDefault="00647FCB" w:rsidP="00231322">
      <w:pPr>
        <w:jc w:val="both"/>
        <w:rPr>
          <w:rFonts w:ascii="Times New Roman" w:hAnsi="Times New Roman" w:cs="Times New Roman"/>
          <w:noProof/>
          <w:color w:val="auto"/>
          <w:szCs w:val="24"/>
        </w:rPr>
      </w:pPr>
      <w:r w:rsidRPr="00EC1730">
        <w:rPr>
          <w:rFonts w:ascii="Times New Roman" w:hAnsi="Times New Roman" w:cs="Times New Roman"/>
          <w:b/>
          <w:bCs/>
          <w:color w:val="auto"/>
          <w:szCs w:val="24"/>
        </w:rPr>
        <w:t>4.1 Diagrama de casos de uso genera</w:t>
      </w:r>
      <w:r w:rsidRPr="00EC1730">
        <w:rPr>
          <w:rFonts w:ascii="Times New Roman" w:hAnsi="Times New Roman" w:cs="Times New Roman"/>
          <w:color w:val="auto"/>
        </w:rPr>
        <w:t xml:space="preserve"> </w:t>
      </w:r>
    </w:p>
    <w:p w14:paraId="6E3106F7" w14:textId="77777777" w:rsidR="00CB6E68" w:rsidRPr="00EC1730" w:rsidRDefault="00CB6E68" w:rsidP="00231322">
      <w:pPr>
        <w:jc w:val="both"/>
        <w:rPr>
          <w:rFonts w:ascii="Times New Roman" w:hAnsi="Times New Roman" w:cs="Times New Roman"/>
          <w:b/>
          <w:bCs/>
          <w:color w:val="auto"/>
          <w:szCs w:val="24"/>
        </w:rPr>
      </w:pPr>
      <w:r w:rsidRPr="00EC1730">
        <w:rPr>
          <w:rFonts w:ascii="Times New Roman" w:hAnsi="Times New Roman" w:cs="Times New Roman"/>
          <w:noProof/>
          <w:color w:val="auto"/>
          <w:szCs w:val="24"/>
        </w:rPr>
        <w:lastRenderedPageBreak/>
        <w:drawing>
          <wp:inline distT="0" distB="0" distL="0" distR="0" wp14:anchorId="5FDEE1F4" wp14:editId="099DBDBA">
            <wp:extent cx="6198235" cy="4465675"/>
            <wp:effectExtent l="0" t="0" r="0" b="0"/>
            <wp:docPr id="6731502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5213" cy="4470702"/>
                    </a:xfrm>
                    <a:prstGeom prst="rect">
                      <a:avLst/>
                    </a:prstGeom>
                    <a:noFill/>
                    <a:ln>
                      <a:noFill/>
                    </a:ln>
                  </pic:spPr>
                </pic:pic>
              </a:graphicData>
            </a:graphic>
          </wp:inline>
        </w:drawing>
      </w:r>
    </w:p>
    <w:p w14:paraId="69E51EF9" w14:textId="049B119E"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4.2 Especificación textual de casos de uso</w:t>
      </w:r>
      <w:r w:rsidRPr="00EC1730">
        <w:rPr>
          <w:rFonts w:ascii="Times New Roman" w:hAnsi="Times New Roman" w:cs="Times New Roman"/>
          <w:color w:val="auto"/>
        </w:rPr>
        <w:t xml:space="preserve"> </w:t>
      </w:r>
    </w:p>
    <w:tbl>
      <w:tblPr>
        <w:tblStyle w:val="Tablaconcuadrcula"/>
        <w:tblW w:w="0" w:type="auto"/>
        <w:tblLook w:val="04A0" w:firstRow="1" w:lastRow="0" w:firstColumn="1" w:lastColumn="0" w:noHBand="0" w:noVBand="1"/>
      </w:tblPr>
      <w:tblGrid>
        <w:gridCol w:w="4247"/>
        <w:gridCol w:w="4247"/>
      </w:tblGrid>
      <w:tr w:rsidR="00FB2EEF" w:rsidRPr="00EC1730" w14:paraId="6CC87DBF" w14:textId="77777777" w:rsidTr="00BF4767">
        <w:tc>
          <w:tcPr>
            <w:tcW w:w="4247" w:type="dxa"/>
            <w:vAlign w:val="center"/>
          </w:tcPr>
          <w:p w14:paraId="15E2305E"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21664DEF"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FB2EEF" w:rsidRPr="00EC1730" w14:paraId="0E3CB753" w14:textId="77777777" w:rsidTr="00BF4767">
        <w:tc>
          <w:tcPr>
            <w:tcW w:w="4247" w:type="dxa"/>
            <w:vAlign w:val="center"/>
          </w:tcPr>
          <w:p w14:paraId="628D03DE"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56DA42AC"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CU-01</w:t>
            </w:r>
          </w:p>
        </w:tc>
      </w:tr>
      <w:tr w:rsidR="00FB2EEF" w:rsidRPr="00EC1730" w14:paraId="08B355B2" w14:textId="77777777" w:rsidTr="00BF4767">
        <w:tc>
          <w:tcPr>
            <w:tcW w:w="4247" w:type="dxa"/>
            <w:vAlign w:val="center"/>
          </w:tcPr>
          <w:p w14:paraId="4A51A1C6"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38B812BB"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Registrar</w:t>
            </w:r>
            <w:r w:rsidR="00A2699B" w:rsidRPr="00EC1730">
              <w:rPr>
                <w:rFonts w:ascii="Times New Roman" w:hAnsi="Times New Roman" w:cs="Times New Roman"/>
                <w:color w:val="auto"/>
                <w:szCs w:val="24"/>
              </w:rPr>
              <w:t>se</w:t>
            </w:r>
          </w:p>
        </w:tc>
      </w:tr>
      <w:tr w:rsidR="00FB2EEF" w:rsidRPr="00EC1730" w14:paraId="2E9F0621" w14:textId="77777777" w:rsidTr="00BF4767">
        <w:tc>
          <w:tcPr>
            <w:tcW w:w="4247" w:type="dxa"/>
            <w:vAlign w:val="center"/>
          </w:tcPr>
          <w:p w14:paraId="62EB4542"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76CCECA2"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FB2EEF" w:rsidRPr="00EC1730" w14:paraId="2D6E1330" w14:textId="77777777" w:rsidTr="00BF4767">
        <w:tc>
          <w:tcPr>
            <w:tcW w:w="4247" w:type="dxa"/>
            <w:vAlign w:val="center"/>
          </w:tcPr>
          <w:p w14:paraId="25BADC75"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secundario</w:t>
            </w:r>
          </w:p>
        </w:tc>
        <w:tc>
          <w:tcPr>
            <w:tcW w:w="4247" w:type="dxa"/>
            <w:vAlign w:val="center"/>
          </w:tcPr>
          <w:p w14:paraId="0CA83E63" w14:textId="77777777" w:rsidR="00FB2EEF" w:rsidRPr="00EC1730" w:rsidRDefault="00FB2EEF"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Authentication</w:t>
            </w:r>
            <w:proofErr w:type="spellEnd"/>
          </w:p>
        </w:tc>
      </w:tr>
      <w:tr w:rsidR="00FB2EEF" w:rsidRPr="00EC1730" w14:paraId="606E7B05" w14:textId="77777777" w:rsidTr="00BF4767">
        <w:tc>
          <w:tcPr>
            <w:tcW w:w="4247" w:type="dxa"/>
            <w:vAlign w:val="center"/>
          </w:tcPr>
          <w:p w14:paraId="72E2ED41"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06B4C822" w14:textId="25431690"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Permite que un miembro de la comunidad universitaria cree una cuenta en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 xml:space="preserve"> utilizando su correo institucional.</w:t>
            </w:r>
            <w:r w:rsidRPr="00EC1730">
              <w:rPr>
                <w:rFonts w:ascii="Times New Roman" w:hAnsi="Times New Roman" w:cs="Times New Roman"/>
                <w:color w:val="auto"/>
              </w:rPr>
              <w:t xml:space="preserve"> </w:t>
            </w:r>
          </w:p>
        </w:tc>
      </w:tr>
      <w:tr w:rsidR="00FB2EEF" w:rsidRPr="00EC1730" w14:paraId="272D3235" w14:textId="77777777" w:rsidTr="00BF4767">
        <w:tc>
          <w:tcPr>
            <w:tcW w:w="4247" w:type="dxa"/>
            <w:vAlign w:val="center"/>
          </w:tcPr>
          <w:p w14:paraId="09725147"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01A4B7D6"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poseer un correo institucional </w:t>
            </w:r>
            <w:r w:rsidRPr="00EC1730">
              <w:rPr>
                <w:rStyle w:val="Fuerte"/>
                <w:rFonts w:ascii="Times New Roman" w:hAnsi="Times New Roman" w:cs="Times New Roman"/>
                <w:color w:val="auto"/>
                <w:szCs w:val="24"/>
              </w:rPr>
              <w:t>@</w:t>
            </w:r>
            <w:proofErr w:type="gramStart"/>
            <w:r w:rsidRPr="00EC1730">
              <w:rPr>
                <w:rStyle w:val="Fuerte"/>
                <w:rFonts w:ascii="Times New Roman" w:hAnsi="Times New Roman" w:cs="Times New Roman"/>
                <w:color w:val="auto"/>
                <w:szCs w:val="24"/>
              </w:rPr>
              <w:t>uteq.edu.ec</w:t>
            </w:r>
            <w:r w:rsidRPr="00EC1730">
              <w:rPr>
                <w:rFonts w:ascii="Times New Roman" w:hAnsi="Times New Roman" w:cs="Times New Roman"/>
                <w:color w:val="auto"/>
                <w:szCs w:val="24"/>
              </w:rPr>
              <w:t>.•</w:t>
            </w:r>
            <w:proofErr w:type="gramEnd"/>
            <w:r w:rsidRPr="00EC1730">
              <w:rPr>
                <w:rFonts w:ascii="Times New Roman" w:hAnsi="Times New Roman" w:cs="Times New Roman"/>
                <w:color w:val="auto"/>
                <w:szCs w:val="24"/>
              </w:rPr>
              <w:t xml:space="preserve"> Debe contar con conexión a Internet.</w:t>
            </w:r>
          </w:p>
        </w:tc>
      </w:tr>
      <w:tr w:rsidR="00FB2EEF" w:rsidRPr="00EC1730" w14:paraId="1B5DE2ED" w14:textId="77777777" w:rsidTr="00BF4767">
        <w:tc>
          <w:tcPr>
            <w:tcW w:w="4247" w:type="dxa"/>
            <w:vAlign w:val="center"/>
          </w:tcPr>
          <w:p w14:paraId="0BEBEE34"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751E02CA"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1. El usuario selecciona la opción </w:t>
            </w:r>
            <w:r w:rsidRPr="00EC1730">
              <w:rPr>
                <w:rStyle w:val="Fuerte"/>
                <w:rFonts w:ascii="Times New Roman" w:hAnsi="Times New Roman" w:cs="Times New Roman"/>
                <w:color w:val="auto"/>
                <w:szCs w:val="24"/>
              </w:rPr>
              <w:t>Registrarse</w:t>
            </w:r>
            <w:r w:rsidRPr="00EC1730">
              <w:rPr>
                <w:rFonts w:ascii="Times New Roman" w:hAnsi="Times New Roman" w:cs="Times New Roman"/>
                <w:color w:val="auto"/>
                <w:szCs w:val="24"/>
              </w:rPr>
              <w:t xml:space="preserve">.2. El sistema solicita los datos de registro.3. El usuario ingresa la información requerida.4. El sistema envía la solicitud a </w:t>
            </w: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Authentication.5. </w:t>
            </w: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valida el correo institucional.6. El sistema registra la información del usuario.7. El sistema muestra un mensaje de registro exitoso.</w:t>
            </w:r>
          </w:p>
        </w:tc>
      </w:tr>
      <w:tr w:rsidR="00FB2EEF" w:rsidRPr="00EC1730" w14:paraId="773632F4" w14:textId="77777777" w:rsidTr="00BF4767">
        <w:tc>
          <w:tcPr>
            <w:tcW w:w="4247" w:type="dxa"/>
            <w:vAlign w:val="center"/>
          </w:tcPr>
          <w:p w14:paraId="7BD770BE"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Flujo alternativo</w:t>
            </w:r>
          </w:p>
        </w:tc>
        <w:tc>
          <w:tcPr>
            <w:tcW w:w="4247" w:type="dxa"/>
            <w:vAlign w:val="center"/>
          </w:tcPr>
          <w:p w14:paraId="130D1047"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correo ingresado no pertenece al dominio </w:t>
            </w:r>
            <w:r w:rsidRPr="00EC1730">
              <w:rPr>
                <w:rStyle w:val="Fuerte"/>
                <w:rFonts w:ascii="Times New Roman" w:hAnsi="Times New Roman" w:cs="Times New Roman"/>
                <w:color w:val="auto"/>
                <w:szCs w:val="24"/>
              </w:rPr>
              <w:t>@</w:t>
            </w:r>
            <w:proofErr w:type="gramStart"/>
            <w:r w:rsidRPr="00EC1730">
              <w:rPr>
                <w:rStyle w:val="Fuerte"/>
                <w:rFonts w:ascii="Times New Roman" w:hAnsi="Times New Roman" w:cs="Times New Roman"/>
                <w:color w:val="auto"/>
                <w:szCs w:val="24"/>
              </w:rPr>
              <w:t>uteq.edu.ec</w:t>
            </w:r>
            <w:r w:rsidRPr="00EC1730">
              <w:rPr>
                <w:rFonts w:ascii="Times New Roman" w:hAnsi="Times New Roman" w:cs="Times New Roman"/>
                <w:color w:val="auto"/>
                <w:szCs w:val="24"/>
              </w:rPr>
              <w:t>.•</w:t>
            </w:r>
            <w:proofErr w:type="gramEnd"/>
            <w:r w:rsidRPr="00EC1730">
              <w:rPr>
                <w:rFonts w:ascii="Times New Roman" w:hAnsi="Times New Roman" w:cs="Times New Roman"/>
                <w:color w:val="auto"/>
                <w:szCs w:val="24"/>
              </w:rPr>
              <w:t xml:space="preserve"> El correo ya se encuentra </w:t>
            </w:r>
            <w:proofErr w:type="gramStart"/>
            <w:r w:rsidRPr="00EC1730">
              <w:rPr>
                <w:rFonts w:ascii="Times New Roman" w:hAnsi="Times New Roman" w:cs="Times New Roman"/>
                <w:color w:val="auto"/>
                <w:szCs w:val="24"/>
              </w:rPr>
              <w:t>registrado.•</w:t>
            </w:r>
            <w:proofErr w:type="gramEnd"/>
            <w:r w:rsidRPr="00EC1730">
              <w:rPr>
                <w:rFonts w:ascii="Times New Roman" w:hAnsi="Times New Roman" w:cs="Times New Roman"/>
                <w:color w:val="auto"/>
                <w:szCs w:val="24"/>
              </w:rPr>
              <w:t xml:space="preserve"> Se presenta un error durante la autenticación.</w:t>
            </w:r>
          </w:p>
        </w:tc>
      </w:tr>
      <w:tr w:rsidR="00FB2EEF" w:rsidRPr="00EC1730" w14:paraId="154F8766" w14:textId="77777777" w:rsidTr="00BF4767">
        <w:tc>
          <w:tcPr>
            <w:tcW w:w="4247" w:type="dxa"/>
            <w:vAlign w:val="center"/>
          </w:tcPr>
          <w:p w14:paraId="754DBF8F" w14:textId="77777777" w:rsidR="00FB2EEF" w:rsidRPr="00EC1730" w:rsidRDefault="00FB2EEF"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42BADA25" w14:textId="77777777" w:rsidR="00FB2EEF" w:rsidRPr="00EC1730" w:rsidRDefault="00FB2EEF"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cuenta del usuario queda registrada correctamente y estará disponible para iniciar sesión en el sistema.</w:t>
            </w:r>
          </w:p>
        </w:tc>
      </w:tr>
    </w:tbl>
    <w:p w14:paraId="270A123F"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5BFA6E40" w14:textId="77777777" w:rsidTr="00DF7224">
        <w:tc>
          <w:tcPr>
            <w:tcW w:w="4247" w:type="dxa"/>
            <w:vAlign w:val="center"/>
          </w:tcPr>
          <w:p w14:paraId="486ACB9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44110505"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2C2B9A9E" w14:textId="77777777" w:rsidTr="00DF7224">
        <w:tc>
          <w:tcPr>
            <w:tcW w:w="4247" w:type="dxa"/>
            <w:vAlign w:val="center"/>
          </w:tcPr>
          <w:p w14:paraId="31647A7F"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76BC2D87"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CU-02</w:t>
            </w:r>
          </w:p>
        </w:tc>
      </w:tr>
      <w:tr w:rsidR="00A2699B" w:rsidRPr="00EC1730" w14:paraId="7B1BFA10" w14:textId="77777777" w:rsidTr="00DF7224">
        <w:tc>
          <w:tcPr>
            <w:tcW w:w="4247" w:type="dxa"/>
            <w:vAlign w:val="center"/>
          </w:tcPr>
          <w:p w14:paraId="1FD75B9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23E09E0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Iniciar sesión</w:t>
            </w:r>
          </w:p>
        </w:tc>
      </w:tr>
      <w:tr w:rsidR="00A2699B" w:rsidRPr="00EC1730" w14:paraId="7B267F99" w14:textId="77777777" w:rsidTr="00DF7224">
        <w:tc>
          <w:tcPr>
            <w:tcW w:w="4247" w:type="dxa"/>
            <w:vAlign w:val="center"/>
          </w:tcPr>
          <w:p w14:paraId="7B55317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0E58AE6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1FAD13CB" w14:textId="77777777" w:rsidTr="00DF7224">
        <w:tc>
          <w:tcPr>
            <w:tcW w:w="4247" w:type="dxa"/>
            <w:vAlign w:val="center"/>
          </w:tcPr>
          <w:p w14:paraId="0EFA11E9"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secundario</w:t>
            </w:r>
          </w:p>
        </w:tc>
        <w:tc>
          <w:tcPr>
            <w:tcW w:w="4247" w:type="dxa"/>
            <w:vAlign w:val="center"/>
          </w:tcPr>
          <w:p w14:paraId="2A8DDEE7" w14:textId="77777777" w:rsidR="00A2699B" w:rsidRPr="00EC1730" w:rsidRDefault="00A2699B"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Authentication</w:t>
            </w:r>
            <w:proofErr w:type="spellEnd"/>
          </w:p>
        </w:tc>
      </w:tr>
      <w:tr w:rsidR="00A2699B" w:rsidRPr="00EC1730" w14:paraId="1C0EB56C" w14:textId="77777777" w:rsidTr="00DF7224">
        <w:tc>
          <w:tcPr>
            <w:tcW w:w="4247" w:type="dxa"/>
            <w:vAlign w:val="center"/>
          </w:tcPr>
          <w:p w14:paraId="4DDD1E59"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36E220BD" w14:textId="19C552FA"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que un usuario autenticado acceda a la plataforma utilizando sus credenciales institucionales.</w:t>
            </w:r>
            <w:r w:rsidRPr="00EC1730">
              <w:rPr>
                <w:rFonts w:ascii="Times New Roman" w:hAnsi="Times New Roman" w:cs="Times New Roman"/>
                <w:color w:val="auto"/>
              </w:rPr>
              <w:t xml:space="preserve"> </w:t>
            </w:r>
          </w:p>
        </w:tc>
      </w:tr>
      <w:tr w:rsidR="00A2699B" w:rsidRPr="00EC1730" w14:paraId="07EABBBA" w14:textId="77777777" w:rsidTr="00DF7224">
        <w:tc>
          <w:tcPr>
            <w:tcW w:w="4247" w:type="dxa"/>
            <w:vAlign w:val="center"/>
          </w:tcPr>
          <w:p w14:paraId="7B52C40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3136370D"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estar </w:t>
            </w:r>
            <w:proofErr w:type="gramStart"/>
            <w:r w:rsidRPr="00EC1730">
              <w:rPr>
                <w:rFonts w:ascii="Times New Roman" w:hAnsi="Times New Roman" w:cs="Times New Roman"/>
                <w:color w:val="auto"/>
                <w:szCs w:val="24"/>
              </w:rPr>
              <w:t>registrado.•</w:t>
            </w:r>
            <w:proofErr w:type="gramEnd"/>
            <w:r w:rsidRPr="00EC1730">
              <w:rPr>
                <w:rFonts w:ascii="Times New Roman" w:hAnsi="Times New Roman" w:cs="Times New Roman"/>
                <w:color w:val="auto"/>
                <w:szCs w:val="24"/>
              </w:rPr>
              <w:t xml:space="preserve"> Debe poseer un correo institucional </w:t>
            </w:r>
            <w:proofErr w:type="gramStart"/>
            <w:r w:rsidRPr="00EC1730">
              <w:rPr>
                <w:rFonts w:ascii="Times New Roman" w:hAnsi="Times New Roman" w:cs="Times New Roman"/>
                <w:color w:val="auto"/>
                <w:szCs w:val="24"/>
              </w:rPr>
              <w:t>válido.•</w:t>
            </w:r>
            <w:proofErr w:type="gramEnd"/>
            <w:r w:rsidRPr="00EC1730">
              <w:rPr>
                <w:rFonts w:ascii="Times New Roman" w:hAnsi="Times New Roman" w:cs="Times New Roman"/>
                <w:color w:val="auto"/>
                <w:szCs w:val="24"/>
              </w:rPr>
              <w:t xml:space="preserve"> Debe contar con conexión a Internet.</w:t>
            </w:r>
          </w:p>
        </w:tc>
      </w:tr>
      <w:tr w:rsidR="00A2699B" w:rsidRPr="00EC1730" w14:paraId="1C422161" w14:textId="77777777" w:rsidTr="00DF7224">
        <w:tc>
          <w:tcPr>
            <w:tcW w:w="4247" w:type="dxa"/>
            <w:vAlign w:val="center"/>
          </w:tcPr>
          <w:p w14:paraId="5330856B"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077B3237"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1. El usuario ingresa su correo institucional y contraseña.2. El sistema envía las credenciales a </w:t>
            </w: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Authentication.3. </w:t>
            </w: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valida la autenticación.4. El sistema concede el acceso y muestra la página principal.</w:t>
            </w:r>
          </w:p>
        </w:tc>
      </w:tr>
      <w:tr w:rsidR="00A2699B" w:rsidRPr="00EC1730" w14:paraId="2AE6ECE8" w14:textId="77777777" w:rsidTr="00DF7224">
        <w:tc>
          <w:tcPr>
            <w:tcW w:w="4247" w:type="dxa"/>
            <w:vAlign w:val="center"/>
          </w:tcPr>
          <w:p w14:paraId="30073EF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21072A1A"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La contraseña es </w:t>
            </w:r>
            <w:proofErr w:type="gramStart"/>
            <w:r w:rsidRPr="00EC1730">
              <w:rPr>
                <w:rFonts w:ascii="Times New Roman" w:hAnsi="Times New Roman" w:cs="Times New Roman"/>
                <w:color w:val="auto"/>
                <w:szCs w:val="24"/>
              </w:rPr>
              <w:t>incorrecta.•</w:t>
            </w:r>
            <w:proofErr w:type="gramEnd"/>
            <w:r w:rsidRPr="00EC1730">
              <w:rPr>
                <w:rFonts w:ascii="Times New Roman" w:hAnsi="Times New Roman" w:cs="Times New Roman"/>
                <w:color w:val="auto"/>
                <w:szCs w:val="24"/>
              </w:rPr>
              <w:t xml:space="preserve"> El usuario no se encuentra </w:t>
            </w:r>
            <w:proofErr w:type="gramStart"/>
            <w:r w:rsidRPr="00EC1730">
              <w:rPr>
                <w:rFonts w:ascii="Times New Roman" w:hAnsi="Times New Roman" w:cs="Times New Roman"/>
                <w:color w:val="auto"/>
                <w:szCs w:val="24"/>
              </w:rPr>
              <w:t>registrado.•</w:t>
            </w:r>
            <w:proofErr w:type="gramEnd"/>
            <w:r w:rsidRPr="00EC1730">
              <w:rPr>
                <w:rFonts w:ascii="Times New Roman" w:hAnsi="Times New Roman" w:cs="Times New Roman"/>
                <w:color w:val="auto"/>
                <w:szCs w:val="24"/>
              </w:rPr>
              <w:t xml:space="preserve"> Se produce un error durante la autenticación.</w:t>
            </w:r>
          </w:p>
        </w:tc>
      </w:tr>
      <w:tr w:rsidR="00A2699B" w:rsidRPr="00EC1730" w14:paraId="1FC712F3" w14:textId="77777777" w:rsidTr="00DF7224">
        <w:tc>
          <w:tcPr>
            <w:tcW w:w="4247" w:type="dxa"/>
            <w:vAlign w:val="center"/>
          </w:tcPr>
          <w:p w14:paraId="781B425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48CDF1EE"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usuario accede correctamente al sistema y puede utilizar todas las funcionalidades autorizadas.</w:t>
            </w:r>
          </w:p>
        </w:tc>
      </w:tr>
    </w:tbl>
    <w:p w14:paraId="332EC5CD"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43C1EBAE" w14:textId="77777777" w:rsidTr="003D3E6F">
        <w:tc>
          <w:tcPr>
            <w:tcW w:w="4247" w:type="dxa"/>
            <w:vAlign w:val="center"/>
          </w:tcPr>
          <w:p w14:paraId="246714E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219A9E9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52743808" w14:textId="77777777" w:rsidTr="003D3E6F">
        <w:tc>
          <w:tcPr>
            <w:tcW w:w="4247" w:type="dxa"/>
            <w:vAlign w:val="center"/>
          </w:tcPr>
          <w:p w14:paraId="017B453C"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711BCC2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CU-03</w:t>
            </w:r>
          </w:p>
        </w:tc>
      </w:tr>
      <w:tr w:rsidR="00A2699B" w:rsidRPr="00EC1730" w14:paraId="6032D3B7" w14:textId="77777777" w:rsidTr="003D3E6F">
        <w:tc>
          <w:tcPr>
            <w:tcW w:w="4247" w:type="dxa"/>
            <w:vAlign w:val="center"/>
          </w:tcPr>
          <w:p w14:paraId="4F9668F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5844BDD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Buscar productos</w:t>
            </w:r>
          </w:p>
        </w:tc>
      </w:tr>
      <w:tr w:rsidR="00A2699B" w:rsidRPr="00EC1730" w14:paraId="4CC42097" w14:textId="77777777" w:rsidTr="003D3E6F">
        <w:tc>
          <w:tcPr>
            <w:tcW w:w="4247" w:type="dxa"/>
            <w:vAlign w:val="center"/>
          </w:tcPr>
          <w:p w14:paraId="18F0F6B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6F34844B"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38E76102" w14:textId="77777777" w:rsidTr="003D3E6F">
        <w:tc>
          <w:tcPr>
            <w:tcW w:w="4247" w:type="dxa"/>
            <w:vAlign w:val="center"/>
          </w:tcPr>
          <w:p w14:paraId="1B2317B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2C50F583" w14:textId="420D114B"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al usuario localizar productos o servicios mediante palabras clave ingresadas en el buscador del sistema.</w:t>
            </w:r>
            <w:r w:rsidRPr="00EC1730">
              <w:rPr>
                <w:rFonts w:ascii="Times New Roman" w:hAnsi="Times New Roman" w:cs="Times New Roman"/>
                <w:color w:val="auto"/>
              </w:rPr>
              <w:t xml:space="preserve"> </w:t>
            </w:r>
          </w:p>
        </w:tc>
      </w:tr>
      <w:tr w:rsidR="00A2699B" w:rsidRPr="00EC1730" w14:paraId="4B77EF89" w14:textId="77777777" w:rsidTr="003D3E6F">
        <w:tc>
          <w:tcPr>
            <w:tcW w:w="4247" w:type="dxa"/>
            <w:vAlign w:val="center"/>
          </w:tcPr>
          <w:p w14:paraId="1F8148F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3DD9114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haber iniciado </w:t>
            </w:r>
            <w:proofErr w:type="gramStart"/>
            <w:r w:rsidRPr="00EC1730">
              <w:rPr>
                <w:rFonts w:ascii="Times New Roman" w:hAnsi="Times New Roman" w:cs="Times New Roman"/>
                <w:color w:val="auto"/>
                <w:szCs w:val="24"/>
              </w:rPr>
              <w:t>sesión.•</w:t>
            </w:r>
            <w:proofErr w:type="gramEnd"/>
            <w:r w:rsidRPr="00EC1730">
              <w:rPr>
                <w:rFonts w:ascii="Times New Roman" w:hAnsi="Times New Roman" w:cs="Times New Roman"/>
                <w:color w:val="auto"/>
                <w:szCs w:val="24"/>
              </w:rPr>
              <w:t xml:space="preserve"> Deben existir publicaciones registradas en el sistema.</w:t>
            </w:r>
          </w:p>
        </w:tc>
      </w:tr>
      <w:tr w:rsidR="00A2699B" w:rsidRPr="00EC1730" w14:paraId="2502D675" w14:textId="77777777" w:rsidTr="003D3E6F">
        <w:tc>
          <w:tcPr>
            <w:tcW w:w="4247" w:type="dxa"/>
            <w:vAlign w:val="center"/>
          </w:tcPr>
          <w:p w14:paraId="532D3D7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099B4716"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ingresa una palabra clave en el buscador.2. El sistema procesa la consulta.3. El sistema muestra las publicaciones relacionadas con el criterio de búsqueda.</w:t>
            </w:r>
          </w:p>
        </w:tc>
      </w:tr>
      <w:tr w:rsidR="00A2699B" w:rsidRPr="00EC1730" w14:paraId="4E031076" w14:textId="77777777" w:rsidTr="003D3E6F">
        <w:tc>
          <w:tcPr>
            <w:tcW w:w="4247" w:type="dxa"/>
            <w:vAlign w:val="center"/>
          </w:tcPr>
          <w:p w14:paraId="78EA1A9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Flujo alternativo</w:t>
            </w:r>
          </w:p>
        </w:tc>
        <w:tc>
          <w:tcPr>
            <w:tcW w:w="4247" w:type="dxa"/>
            <w:vAlign w:val="center"/>
          </w:tcPr>
          <w:p w14:paraId="480A4B9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No existen publicaciones que coincidan con la </w:t>
            </w:r>
            <w:proofErr w:type="gramStart"/>
            <w:r w:rsidRPr="00EC1730">
              <w:rPr>
                <w:rFonts w:ascii="Times New Roman" w:hAnsi="Times New Roman" w:cs="Times New Roman"/>
                <w:color w:val="auto"/>
                <w:szCs w:val="24"/>
              </w:rPr>
              <w:t>búsqueda.•</w:t>
            </w:r>
            <w:proofErr w:type="gramEnd"/>
            <w:r w:rsidRPr="00EC1730">
              <w:rPr>
                <w:rFonts w:ascii="Times New Roman" w:hAnsi="Times New Roman" w:cs="Times New Roman"/>
                <w:color w:val="auto"/>
                <w:szCs w:val="24"/>
              </w:rPr>
              <w:t xml:space="preserve"> El usuario deja el campo de búsqueda vacío.</w:t>
            </w:r>
          </w:p>
        </w:tc>
      </w:tr>
      <w:tr w:rsidR="00A2699B" w:rsidRPr="00EC1730" w14:paraId="4E36B6E1" w14:textId="77777777" w:rsidTr="003D3E6F">
        <w:tc>
          <w:tcPr>
            <w:tcW w:w="4247" w:type="dxa"/>
            <w:vAlign w:val="center"/>
          </w:tcPr>
          <w:p w14:paraId="669B5D9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7161C104"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Se presenta al usuario una lista de publicaciones relacionadas con la búsqueda realizada.</w:t>
            </w:r>
          </w:p>
        </w:tc>
      </w:tr>
    </w:tbl>
    <w:p w14:paraId="2412BC78"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01F82C72" w14:textId="77777777" w:rsidTr="00833F1B">
        <w:tc>
          <w:tcPr>
            <w:tcW w:w="4247" w:type="dxa"/>
            <w:vAlign w:val="center"/>
          </w:tcPr>
          <w:p w14:paraId="7DD4FC3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6EDBD145"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2BB6595D" w14:textId="77777777" w:rsidTr="00833F1B">
        <w:tc>
          <w:tcPr>
            <w:tcW w:w="4247" w:type="dxa"/>
            <w:vAlign w:val="center"/>
          </w:tcPr>
          <w:p w14:paraId="28CDC5F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792F6EB0"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CU-04</w:t>
            </w:r>
          </w:p>
        </w:tc>
      </w:tr>
      <w:tr w:rsidR="00A2699B" w:rsidRPr="00EC1730" w14:paraId="3E1356CE" w14:textId="77777777" w:rsidTr="00833F1B">
        <w:tc>
          <w:tcPr>
            <w:tcW w:w="4247" w:type="dxa"/>
            <w:vAlign w:val="center"/>
          </w:tcPr>
          <w:p w14:paraId="0D8F0F5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444C4C2E"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Filtrar por categoría</w:t>
            </w:r>
          </w:p>
        </w:tc>
      </w:tr>
      <w:tr w:rsidR="00A2699B" w:rsidRPr="00EC1730" w14:paraId="449B7E37" w14:textId="77777777" w:rsidTr="00833F1B">
        <w:tc>
          <w:tcPr>
            <w:tcW w:w="4247" w:type="dxa"/>
            <w:vAlign w:val="center"/>
          </w:tcPr>
          <w:p w14:paraId="06F5EB5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2353100D"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527CE84B" w14:textId="77777777" w:rsidTr="00833F1B">
        <w:tc>
          <w:tcPr>
            <w:tcW w:w="4247" w:type="dxa"/>
            <w:vAlign w:val="center"/>
          </w:tcPr>
          <w:p w14:paraId="1C45E65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40A34438" w14:textId="0A5D473C"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visualizar únicamente las publicaciones pertenecientes a una categoría específica.</w:t>
            </w:r>
            <w:r w:rsidRPr="00EC1730">
              <w:rPr>
                <w:rFonts w:ascii="Times New Roman" w:hAnsi="Times New Roman" w:cs="Times New Roman"/>
                <w:color w:val="auto"/>
              </w:rPr>
              <w:t xml:space="preserve"> </w:t>
            </w:r>
          </w:p>
        </w:tc>
      </w:tr>
      <w:tr w:rsidR="00A2699B" w:rsidRPr="00EC1730" w14:paraId="2D3653C1" w14:textId="77777777" w:rsidTr="00833F1B">
        <w:tc>
          <w:tcPr>
            <w:tcW w:w="4247" w:type="dxa"/>
            <w:vAlign w:val="center"/>
          </w:tcPr>
          <w:p w14:paraId="1CE857D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187DCD36"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haber iniciado </w:t>
            </w:r>
            <w:proofErr w:type="gramStart"/>
            <w:r w:rsidRPr="00EC1730">
              <w:rPr>
                <w:rFonts w:ascii="Times New Roman" w:hAnsi="Times New Roman" w:cs="Times New Roman"/>
                <w:color w:val="auto"/>
                <w:szCs w:val="24"/>
              </w:rPr>
              <w:t>sesión.•</w:t>
            </w:r>
            <w:proofErr w:type="gramEnd"/>
            <w:r w:rsidRPr="00EC1730">
              <w:rPr>
                <w:rFonts w:ascii="Times New Roman" w:hAnsi="Times New Roman" w:cs="Times New Roman"/>
                <w:color w:val="auto"/>
                <w:szCs w:val="24"/>
              </w:rPr>
              <w:t xml:space="preserve"> Deben existir categorías registradas.</w:t>
            </w:r>
          </w:p>
        </w:tc>
      </w:tr>
      <w:tr w:rsidR="00A2699B" w:rsidRPr="00EC1730" w14:paraId="0E84CA73" w14:textId="77777777" w:rsidTr="00833F1B">
        <w:tc>
          <w:tcPr>
            <w:tcW w:w="4247" w:type="dxa"/>
            <w:vAlign w:val="center"/>
          </w:tcPr>
          <w:p w14:paraId="1837E35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331A2EDE"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selecciona una categoría.2. El sistema consulta las publicaciones asociadas.3. El sistema muestra únicamente las publicaciones de la categoría seleccionada.</w:t>
            </w:r>
          </w:p>
        </w:tc>
      </w:tr>
      <w:tr w:rsidR="00A2699B" w:rsidRPr="00EC1730" w14:paraId="29DC0EDF" w14:textId="77777777" w:rsidTr="00833F1B">
        <w:tc>
          <w:tcPr>
            <w:tcW w:w="4247" w:type="dxa"/>
            <w:vAlign w:val="center"/>
          </w:tcPr>
          <w:p w14:paraId="1757626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0E673EA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La categoría seleccionada no contiene publicaciones.</w:t>
            </w:r>
          </w:p>
        </w:tc>
      </w:tr>
      <w:tr w:rsidR="00A2699B" w:rsidRPr="00EC1730" w14:paraId="1785C3C2" w14:textId="77777777" w:rsidTr="00833F1B">
        <w:tc>
          <w:tcPr>
            <w:tcW w:w="4247" w:type="dxa"/>
            <w:vAlign w:val="center"/>
          </w:tcPr>
          <w:p w14:paraId="7A33584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1ECF7344"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usuario visualiza únicamente las publicaciones pertenecientes a la categoría elegida.</w:t>
            </w:r>
          </w:p>
        </w:tc>
      </w:tr>
    </w:tbl>
    <w:p w14:paraId="01B3AAF8"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67289949" w14:textId="77777777" w:rsidTr="00882DD3">
        <w:tc>
          <w:tcPr>
            <w:tcW w:w="4247" w:type="dxa"/>
            <w:vAlign w:val="center"/>
          </w:tcPr>
          <w:p w14:paraId="64B2962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3236460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1D542735" w14:textId="77777777" w:rsidTr="00882DD3">
        <w:tc>
          <w:tcPr>
            <w:tcW w:w="4247" w:type="dxa"/>
            <w:vAlign w:val="center"/>
          </w:tcPr>
          <w:p w14:paraId="1B8D683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1AE34ED6"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CU-05</w:t>
            </w:r>
          </w:p>
        </w:tc>
      </w:tr>
      <w:tr w:rsidR="00A2699B" w:rsidRPr="00EC1730" w14:paraId="3CEFA423" w14:textId="77777777" w:rsidTr="00882DD3">
        <w:tc>
          <w:tcPr>
            <w:tcW w:w="4247" w:type="dxa"/>
            <w:vAlign w:val="center"/>
          </w:tcPr>
          <w:p w14:paraId="4070F05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47C0725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Ver detalle del producto</w:t>
            </w:r>
          </w:p>
        </w:tc>
      </w:tr>
      <w:tr w:rsidR="00A2699B" w:rsidRPr="00EC1730" w14:paraId="1037496E" w14:textId="77777777" w:rsidTr="00882DD3">
        <w:tc>
          <w:tcPr>
            <w:tcW w:w="4247" w:type="dxa"/>
            <w:vAlign w:val="center"/>
          </w:tcPr>
          <w:p w14:paraId="5078AA75"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403018E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6720AB15" w14:textId="77777777" w:rsidTr="00882DD3">
        <w:tc>
          <w:tcPr>
            <w:tcW w:w="4247" w:type="dxa"/>
            <w:vAlign w:val="center"/>
          </w:tcPr>
          <w:p w14:paraId="3408C4B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4F6EC24C" w14:textId="37828C3C"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consultar toda la información de un producto o servicio publicado en la plataforma.</w:t>
            </w:r>
            <w:r w:rsidRPr="00EC1730">
              <w:rPr>
                <w:rFonts w:ascii="Times New Roman" w:hAnsi="Times New Roman" w:cs="Times New Roman"/>
                <w:color w:val="auto"/>
              </w:rPr>
              <w:t xml:space="preserve"> </w:t>
            </w:r>
          </w:p>
        </w:tc>
      </w:tr>
      <w:tr w:rsidR="00A2699B" w:rsidRPr="00EC1730" w14:paraId="60BBF763" w14:textId="77777777" w:rsidTr="00882DD3">
        <w:tc>
          <w:tcPr>
            <w:tcW w:w="4247" w:type="dxa"/>
            <w:vAlign w:val="center"/>
          </w:tcPr>
          <w:p w14:paraId="6B503DC9"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005F3D36"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haber iniciado </w:t>
            </w:r>
            <w:proofErr w:type="gramStart"/>
            <w:r w:rsidRPr="00EC1730">
              <w:rPr>
                <w:rFonts w:ascii="Times New Roman" w:hAnsi="Times New Roman" w:cs="Times New Roman"/>
                <w:color w:val="auto"/>
                <w:szCs w:val="24"/>
              </w:rPr>
              <w:t>sesión.•</w:t>
            </w:r>
            <w:proofErr w:type="gramEnd"/>
            <w:r w:rsidRPr="00EC1730">
              <w:rPr>
                <w:rFonts w:ascii="Times New Roman" w:hAnsi="Times New Roman" w:cs="Times New Roman"/>
                <w:color w:val="auto"/>
                <w:szCs w:val="24"/>
              </w:rPr>
              <w:t xml:space="preserve"> La publicación debe existir.</w:t>
            </w:r>
          </w:p>
        </w:tc>
      </w:tr>
      <w:tr w:rsidR="00A2699B" w:rsidRPr="00EC1730" w14:paraId="73997028" w14:textId="77777777" w:rsidTr="00882DD3">
        <w:tc>
          <w:tcPr>
            <w:tcW w:w="4247" w:type="dxa"/>
            <w:vAlign w:val="center"/>
          </w:tcPr>
          <w:p w14:paraId="260E88B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169F2D4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selecciona una publicación.2. El sistema muestra imágenes, descripción, precio, categoría, información del vendedor y reputación.</w:t>
            </w:r>
          </w:p>
        </w:tc>
      </w:tr>
      <w:tr w:rsidR="00A2699B" w:rsidRPr="00EC1730" w14:paraId="652ECC1A" w14:textId="77777777" w:rsidTr="00882DD3">
        <w:tc>
          <w:tcPr>
            <w:tcW w:w="4247" w:type="dxa"/>
            <w:vAlign w:val="center"/>
          </w:tcPr>
          <w:p w14:paraId="6070AD8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5DBE361D"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La publicación ya no se encuentra disponible.</w:t>
            </w:r>
          </w:p>
        </w:tc>
      </w:tr>
      <w:tr w:rsidR="00A2699B" w:rsidRPr="00EC1730" w14:paraId="660471EA" w14:textId="77777777" w:rsidTr="00882DD3">
        <w:tc>
          <w:tcPr>
            <w:tcW w:w="4247" w:type="dxa"/>
            <w:vAlign w:val="center"/>
          </w:tcPr>
          <w:p w14:paraId="4F58EBEB"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215F747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usuario obtiene toda la información necesaria para decidir si desea contactar al vendedor.</w:t>
            </w:r>
          </w:p>
        </w:tc>
      </w:tr>
    </w:tbl>
    <w:p w14:paraId="5393190A"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729764A9" w14:textId="77777777" w:rsidTr="000866B1">
        <w:tc>
          <w:tcPr>
            <w:tcW w:w="4247" w:type="dxa"/>
            <w:vAlign w:val="center"/>
          </w:tcPr>
          <w:p w14:paraId="4D34783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70F498D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597C5A9F" w14:textId="77777777" w:rsidTr="000866B1">
        <w:tc>
          <w:tcPr>
            <w:tcW w:w="4247" w:type="dxa"/>
            <w:vAlign w:val="center"/>
          </w:tcPr>
          <w:p w14:paraId="34FDA66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Código</w:t>
            </w:r>
          </w:p>
        </w:tc>
        <w:tc>
          <w:tcPr>
            <w:tcW w:w="4247" w:type="dxa"/>
            <w:vAlign w:val="center"/>
          </w:tcPr>
          <w:p w14:paraId="01E56C67"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CU-06</w:t>
            </w:r>
          </w:p>
        </w:tc>
      </w:tr>
      <w:tr w:rsidR="00A2699B" w:rsidRPr="00EC1730" w14:paraId="79F19ACF" w14:textId="77777777" w:rsidTr="000866B1">
        <w:tc>
          <w:tcPr>
            <w:tcW w:w="4247" w:type="dxa"/>
            <w:vAlign w:val="center"/>
          </w:tcPr>
          <w:p w14:paraId="12AD703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22B7A2E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Publicar producto</w:t>
            </w:r>
          </w:p>
        </w:tc>
      </w:tr>
      <w:tr w:rsidR="00A2699B" w:rsidRPr="00EC1730" w14:paraId="4A51B9F5" w14:textId="77777777" w:rsidTr="000866B1">
        <w:tc>
          <w:tcPr>
            <w:tcW w:w="4247" w:type="dxa"/>
            <w:vAlign w:val="center"/>
          </w:tcPr>
          <w:p w14:paraId="44CCF30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059543AB"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03445229" w14:textId="77777777" w:rsidTr="000866B1">
        <w:tc>
          <w:tcPr>
            <w:tcW w:w="4247" w:type="dxa"/>
            <w:vAlign w:val="center"/>
          </w:tcPr>
          <w:p w14:paraId="3C57C6B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0E703F98" w14:textId="264A9F8F"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Permite crear una nueva publicación de un producto o servicio dentro de </w:t>
            </w:r>
            <w:proofErr w:type="spellStart"/>
            <w:r w:rsidRPr="00EC1730">
              <w:rPr>
                <w:rFonts w:ascii="Times New Roman" w:hAnsi="Times New Roman" w:cs="Times New Roman"/>
                <w:color w:val="auto"/>
                <w:szCs w:val="24"/>
              </w:rPr>
              <w:t>UTeqMarket</w:t>
            </w:r>
            <w:proofErr w:type="spellEnd"/>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tc>
      </w:tr>
      <w:tr w:rsidR="00A2699B" w:rsidRPr="00EC1730" w14:paraId="6583F7DA" w14:textId="77777777" w:rsidTr="000866B1">
        <w:tc>
          <w:tcPr>
            <w:tcW w:w="4247" w:type="dxa"/>
            <w:vAlign w:val="center"/>
          </w:tcPr>
          <w:p w14:paraId="6F109B4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6B20D478"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usuario debe haber iniciado sesión.</w:t>
            </w:r>
          </w:p>
        </w:tc>
      </w:tr>
      <w:tr w:rsidR="00A2699B" w:rsidRPr="00EC1730" w14:paraId="6769CEFB" w14:textId="77777777" w:rsidTr="000866B1">
        <w:tc>
          <w:tcPr>
            <w:tcW w:w="4247" w:type="dxa"/>
            <w:vAlign w:val="center"/>
          </w:tcPr>
          <w:p w14:paraId="12C8549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2A61078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selecciona la opción "Publicar".2. Completa el formulario.3. Adjunta imágenes del producto.4. Presiona el botón "Publicar".5. El sistema registra la publicación y la muestra en el catálogo.</w:t>
            </w:r>
          </w:p>
        </w:tc>
      </w:tr>
      <w:tr w:rsidR="00A2699B" w:rsidRPr="00EC1730" w14:paraId="1C5775B4" w14:textId="77777777" w:rsidTr="000866B1">
        <w:tc>
          <w:tcPr>
            <w:tcW w:w="4247" w:type="dxa"/>
            <w:vAlign w:val="center"/>
          </w:tcPr>
          <w:p w14:paraId="61365B55"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7D5AB826"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Existen campos obligatorios sin </w:t>
            </w:r>
            <w:proofErr w:type="gramStart"/>
            <w:r w:rsidRPr="00EC1730">
              <w:rPr>
                <w:rFonts w:ascii="Times New Roman" w:hAnsi="Times New Roman" w:cs="Times New Roman"/>
                <w:color w:val="auto"/>
                <w:szCs w:val="24"/>
              </w:rPr>
              <w:t>completar.•</w:t>
            </w:r>
            <w:proofErr w:type="gramEnd"/>
            <w:r w:rsidRPr="00EC1730">
              <w:rPr>
                <w:rFonts w:ascii="Times New Roman" w:hAnsi="Times New Roman" w:cs="Times New Roman"/>
                <w:color w:val="auto"/>
                <w:szCs w:val="24"/>
              </w:rPr>
              <w:t xml:space="preserve"> El formato de una imagen no es válido.</w:t>
            </w:r>
          </w:p>
        </w:tc>
      </w:tr>
      <w:tr w:rsidR="00A2699B" w:rsidRPr="00EC1730" w14:paraId="219196B1" w14:textId="77777777" w:rsidTr="000866B1">
        <w:tc>
          <w:tcPr>
            <w:tcW w:w="4247" w:type="dxa"/>
            <w:vAlign w:val="center"/>
          </w:tcPr>
          <w:p w14:paraId="624B437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7C674A1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producto queda disponible para todos los usuarios de la plataforma.</w:t>
            </w:r>
          </w:p>
        </w:tc>
      </w:tr>
    </w:tbl>
    <w:p w14:paraId="694ECB68"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11695F9D" w14:textId="77777777" w:rsidTr="00661FE0">
        <w:tc>
          <w:tcPr>
            <w:tcW w:w="4247" w:type="dxa"/>
            <w:vAlign w:val="center"/>
          </w:tcPr>
          <w:p w14:paraId="0EDE3D1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7EDA227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4C0126EE" w14:textId="77777777" w:rsidTr="00661FE0">
        <w:tc>
          <w:tcPr>
            <w:tcW w:w="4247" w:type="dxa"/>
            <w:vAlign w:val="center"/>
          </w:tcPr>
          <w:p w14:paraId="1285D3F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33227577"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CU-07</w:t>
            </w:r>
          </w:p>
        </w:tc>
      </w:tr>
      <w:tr w:rsidR="00A2699B" w:rsidRPr="00EC1730" w14:paraId="24390337" w14:textId="77777777" w:rsidTr="00661FE0">
        <w:tc>
          <w:tcPr>
            <w:tcW w:w="4247" w:type="dxa"/>
            <w:vAlign w:val="center"/>
          </w:tcPr>
          <w:p w14:paraId="633F43F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0D201E5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Editar publicación</w:t>
            </w:r>
          </w:p>
        </w:tc>
      </w:tr>
      <w:tr w:rsidR="00A2699B" w:rsidRPr="00EC1730" w14:paraId="3875C729" w14:textId="77777777" w:rsidTr="00661FE0">
        <w:tc>
          <w:tcPr>
            <w:tcW w:w="4247" w:type="dxa"/>
            <w:vAlign w:val="center"/>
          </w:tcPr>
          <w:p w14:paraId="3A3D286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5742CB15"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08C40B78" w14:textId="77777777" w:rsidTr="00661FE0">
        <w:tc>
          <w:tcPr>
            <w:tcW w:w="4247" w:type="dxa"/>
            <w:vAlign w:val="center"/>
          </w:tcPr>
          <w:p w14:paraId="1966444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0355AC6A" w14:textId="17D7E88C"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modificar la información de una publicación previamente creada.</w:t>
            </w:r>
            <w:r w:rsidRPr="00EC1730">
              <w:rPr>
                <w:rFonts w:ascii="Times New Roman" w:hAnsi="Times New Roman" w:cs="Times New Roman"/>
                <w:color w:val="auto"/>
              </w:rPr>
              <w:t xml:space="preserve"> </w:t>
            </w:r>
          </w:p>
        </w:tc>
      </w:tr>
      <w:tr w:rsidR="00A2699B" w:rsidRPr="00EC1730" w14:paraId="33D333E2" w14:textId="77777777" w:rsidTr="00661FE0">
        <w:tc>
          <w:tcPr>
            <w:tcW w:w="4247" w:type="dxa"/>
            <w:vAlign w:val="center"/>
          </w:tcPr>
          <w:p w14:paraId="63F8AD7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5623BB3F"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usuario debe ser propietario de la publicación.</w:t>
            </w:r>
          </w:p>
        </w:tc>
      </w:tr>
      <w:tr w:rsidR="00A2699B" w:rsidRPr="00EC1730" w14:paraId="29743C6B" w14:textId="77777777" w:rsidTr="00661FE0">
        <w:tc>
          <w:tcPr>
            <w:tcW w:w="4247" w:type="dxa"/>
            <w:vAlign w:val="center"/>
          </w:tcPr>
          <w:p w14:paraId="487A305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129CEE7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selecciona una publicación propia.2. Edita la información requerida.3. Guarda los cambios.4. El sistema actualiza la información.</w:t>
            </w:r>
          </w:p>
        </w:tc>
      </w:tr>
      <w:tr w:rsidR="00A2699B" w:rsidRPr="00EC1730" w14:paraId="0FAA3F5E" w14:textId="77777777" w:rsidTr="00661FE0">
        <w:tc>
          <w:tcPr>
            <w:tcW w:w="4247" w:type="dxa"/>
            <w:vAlign w:val="center"/>
          </w:tcPr>
          <w:p w14:paraId="6B3EA6C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5D909B7F"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cancela la </w:t>
            </w:r>
            <w:proofErr w:type="gramStart"/>
            <w:r w:rsidRPr="00EC1730">
              <w:rPr>
                <w:rFonts w:ascii="Times New Roman" w:hAnsi="Times New Roman" w:cs="Times New Roman"/>
                <w:color w:val="auto"/>
                <w:szCs w:val="24"/>
              </w:rPr>
              <w:t>edición.•</w:t>
            </w:r>
            <w:proofErr w:type="gramEnd"/>
            <w:r w:rsidRPr="00EC1730">
              <w:rPr>
                <w:rFonts w:ascii="Times New Roman" w:hAnsi="Times New Roman" w:cs="Times New Roman"/>
                <w:color w:val="auto"/>
                <w:szCs w:val="24"/>
              </w:rPr>
              <w:t xml:space="preserve"> Los datos ingresados no cumplen las validaciones.</w:t>
            </w:r>
          </w:p>
        </w:tc>
      </w:tr>
      <w:tr w:rsidR="00A2699B" w:rsidRPr="00EC1730" w14:paraId="2A0DA76A" w14:textId="77777777" w:rsidTr="00661FE0">
        <w:tc>
          <w:tcPr>
            <w:tcW w:w="4247" w:type="dxa"/>
            <w:vAlign w:val="center"/>
          </w:tcPr>
          <w:p w14:paraId="114D9FA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69F2FE2B"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publicación queda actualizada correctamente.</w:t>
            </w:r>
          </w:p>
        </w:tc>
      </w:tr>
    </w:tbl>
    <w:p w14:paraId="68DC67A5" w14:textId="77777777" w:rsidR="00FB2EEF" w:rsidRPr="00EC1730" w:rsidRDefault="00FB2EEF"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7AC50925" w14:textId="77777777" w:rsidTr="007C54BF">
        <w:tc>
          <w:tcPr>
            <w:tcW w:w="4247" w:type="dxa"/>
            <w:vAlign w:val="center"/>
          </w:tcPr>
          <w:p w14:paraId="6A81127C"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74AF0E5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06E45081" w14:textId="77777777" w:rsidTr="007C54BF">
        <w:tc>
          <w:tcPr>
            <w:tcW w:w="4247" w:type="dxa"/>
            <w:vAlign w:val="center"/>
          </w:tcPr>
          <w:p w14:paraId="73FCDAD5"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46640A1A"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CU-08</w:t>
            </w:r>
          </w:p>
        </w:tc>
      </w:tr>
      <w:tr w:rsidR="00A2699B" w:rsidRPr="00EC1730" w14:paraId="1D08FCAF" w14:textId="77777777" w:rsidTr="007C54BF">
        <w:tc>
          <w:tcPr>
            <w:tcW w:w="4247" w:type="dxa"/>
            <w:vAlign w:val="center"/>
          </w:tcPr>
          <w:p w14:paraId="7FF11C2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5FD22CAE"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Eliminar publicación</w:t>
            </w:r>
          </w:p>
        </w:tc>
      </w:tr>
      <w:tr w:rsidR="00A2699B" w:rsidRPr="00EC1730" w14:paraId="6F3D060D" w14:textId="77777777" w:rsidTr="007C54BF">
        <w:tc>
          <w:tcPr>
            <w:tcW w:w="4247" w:type="dxa"/>
            <w:vAlign w:val="center"/>
          </w:tcPr>
          <w:p w14:paraId="7CD2878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33A58070"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295C12EE" w14:textId="77777777" w:rsidTr="007C54BF">
        <w:tc>
          <w:tcPr>
            <w:tcW w:w="4247" w:type="dxa"/>
            <w:vAlign w:val="center"/>
          </w:tcPr>
          <w:p w14:paraId="131E17D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04862592" w14:textId="51011428"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eliminar una publicación realizada por el usuario.</w:t>
            </w:r>
            <w:r w:rsidRPr="00EC1730">
              <w:rPr>
                <w:rFonts w:ascii="Times New Roman" w:hAnsi="Times New Roman" w:cs="Times New Roman"/>
                <w:color w:val="auto"/>
              </w:rPr>
              <w:t xml:space="preserve"> </w:t>
            </w:r>
          </w:p>
        </w:tc>
      </w:tr>
      <w:tr w:rsidR="00A2699B" w:rsidRPr="00EC1730" w14:paraId="13708B7A" w14:textId="77777777" w:rsidTr="007C54BF">
        <w:tc>
          <w:tcPr>
            <w:tcW w:w="4247" w:type="dxa"/>
            <w:vAlign w:val="center"/>
          </w:tcPr>
          <w:p w14:paraId="4C4EF37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0BDF5FF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usuario debe ser propietario de la publicación.</w:t>
            </w:r>
          </w:p>
        </w:tc>
      </w:tr>
      <w:tr w:rsidR="00A2699B" w:rsidRPr="00EC1730" w14:paraId="17612DC9" w14:textId="77777777" w:rsidTr="007C54BF">
        <w:tc>
          <w:tcPr>
            <w:tcW w:w="4247" w:type="dxa"/>
            <w:vAlign w:val="center"/>
          </w:tcPr>
          <w:p w14:paraId="5FA3828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1ED2C877"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1. El usuario selecciona la opción "Eliminar".2. El sistema solicita confirmación.3. El usuario confirma la </w:t>
            </w:r>
            <w:r w:rsidRPr="00EC1730">
              <w:rPr>
                <w:rFonts w:ascii="Times New Roman" w:hAnsi="Times New Roman" w:cs="Times New Roman"/>
                <w:color w:val="auto"/>
                <w:szCs w:val="24"/>
              </w:rPr>
              <w:lastRenderedPageBreak/>
              <w:t>operación.4. El sistema elimina la publicación.</w:t>
            </w:r>
          </w:p>
        </w:tc>
      </w:tr>
      <w:tr w:rsidR="00A2699B" w:rsidRPr="00EC1730" w14:paraId="59AF5F3A" w14:textId="77777777" w:rsidTr="007C54BF">
        <w:tc>
          <w:tcPr>
            <w:tcW w:w="4247" w:type="dxa"/>
            <w:vAlign w:val="center"/>
          </w:tcPr>
          <w:p w14:paraId="06264679"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056A4A4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usuario cancela la eliminación.</w:t>
            </w:r>
          </w:p>
        </w:tc>
      </w:tr>
      <w:tr w:rsidR="00A2699B" w:rsidRPr="00EC1730" w14:paraId="35C393E6" w14:textId="77777777" w:rsidTr="007C54BF">
        <w:tc>
          <w:tcPr>
            <w:tcW w:w="4247" w:type="dxa"/>
            <w:vAlign w:val="center"/>
          </w:tcPr>
          <w:p w14:paraId="37E5161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6A8CC738"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publicación deja de estar disponible en la plataforma.</w:t>
            </w:r>
          </w:p>
        </w:tc>
      </w:tr>
    </w:tbl>
    <w:p w14:paraId="2B0DAF41" w14:textId="77777777" w:rsidR="00A2699B" w:rsidRPr="00EC1730" w:rsidRDefault="00A2699B"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0A6184D7" w14:textId="77777777" w:rsidTr="00A3743E">
        <w:tc>
          <w:tcPr>
            <w:tcW w:w="4247" w:type="dxa"/>
            <w:vAlign w:val="center"/>
          </w:tcPr>
          <w:p w14:paraId="47091C2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43896E8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26918744" w14:textId="77777777" w:rsidTr="00A3743E">
        <w:tc>
          <w:tcPr>
            <w:tcW w:w="4247" w:type="dxa"/>
            <w:vAlign w:val="center"/>
          </w:tcPr>
          <w:p w14:paraId="5A31D92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4563F3E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CU-09</w:t>
            </w:r>
          </w:p>
        </w:tc>
      </w:tr>
      <w:tr w:rsidR="00A2699B" w:rsidRPr="00EC1730" w14:paraId="77A4E3FD" w14:textId="77777777" w:rsidTr="00A3743E">
        <w:tc>
          <w:tcPr>
            <w:tcW w:w="4247" w:type="dxa"/>
            <w:vAlign w:val="center"/>
          </w:tcPr>
          <w:p w14:paraId="37FF101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4F18709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Marcar producto como vendido</w:t>
            </w:r>
          </w:p>
        </w:tc>
      </w:tr>
      <w:tr w:rsidR="00A2699B" w:rsidRPr="00EC1730" w14:paraId="52A8C663" w14:textId="77777777" w:rsidTr="00A3743E">
        <w:tc>
          <w:tcPr>
            <w:tcW w:w="4247" w:type="dxa"/>
            <w:vAlign w:val="center"/>
          </w:tcPr>
          <w:p w14:paraId="0BCB608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1442685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461AE8F8" w14:textId="77777777" w:rsidTr="00A3743E">
        <w:tc>
          <w:tcPr>
            <w:tcW w:w="4247" w:type="dxa"/>
            <w:vAlign w:val="center"/>
          </w:tcPr>
          <w:p w14:paraId="2FCFB17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4DD6D7A0" w14:textId="316F1F72"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cambiar el estado de una publicación cuando el producto ya ha sido vendido.</w:t>
            </w:r>
            <w:r w:rsidRPr="00EC1730">
              <w:rPr>
                <w:rFonts w:ascii="Times New Roman" w:hAnsi="Times New Roman" w:cs="Times New Roman"/>
                <w:color w:val="auto"/>
              </w:rPr>
              <w:t xml:space="preserve"> </w:t>
            </w:r>
          </w:p>
        </w:tc>
      </w:tr>
      <w:tr w:rsidR="00A2699B" w:rsidRPr="00EC1730" w14:paraId="4120CE34" w14:textId="77777777" w:rsidTr="00A3743E">
        <w:tc>
          <w:tcPr>
            <w:tcW w:w="4247" w:type="dxa"/>
            <w:vAlign w:val="center"/>
          </w:tcPr>
          <w:p w14:paraId="116855C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6AAE708D"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usuario debe ser propietario de la publicación.</w:t>
            </w:r>
          </w:p>
        </w:tc>
      </w:tr>
      <w:tr w:rsidR="00A2699B" w:rsidRPr="00EC1730" w14:paraId="6A740202" w14:textId="77777777" w:rsidTr="00A3743E">
        <w:tc>
          <w:tcPr>
            <w:tcW w:w="4247" w:type="dxa"/>
            <w:vAlign w:val="center"/>
          </w:tcPr>
          <w:p w14:paraId="229379D5"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0EB5AB2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selecciona una publicación propia.2. Presiona "Marcar como vendido".3. El sistema actualiza el estado de la publicación.</w:t>
            </w:r>
          </w:p>
        </w:tc>
      </w:tr>
      <w:tr w:rsidR="00A2699B" w:rsidRPr="00EC1730" w14:paraId="2F54C553" w14:textId="77777777" w:rsidTr="00A3743E">
        <w:tc>
          <w:tcPr>
            <w:tcW w:w="4247" w:type="dxa"/>
            <w:vAlign w:val="center"/>
          </w:tcPr>
          <w:p w14:paraId="7F7DF6D1"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1E72A5F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usuario cancela la operación.</w:t>
            </w:r>
          </w:p>
        </w:tc>
      </w:tr>
      <w:tr w:rsidR="00A2699B" w:rsidRPr="00EC1730" w14:paraId="4B4D46A9" w14:textId="77777777" w:rsidTr="00A3743E">
        <w:tc>
          <w:tcPr>
            <w:tcW w:w="4247" w:type="dxa"/>
            <w:vAlign w:val="center"/>
          </w:tcPr>
          <w:p w14:paraId="6222D28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6CF3428F"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producto aparece como vendido y deja de mostrarse como disponible.</w:t>
            </w:r>
          </w:p>
        </w:tc>
      </w:tr>
    </w:tbl>
    <w:p w14:paraId="6E9C8BA5" w14:textId="77777777" w:rsidR="00A2699B" w:rsidRPr="00EC1730" w:rsidRDefault="00A2699B"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6CFBB956" w14:textId="77777777" w:rsidTr="00346E57">
        <w:tc>
          <w:tcPr>
            <w:tcW w:w="4247" w:type="dxa"/>
            <w:vAlign w:val="center"/>
          </w:tcPr>
          <w:p w14:paraId="06A6395F"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31F3B1E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39D35F96" w14:textId="77777777" w:rsidTr="00346E57">
        <w:tc>
          <w:tcPr>
            <w:tcW w:w="4247" w:type="dxa"/>
            <w:vAlign w:val="center"/>
          </w:tcPr>
          <w:p w14:paraId="100205B7"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38A1FF7E"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CU-10</w:t>
            </w:r>
          </w:p>
        </w:tc>
      </w:tr>
      <w:tr w:rsidR="00A2699B" w:rsidRPr="00EC1730" w14:paraId="1B7FCF74" w14:textId="77777777" w:rsidTr="00346E57">
        <w:tc>
          <w:tcPr>
            <w:tcW w:w="4247" w:type="dxa"/>
            <w:vAlign w:val="center"/>
          </w:tcPr>
          <w:p w14:paraId="7D06DD0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0B5A1FBA"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Contactar vendedor</w:t>
            </w:r>
          </w:p>
        </w:tc>
      </w:tr>
      <w:tr w:rsidR="00A2699B" w:rsidRPr="00EC1730" w14:paraId="188E37FE" w14:textId="77777777" w:rsidTr="00346E57">
        <w:tc>
          <w:tcPr>
            <w:tcW w:w="4247" w:type="dxa"/>
            <w:vAlign w:val="center"/>
          </w:tcPr>
          <w:p w14:paraId="1146676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54FA11EB"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2E52A1D4" w14:textId="77777777" w:rsidTr="00346E57">
        <w:tc>
          <w:tcPr>
            <w:tcW w:w="4247" w:type="dxa"/>
            <w:vAlign w:val="center"/>
          </w:tcPr>
          <w:p w14:paraId="2306DA0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secundario</w:t>
            </w:r>
          </w:p>
        </w:tc>
        <w:tc>
          <w:tcPr>
            <w:tcW w:w="4247" w:type="dxa"/>
            <w:vAlign w:val="center"/>
          </w:tcPr>
          <w:p w14:paraId="58E6EE5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WhatsApp</w:t>
            </w:r>
          </w:p>
        </w:tc>
      </w:tr>
      <w:tr w:rsidR="00A2699B" w:rsidRPr="00EC1730" w14:paraId="1696AEB4" w14:textId="77777777" w:rsidTr="00346E57">
        <w:tc>
          <w:tcPr>
            <w:tcW w:w="4247" w:type="dxa"/>
            <w:vAlign w:val="center"/>
          </w:tcPr>
          <w:p w14:paraId="3316FF29"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144783C4" w14:textId="0F1614E2"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contactar al vendedor mediante WhatsApp para coordinar la compra, venta o intercambio del producto.</w:t>
            </w:r>
            <w:r w:rsidRPr="00EC1730">
              <w:rPr>
                <w:rFonts w:ascii="Times New Roman" w:hAnsi="Times New Roman" w:cs="Times New Roman"/>
                <w:color w:val="auto"/>
              </w:rPr>
              <w:t xml:space="preserve"> </w:t>
            </w:r>
          </w:p>
        </w:tc>
      </w:tr>
      <w:tr w:rsidR="00A2699B" w:rsidRPr="00EC1730" w14:paraId="5B117995" w14:textId="77777777" w:rsidTr="00346E57">
        <w:tc>
          <w:tcPr>
            <w:tcW w:w="4247" w:type="dxa"/>
            <w:vAlign w:val="center"/>
          </w:tcPr>
          <w:p w14:paraId="2DB8E13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28A4F32B"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haber iniciado </w:t>
            </w:r>
            <w:proofErr w:type="gramStart"/>
            <w:r w:rsidRPr="00EC1730">
              <w:rPr>
                <w:rFonts w:ascii="Times New Roman" w:hAnsi="Times New Roman" w:cs="Times New Roman"/>
                <w:color w:val="auto"/>
                <w:szCs w:val="24"/>
              </w:rPr>
              <w:t>sesión.•</w:t>
            </w:r>
            <w:proofErr w:type="gramEnd"/>
            <w:r w:rsidRPr="00EC1730">
              <w:rPr>
                <w:rFonts w:ascii="Times New Roman" w:hAnsi="Times New Roman" w:cs="Times New Roman"/>
                <w:color w:val="auto"/>
                <w:szCs w:val="24"/>
              </w:rPr>
              <w:t xml:space="preserve"> La publicación debe estar disponible.</w:t>
            </w:r>
          </w:p>
        </w:tc>
      </w:tr>
      <w:tr w:rsidR="00A2699B" w:rsidRPr="00EC1730" w14:paraId="503B4496" w14:textId="77777777" w:rsidTr="00346E57">
        <w:tc>
          <w:tcPr>
            <w:tcW w:w="4247" w:type="dxa"/>
            <w:vAlign w:val="center"/>
          </w:tcPr>
          <w:p w14:paraId="4872357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607A55D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abre una publicación.2. Presiona el botón "Contactar por WhatsApp".3. El sistema abre WhatsApp con el número del vendedor.</w:t>
            </w:r>
          </w:p>
        </w:tc>
      </w:tr>
      <w:tr w:rsidR="00A2699B" w:rsidRPr="00EC1730" w14:paraId="57EF027D" w14:textId="77777777" w:rsidTr="00346E57">
        <w:tc>
          <w:tcPr>
            <w:tcW w:w="4247" w:type="dxa"/>
            <w:vAlign w:val="center"/>
          </w:tcPr>
          <w:p w14:paraId="0CC30C88"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31C46F4F"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dispositivo no tiene acceso a </w:t>
            </w:r>
            <w:proofErr w:type="gramStart"/>
            <w:r w:rsidRPr="00EC1730">
              <w:rPr>
                <w:rFonts w:ascii="Times New Roman" w:hAnsi="Times New Roman" w:cs="Times New Roman"/>
                <w:color w:val="auto"/>
                <w:szCs w:val="24"/>
              </w:rPr>
              <w:t>WhatsApp.•</w:t>
            </w:r>
            <w:proofErr w:type="gramEnd"/>
            <w:r w:rsidRPr="00EC1730">
              <w:rPr>
                <w:rFonts w:ascii="Times New Roman" w:hAnsi="Times New Roman" w:cs="Times New Roman"/>
                <w:color w:val="auto"/>
                <w:szCs w:val="24"/>
              </w:rPr>
              <w:t xml:space="preserve"> El número de contacto no está disponible.</w:t>
            </w:r>
          </w:p>
        </w:tc>
      </w:tr>
      <w:tr w:rsidR="00A2699B" w:rsidRPr="00EC1730" w14:paraId="7D2DBA74" w14:textId="77777777" w:rsidTr="00346E57">
        <w:tc>
          <w:tcPr>
            <w:tcW w:w="4247" w:type="dxa"/>
            <w:vAlign w:val="center"/>
          </w:tcPr>
          <w:p w14:paraId="073F589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24376BC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Se inicia la comunicación entre comprador y vendedor.</w:t>
            </w:r>
          </w:p>
        </w:tc>
      </w:tr>
    </w:tbl>
    <w:p w14:paraId="5E56F132" w14:textId="77777777" w:rsidR="00A2699B" w:rsidRPr="00EC1730" w:rsidRDefault="00A2699B"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050E02B3" w14:textId="77777777" w:rsidTr="00AA2430">
        <w:tc>
          <w:tcPr>
            <w:tcW w:w="4247" w:type="dxa"/>
            <w:vAlign w:val="center"/>
          </w:tcPr>
          <w:p w14:paraId="486FEB2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089CDE6F"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318F2142" w14:textId="77777777" w:rsidTr="00AA2430">
        <w:tc>
          <w:tcPr>
            <w:tcW w:w="4247" w:type="dxa"/>
            <w:vAlign w:val="center"/>
          </w:tcPr>
          <w:p w14:paraId="058A2D40"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20F6A7C6"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CU-11</w:t>
            </w:r>
          </w:p>
        </w:tc>
      </w:tr>
      <w:tr w:rsidR="00A2699B" w:rsidRPr="00EC1730" w14:paraId="6FBD3D79" w14:textId="77777777" w:rsidTr="00AA2430">
        <w:tc>
          <w:tcPr>
            <w:tcW w:w="4247" w:type="dxa"/>
            <w:vAlign w:val="center"/>
          </w:tcPr>
          <w:p w14:paraId="5AFBC20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074EA930"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Calificar usuario</w:t>
            </w:r>
          </w:p>
        </w:tc>
      </w:tr>
      <w:tr w:rsidR="00A2699B" w:rsidRPr="00EC1730" w14:paraId="27007B83" w14:textId="77777777" w:rsidTr="00AA2430">
        <w:tc>
          <w:tcPr>
            <w:tcW w:w="4247" w:type="dxa"/>
            <w:vAlign w:val="center"/>
          </w:tcPr>
          <w:p w14:paraId="49EC3D2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06F2ADC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707AC674" w14:textId="77777777" w:rsidTr="00AA2430">
        <w:tc>
          <w:tcPr>
            <w:tcW w:w="4247" w:type="dxa"/>
            <w:vAlign w:val="center"/>
          </w:tcPr>
          <w:p w14:paraId="588F257C"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Descripción</w:t>
            </w:r>
          </w:p>
        </w:tc>
        <w:tc>
          <w:tcPr>
            <w:tcW w:w="4247" w:type="dxa"/>
            <w:vAlign w:val="center"/>
          </w:tcPr>
          <w:p w14:paraId="069DD82C" w14:textId="5D2BEBFB"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valorar la experiencia obtenida durante una transacción mediante un sistema de estrellas y comentarios opcionales.</w:t>
            </w:r>
            <w:r w:rsidRPr="00EC1730">
              <w:rPr>
                <w:rFonts w:ascii="Times New Roman" w:hAnsi="Times New Roman" w:cs="Times New Roman"/>
                <w:color w:val="auto"/>
              </w:rPr>
              <w:t xml:space="preserve"> </w:t>
            </w:r>
          </w:p>
        </w:tc>
      </w:tr>
      <w:tr w:rsidR="00A2699B" w:rsidRPr="00EC1730" w14:paraId="177B84C2" w14:textId="77777777" w:rsidTr="00AA2430">
        <w:tc>
          <w:tcPr>
            <w:tcW w:w="4247" w:type="dxa"/>
            <w:vAlign w:val="center"/>
          </w:tcPr>
          <w:p w14:paraId="311C525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2690AE4D"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Debe haberse realizado una transacción entre los usuarios.</w:t>
            </w:r>
          </w:p>
        </w:tc>
      </w:tr>
      <w:tr w:rsidR="00A2699B" w:rsidRPr="00EC1730" w14:paraId="436DB3AF" w14:textId="77777777" w:rsidTr="00AA2430">
        <w:tc>
          <w:tcPr>
            <w:tcW w:w="4247" w:type="dxa"/>
            <w:vAlign w:val="center"/>
          </w:tcPr>
          <w:p w14:paraId="78A0D69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4D54A5E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selecciona la opción "Calificar".2. Asigna una puntuación.3. Escribe un comentario (opcional).4. Guarda la calificación.5. El sistema actualiza la reputación del usuario calificado.</w:t>
            </w:r>
          </w:p>
        </w:tc>
      </w:tr>
      <w:tr w:rsidR="00A2699B" w:rsidRPr="00EC1730" w14:paraId="73272227" w14:textId="77777777" w:rsidTr="00AA2430">
        <w:tc>
          <w:tcPr>
            <w:tcW w:w="4247" w:type="dxa"/>
            <w:vAlign w:val="center"/>
          </w:tcPr>
          <w:p w14:paraId="62932AD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42DEA9D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decide no dejar </w:t>
            </w:r>
            <w:proofErr w:type="gramStart"/>
            <w:r w:rsidRPr="00EC1730">
              <w:rPr>
                <w:rFonts w:ascii="Times New Roman" w:hAnsi="Times New Roman" w:cs="Times New Roman"/>
                <w:color w:val="auto"/>
                <w:szCs w:val="24"/>
              </w:rPr>
              <w:t>comentario.•</w:t>
            </w:r>
            <w:proofErr w:type="gramEnd"/>
            <w:r w:rsidRPr="00EC1730">
              <w:rPr>
                <w:rFonts w:ascii="Times New Roman" w:hAnsi="Times New Roman" w:cs="Times New Roman"/>
                <w:color w:val="auto"/>
                <w:szCs w:val="24"/>
              </w:rPr>
              <w:t xml:space="preserve"> Se produce un error al guardar la calificación.</w:t>
            </w:r>
          </w:p>
        </w:tc>
      </w:tr>
      <w:tr w:rsidR="00A2699B" w:rsidRPr="00EC1730" w14:paraId="747B5D84" w14:textId="77777777" w:rsidTr="00AA2430">
        <w:tc>
          <w:tcPr>
            <w:tcW w:w="4247" w:type="dxa"/>
            <w:vAlign w:val="center"/>
          </w:tcPr>
          <w:p w14:paraId="3F562C14"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67E5C31F"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La reputación del usuario queda actualizada con la nueva valoración.</w:t>
            </w:r>
          </w:p>
        </w:tc>
      </w:tr>
    </w:tbl>
    <w:p w14:paraId="3BBF8851" w14:textId="77777777" w:rsidR="00A2699B" w:rsidRPr="00EC1730" w:rsidRDefault="00A2699B" w:rsidP="00231322">
      <w:pPr>
        <w:jc w:val="both"/>
        <w:rPr>
          <w:rFonts w:ascii="Times New Roman" w:hAnsi="Times New Roman" w:cs="Times New Roman"/>
          <w:color w:val="auto"/>
          <w:szCs w:val="24"/>
        </w:rPr>
      </w:pPr>
    </w:p>
    <w:tbl>
      <w:tblPr>
        <w:tblStyle w:val="Tablaconcuadrcula"/>
        <w:tblW w:w="0" w:type="auto"/>
        <w:tblLook w:val="04A0" w:firstRow="1" w:lastRow="0" w:firstColumn="1" w:lastColumn="0" w:noHBand="0" w:noVBand="1"/>
      </w:tblPr>
      <w:tblGrid>
        <w:gridCol w:w="4247"/>
        <w:gridCol w:w="4247"/>
      </w:tblGrid>
      <w:tr w:rsidR="00A2699B" w:rsidRPr="00EC1730" w14:paraId="1763C359" w14:textId="77777777" w:rsidTr="00DE5F5A">
        <w:tc>
          <w:tcPr>
            <w:tcW w:w="4247" w:type="dxa"/>
            <w:vAlign w:val="center"/>
          </w:tcPr>
          <w:p w14:paraId="3DDD4C8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Campo</w:t>
            </w:r>
          </w:p>
        </w:tc>
        <w:tc>
          <w:tcPr>
            <w:tcW w:w="4247" w:type="dxa"/>
            <w:vAlign w:val="center"/>
          </w:tcPr>
          <w:p w14:paraId="6DCE1E0D"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r>
      <w:tr w:rsidR="00A2699B" w:rsidRPr="00EC1730" w14:paraId="6C5CCFB8" w14:textId="77777777" w:rsidTr="00DE5F5A">
        <w:tc>
          <w:tcPr>
            <w:tcW w:w="4247" w:type="dxa"/>
            <w:vAlign w:val="center"/>
          </w:tcPr>
          <w:p w14:paraId="6949F317"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4247" w:type="dxa"/>
            <w:vAlign w:val="center"/>
          </w:tcPr>
          <w:p w14:paraId="54FF9751"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CU-12</w:t>
            </w:r>
          </w:p>
        </w:tc>
      </w:tr>
      <w:tr w:rsidR="00A2699B" w:rsidRPr="00EC1730" w14:paraId="7502DDCF" w14:textId="77777777" w:rsidTr="00DE5F5A">
        <w:tc>
          <w:tcPr>
            <w:tcW w:w="4247" w:type="dxa"/>
            <w:vAlign w:val="center"/>
          </w:tcPr>
          <w:p w14:paraId="3F99C91E"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w:t>
            </w:r>
          </w:p>
        </w:tc>
        <w:tc>
          <w:tcPr>
            <w:tcW w:w="4247" w:type="dxa"/>
            <w:vAlign w:val="center"/>
          </w:tcPr>
          <w:p w14:paraId="09C566BC"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Ver reputación del usuario</w:t>
            </w:r>
          </w:p>
        </w:tc>
      </w:tr>
      <w:tr w:rsidR="00A2699B" w:rsidRPr="00EC1730" w14:paraId="6CB4B525" w14:textId="77777777" w:rsidTr="00DE5F5A">
        <w:tc>
          <w:tcPr>
            <w:tcW w:w="4247" w:type="dxa"/>
            <w:vAlign w:val="center"/>
          </w:tcPr>
          <w:p w14:paraId="0A045227"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Actor principal</w:t>
            </w:r>
          </w:p>
        </w:tc>
        <w:tc>
          <w:tcPr>
            <w:tcW w:w="4247" w:type="dxa"/>
            <w:vAlign w:val="center"/>
          </w:tcPr>
          <w:p w14:paraId="62D050B2"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Usuario</w:t>
            </w:r>
          </w:p>
        </w:tc>
      </w:tr>
      <w:tr w:rsidR="00A2699B" w:rsidRPr="00EC1730" w14:paraId="688AF6FF" w14:textId="77777777" w:rsidTr="00DE5F5A">
        <w:tc>
          <w:tcPr>
            <w:tcW w:w="4247" w:type="dxa"/>
            <w:vAlign w:val="center"/>
          </w:tcPr>
          <w:p w14:paraId="6B964FA3"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Descripción</w:t>
            </w:r>
          </w:p>
        </w:tc>
        <w:tc>
          <w:tcPr>
            <w:tcW w:w="4247" w:type="dxa"/>
            <w:vAlign w:val="center"/>
          </w:tcPr>
          <w:p w14:paraId="007A2285" w14:textId="7908D9C4"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Permite consultar la reputación de un vendedor antes de establecer contacto o realizar una transacción.</w:t>
            </w:r>
            <w:r w:rsidRPr="00EC1730">
              <w:rPr>
                <w:rFonts w:ascii="Times New Roman" w:hAnsi="Times New Roman" w:cs="Times New Roman"/>
                <w:color w:val="auto"/>
              </w:rPr>
              <w:t xml:space="preserve"> </w:t>
            </w:r>
          </w:p>
        </w:tc>
      </w:tr>
      <w:tr w:rsidR="00A2699B" w:rsidRPr="00EC1730" w14:paraId="308F7DCD" w14:textId="77777777" w:rsidTr="00DE5F5A">
        <w:tc>
          <w:tcPr>
            <w:tcW w:w="4247" w:type="dxa"/>
            <w:vAlign w:val="center"/>
          </w:tcPr>
          <w:p w14:paraId="363274B2"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Precondiciones</w:t>
            </w:r>
          </w:p>
        </w:tc>
        <w:tc>
          <w:tcPr>
            <w:tcW w:w="4247" w:type="dxa"/>
            <w:vAlign w:val="center"/>
          </w:tcPr>
          <w:p w14:paraId="48B3B0B9"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 El usuario debe haber iniciado </w:t>
            </w:r>
            <w:proofErr w:type="gramStart"/>
            <w:r w:rsidRPr="00EC1730">
              <w:rPr>
                <w:rFonts w:ascii="Times New Roman" w:hAnsi="Times New Roman" w:cs="Times New Roman"/>
                <w:color w:val="auto"/>
                <w:szCs w:val="24"/>
              </w:rPr>
              <w:t>sesión.•</w:t>
            </w:r>
            <w:proofErr w:type="gramEnd"/>
            <w:r w:rsidRPr="00EC1730">
              <w:rPr>
                <w:rFonts w:ascii="Times New Roman" w:hAnsi="Times New Roman" w:cs="Times New Roman"/>
                <w:color w:val="auto"/>
                <w:szCs w:val="24"/>
              </w:rPr>
              <w:t xml:space="preserve"> El vendedor debe poseer calificaciones registradas.</w:t>
            </w:r>
          </w:p>
        </w:tc>
      </w:tr>
      <w:tr w:rsidR="00A2699B" w:rsidRPr="00EC1730" w14:paraId="13623CA5" w14:textId="77777777" w:rsidTr="00DE5F5A">
        <w:tc>
          <w:tcPr>
            <w:tcW w:w="4247" w:type="dxa"/>
            <w:vAlign w:val="center"/>
          </w:tcPr>
          <w:p w14:paraId="0BD9FE16"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principal</w:t>
            </w:r>
          </w:p>
        </w:tc>
        <w:tc>
          <w:tcPr>
            <w:tcW w:w="4247" w:type="dxa"/>
            <w:vAlign w:val="center"/>
          </w:tcPr>
          <w:p w14:paraId="44F558F3"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1. El usuario accede al perfil del vendedor.2. El sistema muestra la calificación promedio, el número de valoraciones y los comentarios realizados por otros usuarios.</w:t>
            </w:r>
          </w:p>
        </w:tc>
      </w:tr>
      <w:tr w:rsidR="00A2699B" w:rsidRPr="00EC1730" w14:paraId="01E0099C" w14:textId="77777777" w:rsidTr="00DE5F5A">
        <w:tc>
          <w:tcPr>
            <w:tcW w:w="4247" w:type="dxa"/>
            <w:vAlign w:val="center"/>
          </w:tcPr>
          <w:p w14:paraId="3ABD3BAA"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Flujo alternativo</w:t>
            </w:r>
          </w:p>
        </w:tc>
        <w:tc>
          <w:tcPr>
            <w:tcW w:w="4247" w:type="dxa"/>
            <w:vAlign w:val="center"/>
          </w:tcPr>
          <w:p w14:paraId="08A6CBAB"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El vendedor aún no posee calificaciones registradas.</w:t>
            </w:r>
          </w:p>
        </w:tc>
      </w:tr>
      <w:tr w:rsidR="00A2699B" w:rsidRPr="00EC1730" w14:paraId="626A9F40" w14:textId="77777777" w:rsidTr="00DE5F5A">
        <w:tc>
          <w:tcPr>
            <w:tcW w:w="4247" w:type="dxa"/>
            <w:vAlign w:val="center"/>
          </w:tcPr>
          <w:p w14:paraId="0ADD58C7" w14:textId="77777777" w:rsidR="00A2699B" w:rsidRPr="00EC1730" w:rsidRDefault="00A2699B"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Postcondiciones</w:t>
            </w:r>
          </w:p>
        </w:tc>
        <w:tc>
          <w:tcPr>
            <w:tcW w:w="4247" w:type="dxa"/>
            <w:vAlign w:val="center"/>
          </w:tcPr>
          <w:p w14:paraId="68A37920" w14:textId="77777777" w:rsidR="00A2699B" w:rsidRPr="00EC1730" w:rsidRDefault="00A2699B"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 usuario dispone de información sobre la reputación del vendedor para tomar una decisión informada antes de realizar una transacción.</w:t>
            </w:r>
          </w:p>
        </w:tc>
      </w:tr>
    </w:tbl>
    <w:p w14:paraId="2F6C349D" w14:textId="77777777" w:rsidR="00A2699B" w:rsidRPr="00EC1730" w:rsidRDefault="00A2699B" w:rsidP="00231322">
      <w:pPr>
        <w:jc w:val="both"/>
        <w:rPr>
          <w:rFonts w:ascii="Times New Roman" w:hAnsi="Times New Roman" w:cs="Times New Roman"/>
          <w:color w:val="auto"/>
          <w:szCs w:val="24"/>
        </w:rPr>
      </w:pPr>
    </w:p>
    <w:p w14:paraId="652B471F"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4.3 Diagrama de clases conceptual</w:t>
      </w:r>
      <w:r w:rsidRPr="00EC1730">
        <w:rPr>
          <w:rFonts w:ascii="Times New Roman" w:hAnsi="Times New Roman" w:cs="Times New Roman"/>
          <w:color w:val="auto"/>
        </w:rPr>
        <w:t xml:space="preserve"> [11], [21]</w:t>
      </w:r>
    </w:p>
    <w:p w14:paraId="4854532B" w14:textId="77777777" w:rsidR="00647FCB" w:rsidRPr="00EC1730" w:rsidRDefault="00EF34A3" w:rsidP="00231322">
      <w:pPr>
        <w:jc w:val="both"/>
        <w:rPr>
          <w:rFonts w:ascii="Times New Roman" w:hAnsi="Times New Roman" w:cs="Times New Roman"/>
          <w:b/>
          <w:bCs/>
          <w:color w:val="auto"/>
          <w:szCs w:val="24"/>
        </w:rPr>
      </w:pPr>
      <w:r w:rsidRPr="00EC1730">
        <w:rPr>
          <w:rFonts w:ascii="Times New Roman" w:hAnsi="Times New Roman" w:cs="Times New Roman"/>
          <w:noProof/>
          <w:color w:val="auto"/>
          <w:szCs w:val="24"/>
        </w:rPr>
        <w:lastRenderedPageBreak/>
        <w:drawing>
          <wp:inline distT="0" distB="0" distL="0" distR="0" wp14:anchorId="1A7166E1" wp14:editId="6BE96FB6">
            <wp:extent cx="5400040" cy="8212455"/>
            <wp:effectExtent l="0" t="0" r="0" b="0"/>
            <wp:docPr id="808203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8212455"/>
                    </a:xfrm>
                    <a:prstGeom prst="rect">
                      <a:avLst/>
                    </a:prstGeom>
                    <a:noFill/>
                    <a:ln>
                      <a:noFill/>
                    </a:ln>
                  </pic:spPr>
                </pic:pic>
              </a:graphicData>
            </a:graphic>
          </wp:inline>
        </w:drawing>
      </w:r>
    </w:p>
    <w:p w14:paraId="66076977"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5. Priorización y trazabilidad</w:t>
      </w:r>
    </w:p>
    <w:p w14:paraId="4565FA0F"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5.1 Clasificación de requisitos</w:t>
      </w:r>
    </w:p>
    <w:p w14:paraId="7436E6A4" w14:textId="63972F62"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lastRenderedPageBreak/>
        <w:t xml:space="preserve">Los requisitos identificados para el sistema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se clasifican en dos categorías: </w:t>
      </w:r>
      <w:r w:rsidRPr="00EC1730">
        <w:rPr>
          <w:rFonts w:ascii="Times New Roman" w:hAnsi="Times New Roman" w:cs="Times New Roman"/>
          <w:b/>
          <w:bCs/>
          <w:color w:val="auto"/>
          <w:szCs w:val="24"/>
        </w:rPr>
        <w:t>requisitos funcionales</w:t>
      </w:r>
      <w:r w:rsidRPr="00EC1730">
        <w:rPr>
          <w:rFonts w:ascii="Times New Roman" w:hAnsi="Times New Roman" w:cs="Times New Roman"/>
          <w:color w:val="auto"/>
          <w:szCs w:val="24"/>
        </w:rPr>
        <w:t xml:space="preserve">, que describen las funcionalidades que debe proporcionar el sistema, y </w:t>
      </w:r>
      <w:r w:rsidRPr="00EC1730">
        <w:rPr>
          <w:rFonts w:ascii="Times New Roman" w:hAnsi="Times New Roman" w:cs="Times New Roman"/>
          <w:b/>
          <w:bCs/>
          <w:color w:val="auto"/>
          <w:szCs w:val="24"/>
        </w:rPr>
        <w:t>requisitos no funcionales</w:t>
      </w:r>
      <w:r w:rsidRPr="00EC1730">
        <w:rPr>
          <w:rFonts w:ascii="Times New Roman" w:hAnsi="Times New Roman" w:cs="Times New Roman"/>
          <w:color w:val="auto"/>
          <w:szCs w:val="24"/>
        </w:rPr>
        <w:t>, que establecen las características de calidad, restricciones y condiciones que deberá cumplir la plataforma durante su operación.</w:t>
      </w:r>
      <w:r w:rsidRPr="00EC1730">
        <w:rPr>
          <w:rFonts w:ascii="Times New Roman" w:hAnsi="Times New Roman" w:cs="Times New Roman"/>
          <w:color w:val="auto"/>
        </w:rPr>
        <w:t xml:space="preserve"> </w:t>
      </w:r>
    </w:p>
    <w:tbl>
      <w:tblPr>
        <w:tblStyle w:val="Tablaconcuadrcula"/>
        <w:tblW w:w="0" w:type="auto"/>
        <w:tblLook w:val="04A0" w:firstRow="1" w:lastRow="0" w:firstColumn="1" w:lastColumn="0" w:noHBand="0" w:noVBand="1"/>
      </w:tblPr>
      <w:tblGrid>
        <w:gridCol w:w="2831"/>
        <w:gridCol w:w="2831"/>
        <w:gridCol w:w="2832"/>
      </w:tblGrid>
      <w:tr w:rsidR="007048EA" w:rsidRPr="00EC1730" w14:paraId="7D23E31A" w14:textId="77777777" w:rsidTr="007B3481">
        <w:tc>
          <w:tcPr>
            <w:tcW w:w="2831" w:type="dxa"/>
            <w:vAlign w:val="center"/>
          </w:tcPr>
          <w:p w14:paraId="793B0F92"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2831" w:type="dxa"/>
            <w:vAlign w:val="center"/>
          </w:tcPr>
          <w:p w14:paraId="69D146C1"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Nombre del requisito</w:t>
            </w:r>
          </w:p>
        </w:tc>
        <w:tc>
          <w:tcPr>
            <w:tcW w:w="2832" w:type="dxa"/>
            <w:vAlign w:val="center"/>
          </w:tcPr>
          <w:p w14:paraId="1C94378D"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Clasificación</w:t>
            </w:r>
          </w:p>
        </w:tc>
      </w:tr>
      <w:tr w:rsidR="007048EA" w:rsidRPr="00EC1730" w14:paraId="6E02334B" w14:textId="77777777" w:rsidTr="007B3481">
        <w:tc>
          <w:tcPr>
            <w:tcW w:w="2831" w:type="dxa"/>
            <w:vAlign w:val="center"/>
          </w:tcPr>
          <w:p w14:paraId="64CC563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RF01</w:t>
            </w:r>
          </w:p>
        </w:tc>
        <w:tc>
          <w:tcPr>
            <w:tcW w:w="2831" w:type="dxa"/>
            <w:vAlign w:val="center"/>
          </w:tcPr>
          <w:p w14:paraId="0E13E92D"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Iniciar sesión</w:t>
            </w:r>
          </w:p>
        </w:tc>
        <w:tc>
          <w:tcPr>
            <w:tcW w:w="2832" w:type="dxa"/>
            <w:vAlign w:val="center"/>
          </w:tcPr>
          <w:p w14:paraId="2CE5267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38A87D93" w14:textId="77777777" w:rsidTr="007B3481">
        <w:tc>
          <w:tcPr>
            <w:tcW w:w="2831" w:type="dxa"/>
            <w:vAlign w:val="center"/>
          </w:tcPr>
          <w:p w14:paraId="6576B2B0"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RF02</w:t>
            </w:r>
          </w:p>
        </w:tc>
        <w:tc>
          <w:tcPr>
            <w:tcW w:w="2831" w:type="dxa"/>
            <w:vAlign w:val="center"/>
          </w:tcPr>
          <w:p w14:paraId="15B20041"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correo institucional</w:t>
            </w:r>
          </w:p>
        </w:tc>
        <w:tc>
          <w:tcPr>
            <w:tcW w:w="2832" w:type="dxa"/>
            <w:vAlign w:val="center"/>
          </w:tcPr>
          <w:p w14:paraId="68C069D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7074315F" w14:textId="77777777" w:rsidTr="007B3481">
        <w:tc>
          <w:tcPr>
            <w:tcW w:w="2831" w:type="dxa"/>
            <w:vAlign w:val="center"/>
          </w:tcPr>
          <w:p w14:paraId="32E6338A"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RF03</w:t>
            </w:r>
          </w:p>
        </w:tc>
        <w:tc>
          <w:tcPr>
            <w:tcW w:w="2831" w:type="dxa"/>
            <w:vAlign w:val="center"/>
          </w:tcPr>
          <w:p w14:paraId="4454056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Registrar usuario</w:t>
            </w:r>
          </w:p>
        </w:tc>
        <w:tc>
          <w:tcPr>
            <w:tcW w:w="2832" w:type="dxa"/>
            <w:vAlign w:val="center"/>
          </w:tcPr>
          <w:p w14:paraId="665F48AE"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4D2FBACA" w14:textId="77777777" w:rsidTr="007B3481">
        <w:tc>
          <w:tcPr>
            <w:tcW w:w="2831" w:type="dxa"/>
            <w:vAlign w:val="center"/>
          </w:tcPr>
          <w:p w14:paraId="3496F483"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RF04</w:t>
            </w:r>
          </w:p>
        </w:tc>
        <w:tc>
          <w:tcPr>
            <w:tcW w:w="2831" w:type="dxa"/>
            <w:vAlign w:val="center"/>
          </w:tcPr>
          <w:p w14:paraId="1E2F07C1"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Gestionar perfil de usuario</w:t>
            </w:r>
          </w:p>
        </w:tc>
        <w:tc>
          <w:tcPr>
            <w:tcW w:w="2832" w:type="dxa"/>
            <w:vAlign w:val="center"/>
          </w:tcPr>
          <w:p w14:paraId="0D493981"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767F492D" w14:textId="77777777" w:rsidTr="007B3481">
        <w:tc>
          <w:tcPr>
            <w:tcW w:w="2831" w:type="dxa"/>
            <w:vAlign w:val="center"/>
          </w:tcPr>
          <w:p w14:paraId="3B1DC8AD"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RF05</w:t>
            </w:r>
          </w:p>
        </w:tc>
        <w:tc>
          <w:tcPr>
            <w:tcW w:w="2831" w:type="dxa"/>
            <w:vAlign w:val="center"/>
          </w:tcPr>
          <w:p w14:paraId="00A860E7"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Publicar producto o servicio</w:t>
            </w:r>
          </w:p>
        </w:tc>
        <w:tc>
          <w:tcPr>
            <w:tcW w:w="2832" w:type="dxa"/>
            <w:vAlign w:val="center"/>
          </w:tcPr>
          <w:p w14:paraId="569A3F67"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479D13ED" w14:textId="77777777" w:rsidTr="007B3481">
        <w:tc>
          <w:tcPr>
            <w:tcW w:w="2831" w:type="dxa"/>
            <w:vAlign w:val="center"/>
          </w:tcPr>
          <w:p w14:paraId="0C274B32"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RF06</w:t>
            </w:r>
          </w:p>
        </w:tc>
        <w:tc>
          <w:tcPr>
            <w:tcW w:w="2831" w:type="dxa"/>
            <w:vAlign w:val="center"/>
          </w:tcPr>
          <w:p w14:paraId="5A7C7CC7"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Editar publicación</w:t>
            </w:r>
          </w:p>
        </w:tc>
        <w:tc>
          <w:tcPr>
            <w:tcW w:w="2832" w:type="dxa"/>
            <w:vAlign w:val="center"/>
          </w:tcPr>
          <w:p w14:paraId="74CBC04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3926F13A" w14:textId="77777777" w:rsidTr="007B3481">
        <w:tc>
          <w:tcPr>
            <w:tcW w:w="2831" w:type="dxa"/>
            <w:vAlign w:val="center"/>
          </w:tcPr>
          <w:p w14:paraId="70124FB9"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RF07</w:t>
            </w:r>
          </w:p>
        </w:tc>
        <w:tc>
          <w:tcPr>
            <w:tcW w:w="2831" w:type="dxa"/>
            <w:vAlign w:val="center"/>
          </w:tcPr>
          <w:p w14:paraId="09896A3D"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Eliminar publicación</w:t>
            </w:r>
          </w:p>
        </w:tc>
        <w:tc>
          <w:tcPr>
            <w:tcW w:w="2832" w:type="dxa"/>
            <w:vAlign w:val="center"/>
          </w:tcPr>
          <w:p w14:paraId="77BD6DB7"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66EC503D" w14:textId="77777777" w:rsidTr="007B3481">
        <w:tc>
          <w:tcPr>
            <w:tcW w:w="2831" w:type="dxa"/>
            <w:vAlign w:val="center"/>
          </w:tcPr>
          <w:p w14:paraId="26011FB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RF08</w:t>
            </w:r>
          </w:p>
        </w:tc>
        <w:tc>
          <w:tcPr>
            <w:tcW w:w="2831" w:type="dxa"/>
            <w:vAlign w:val="center"/>
          </w:tcPr>
          <w:p w14:paraId="142A09DF"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Buscar productos o servicios</w:t>
            </w:r>
          </w:p>
        </w:tc>
        <w:tc>
          <w:tcPr>
            <w:tcW w:w="2832" w:type="dxa"/>
            <w:vAlign w:val="center"/>
          </w:tcPr>
          <w:p w14:paraId="2BC95C7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12464A86" w14:textId="77777777" w:rsidTr="007B3481">
        <w:tc>
          <w:tcPr>
            <w:tcW w:w="2831" w:type="dxa"/>
            <w:vAlign w:val="center"/>
          </w:tcPr>
          <w:p w14:paraId="12CF114D"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RF09</w:t>
            </w:r>
          </w:p>
        </w:tc>
        <w:tc>
          <w:tcPr>
            <w:tcW w:w="2831" w:type="dxa"/>
            <w:vAlign w:val="center"/>
          </w:tcPr>
          <w:p w14:paraId="2CD761F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Filtrar por categorías</w:t>
            </w:r>
          </w:p>
        </w:tc>
        <w:tc>
          <w:tcPr>
            <w:tcW w:w="2832" w:type="dxa"/>
            <w:vAlign w:val="center"/>
          </w:tcPr>
          <w:p w14:paraId="5DD6BE1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30F00C06" w14:textId="77777777" w:rsidTr="007B3481">
        <w:tc>
          <w:tcPr>
            <w:tcW w:w="2831" w:type="dxa"/>
            <w:vAlign w:val="center"/>
          </w:tcPr>
          <w:p w14:paraId="2DA5C0EF"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RF10</w:t>
            </w:r>
          </w:p>
        </w:tc>
        <w:tc>
          <w:tcPr>
            <w:tcW w:w="2831" w:type="dxa"/>
            <w:vAlign w:val="center"/>
          </w:tcPr>
          <w:p w14:paraId="4AE76AE3"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Ver detalles de publicación</w:t>
            </w:r>
          </w:p>
        </w:tc>
        <w:tc>
          <w:tcPr>
            <w:tcW w:w="2832" w:type="dxa"/>
            <w:vAlign w:val="center"/>
          </w:tcPr>
          <w:p w14:paraId="2AFC6D0B"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56A6D34F" w14:textId="77777777" w:rsidTr="007B3481">
        <w:tc>
          <w:tcPr>
            <w:tcW w:w="2831" w:type="dxa"/>
            <w:vAlign w:val="center"/>
          </w:tcPr>
          <w:p w14:paraId="040A1188"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RF11</w:t>
            </w:r>
          </w:p>
        </w:tc>
        <w:tc>
          <w:tcPr>
            <w:tcW w:w="2831" w:type="dxa"/>
            <w:vAlign w:val="center"/>
          </w:tcPr>
          <w:p w14:paraId="114F4F99"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Contactar vendedor</w:t>
            </w:r>
          </w:p>
        </w:tc>
        <w:tc>
          <w:tcPr>
            <w:tcW w:w="2832" w:type="dxa"/>
            <w:vAlign w:val="center"/>
          </w:tcPr>
          <w:p w14:paraId="2AAD551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10577396" w14:textId="77777777" w:rsidTr="007B3481">
        <w:tc>
          <w:tcPr>
            <w:tcW w:w="2831" w:type="dxa"/>
            <w:vAlign w:val="center"/>
          </w:tcPr>
          <w:p w14:paraId="59056A1F"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RF12</w:t>
            </w:r>
          </w:p>
        </w:tc>
        <w:tc>
          <w:tcPr>
            <w:tcW w:w="2831" w:type="dxa"/>
            <w:vAlign w:val="center"/>
          </w:tcPr>
          <w:p w14:paraId="3FC4FABB"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Calificar usuario</w:t>
            </w:r>
          </w:p>
        </w:tc>
        <w:tc>
          <w:tcPr>
            <w:tcW w:w="2832" w:type="dxa"/>
            <w:vAlign w:val="center"/>
          </w:tcPr>
          <w:p w14:paraId="02D3BF1D"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22047317" w14:textId="77777777" w:rsidTr="007B3481">
        <w:tc>
          <w:tcPr>
            <w:tcW w:w="2831" w:type="dxa"/>
            <w:vAlign w:val="center"/>
          </w:tcPr>
          <w:p w14:paraId="05F9EFE1"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RF13</w:t>
            </w:r>
          </w:p>
        </w:tc>
        <w:tc>
          <w:tcPr>
            <w:tcW w:w="2831" w:type="dxa"/>
            <w:vAlign w:val="center"/>
          </w:tcPr>
          <w:p w14:paraId="60743F9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Marcar producto como vendido</w:t>
            </w:r>
          </w:p>
        </w:tc>
        <w:tc>
          <w:tcPr>
            <w:tcW w:w="2832" w:type="dxa"/>
            <w:vAlign w:val="center"/>
          </w:tcPr>
          <w:p w14:paraId="66B75353"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57C24E65" w14:textId="77777777" w:rsidTr="007B3481">
        <w:tc>
          <w:tcPr>
            <w:tcW w:w="2831" w:type="dxa"/>
            <w:vAlign w:val="center"/>
          </w:tcPr>
          <w:p w14:paraId="1FC00E5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RF14</w:t>
            </w:r>
          </w:p>
        </w:tc>
        <w:tc>
          <w:tcPr>
            <w:tcW w:w="2831" w:type="dxa"/>
            <w:vAlign w:val="center"/>
          </w:tcPr>
          <w:p w14:paraId="25F25F3E"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Consultar mis publicaciones</w:t>
            </w:r>
          </w:p>
        </w:tc>
        <w:tc>
          <w:tcPr>
            <w:tcW w:w="2832" w:type="dxa"/>
            <w:vAlign w:val="center"/>
          </w:tcPr>
          <w:p w14:paraId="5E3CA63D"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46A34681" w14:textId="77777777" w:rsidTr="007B3481">
        <w:tc>
          <w:tcPr>
            <w:tcW w:w="2831" w:type="dxa"/>
            <w:vAlign w:val="center"/>
          </w:tcPr>
          <w:p w14:paraId="54466988"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RF15</w:t>
            </w:r>
          </w:p>
        </w:tc>
        <w:tc>
          <w:tcPr>
            <w:tcW w:w="2831" w:type="dxa"/>
            <w:vAlign w:val="center"/>
          </w:tcPr>
          <w:p w14:paraId="2C4B756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Administrar categorías</w:t>
            </w:r>
          </w:p>
        </w:tc>
        <w:tc>
          <w:tcPr>
            <w:tcW w:w="2832" w:type="dxa"/>
            <w:vAlign w:val="center"/>
          </w:tcPr>
          <w:p w14:paraId="65E2BE16"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06F9557F" w14:textId="77777777" w:rsidTr="007B3481">
        <w:tc>
          <w:tcPr>
            <w:tcW w:w="2831" w:type="dxa"/>
            <w:vAlign w:val="center"/>
          </w:tcPr>
          <w:p w14:paraId="00D4AE0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RF16</w:t>
            </w:r>
          </w:p>
        </w:tc>
        <w:tc>
          <w:tcPr>
            <w:tcW w:w="2831" w:type="dxa"/>
            <w:vAlign w:val="center"/>
          </w:tcPr>
          <w:p w14:paraId="7A24792F"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Cerrar sesión</w:t>
            </w:r>
          </w:p>
        </w:tc>
        <w:tc>
          <w:tcPr>
            <w:tcW w:w="2832" w:type="dxa"/>
            <w:vAlign w:val="center"/>
          </w:tcPr>
          <w:p w14:paraId="644A06F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6DA32C3B" w14:textId="77777777" w:rsidTr="007B3481">
        <w:tc>
          <w:tcPr>
            <w:tcW w:w="2831" w:type="dxa"/>
            <w:vAlign w:val="center"/>
          </w:tcPr>
          <w:p w14:paraId="2651ABFA"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RF17</w:t>
            </w:r>
          </w:p>
        </w:tc>
        <w:tc>
          <w:tcPr>
            <w:tcW w:w="2831" w:type="dxa"/>
            <w:vAlign w:val="center"/>
          </w:tcPr>
          <w:p w14:paraId="263F4A3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Visualizar reputación del vendedor</w:t>
            </w:r>
          </w:p>
        </w:tc>
        <w:tc>
          <w:tcPr>
            <w:tcW w:w="2832" w:type="dxa"/>
            <w:vAlign w:val="center"/>
          </w:tcPr>
          <w:p w14:paraId="650E38BA"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3D03F285" w14:textId="77777777" w:rsidTr="007B3481">
        <w:tc>
          <w:tcPr>
            <w:tcW w:w="2831" w:type="dxa"/>
            <w:vAlign w:val="center"/>
          </w:tcPr>
          <w:p w14:paraId="27E4CC85"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RF18</w:t>
            </w:r>
          </w:p>
        </w:tc>
        <w:tc>
          <w:tcPr>
            <w:tcW w:w="2831" w:type="dxa"/>
            <w:vAlign w:val="center"/>
          </w:tcPr>
          <w:p w14:paraId="0F86D22D"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Cambiar estado de publicación</w:t>
            </w:r>
          </w:p>
        </w:tc>
        <w:tc>
          <w:tcPr>
            <w:tcW w:w="2832" w:type="dxa"/>
            <w:vAlign w:val="center"/>
          </w:tcPr>
          <w:p w14:paraId="4239C33E"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4EB3AB15" w14:textId="77777777" w:rsidTr="007B3481">
        <w:tc>
          <w:tcPr>
            <w:tcW w:w="2831" w:type="dxa"/>
            <w:vAlign w:val="center"/>
          </w:tcPr>
          <w:p w14:paraId="5B7BBFB7"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RF19</w:t>
            </w:r>
          </w:p>
        </w:tc>
        <w:tc>
          <w:tcPr>
            <w:tcW w:w="2831" w:type="dxa"/>
            <w:vAlign w:val="center"/>
          </w:tcPr>
          <w:p w14:paraId="3576C2C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formularios</w:t>
            </w:r>
          </w:p>
        </w:tc>
        <w:tc>
          <w:tcPr>
            <w:tcW w:w="2832" w:type="dxa"/>
            <w:vAlign w:val="center"/>
          </w:tcPr>
          <w:p w14:paraId="281BD47E"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152565C6" w14:textId="77777777" w:rsidTr="007B3481">
        <w:tc>
          <w:tcPr>
            <w:tcW w:w="2831" w:type="dxa"/>
            <w:vAlign w:val="center"/>
          </w:tcPr>
          <w:p w14:paraId="5DB71F2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RF20</w:t>
            </w:r>
          </w:p>
        </w:tc>
        <w:tc>
          <w:tcPr>
            <w:tcW w:w="2831" w:type="dxa"/>
            <w:vAlign w:val="center"/>
          </w:tcPr>
          <w:p w14:paraId="5532921A"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Mostrar publicaciones recientes</w:t>
            </w:r>
          </w:p>
        </w:tc>
        <w:tc>
          <w:tcPr>
            <w:tcW w:w="2832" w:type="dxa"/>
            <w:vAlign w:val="center"/>
          </w:tcPr>
          <w:p w14:paraId="101BCA1D"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Funcional</w:t>
            </w:r>
          </w:p>
        </w:tc>
      </w:tr>
      <w:tr w:rsidR="007048EA" w:rsidRPr="00EC1730" w14:paraId="23E9C98F" w14:textId="77777777" w:rsidTr="007B3481">
        <w:tc>
          <w:tcPr>
            <w:tcW w:w="2831" w:type="dxa"/>
            <w:vAlign w:val="center"/>
          </w:tcPr>
          <w:p w14:paraId="56BE08FD"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RNF01</w:t>
            </w:r>
          </w:p>
        </w:tc>
        <w:tc>
          <w:tcPr>
            <w:tcW w:w="2831" w:type="dxa"/>
            <w:vAlign w:val="center"/>
          </w:tcPr>
          <w:p w14:paraId="536BA441"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Seguridad</w:t>
            </w:r>
          </w:p>
        </w:tc>
        <w:tc>
          <w:tcPr>
            <w:tcW w:w="2832" w:type="dxa"/>
            <w:vAlign w:val="center"/>
          </w:tcPr>
          <w:p w14:paraId="6389435A"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7387BE8C" w14:textId="77777777" w:rsidTr="007B3481">
        <w:tc>
          <w:tcPr>
            <w:tcW w:w="2831" w:type="dxa"/>
            <w:vAlign w:val="center"/>
          </w:tcPr>
          <w:p w14:paraId="5AE64212"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RNF02</w:t>
            </w:r>
          </w:p>
        </w:tc>
        <w:tc>
          <w:tcPr>
            <w:tcW w:w="2831" w:type="dxa"/>
            <w:vAlign w:val="center"/>
          </w:tcPr>
          <w:p w14:paraId="4E81A58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Protección de datos</w:t>
            </w:r>
          </w:p>
        </w:tc>
        <w:tc>
          <w:tcPr>
            <w:tcW w:w="2832" w:type="dxa"/>
            <w:vAlign w:val="center"/>
          </w:tcPr>
          <w:p w14:paraId="5EB8D31C"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31C537F9" w14:textId="77777777" w:rsidTr="007B3481">
        <w:tc>
          <w:tcPr>
            <w:tcW w:w="2831" w:type="dxa"/>
            <w:vAlign w:val="center"/>
          </w:tcPr>
          <w:p w14:paraId="39A5F7D9"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RNF03</w:t>
            </w:r>
          </w:p>
        </w:tc>
        <w:tc>
          <w:tcPr>
            <w:tcW w:w="2831" w:type="dxa"/>
            <w:vAlign w:val="center"/>
          </w:tcPr>
          <w:p w14:paraId="2F220465"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Disponibilidad</w:t>
            </w:r>
          </w:p>
        </w:tc>
        <w:tc>
          <w:tcPr>
            <w:tcW w:w="2832" w:type="dxa"/>
            <w:vAlign w:val="center"/>
          </w:tcPr>
          <w:p w14:paraId="470F51E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565CFE0C" w14:textId="77777777" w:rsidTr="007B3481">
        <w:tc>
          <w:tcPr>
            <w:tcW w:w="2831" w:type="dxa"/>
            <w:vAlign w:val="center"/>
          </w:tcPr>
          <w:p w14:paraId="7601225F"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RNF04</w:t>
            </w:r>
          </w:p>
        </w:tc>
        <w:tc>
          <w:tcPr>
            <w:tcW w:w="2831" w:type="dxa"/>
            <w:vAlign w:val="center"/>
          </w:tcPr>
          <w:p w14:paraId="24908B54"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Rendimiento</w:t>
            </w:r>
          </w:p>
        </w:tc>
        <w:tc>
          <w:tcPr>
            <w:tcW w:w="2832" w:type="dxa"/>
            <w:vAlign w:val="center"/>
          </w:tcPr>
          <w:p w14:paraId="583DCFE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0D8D9B8D" w14:textId="77777777" w:rsidTr="007B3481">
        <w:tc>
          <w:tcPr>
            <w:tcW w:w="2831" w:type="dxa"/>
            <w:vAlign w:val="center"/>
          </w:tcPr>
          <w:p w14:paraId="488AF03F"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RNF05</w:t>
            </w:r>
          </w:p>
        </w:tc>
        <w:tc>
          <w:tcPr>
            <w:tcW w:w="2831" w:type="dxa"/>
            <w:vAlign w:val="center"/>
          </w:tcPr>
          <w:p w14:paraId="152F6B38"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Tiempo de respuesta</w:t>
            </w:r>
          </w:p>
        </w:tc>
        <w:tc>
          <w:tcPr>
            <w:tcW w:w="2832" w:type="dxa"/>
            <w:vAlign w:val="center"/>
          </w:tcPr>
          <w:p w14:paraId="5730FE03"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4607C470" w14:textId="77777777" w:rsidTr="007B3481">
        <w:tc>
          <w:tcPr>
            <w:tcW w:w="2831" w:type="dxa"/>
            <w:vAlign w:val="center"/>
          </w:tcPr>
          <w:p w14:paraId="0C95174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RNF06</w:t>
            </w:r>
          </w:p>
        </w:tc>
        <w:tc>
          <w:tcPr>
            <w:tcW w:w="2831" w:type="dxa"/>
            <w:vAlign w:val="center"/>
          </w:tcPr>
          <w:p w14:paraId="4EAA312B"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Usabilidad</w:t>
            </w:r>
          </w:p>
        </w:tc>
        <w:tc>
          <w:tcPr>
            <w:tcW w:w="2832" w:type="dxa"/>
            <w:vAlign w:val="center"/>
          </w:tcPr>
          <w:p w14:paraId="722D119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471ED742" w14:textId="77777777" w:rsidTr="007B3481">
        <w:tc>
          <w:tcPr>
            <w:tcW w:w="2831" w:type="dxa"/>
            <w:vAlign w:val="center"/>
          </w:tcPr>
          <w:p w14:paraId="3307D1BB"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RNF07</w:t>
            </w:r>
          </w:p>
        </w:tc>
        <w:tc>
          <w:tcPr>
            <w:tcW w:w="2831" w:type="dxa"/>
            <w:vAlign w:val="center"/>
          </w:tcPr>
          <w:p w14:paraId="4E05D2FE"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Compatibilidad</w:t>
            </w:r>
          </w:p>
        </w:tc>
        <w:tc>
          <w:tcPr>
            <w:tcW w:w="2832" w:type="dxa"/>
            <w:vAlign w:val="center"/>
          </w:tcPr>
          <w:p w14:paraId="507C2EDE"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135D3468" w14:textId="77777777" w:rsidTr="007B3481">
        <w:tc>
          <w:tcPr>
            <w:tcW w:w="2831" w:type="dxa"/>
            <w:vAlign w:val="center"/>
          </w:tcPr>
          <w:p w14:paraId="0534EC4D"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RNF08</w:t>
            </w:r>
          </w:p>
        </w:tc>
        <w:tc>
          <w:tcPr>
            <w:tcW w:w="2831" w:type="dxa"/>
            <w:vAlign w:val="center"/>
          </w:tcPr>
          <w:p w14:paraId="5A59F9F9"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Diseño adaptable (Responsive)</w:t>
            </w:r>
          </w:p>
        </w:tc>
        <w:tc>
          <w:tcPr>
            <w:tcW w:w="2832" w:type="dxa"/>
            <w:vAlign w:val="center"/>
          </w:tcPr>
          <w:p w14:paraId="48D7A18B"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339FD560" w14:textId="77777777" w:rsidTr="007B3481">
        <w:tc>
          <w:tcPr>
            <w:tcW w:w="2831" w:type="dxa"/>
            <w:vAlign w:val="center"/>
          </w:tcPr>
          <w:p w14:paraId="79B02443"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RNF09</w:t>
            </w:r>
          </w:p>
        </w:tc>
        <w:tc>
          <w:tcPr>
            <w:tcW w:w="2831" w:type="dxa"/>
            <w:vAlign w:val="center"/>
          </w:tcPr>
          <w:p w14:paraId="756C1E2A"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Escalabilidad</w:t>
            </w:r>
          </w:p>
        </w:tc>
        <w:tc>
          <w:tcPr>
            <w:tcW w:w="2832" w:type="dxa"/>
            <w:vAlign w:val="center"/>
          </w:tcPr>
          <w:p w14:paraId="4FCE2CF7"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4E6F903B" w14:textId="77777777" w:rsidTr="007B3481">
        <w:tc>
          <w:tcPr>
            <w:tcW w:w="2831" w:type="dxa"/>
            <w:vAlign w:val="center"/>
          </w:tcPr>
          <w:p w14:paraId="15C98EF5"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RNF10</w:t>
            </w:r>
          </w:p>
        </w:tc>
        <w:tc>
          <w:tcPr>
            <w:tcW w:w="2831" w:type="dxa"/>
            <w:vAlign w:val="center"/>
          </w:tcPr>
          <w:p w14:paraId="707E00A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Mantenibilidad</w:t>
            </w:r>
          </w:p>
        </w:tc>
        <w:tc>
          <w:tcPr>
            <w:tcW w:w="2832" w:type="dxa"/>
            <w:vAlign w:val="center"/>
          </w:tcPr>
          <w:p w14:paraId="2CEB0019"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42958491" w14:textId="77777777" w:rsidTr="007B3481">
        <w:tc>
          <w:tcPr>
            <w:tcW w:w="2831" w:type="dxa"/>
            <w:vAlign w:val="center"/>
          </w:tcPr>
          <w:p w14:paraId="28FCF669"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RNF11</w:t>
            </w:r>
          </w:p>
        </w:tc>
        <w:tc>
          <w:tcPr>
            <w:tcW w:w="2831" w:type="dxa"/>
            <w:vAlign w:val="center"/>
          </w:tcPr>
          <w:p w14:paraId="0B85DEDB"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Confiabilidad</w:t>
            </w:r>
          </w:p>
        </w:tc>
        <w:tc>
          <w:tcPr>
            <w:tcW w:w="2832" w:type="dxa"/>
            <w:vAlign w:val="center"/>
          </w:tcPr>
          <w:p w14:paraId="29C340B1"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1F37D02C" w14:textId="77777777" w:rsidTr="007B3481">
        <w:tc>
          <w:tcPr>
            <w:tcW w:w="2831" w:type="dxa"/>
            <w:vAlign w:val="center"/>
          </w:tcPr>
          <w:p w14:paraId="7D0B8657"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RNF12</w:t>
            </w:r>
          </w:p>
        </w:tc>
        <w:tc>
          <w:tcPr>
            <w:tcW w:w="2831" w:type="dxa"/>
            <w:vAlign w:val="center"/>
          </w:tcPr>
          <w:p w14:paraId="3E2DA56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Portabilidad</w:t>
            </w:r>
          </w:p>
        </w:tc>
        <w:tc>
          <w:tcPr>
            <w:tcW w:w="2832" w:type="dxa"/>
            <w:vAlign w:val="center"/>
          </w:tcPr>
          <w:p w14:paraId="782E31C2"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58A2C85F" w14:textId="77777777" w:rsidTr="007B3481">
        <w:tc>
          <w:tcPr>
            <w:tcW w:w="2831" w:type="dxa"/>
            <w:vAlign w:val="center"/>
          </w:tcPr>
          <w:p w14:paraId="3B39E2A7"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RNF13</w:t>
            </w:r>
          </w:p>
        </w:tc>
        <w:tc>
          <w:tcPr>
            <w:tcW w:w="2831" w:type="dxa"/>
            <w:vAlign w:val="center"/>
          </w:tcPr>
          <w:p w14:paraId="36B9032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Accesibilidad</w:t>
            </w:r>
          </w:p>
        </w:tc>
        <w:tc>
          <w:tcPr>
            <w:tcW w:w="2832" w:type="dxa"/>
            <w:vAlign w:val="center"/>
          </w:tcPr>
          <w:p w14:paraId="72B9B006"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48EA" w:rsidRPr="00EC1730" w14:paraId="574F3085" w14:textId="77777777" w:rsidTr="007B3481">
        <w:tc>
          <w:tcPr>
            <w:tcW w:w="2831" w:type="dxa"/>
            <w:vAlign w:val="center"/>
          </w:tcPr>
          <w:p w14:paraId="77EDB774" w14:textId="77777777" w:rsidR="007048EA" w:rsidRPr="00EC1730" w:rsidRDefault="007048EA"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RNF14</w:t>
            </w:r>
          </w:p>
        </w:tc>
        <w:tc>
          <w:tcPr>
            <w:tcW w:w="2831" w:type="dxa"/>
            <w:vAlign w:val="center"/>
          </w:tcPr>
          <w:p w14:paraId="75A3E043"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Integridad de la información</w:t>
            </w:r>
          </w:p>
        </w:tc>
        <w:tc>
          <w:tcPr>
            <w:tcW w:w="2832" w:type="dxa"/>
            <w:vAlign w:val="center"/>
          </w:tcPr>
          <w:p w14:paraId="2ADF65C0" w14:textId="77777777" w:rsidR="007048EA" w:rsidRPr="00EC1730" w:rsidRDefault="007048EA"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r w:rsidR="00702922" w:rsidRPr="00EC1730" w14:paraId="42F9C90C" w14:textId="77777777" w:rsidTr="007B3481">
        <w:tc>
          <w:tcPr>
            <w:tcW w:w="2831" w:type="dxa"/>
            <w:vAlign w:val="center"/>
          </w:tcPr>
          <w:p w14:paraId="140539E2" w14:textId="77777777" w:rsidR="00702922" w:rsidRPr="00EC1730" w:rsidRDefault="00702922" w:rsidP="00231322">
            <w:pPr>
              <w:jc w:val="both"/>
              <w:rPr>
                <w:rStyle w:val="Fuerte"/>
                <w:rFonts w:ascii="Times New Roman" w:hAnsi="Times New Roman" w:cs="Times New Roman"/>
                <w:color w:val="auto"/>
                <w:szCs w:val="24"/>
              </w:rPr>
            </w:pPr>
            <w:r w:rsidRPr="00EC1730">
              <w:rPr>
                <w:rStyle w:val="Fuerte"/>
                <w:rFonts w:ascii="Times New Roman" w:hAnsi="Times New Roman" w:cs="Times New Roman"/>
                <w:color w:val="auto"/>
                <w:szCs w:val="24"/>
              </w:rPr>
              <w:lastRenderedPageBreak/>
              <w:t>RNF15</w:t>
            </w:r>
          </w:p>
        </w:tc>
        <w:tc>
          <w:tcPr>
            <w:tcW w:w="2831" w:type="dxa"/>
            <w:vAlign w:val="center"/>
          </w:tcPr>
          <w:p w14:paraId="278A453B" w14:textId="77777777" w:rsidR="00702922" w:rsidRPr="00EC1730" w:rsidRDefault="007029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Recuperación ante fallos</w:t>
            </w:r>
          </w:p>
        </w:tc>
        <w:tc>
          <w:tcPr>
            <w:tcW w:w="2832" w:type="dxa"/>
            <w:vAlign w:val="center"/>
          </w:tcPr>
          <w:p w14:paraId="7E8EAFC3" w14:textId="77777777" w:rsidR="00702922" w:rsidRPr="00EC1730" w:rsidRDefault="007029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No funcional</w:t>
            </w:r>
          </w:p>
        </w:tc>
      </w:tr>
    </w:tbl>
    <w:p w14:paraId="03A298EB" w14:textId="77777777" w:rsidR="007048EA" w:rsidRPr="00EC1730" w:rsidRDefault="007048EA" w:rsidP="00231322">
      <w:pPr>
        <w:jc w:val="both"/>
        <w:rPr>
          <w:rFonts w:ascii="Times New Roman" w:hAnsi="Times New Roman" w:cs="Times New Roman"/>
          <w:color w:val="auto"/>
          <w:szCs w:val="24"/>
        </w:rPr>
      </w:pPr>
    </w:p>
    <w:p w14:paraId="0FD134C2" w14:textId="3A01B41E"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5.2 Priorización MoSCoW</w:t>
      </w:r>
      <w:r w:rsidRPr="00EC1730">
        <w:rPr>
          <w:rFonts w:ascii="Times New Roman" w:hAnsi="Times New Roman" w:cs="Times New Roman"/>
          <w:color w:val="auto"/>
        </w:rPr>
        <w:t xml:space="preserve"> </w:t>
      </w:r>
    </w:p>
    <w:tbl>
      <w:tblPr>
        <w:tblStyle w:val="Tablaconcuadrcula"/>
        <w:tblW w:w="0" w:type="auto"/>
        <w:tblLook w:val="04A0" w:firstRow="1" w:lastRow="0" w:firstColumn="1" w:lastColumn="0" w:noHBand="0" w:noVBand="1"/>
      </w:tblPr>
      <w:tblGrid>
        <w:gridCol w:w="2831"/>
        <w:gridCol w:w="2831"/>
        <w:gridCol w:w="2832"/>
      </w:tblGrid>
      <w:tr w:rsidR="00231322" w:rsidRPr="00EC1730" w14:paraId="7EE0220B" w14:textId="77777777" w:rsidTr="00CA7B08">
        <w:tc>
          <w:tcPr>
            <w:tcW w:w="2831" w:type="dxa"/>
            <w:vAlign w:val="center"/>
          </w:tcPr>
          <w:p w14:paraId="67E1B198"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Código</w:t>
            </w:r>
          </w:p>
        </w:tc>
        <w:tc>
          <w:tcPr>
            <w:tcW w:w="2831" w:type="dxa"/>
            <w:vAlign w:val="center"/>
          </w:tcPr>
          <w:p w14:paraId="5866FA1F"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Requisito</w:t>
            </w:r>
          </w:p>
        </w:tc>
        <w:tc>
          <w:tcPr>
            <w:tcW w:w="2832" w:type="dxa"/>
            <w:vAlign w:val="center"/>
          </w:tcPr>
          <w:p w14:paraId="0196524E"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Prioridad MoSCoW</w:t>
            </w:r>
          </w:p>
        </w:tc>
      </w:tr>
      <w:tr w:rsidR="00231322" w:rsidRPr="00EC1730" w14:paraId="3DC94D80" w14:textId="77777777" w:rsidTr="00CA7B08">
        <w:tc>
          <w:tcPr>
            <w:tcW w:w="2831" w:type="dxa"/>
            <w:vAlign w:val="center"/>
          </w:tcPr>
          <w:p w14:paraId="77870A89"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RF01</w:t>
            </w:r>
          </w:p>
        </w:tc>
        <w:tc>
          <w:tcPr>
            <w:tcW w:w="2831" w:type="dxa"/>
            <w:vAlign w:val="center"/>
          </w:tcPr>
          <w:p w14:paraId="12AC2FF8"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Iniciar sesión</w:t>
            </w:r>
          </w:p>
        </w:tc>
        <w:tc>
          <w:tcPr>
            <w:tcW w:w="2832" w:type="dxa"/>
            <w:vAlign w:val="center"/>
          </w:tcPr>
          <w:p w14:paraId="72B8FCDB"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609B20F8" w14:textId="77777777" w:rsidTr="00CA7B08">
        <w:tc>
          <w:tcPr>
            <w:tcW w:w="2831" w:type="dxa"/>
            <w:vAlign w:val="center"/>
          </w:tcPr>
          <w:p w14:paraId="6EAF0FB9"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RF02</w:t>
            </w:r>
          </w:p>
        </w:tc>
        <w:tc>
          <w:tcPr>
            <w:tcW w:w="2831" w:type="dxa"/>
            <w:vAlign w:val="center"/>
          </w:tcPr>
          <w:p w14:paraId="4CFB1F72"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correo institucional</w:t>
            </w:r>
          </w:p>
        </w:tc>
        <w:tc>
          <w:tcPr>
            <w:tcW w:w="2832" w:type="dxa"/>
            <w:vAlign w:val="center"/>
          </w:tcPr>
          <w:p w14:paraId="58F24057"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66C35997" w14:textId="77777777" w:rsidTr="00CA7B08">
        <w:tc>
          <w:tcPr>
            <w:tcW w:w="2831" w:type="dxa"/>
            <w:vAlign w:val="center"/>
          </w:tcPr>
          <w:p w14:paraId="3A4CC25B"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RF03</w:t>
            </w:r>
          </w:p>
        </w:tc>
        <w:tc>
          <w:tcPr>
            <w:tcW w:w="2831" w:type="dxa"/>
            <w:vAlign w:val="center"/>
          </w:tcPr>
          <w:p w14:paraId="2DC8E4FE"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Registrar usuario</w:t>
            </w:r>
          </w:p>
        </w:tc>
        <w:tc>
          <w:tcPr>
            <w:tcW w:w="2832" w:type="dxa"/>
            <w:vAlign w:val="center"/>
          </w:tcPr>
          <w:p w14:paraId="0F05A624"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122C9FCB" w14:textId="77777777" w:rsidTr="00CA7B08">
        <w:tc>
          <w:tcPr>
            <w:tcW w:w="2831" w:type="dxa"/>
            <w:vAlign w:val="center"/>
          </w:tcPr>
          <w:p w14:paraId="6F50DDA1"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RF04</w:t>
            </w:r>
          </w:p>
        </w:tc>
        <w:tc>
          <w:tcPr>
            <w:tcW w:w="2831" w:type="dxa"/>
            <w:vAlign w:val="center"/>
          </w:tcPr>
          <w:p w14:paraId="0C535949"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Gestionar perfil de usuario</w:t>
            </w:r>
          </w:p>
        </w:tc>
        <w:tc>
          <w:tcPr>
            <w:tcW w:w="2832" w:type="dxa"/>
            <w:vAlign w:val="center"/>
          </w:tcPr>
          <w:p w14:paraId="7494F94B"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Should</w:t>
            </w:r>
            <w:proofErr w:type="spellEnd"/>
          </w:p>
        </w:tc>
      </w:tr>
      <w:tr w:rsidR="00231322" w:rsidRPr="00EC1730" w14:paraId="56A5691C" w14:textId="77777777" w:rsidTr="00CA7B08">
        <w:tc>
          <w:tcPr>
            <w:tcW w:w="2831" w:type="dxa"/>
            <w:vAlign w:val="center"/>
          </w:tcPr>
          <w:p w14:paraId="54FAF7CD"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RF05</w:t>
            </w:r>
          </w:p>
        </w:tc>
        <w:tc>
          <w:tcPr>
            <w:tcW w:w="2831" w:type="dxa"/>
            <w:vAlign w:val="center"/>
          </w:tcPr>
          <w:p w14:paraId="3B015122"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Publicar producto o servicio</w:t>
            </w:r>
          </w:p>
        </w:tc>
        <w:tc>
          <w:tcPr>
            <w:tcW w:w="2832" w:type="dxa"/>
            <w:vAlign w:val="center"/>
          </w:tcPr>
          <w:p w14:paraId="3C926124"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6D76DD02" w14:textId="77777777" w:rsidTr="00CA7B08">
        <w:tc>
          <w:tcPr>
            <w:tcW w:w="2831" w:type="dxa"/>
            <w:vAlign w:val="center"/>
          </w:tcPr>
          <w:p w14:paraId="22BE3881"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RF06</w:t>
            </w:r>
          </w:p>
        </w:tc>
        <w:tc>
          <w:tcPr>
            <w:tcW w:w="2831" w:type="dxa"/>
            <w:vAlign w:val="center"/>
          </w:tcPr>
          <w:p w14:paraId="768A84D3"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Editar publicación</w:t>
            </w:r>
          </w:p>
        </w:tc>
        <w:tc>
          <w:tcPr>
            <w:tcW w:w="2832" w:type="dxa"/>
            <w:vAlign w:val="center"/>
          </w:tcPr>
          <w:p w14:paraId="3B169C4C"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39EA837B" w14:textId="77777777" w:rsidTr="00CA7B08">
        <w:tc>
          <w:tcPr>
            <w:tcW w:w="2831" w:type="dxa"/>
            <w:vAlign w:val="center"/>
          </w:tcPr>
          <w:p w14:paraId="040987EC"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RF07</w:t>
            </w:r>
          </w:p>
        </w:tc>
        <w:tc>
          <w:tcPr>
            <w:tcW w:w="2831" w:type="dxa"/>
            <w:vAlign w:val="center"/>
          </w:tcPr>
          <w:p w14:paraId="7CB01550"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Eliminar publicación</w:t>
            </w:r>
          </w:p>
        </w:tc>
        <w:tc>
          <w:tcPr>
            <w:tcW w:w="2832" w:type="dxa"/>
            <w:vAlign w:val="center"/>
          </w:tcPr>
          <w:p w14:paraId="0A2EA131"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Should</w:t>
            </w:r>
            <w:proofErr w:type="spellEnd"/>
          </w:p>
        </w:tc>
      </w:tr>
      <w:tr w:rsidR="00231322" w:rsidRPr="00EC1730" w14:paraId="71CF29FD" w14:textId="77777777" w:rsidTr="00CA7B08">
        <w:tc>
          <w:tcPr>
            <w:tcW w:w="2831" w:type="dxa"/>
            <w:vAlign w:val="center"/>
          </w:tcPr>
          <w:p w14:paraId="74C2E5BD"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RF08</w:t>
            </w:r>
          </w:p>
        </w:tc>
        <w:tc>
          <w:tcPr>
            <w:tcW w:w="2831" w:type="dxa"/>
            <w:vAlign w:val="center"/>
          </w:tcPr>
          <w:p w14:paraId="73F47E9D"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Buscar productos o servicios</w:t>
            </w:r>
          </w:p>
        </w:tc>
        <w:tc>
          <w:tcPr>
            <w:tcW w:w="2832" w:type="dxa"/>
            <w:vAlign w:val="center"/>
          </w:tcPr>
          <w:p w14:paraId="05AA5017"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6F030870" w14:textId="77777777" w:rsidTr="00CA7B08">
        <w:tc>
          <w:tcPr>
            <w:tcW w:w="2831" w:type="dxa"/>
            <w:vAlign w:val="center"/>
          </w:tcPr>
          <w:p w14:paraId="338AD27C"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RF09</w:t>
            </w:r>
          </w:p>
        </w:tc>
        <w:tc>
          <w:tcPr>
            <w:tcW w:w="2831" w:type="dxa"/>
            <w:vAlign w:val="center"/>
          </w:tcPr>
          <w:p w14:paraId="6FB9B762"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Filtrar por categorías</w:t>
            </w:r>
          </w:p>
        </w:tc>
        <w:tc>
          <w:tcPr>
            <w:tcW w:w="2832" w:type="dxa"/>
            <w:vAlign w:val="center"/>
          </w:tcPr>
          <w:p w14:paraId="42BD30B9"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394D05D8" w14:textId="77777777" w:rsidTr="00CA7B08">
        <w:tc>
          <w:tcPr>
            <w:tcW w:w="2831" w:type="dxa"/>
            <w:vAlign w:val="center"/>
          </w:tcPr>
          <w:p w14:paraId="6267ABB8"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RF10</w:t>
            </w:r>
          </w:p>
        </w:tc>
        <w:tc>
          <w:tcPr>
            <w:tcW w:w="2831" w:type="dxa"/>
            <w:vAlign w:val="center"/>
          </w:tcPr>
          <w:p w14:paraId="3E339593"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Ver detalles de publicación</w:t>
            </w:r>
          </w:p>
        </w:tc>
        <w:tc>
          <w:tcPr>
            <w:tcW w:w="2832" w:type="dxa"/>
            <w:vAlign w:val="center"/>
          </w:tcPr>
          <w:p w14:paraId="5BFDF92C"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1CF7F0BA" w14:textId="77777777" w:rsidTr="00CA7B08">
        <w:tc>
          <w:tcPr>
            <w:tcW w:w="2831" w:type="dxa"/>
            <w:vAlign w:val="center"/>
          </w:tcPr>
          <w:p w14:paraId="5AE608C8"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RF11</w:t>
            </w:r>
          </w:p>
        </w:tc>
        <w:tc>
          <w:tcPr>
            <w:tcW w:w="2831" w:type="dxa"/>
            <w:vAlign w:val="center"/>
          </w:tcPr>
          <w:p w14:paraId="45EBCE47"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Contactar vendedor</w:t>
            </w:r>
          </w:p>
        </w:tc>
        <w:tc>
          <w:tcPr>
            <w:tcW w:w="2832" w:type="dxa"/>
            <w:vAlign w:val="center"/>
          </w:tcPr>
          <w:p w14:paraId="025549AC"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4B375399" w14:textId="77777777" w:rsidTr="00CA7B08">
        <w:tc>
          <w:tcPr>
            <w:tcW w:w="2831" w:type="dxa"/>
            <w:vAlign w:val="center"/>
          </w:tcPr>
          <w:p w14:paraId="6EDACD9C"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RF12</w:t>
            </w:r>
          </w:p>
        </w:tc>
        <w:tc>
          <w:tcPr>
            <w:tcW w:w="2831" w:type="dxa"/>
            <w:vAlign w:val="center"/>
          </w:tcPr>
          <w:p w14:paraId="5B0ED9CC"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Calificar usuario</w:t>
            </w:r>
          </w:p>
        </w:tc>
        <w:tc>
          <w:tcPr>
            <w:tcW w:w="2832" w:type="dxa"/>
            <w:vAlign w:val="center"/>
          </w:tcPr>
          <w:p w14:paraId="63C65853"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Should</w:t>
            </w:r>
            <w:proofErr w:type="spellEnd"/>
          </w:p>
        </w:tc>
      </w:tr>
      <w:tr w:rsidR="00231322" w:rsidRPr="00EC1730" w14:paraId="686414C7" w14:textId="77777777" w:rsidTr="00CA7B08">
        <w:tc>
          <w:tcPr>
            <w:tcW w:w="2831" w:type="dxa"/>
            <w:vAlign w:val="center"/>
          </w:tcPr>
          <w:p w14:paraId="248F008E"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RF13</w:t>
            </w:r>
          </w:p>
        </w:tc>
        <w:tc>
          <w:tcPr>
            <w:tcW w:w="2831" w:type="dxa"/>
            <w:vAlign w:val="center"/>
          </w:tcPr>
          <w:p w14:paraId="1D15179D"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Marcar producto como vendido</w:t>
            </w:r>
          </w:p>
        </w:tc>
        <w:tc>
          <w:tcPr>
            <w:tcW w:w="2832" w:type="dxa"/>
            <w:vAlign w:val="center"/>
          </w:tcPr>
          <w:p w14:paraId="4D379536"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6C0E87A7" w14:textId="77777777" w:rsidTr="00CA7B08">
        <w:tc>
          <w:tcPr>
            <w:tcW w:w="2831" w:type="dxa"/>
            <w:vAlign w:val="center"/>
          </w:tcPr>
          <w:p w14:paraId="627E002A"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RF14</w:t>
            </w:r>
          </w:p>
        </w:tc>
        <w:tc>
          <w:tcPr>
            <w:tcW w:w="2831" w:type="dxa"/>
            <w:vAlign w:val="center"/>
          </w:tcPr>
          <w:p w14:paraId="16D93E5A"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Consultar mis publicaciones</w:t>
            </w:r>
          </w:p>
        </w:tc>
        <w:tc>
          <w:tcPr>
            <w:tcW w:w="2832" w:type="dxa"/>
            <w:vAlign w:val="center"/>
          </w:tcPr>
          <w:p w14:paraId="2739B62C"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Should</w:t>
            </w:r>
            <w:proofErr w:type="spellEnd"/>
          </w:p>
        </w:tc>
      </w:tr>
      <w:tr w:rsidR="00231322" w:rsidRPr="00EC1730" w14:paraId="7BC055A0" w14:textId="77777777" w:rsidTr="00CA7B08">
        <w:tc>
          <w:tcPr>
            <w:tcW w:w="2831" w:type="dxa"/>
            <w:vAlign w:val="center"/>
          </w:tcPr>
          <w:p w14:paraId="0477116D"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RF15</w:t>
            </w:r>
          </w:p>
        </w:tc>
        <w:tc>
          <w:tcPr>
            <w:tcW w:w="2831" w:type="dxa"/>
            <w:vAlign w:val="center"/>
          </w:tcPr>
          <w:p w14:paraId="66E42A88"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Administrar categorías</w:t>
            </w:r>
          </w:p>
        </w:tc>
        <w:tc>
          <w:tcPr>
            <w:tcW w:w="2832" w:type="dxa"/>
            <w:vAlign w:val="center"/>
          </w:tcPr>
          <w:p w14:paraId="5A409C7D"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Could</w:t>
            </w:r>
            <w:proofErr w:type="spellEnd"/>
          </w:p>
        </w:tc>
      </w:tr>
      <w:tr w:rsidR="00231322" w:rsidRPr="00EC1730" w14:paraId="31FBFC19" w14:textId="77777777" w:rsidTr="00CA7B08">
        <w:tc>
          <w:tcPr>
            <w:tcW w:w="2831" w:type="dxa"/>
            <w:vAlign w:val="center"/>
          </w:tcPr>
          <w:p w14:paraId="1CA1E2BF"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RF16</w:t>
            </w:r>
          </w:p>
        </w:tc>
        <w:tc>
          <w:tcPr>
            <w:tcW w:w="2831" w:type="dxa"/>
            <w:vAlign w:val="center"/>
          </w:tcPr>
          <w:p w14:paraId="09848A8A"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Cerrar sesión</w:t>
            </w:r>
          </w:p>
        </w:tc>
        <w:tc>
          <w:tcPr>
            <w:tcW w:w="2832" w:type="dxa"/>
            <w:vAlign w:val="center"/>
          </w:tcPr>
          <w:p w14:paraId="3CC378BF"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411F76FE" w14:textId="77777777" w:rsidTr="00CA7B08">
        <w:tc>
          <w:tcPr>
            <w:tcW w:w="2831" w:type="dxa"/>
            <w:vAlign w:val="center"/>
          </w:tcPr>
          <w:p w14:paraId="2B031437"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RF17</w:t>
            </w:r>
          </w:p>
        </w:tc>
        <w:tc>
          <w:tcPr>
            <w:tcW w:w="2831" w:type="dxa"/>
            <w:vAlign w:val="center"/>
          </w:tcPr>
          <w:p w14:paraId="302B403F"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Visualizar reputación del vendedor</w:t>
            </w:r>
          </w:p>
        </w:tc>
        <w:tc>
          <w:tcPr>
            <w:tcW w:w="2832" w:type="dxa"/>
            <w:vAlign w:val="center"/>
          </w:tcPr>
          <w:p w14:paraId="064C888F"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Should</w:t>
            </w:r>
            <w:proofErr w:type="spellEnd"/>
          </w:p>
        </w:tc>
      </w:tr>
      <w:tr w:rsidR="00231322" w:rsidRPr="00EC1730" w14:paraId="38F246DC" w14:textId="77777777" w:rsidTr="00CA7B08">
        <w:tc>
          <w:tcPr>
            <w:tcW w:w="2831" w:type="dxa"/>
            <w:vAlign w:val="center"/>
          </w:tcPr>
          <w:p w14:paraId="6F24CC15"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RF18</w:t>
            </w:r>
          </w:p>
        </w:tc>
        <w:tc>
          <w:tcPr>
            <w:tcW w:w="2831" w:type="dxa"/>
            <w:vAlign w:val="center"/>
          </w:tcPr>
          <w:p w14:paraId="71B62B5A"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Cambiar estado de publicación</w:t>
            </w:r>
          </w:p>
        </w:tc>
        <w:tc>
          <w:tcPr>
            <w:tcW w:w="2832" w:type="dxa"/>
            <w:vAlign w:val="center"/>
          </w:tcPr>
          <w:p w14:paraId="74AA00EC" w14:textId="77777777" w:rsidR="00231322" w:rsidRPr="00EC1730" w:rsidRDefault="00231322" w:rsidP="00231322">
            <w:pPr>
              <w:jc w:val="both"/>
              <w:rPr>
                <w:rFonts w:ascii="Times New Roman" w:hAnsi="Times New Roman" w:cs="Times New Roman"/>
                <w:color w:val="auto"/>
                <w:szCs w:val="24"/>
              </w:rPr>
            </w:pPr>
            <w:proofErr w:type="spellStart"/>
            <w:r w:rsidRPr="00EC1730">
              <w:rPr>
                <w:rFonts w:ascii="Times New Roman" w:hAnsi="Times New Roman" w:cs="Times New Roman"/>
                <w:color w:val="auto"/>
                <w:szCs w:val="24"/>
              </w:rPr>
              <w:t>Should</w:t>
            </w:r>
            <w:proofErr w:type="spellEnd"/>
          </w:p>
        </w:tc>
      </w:tr>
      <w:tr w:rsidR="00231322" w:rsidRPr="00EC1730" w14:paraId="61C7C230" w14:textId="77777777" w:rsidTr="00CA7B08">
        <w:tc>
          <w:tcPr>
            <w:tcW w:w="2831" w:type="dxa"/>
            <w:vAlign w:val="center"/>
          </w:tcPr>
          <w:p w14:paraId="419539C4"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RF19</w:t>
            </w:r>
          </w:p>
        </w:tc>
        <w:tc>
          <w:tcPr>
            <w:tcW w:w="2831" w:type="dxa"/>
            <w:vAlign w:val="center"/>
          </w:tcPr>
          <w:p w14:paraId="14D5F7DC"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Validar formularios</w:t>
            </w:r>
          </w:p>
        </w:tc>
        <w:tc>
          <w:tcPr>
            <w:tcW w:w="2832" w:type="dxa"/>
            <w:vAlign w:val="center"/>
          </w:tcPr>
          <w:p w14:paraId="6F927CB9"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r w:rsidR="00231322" w:rsidRPr="00EC1730" w14:paraId="71758B8D" w14:textId="77777777" w:rsidTr="00CA7B08">
        <w:tc>
          <w:tcPr>
            <w:tcW w:w="2831" w:type="dxa"/>
            <w:vAlign w:val="center"/>
          </w:tcPr>
          <w:p w14:paraId="47718461" w14:textId="77777777" w:rsidR="00231322" w:rsidRPr="00EC1730" w:rsidRDefault="00231322" w:rsidP="00231322">
            <w:pPr>
              <w:jc w:val="both"/>
              <w:rPr>
                <w:rFonts w:ascii="Times New Roman" w:hAnsi="Times New Roman" w:cs="Times New Roman"/>
                <w:color w:val="auto"/>
                <w:szCs w:val="24"/>
              </w:rPr>
            </w:pPr>
            <w:r w:rsidRPr="00EC1730">
              <w:rPr>
                <w:rStyle w:val="Fuerte"/>
                <w:rFonts w:ascii="Times New Roman" w:hAnsi="Times New Roman" w:cs="Times New Roman"/>
                <w:color w:val="auto"/>
                <w:szCs w:val="24"/>
              </w:rPr>
              <w:t>RF20</w:t>
            </w:r>
          </w:p>
        </w:tc>
        <w:tc>
          <w:tcPr>
            <w:tcW w:w="2831" w:type="dxa"/>
            <w:vAlign w:val="center"/>
          </w:tcPr>
          <w:p w14:paraId="68F04804"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Mostrar publicaciones recientes</w:t>
            </w:r>
          </w:p>
        </w:tc>
        <w:tc>
          <w:tcPr>
            <w:tcW w:w="2832" w:type="dxa"/>
            <w:vAlign w:val="center"/>
          </w:tcPr>
          <w:p w14:paraId="6507A5EE" w14:textId="77777777"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Must</w:t>
            </w:r>
          </w:p>
        </w:tc>
      </w:tr>
    </w:tbl>
    <w:p w14:paraId="4577963C" w14:textId="77777777" w:rsidR="00231322" w:rsidRPr="00EC1730" w:rsidRDefault="00231322" w:rsidP="00231322">
      <w:pPr>
        <w:jc w:val="both"/>
        <w:rPr>
          <w:rFonts w:ascii="Times New Roman" w:hAnsi="Times New Roman" w:cs="Times New Roman"/>
          <w:color w:val="auto"/>
          <w:szCs w:val="24"/>
        </w:rPr>
      </w:pPr>
    </w:p>
    <w:p w14:paraId="17CB58EF" w14:textId="6E67C3DA"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5.3 Matriz de trazabilidad parcial</w:t>
      </w:r>
      <w:r w:rsidRPr="00EC1730">
        <w:rPr>
          <w:rFonts w:ascii="Times New Roman" w:hAnsi="Times New Roman" w:cs="Times New Roman"/>
          <w:color w:val="auto"/>
        </w:rPr>
        <w:t xml:space="preserve"> </w:t>
      </w:r>
    </w:p>
    <w:tbl>
      <w:tblPr>
        <w:tblStyle w:val="Tablaconcuadrcula"/>
        <w:tblW w:w="0" w:type="auto"/>
        <w:tblLook w:val="04A0" w:firstRow="1" w:lastRow="0" w:firstColumn="1" w:lastColumn="0" w:noHBand="0" w:noVBand="1"/>
      </w:tblPr>
      <w:tblGrid>
        <w:gridCol w:w="2123"/>
        <w:gridCol w:w="2123"/>
        <w:gridCol w:w="2124"/>
        <w:gridCol w:w="2124"/>
      </w:tblGrid>
      <w:tr w:rsidR="00231322" w:rsidRPr="00EC1730" w14:paraId="2F21DAAF" w14:textId="77777777" w:rsidTr="00E775AC">
        <w:tc>
          <w:tcPr>
            <w:tcW w:w="2123" w:type="dxa"/>
            <w:vAlign w:val="center"/>
          </w:tcPr>
          <w:p w14:paraId="6F1F9A32"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Requisito</w:t>
            </w:r>
          </w:p>
        </w:tc>
        <w:tc>
          <w:tcPr>
            <w:tcW w:w="2123" w:type="dxa"/>
            <w:vAlign w:val="center"/>
          </w:tcPr>
          <w:p w14:paraId="2A6B540C"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Descripción del requisito</w:t>
            </w:r>
          </w:p>
        </w:tc>
        <w:tc>
          <w:tcPr>
            <w:tcW w:w="2124" w:type="dxa"/>
            <w:vAlign w:val="center"/>
          </w:tcPr>
          <w:p w14:paraId="728408C7"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Caso de uso</w:t>
            </w:r>
          </w:p>
        </w:tc>
        <w:tc>
          <w:tcPr>
            <w:tcW w:w="2124" w:type="dxa"/>
            <w:vAlign w:val="center"/>
          </w:tcPr>
          <w:p w14:paraId="4E51B1E1"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Actor principal</w:t>
            </w:r>
          </w:p>
        </w:tc>
      </w:tr>
      <w:tr w:rsidR="00231322" w:rsidRPr="00EC1730" w14:paraId="06FE1CF7" w14:textId="77777777" w:rsidTr="00E775AC">
        <w:tc>
          <w:tcPr>
            <w:tcW w:w="2123" w:type="dxa"/>
            <w:vAlign w:val="center"/>
          </w:tcPr>
          <w:p w14:paraId="40CF2C2A"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RF01</w:t>
            </w:r>
          </w:p>
        </w:tc>
        <w:tc>
          <w:tcPr>
            <w:tcW w:w="2123" w:type="dxa"/>
            <w:vAlign w:val="center"/>
          </w:tcPr>
          <w:p w14:paraId="66DE10C3"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Iniciar sesión</w:t>
            </w:r>
          </w:p>
        </w:tc>
        <w:tc>
          <w:tcPr>
            <w:tcW w:w="2124" w:type="dxa"/>
            <w:vAlign w:val="center"/>
          </w:tcPr>
          <w:p w14:paraId="7035E9F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CU-02 – Iniciar sesión</w:t>
            </w:r>
          </w:p>
        </w:tc>
        <w:tc>
          <w:tcPr>
            <w:tcW w:w="2124" w:type="dxa"/>
            <w:vAlign w:val="center"/>
          </w:tcPr>
          <w:p w14:paraId="5F5CD256"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1DA64021" w14:textId="77777777" w:rsidTr="00E775AC">
        <w:tc>
          <w:tcPr>
            <w:tcW w:w="2123" w:type="dxa"/>
            <w:vAlign w:val="center"/>
          </w:tcPr>
          <w:p w14:paraId="5DA9DC89"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RF02</w:t>
            </w:r>
          </w:p>
        </w:tc>
        <w:tc>
          <w:tcPr>
            <w:tcW w:w="2123" w:type="dxa"/>
            <w:vAlign w:val="center"/>
          </w:tcPr>
          <w:p w14:paraId="587E656F"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Validar correo institucional</w:t>
            </w:r>
          </w:p>
        </w:tc>
        <w:tc>
          <w:tcPr>
            <w:tcW w:w="2124" w:type="dxa"/>
            <w:vAlign w:val="center"/>
          </w:tcPr>
          <w:p w14:paraId="04064239"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CU-01 – Registrar usuarioCU-02 – Iniciar sesión</w:t>
            </w:r>
          </w:p>
        </w:tc>
        <w:tc>
          <w:tcPr>
            <w:tcW w:w="2124" w:type="dxa"/>
            <w:vAlign w:val="center"/>
          </w:tcPr>
          <w:p w14:paraId="7F273196"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56D855FB" w14:textId="77777777" w:rsidTr="00E775AC">
        <w:tc>
          <w:tcPr>
            <w:tcW w:w="2123" w:type="dxa"/>
            <w:vAlign w:val="center"/>
          </w:tcPr>
          <w:p w14:paraId="0DF6F68D"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RF03</w:t>
            </w:r>
          </w:p>
        </w:tc>
        <w:tc>
          <w:tcPr>
            <w:tcW w:w="2123" w:type="dxa"/>
            <w:vAlign w:val="center"/>
          </w:tcPr>
          <w:p w14:paraId="565D3A6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Registrar usuario</w:t>
            </w:r>
          </w:p>
        </w:tc>
        <w:tc>
          <w:tcPr>
            <w:tcW w:w="2124" w:type="dxa"/>
            <w:vAlign w:val="center"/>
          </w:tcPr>
          <w:p w14:paraId="5196E161"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CU-01 – Registrar usuario</w:t>
            </w:r>
          </w:p>
        </w:tc>
        <w:tc>
          <w:tcPr>
            <w:tcW w:w="2124" w:type="dxa"/>
            <w:vAlign w:val="center"/>
          </w:tcPr>
          <w:p w14:paraId="24511D2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7C0A242C" w14:textId="77777777" w:rsidTr="00E775AC">
        <w:tc>
          <w:tcPr>
            <w:tcW w:w="2123" w:type="dxa"/>
            <w:vAlign w:val="center"/>
          </w:tcPr>
          <w:p w14:paraId="44675ED7"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RF04</w:t>
            </w:r>
          </w:p>
        </w:tc>
        <w:tc>
          <w:tcPr>
            <w:tcW w:w="2123" w:type="dxa"/>
            <w:vAlign w:val="center"/>
          </w:tcPr>
          <w:p w14:paraId="4CAE4415"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Gestionar perfil de usuario</w:t>
            </w:r>
          </w:p>
        </w:tc>
        <w:tc>
          <w:tcPr>
            <w:tcW w:w="2124" w:type="dxa"/>
            <w:vAlign w:val="center"/>
          </w:tcPr>
          <w:p w14:paraId="5476BBA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CU-02 – Iniciar sesión</w:t>
            </w:r>
          </w:p>
        </w:tc>
        <w:tc>
          <w:tcPr>
            <w:tcW w:w="2124" w:type="dxa"/>
            <w:vAlign w:val="center"/>
          </w:tcPr>
          <w:p w14:paraId="6A09262B"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5607DF12" w14:textId="77777777" w:rsidTr="00E775AC">
        <w:tc>
          <w:tcPr>
            <w:tcW w:w="2123" w:type="dxa"/>
            <w:vAlign w:val="center"/>
          </w:tcPr>
          <w:p w14:paraId="2C1AA30C"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RF05</w:t>
            </w:r>
          </w:p>
        </w:tc>
        <w:tc>
          <w:tcPr>
            <w:tcW w:w="2123" w:type="dxa"/>
            <w:vAlign w:val="center"/>
          </w:tcPr>
          <w:p w14:paraId="14EDCEF7"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Publicar producto o servicio</w:t>
            </w:r>
          </w:p>
        </w:tc>
        <w:tc>
          <w:tcPr>
            <w:tcW w:w="2124" w:type="dxa"/>
            <w:vAlign w:val="center"/>
          </w:tcPr>
          <w:p w14:paraId="022997C6"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CU-06 – Publicar producto</w:t>
            </w:r>
          </w:p>
        </w:tc>
        <w:tc>
          <w:tcPr>
            <w:tcW w:w="2124" w:type="dxa"/>
            <w:vAlign w:val="center"/>
          </w:tcPr>
          <w:p w14:paraId="10B049B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3BF66202" w14:textId="77777777" w:rsidTr="00E775AC">
        <w:tc>
          <w:tcPr>
            <w:tcW w:w="2123" w:type="dxa"/>
            <w:vAlign w:val="center"/>
          </w:tcPr>
          <w:p w14:paraId="0705A93B"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lastRenderedPageBreak/>
              <w:t>RF06</w:t>
            </w:r>
          </w:p>
        </w:tc>
        <w:tc>
          <w:tcPr>
            <w:tcW w:w="2123" w:type="dxa"/>
            <w:vAlign w:val="center"/>
          </w:tcPr>
          <w:p w14:paraId="7F3A014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Editar publicación</w:t>
            </w:r>
          </w:p>
        </w:tc>
        <w:tc>
          <w:tcPr>
            <w:tcW w:w="2124" w:type="dxa"/>
            <w:vAlign w:val="center"/>
          </w:tcPr>
          <w:p w14:paraId="6F50714F"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CU-07 – Editar publicación</w:t>
            </w:r>
          </w:p>
        </w:tc>
        <w:tc>
          <w:tcPr>
            <w:tcW w:w="2124" w:type="dxa"/>
            <w:vAlign w:val="center"/>
          </w:tcPr>
          <w:p w14:paraId="7C17E69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28D8CD4B" w14:textId="77777777" w:rsidTr="00E775AC">
        <w:tc>
          <w:tcPr>
            <w:tcW w:w="2123" w:type="dxa"/>
            <w:vAlign w:val="center"/>
          </w:tcPr>
          <w:p w14:paraId="761ACC40"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RF07</w:t>
            </w:r>
          </w:p>
        </w:tc>
        <w:tc>
          <w:tcPr>
            <w:tcW w:w="2123" w:type="dxa"/>
            <w:vAlign w:val="center"/>
          </w:tcPr>
          <w:p w14:paraId="7D1AB82B"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Eliminar publicación</w:t>
            </w:r>
          </w:p>
        </w:tc>
        <w:tc>
          <w:tcPr>
            <w:tcW w:w="2124" w:type="dxa"/>
            <w:vAlign w:val="center"/>
          </w:tcPr>
          <w:p w14:paraId="051852D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CU-08 – Eliminar publicación</w:t>
            </w:r>
          </w:p>
        </w:tc>
        <w:tc>
          <w:tcPr>
            <w:tcW w:w="2124" w:type="dxa"/>
            <w:vAlign w:val="center"/>
          </w:tcPr>
          <w:p w14:paraId="112DE5E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22A427A5" w14:textId="77777777" w:rsidTr="00E775AC">
        <w:tc>
          <w:tcPr>
            <w:tcW w:w="2123" w:type="dxa"/>
            <w:vAlign w:val="center"/>
          </w:tcPr>
          <w:p w14:paraId="204886F2"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RF08</w:t>
            </w:r>
          </w:p>
        </w:tc>
        <w:tc>
          <w:tcPr>
            <w:tcW w:w="2123" w:type="dxa"/>
            <w:vAlign w:val="center"/>
          </w:tcPr>
          <w:p w14:paraId="196DBD7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Buscar productos o servicios</w:t>
            </w:r>
          </w:p>
        </w:tc>
        <w:tc>
          <w:tcPr>
            <w:tcW w:w="2124" w:type="dxa"/>
            <w:vAlign w:val="center"/>
          </w:tcPr>
          <w:p w14:paraId="2209757D"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CU-03 – Buscar productos</w:t>
            </w:r>
          </w:p>
        </w:tc>
        <w:tc>
          <w:tcPr>
            <w:tcW w:w="2124" w:type="dxa"/>
            <w:vAlign w:val="center"/>
          </w:tcPr>
          <w:p w14:paraId="5FED034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17CC4D6C" w14:textId="77777777" w:rsidTr="00E775AC">
        <w:tc>
          <w:tcPr>
            <w:tcW w:w="2123" w:type="dxa"/>
            <w:vAlign w:val="center"/>
          </w:tcPr>
          <w:p w14:paraId="0E919ECA"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RF09</w:t>
            </w:r>
          </w:p>
        </w:tc>
        <w:tc>
          <w:tcPr>
            <w:tcW w:w="2123" w:type="dxa"/>
            <w:vAlign w:val="center"/>
          </w:tcPr>
          <w:p w14:paraId="0385678E"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Filtrar por categorías</w:t>
            </w:r>
          </w:p>
        </w:tc>
        <w:tc>
          <w:tcPr>
            <w:tcW w:w="2124" w:type="dxa"/>
            <w:vAlign w:val="center"/>
          </w:tcPr>
          <w:p w14:paraId="2FE2609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CU-04 – Filtrar por categoría</w:t>
            </w:r>
          </w:p>
        </w:tc>
        <w:tc>
          <w:tcPr>
            <w:tcW w:w="2124" w:type="dxa"/>
            <w:vAlign w:val="center"/>
          </w:tcPr>
          <w:p w14:paraId="1AA06EED"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55892D55" w14:textId="77777777" w:rsidTr="00E775AC">
        <w:tc>
          <w:tcPr>
            <w:tcW w:w="2123" w:type="dxa"/>
            <w:vAlign w:val="center"/>
          </w:tcPr>
          <w:p w14:paraId="13C2DB1D"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RF10</w:t>
            </w:r>
          </w:p>
        </w:tc>
        <w:tc>
          <w:tcPr>
            <w:tcW w:w="2123" w:type="dxa"/>
            <w:vAlign w:val="center"/>
          </w:tcPr>
          <w:p w14:paraId="355CA7D3"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Ver detalles de publicación</w:t>
            </w:r>
          </w:p>
        </w:tc>
        <w:tc>
          <w:tcPr>
            <w:tcW w:w="2124" w:type="dxa"/>
            <w:vAlign w:val="center"/>
          </w:tcPr>
          <w:p w14:paraId="3E9F1DA6"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CU-05 – Ver detalle del producto</w:t>
            </w:r>
          </w:p>
        </w:tc>
        <w:tc>
          <w:tcPr>
            <w:tcW w:w="2124" w:type="dxa"/>
            <w:vAlign w:val="center"/>
          </w:tcPr>
          <w:p w14:paraId="7941348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2DCC201C" w14:textId="77777777" w:rsidTr="00E775AC">
        <w:tc>
          <w:tcPr>
            <w:tcW w:w="2123" w:type="dxa"/>
            <w:vAlign w:val="center"/>
          </w:tcPr>
          <w:p w14:paraId="0A9CED53"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RF11</w:t>
            </w:r>
          </w:p>
        </w:tc>
        <w:tc>
          <w:tcPr>
            <w:tcW w:w="2123" w:type="dxa"/>
            <w:vAlign w:val="center"/>
          </w:tcPr>
          <w:p w14:paraId="41493BA7"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Contactar vendedor</w:t>
            </w:r>
          </w:p>
        </w:tc>
        <w:tc>
          <w:tcPr>
            <w:tcW w:w="2124" w:type="dxa"/>
            <w:vAlign w:val="center"/>
          </w:tcPr>
          <w:p w14:paraId="31825FD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CU-10 – Contactar vendedor</w:t>
            </w:r>
          </w:p>
        </w:tc>
        <w:tc>
          <w:tcPr>
            <w:tcW w:w="2124" w:type="dxa"/>
            <w:vAlign w:val="center"/>
          </w:tcPr>
          <w:p w14:paraId="71A3A3B4"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2526C98C" w14:textId="77777777" w:rsidTr="00E775AC">
        <w:tc>
          <w:tcPr>
            <w:tcW w:w="2123" w:type="dxa"/>
            <w:vAlign w:val="center"/>
          </w:tcPr>
          <w:p w14:paraId="0AF8A56C"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RF12</w:t>
            </w:r>
          </w:p>
        </w:tc>
        <w:tc>
          <w:tcPr>
            <w:tcW w:w="2123" w:type="dxa"/>
            <w:vAlign w:val="center"/>
          </w:tcPr>
          <w:p w14:paraId="7FEECC24"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Calificar usuario</w:t>
            </w:r>
          </w:p>
        </w:tc>
        <w:tc>
          <w:tcPr>
            <w:tcW w:w="2124" w:type="dxa"/>
            <w:vAlign w:val="center"/>
          </w:tcPr>
          <w:p w14:paraId="071A6BDB"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CU-11 – Calificar usuario</w:t>
            </w:r>
          </w:p>
        </w:tc>
        <w:tc>
          <w:tcPr>
            <w:tcW w:w="2124" w:type="dxa"/>
            <w:vAlign w:val="center"/>
          </w:tcPr>
          <w:p w14:paraId="1BA85DE5"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68939075" w14:textId="77777777" w:rsidTr="00E775AC">
        <w:tc>
          <w:tcPr>
            <w:tcW w:w="2123" w:type="dxa"/>
            <w:vAlign w:val="center"/>
          </w:tcPr>
          <w:p w14:paraId="5C0ED1E8"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RF13</w:t>
            </w:r>
          </w:p>
        </w:tc>
        <w:tc>
          <w:tcPr>
            <w:tcW w:w="2123" w:type="dxa"/>
            <w:vAlign w:val="center"/>
          </w:tcPr>
          <w:p w14:paraId="3F978726"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Marcar producto como vendido</w:t>
            </w:r>
          </w:p>
        </w:tc>
        <w:tc>
          <w:tcPr>
            <w:tcW w:w="2124" w:type="dxa"/>
            <w:vAlign w:val="center"/>
          </w:tcPr>
          <w:p w14:paraId="33289CC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CU-09 – Marcar producto como vendido</w:t>
            </w:r>
          </w:p>
        </w:tc>
        <w:tc>
          <w:tcPr>
            <w:tcW w:w="2124" w:type="dxa"/>
            <w:vAlign w:val="center"/>
          </w:tcPr>
          <w:p w14:paraId="3813BF02"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5F57BFD7" w14:textId="77777777" w:rsidTr="00E775AC">
        <w:tc>
          <w:tcPr>
            <w:tcW w:w="2123" w:type="dxa"/>
            <w:vAlign w:val="center"/>
          </w:tcPr>
          <w:p w14:paraId="0019C574"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RF14</w:t>
            </w:r>
          </w:p>
        </w:tc>
        <w:tc>
          <w:tcPr>
            <w:tcW w:w="2123" w:type="dxa"/>
            <w:vAlign w:val="center"/>
          </w:tcPr>
          <w:p w14:paraId="77B8AAA9"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Consultar mis publicaciones</w:t>
            </w:r>
          </w:p>
        </w:tc>
        <w:tc>
          <w:tcPr>
            <w:tcW w:w="2124" w:type="dxa"/>
            <w:vAlign w:val="center"/>
          </w:tcPr>
          <w:p w14:paraId="0278061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CU-06 – Publicar productoCU-07 – Editar publicaciónCU-08 – Eliminar publicaciónCU-09 – Marcar producto como vendido</w:t>
            </w:r>
          </w:p>
        </w:tc>
        <w:tc>
          <w:tcPr>
            <w:tcW w:w="2124" w:type="dxa"/>
            <w:vAlign w:val="center"/>
          </w:tcPr>
          <w:p w14:paraId="518E68CF"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2213B994" w14:textId="77777777" w:rsidTr="00E775AC">
        <w:tc>
          <w:tcPr>
            <w:tcW w:w="2123" w:type="dxa"/>
            <w:vAlign w:val="center"/>
          </w:tcPr>
          <w:p w14:paraId="44678880"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RF15</w:t>
            </w:r>
          </w:p>
        </w:tc>
        <w:tc>
          <w:tcPr>
            <w:tcW w:w="2123" w:type="dxa"/>
            <w:vAlign w:val="center"/>
          </w:tcPr>
          <w:p w14:paraId="52EC77D5"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Administrar categorías</w:t>
            </w:r>
          </w:p>
        </w:tc>
        <w:tc>
          <w:tcPr>
            <w:tcW w:w="2124" w:type="dxa"/>
            <w:vAlign w:val="center"/>
          </w:tcPr>
          <w:p w14:paraId="54BDFE58"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CU-06 – Publicar productoCU-04 – Filtrar por categoría</w:t>
            </w:r>
          </w:p>
        </w:tc>
        <w:tc>
          <w:tcPr>
            <w:tcW w:w="2124" w:type="dxa"/>
            <w:vAlign w:val="center"/>
          </w:tcPr>
          <w:p w14:paraId="17D35940"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2F1276CB" w14:textId="77777777" w:rsidTr="00E775AC">
        <w:tc>
          <w:tcPr>
            <w:tcW w:w="2123" w:type="dxa"/>
            <w:vAlign w:val="center"/>
          </w:tcPr>
          <w:p w14:paraId="69C3279F"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RF16</w:t>
            </w:r>
          </w:p>
        </w:tc>
        <w:tc>
          <w:tcPr>
            <w:tcW w:w="2123" w:type="dxa"/>
            <w:vAlign w:val="center"/>
          </w:tcPr>
          <w:p w14:paraId="7ED3FC30"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Cerrar sesión</w:t>
            </w:r>
          </w:p>
        </w:tc>
        <w:tc>
          <w:tcPr>
            <w:tcW w:w="2124" w:type="dxa"/>
            <w:vAlign w:val="center"/>
          </w:tcPr>
          <w:p w14:paraId="257EC030"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CU-02 – Iniciar sesión</w:t>
            </w:r>
          </w:p>
        </w:tc>
        <w:tc>
          <w:tcPr>
            <w:tcW w:w="2124" w:type="dxa"/>
            <w:vAlign w:val="center"/>
          </w:tcPr>
          <w:p w14:paraId="0A9FC9EE"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6F91E32D" w14:textId="77777777" w:rsidTr="00E775AC">
        <w:tc>
          <w:tcPr>
            <w:tcW w:w="2123" w:type="dxa"/>
            <w:vAlign w:val="center"/>
          </w:tcPr>
          <w:p w14:paraId="72642096"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RF17</w:t>
            </w:r>
          </w:p>
        </w:tc>
        <w:tc>
          <w:tcPr>
            <w:tcW w:w="2123" w:type="dxa"/>
            <w:vAlign w:val="center"/>
          </w:tcPr>
          <w:p w14:paraId="06430857"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Visualizar reputación del vendedor</w:t>
            </w:r>
          </w:p>
        </w:tc>
        <w:tc>
          <w:tcPr>
            <w:tcW w:w="2124" w:type="dxa"/>
            <w:vAlign w:val="center"/>
          </w:tcPr>
          <w:p w14:paraId="54A3B02B"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CU-12 – Ver reputación del usuario</w:t>
            </w:r>
          </w:p>
        </w:tc>
        <w:tc>
          <w:tcPr>
            <w:tcW w:w="2124" w:type="dxa"/>
            <w:vAlign w:val="center"/>
          </w:tcPr>
          <w:p w14:paraId="26AA552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17DE2BC0" w14:textId="77777777" w:rsidTr="00E775AC">
        <w:tc>
          <w:tcPr>
            <w:tcW w:w="2123" w:type="dxa"/>
            <w:vAlign w:val="center"/>
          </w:tcPr>
          <w:p w14:paraId="4AC53B05"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RF18</w:t>
            </w:r>
          </w:p>
        </w:tc>
        <w:tc>
          <w:tcPr>
            <w:tcW w:w="2123" w:type="dxa"/>
            <w:vAlign w:val="center"/>
          </w:tcPr>
          <w:p w14:paraId="0B760A75"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Cambiar estado de publicación</w:t>
            </w:r>
          </w:p>
        </w:tc>
        <w:tc>
          <w:tcPr>
            <w:tcW w:w="2124" w:type="dxa"/>
            <w:vAlign w:val="center"/>
          </w:tcPr>
          <w:p w14:paraId="4A7BE399"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CU-09 – Marcar producto como vendido</w:t>
            </w:r>
          </w:p>
        </w:tc>
        <w:tc>
          <w:tcPr>
            <w:tcW w:w="2124" w:type="dxa"/>
            <w:vAlign w:val="center"/>
          </w:tcPr>
          <w:p w14:paraId="0DD74E29"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5DB46119" w14:textId="77777777" w:rsidTr="00E775AC">
        <w:tc>
          <w:tcPr>
            <w:tcW w:w="2123" w:type="dxa"/>
            <w:vAlign w:val="center"/>
          </w:tcPr>
          <w:p w14:paraId="414128B6"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RF19</w:t>
            </w:r>
          </w:p>
        </w:tc>
        <w:tc>
          <w:tcPr>
            <w:tcW w:w="2123" w:type="dxa"/>
            <w:vAlign w:val="center"/>
          </w:tcPr>
          <w:p w14:paraId="7BC39E4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Validar formularios</w:t>
            </w:r>
          </w:p>
        </w:tc>
        <w:tc>
          <w:tcPr>
            <w:tcW w:w="2124" w:type="dxa"/>
            <w:vAlign w:val="center"/>
          </w:tcPr>
          <w:p w14:paraId="1A9C645D"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CU-01 – Registrar usuarioCU-06 – Publicar producto</w:t>
            </w:r>
          </w:p>
        </w:tc>
        <w:tc>
          <w:tcPr>
            <w:tcW w:w="2124" w:type="dxa"/>
            <w:vAlign w:val="center"/>
          </w:tcPr>
          <w:p w14:paraId="7CC2F16A"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r w:rsidR="00231322" w:rsidRPr="00EC1730" w14:paraId="79CCE585" w14:textId="77777777" w:rsidTr="00E775AC">
        <w:tc>
          <w:tcPr>
            <w:tcW w:w="2123" w:type="dxa"/>
            <w:vAlign w:val="center"/>
          </w:tcPr>
          <w:p w14:paraId="6BFDE401" w14:textId="77777777" w:rsidR="00231322" w:rsidRPr="00EC1730" w:rsidRDefault="00231322" w:rsidP="00231322">
            <w:pPr>
              <w:jc w:val="both"/>
              <w:rPr>
                <w:rFonts w:ascii="Times New Roman" w:hAnsi="Times New Roman" w:cs="Times New Roman"/>
                <w:b/>
                <w:bCs/>
                <w:color w:val="auto"/>
                <w:szCs w:val="24"/>
              </w:rPr>
            </w:pPr>
            <w:r w:rsidRPr="00EC1730">
              <w:rPr>
                <w:rStyle w:val="Fuerte"/>
                <w:rFonts w:ascii="Times New Roman" w:hAnsi="Times New Roman" w:cs="Times New Roman"/>
                <w:color w:val="auto"/>
                <w:szCs w:val="24"/>
              </w:rPr>
              <w:t>RF20</w:t>
            </w:r>
          </w:p>
        </w:tc>
        <w:tc>
          <w:tcPr>
            <w:tcW w:w="2123" w:type="dxa"/>
            <w:vAlign w:val="center"/>
          </w:tcPr>
          <w:p w14:paraId="0620F819"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Mostrar publicaciones recientes</w:t>
            </w:r>
          </w:p>
        </w:tc>
        <w:tc>
          <w:tcPr>
            <w:tcW w:w="2124" w:type="dxa"/>
            <w:vAlign w:val="center"/>
          </w:tcPr>
          <w:p w14:paraId="39DA82C4"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CU-03 – Buscar productosCU-04 – Filtrar por categoría</w:t>
            </w:r>
          </w:p>
        </w:tc>
        <w:tc>
          <w:tcPr>
            <w:tcW w:w="2124" w:type="dxa"/>
            <w:vAlign w:val="center"/>
          </w:tcPr>
          <w:p w14:paraId="0ED76F13"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color w:val="auto"/>
                <w:szCs w:val="24"/>
              </w:rPr>
              <w:t>Usuario</w:t>
            </w:r>
          </w:p>
        </w:tc>
      </w:tr>
    </w:tbl>
    <w:p w14:paraId="448E134E" w14:textId="77777777" w:rsidR="00647FCB" w:rsidRPr="00EC1730" w:rsidRDefault="00647FCB" w:rsidP="00231322">
      <w:pPr>
        <w:jc w:val="both"/>
        <w:rPr>
          <w:rFonts w:ascii="Times New Roman" w:hAnsi="Times New Roman" w:cs="Times New Roman"/>
          <w:b/>
          <w:bCs/>
          <w:color w:val="auto"/>
          <w:szCs w:val="24"/>
        </w:rPr>
      </w:pPr>
    </w:p>
    <w:p w14:paraId="19877812" w14:textId="77777777" w:rsidR="00647FCB" w:rsidRPr="00EC1730" w:rsidRDefault="00647FCB"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6. Conclusiones</w:t>
      </w:r>
    </w:p>
    <w:p w14:paraId="7D16111E"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6.1 Lo realizado en esta entrega</w:t>
      </w:r>
    </w:p>
    <w:p w14:paraId="529BB025" w14:textId="420D7F13"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Durante la presente entrega se desarrolló la especificación de requisitos del sistema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estableciendo los elementos fundamentales para la planificación y </w:t>
      </w:r>
      <w:r w:rsidRPr="00EC1730">
        <w:rPr>
          <w:rFonts w:ascii="Times New Roman" w:hAnsi="Times New Roman" w:cs="Times New Roman"/>
          <w:color w:val="auto"/>
          <w:szCs w:val="24"/>
        </w:rPr>
        <w:lastRenderedPageBreak/>
        <w:t xml:space="preserve">desarrollo de la plataforma. Se definieron el propósito y alcance del proyecto, la descripción general del sistema, los actores involucrados y el mapa de </w:t>
      </w:r>
      <w:proofErr w:type="spellStart"/>
      <w:r w:rsidRPr="00EC1730">
        <w:rPr>
          <w:rFonts w:ascii="Times New Roman" w:hAnsi="Times New Roman" w:cs="Times New Roman"/>
          <w:color w:val="auto"/>
          <w:szCs w:val="24"/>
        </w:rPr>
        <w:t>stakeholders</w:t>
      </w:r>
      <w:proofErr w:type="spellEnd"/>
      <w:r w:rsidRPr="00EC1730">
        <w:rPr>
          <w:rFonts w:ascii="Times New Roman" w:hAnsi="Times New Roman" w:cs="Times New Roman"/>
          <w:color w:val="auto"/>
          <w:szCs w:val="24"/>
        </w:rPr>
        <w:t>, así como el entorno operativo y las principales dependencias necesarias para su funcionamiento. Asimismo, se elaboraron los requisitos funcionales y no funcionales, las restricciones de diseño y el modelado del sistema mediante diagramas UML, incluyendo el diagrama de casos de uso, su especificación textual y el diagrama de clases conceptual. Finalmente, se realizó la clasificación y priorización de los requisitos, así como la matriz de trazabilidad parcial que relaciona los requisitos funcionales con los casos de uso y los actores correspondientes.</w:t>
      </w:r>
      <w:r w:rsidRPr="00EC1730">
        <w:rPr>
          <w:rFonts w:ascii="Times New Roman" w:hAnsi="Times New Roman" w:cs="Times New Roman"/>
          <w:color w:val="auto"/>
        </w:rPr>
        <w:t xml:space="preserve"> </w:t>
      </w:r>
    </w:p>
    <w:p w14:paraId="39C16C36"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6.2 Estado actual del proyecto</w:t>
      </w:r>
    </w:p>
    <w:p w14:paraId="4C611541" w14:textId="1AD0DAFD"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Actualmente, el proyecto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 xml:space="preserve"> cuenta con una especificación de requisitos suficientemente definida para iniciar la etapa de diseño e implementación del sistema. Se dispone de una visión clara de las funcionalidades que ofrecerá la plataforma, las características de los usuarios, las interfaces principales y la arquitectura general que será utilizada durante el desarrollo. Además, se han elaborado los prototipos de las interfaces de usuario, los cuales servirán como referencia para la construcción de la aplicación web utilizando las tecnologías seleccionadas para el proyecto.</w:t>
      </w:r>
      <w:r w:rsidRPr="00EC1730">
        <w:rPr>
          <w:rFonts w:ascii="Times New Roman" w:hAnsi="Times New Roman" w:cs="Times New Roman"/>
          <w:color w:val="auto"/>
        </w:rPr>
        <w:t xml:space="preserve"> </w:t>
      </w:r>
    </w:p>
    <w:p w14:paraId="43793CF3" w14:textId="77777777" w:rsidR="00231322" w:rsidRPr="00EC1730" w:rsidRDefault="00231322" w:rsidP="00231322">
      <w:pPr>
        <w:jc w:val="both"/>
        <w:rPr>
          <w:rFonts w:ascii="Times New Roman" w:hAnsi="Times New Roman" w:cs="Times New Roman"/>
          <w:b/>
          <w:bCs/>
          <w:color w:val="auto"/>
          <w:szCs w:val="24"/>
        </w:rPr>
      </w:pPr>
      <w:r w:rsidRPr="00EC1730">
        <w:rPr>
          <w:rFonts w:ascii="Times New Roman" w:hAnsi="Times New Roman" w:cs="Times New Roman"/>
          <w:b/>
          <w:bCs/>
          <w:color w:val="auto"/>
          <w:szCs w:val="24"/>
        </w:rPr>
        <w:t>6.3 Trabajo pendiente</w:t>
      </w:r>
    </w:p>
    <w:p w14:paraId="1D24040E" w14:textId="596DE2A4" w:rsidR="00231322" w:rsidRPr="00EC1730" w:rsidRDefault="00231322" w:rsidP="00231322">
      <w:pPr>
        <w:jc w:val="both"/>
        <w:rPr>
          <w:rFonts w:ascii="Times New Roman" w:hAnsi="Times New Roman" w:cs="Times New Roman"/>
          <w:color w:val="auto"/>
          <w:szCs w:val="24"/>
        </w:rPr>
      </w:pPr>
      <w:r w:rsidRPr="00EC1730">
        <w:rPr>
          <w:rFonts w:ascii="Times New Roman" w:hAnsi="Times New Roman" w:cs="Times New Roman"/>
          <w:color w:val="auto"/>
          <w:szCs w:val="24"/>
        </w:rPr>
        <w:t xml:space="preserve">Como parte de las siguientes etapas del proyecto, será necesario desarrollar la implementación de la aplicación web de acuerdo con los requisitos establecidos en este documento. Entre las actividades pendientes se encuentran el desarrollo del </w:t>
      </w:r>
      <w:proofErr w:type="spellStart"/>
      <w:r w:rsidRPr="00EC1730">
        <w:rPr>
          <w:rFonts w:ascii="Times New Roman" w:hAnsi="Times New Roman" w:cs="Times New Roman"/>
          <w:color w:val="auto"/>
          <w:szCs w:val="24"/>
        </w:rPr>
        <w:t>frontend</w:t>
      </w:r>
      <w:proofErr w:type="spellEnd"/>
      <w:r w:rsidRPr="00EC1730">
        <w:rPr>
          <w:rFonts w:ascii="Times New Roman" w:hAnsi="Times New Roman" w:cs="Times New Roman"/>
          <w:color w:val="auto"/>
          <w:szCs w:val="24"/>
        </w:rPr>
        <w:t xml:space="preserve"> y </w:t>
      </w:r>
      <w:proofErr w:type="spellStart"/>
      <w:r w:rsidRPr="00EC1730">
        <w:rPr>
          <w:rFonts w:ascii="Times New Roman" w:hAnsi="Times New Roman" w:cs="Times New Roman"/>
          <w:color w:val="auto"/>
          <w:szCs w:val="24"/>
        </w:rPr>
        <w:t>backend</w:t>
      </w:r>
      <w:proofErr w:type="spellEnd"/>
      <w:r w:rsidRPr="00EC1730">
        <w:rPr>
          <w:rFonts w:ascii="Times New Roman" w:hAnsi="Times New Roman" w:cs="Times New Roman"/>
          <w:color w:val="auto"/>
          <w:szCs w:val="24"/>
        </w:rPr>
        <w:t xml:space="preserve"> del sistema, la construcción de la base de datos, la integración con </w:t>
      </w:r>
      <w:proofErr w:type="spellStart"/>
      <w:r w:rsidRPr="00EC1730">
        <w:rPr>
          <w:rFonts w:ascii="Times New Roman" w:hAnsi="Times New Roman" w:cs="Times New Roman"/>
          <w:color w:val="auto"/>
          <w:szCs w:val="24"/>
        </w:rPr>
        <w:t>Firebase</w:t>
      </w:r>
      <w:proofErr w:type="spellEnd"/>
      <w:r w:rsidRPr="00EC1730">
        <w:rPr>
          <w:rFonts w:ascii="Times New Roman" w:hAnsi="Times New Roman" w:cs="Times New Roman"/>
          <w:color w:val="auto"/>
          <w:szCs w:val="24"/>
        </w:rPr>
        <w:t xml:space="preserve"> </w:t>
      </w:r>
      <w:proofErr w:type="spellStart"/>
      <w:r w:rsidRPr="00EC1730">
        <w:rPr>
          <w:rFonts w:ascii="Times New Roman" w:hAnsi="Times New Roman" w:cs="Times New Roman"/>
          <w:color w:val="auto"/>
          <w:szCs w:val="24"/>
        </w:rPr>
        <w:t>Authentication</w:t>
      </w:r>
      <w:proofErr w:type="spellEnd"/>
      <w:r w:rsidRPr="00EC1730">
        <w:rPr>
          <w:rFonts w:ascii="Times New Roman" w:hAnsi="Times New Roman" w:cs="Times New Roman"/>
          <w:color w:val="auto"/>
          <w:szCs w:val="24"/>
        </w:rPr>
        <w:t xml:space="preserve"> para la autenticación mediante correo institucional, la implementación de la API REST, la realización de pruebas funcionales y de aceptación, así como la validación del sistema con usuarios de la comunidad universitaria. Finalmente, se llevarán a cabo las actividades de documentación, corrección de observaciones y despliegue de la primera versión funcional de </w:t>
      </w:r>
      <w:proofErr w:type="spellStart"/>
      <w:r w:rsidRPr="00EC1730">
        <w:rPr>
          <w:rFonts w:ascii="Times New Roman" w:hAnsi="Times New Roman" w:cs="Times New Roman"/>
          <w:b/>
          <w:bCs/>
          <w:color w:val="auto"/>
          <w:szCs w:val="24"/>
        </w:rPr>
        <w:t>UTeqMarket</w:t>
      </w:r>
      <w:proofErr w:type="spellEnd"/>
      <w:r w:rsidRPr="00EC1730">
        <w:rPr>
          <w:rFonts w:ascii="Times New Roman" w:hAnsi="Times New Roman" w:cs="Times New Roman"/>
          <w:color w:val="auto"/>
          <w:szCs w:val="24"/>
        </w:rPr>
        <w:t>.</w:t>
      </w:r>
      <w:r w:rsidRPr="00EC1730">
        <w:rPr>
          <w:rFonts w:ascii="Times New Roman" w:hAnsi="Times New Roman" w:cs="Times New Roman"/>
          <w:color w:val="auto"/>
        </w:rPr>
        <w:t xml:space="preserve"> </w:t>
      </w:r>
    </w:p>
    <w:p w14:paraId="09BC5565" w14:textId="77777777" w:rsidR="00647FCB" w:rsidRPr="00EC1730" w:rsidRDefault="00647FCB" w:rsidP="00231322">
      <w:pPr>
        <w:jc w:val="both"/>
        <w:rPr>
          <w:rFonts w:ascii="Times New Roman" w:hAnsi="Times New Roman" w:cs="Times New Roman"/>
          <w:color w:val="auto"/>
          <w:szCs w:val="24"/>
        </w:rPr>
      </w:pPr>
    </w:p>
    <w:p w14:paraId="312F38DA" w14:textId="2EC3366D" w:rsidR="00647FCB" w:rsidRPr="00EC1730" w:rsidRDefault="00647FCB" w:rsidP="00231322">
      <w:pPr>
        <w:jc w:val="both"/>
        <w:rPr>
          <w:rFonts w:ascii="Times New Roman" w:hAnsi="Times New Roman" w:cs="Times New Roman"/>
          <w:b/>
          <w:bCs/>
          <w:color w:val="auto"/>
          <w:szCs w:val="24"/>
          <w:lang w:val="en-US"/>
        </w:rPr>
      </w:pPr>
      <w:proofErr w:type="spellStart"/>
      <w:r w:rsidRPr="00EC1730">
        <w:rPr>
          <w:rFonts w:ascii="Times New Roman" w:hAnsi="Times New Roman" w:cs="Times New Roman"/>
          <w:b/>
          <w:bCs/>
          <w:color w:val="auto"/>
          <w:szCs w:val="24"/>
          <w:lang w:val="en-US"/>
        </w:rPr>
        <w:t>Referencias</w:t>
      </w:r>
      <w:proofErr w:type="spellEnd"/>
    </w:p>
    <w:sdt>
      <w:sdtPr>
        <w:rPr>
          <w:rFonts w:ascii="Times New Roman" w:hAnsi="Times New Roman" w:cs="Times New Roman"/>
          <w:bCs/>
          <w:color w:val="auto"/>
          <w:szCs w:val="24"/>
        </w:rPr>
        <w:tag w:val="MENDELEY_BIBLIOGRAPHY"/>
        <w:id w:val="-711651670"/>
        <w:placeholder>
          <w:docPart w:val="DefaultPlaceholder_-1854013440"/>
        </w:placeholder>
      </w:sdtPr>
      <w:sdtEndPr>
        <w:rPr>
          <w:b/>
        </w:rPr>
      </w:sdtEndPr>
      <w:sdtContent>
        <w:p w14:paraId="310D9BE7" w14:textId="77777777" w:rsidR="00E67309" w:rsidRPr="00EC1730" w:rsidRDefault="00E67309">
          <w:pPr>
            <w:autoSpaceDE w:val="0"/>
            <w:autoSpaceDN w:val="0"/>
            <w:ind w:hanging="640"/>
            <w:divId w:val="987905139"/>
            <w:rPr>
              <w:rFonts w:ascii="Times New Roman" w:eastAsia="Times New Roman" w:hAnsi="Times New Roman" w:cs="Times New Roman"/>
              <w:bCs/>
              <w:color w:val="auto"/>
              <w:kern w:val="0"/>
              <w:szCs w:val="24"/>
              <w:lang w:val="en-US"/>
              <w14:ligatures w14:val="none"/>
            </w:rPr>
          </w:pPr>
          <w:r w:rsidRPr="00EC1730">
            <w:rPr>
              <w:rFonts w:ascii="Times New Roman" w:eastAsia="Times New Roman" w:hAnsi="Times New Roman" w:cs="Times New Roman"/>
              <w:bCs/>
              <w:color w:val="auto"/>
              <w:lang w:val="en-US"/>
            </w:rPr>
            <w:t>[1]</w:t>
          </w:r>
          <w:r w:rsidRPr="00EC1730">
            <w:rPr>
              <w:rFonts w:ascii="Times New Roman" w:eastAsia="Times New Roman" w:hAnsi="Times New Roman" w:cs="Times New Roman"/>
              <w:bCs/>
              <w:color w:val="auto"/>
              <w:lang w:val="en-US"/>
            </w:rPr>
            <w:tab/>
            <w:t xml:space="preserve">X. Franch, M. </w:t>
          </w:r>
          <w:proofErr w:type="spellStart"/>
          <w:r w:rsidRPr="00EC1730">
            <w:rPr>
              <w:rFonts w:ascii="Times New Roman" w:eastAsia="Times New Roman" w:hAnsi="Times New Roman" w:cs="Times New Roman"/>
              <w:bCs/>
              <w:color w:val="auto"/>
              <w:lang w:val="en-US"/>
            </w:rPr>
            <w:t>Glinz</w:t>
          </w:r>
          <w:proofErr w:type="spellEnd"/>
          <w:r w:rsidRPr="00EC1730">
            <w:rPr>
              <w:rFonts w:ascii="Times New Roman" w:eastAsia="Times New Roman" w:hAnsi="Times New Roman" w:cs="Times New Roman"/>
              <w:bCs/>
              <w:color w:val="auto"/>
              <w:lang w:val="en-US"/>
            </w:rPr>
            <w:t xml:space="preserve">, D. Mendez, y N. </w:t>
          </w:r>
          <w:proofErr w:type="spellStart"/>
          <w:r w:rsidRPr="00EC1730">
            <w:rPr>
              <w:rFonts w:ascii="Times New Roman" w:eastAsia="Times New Roman" w:hAnsi="Times New Roman" w:cs="Times New Roman"/>
              <w:bCs/>
              <w:color w:val="auto"/>
              <w:lang w:val="en-US"/>
            </w:rPr>
            <w:t>Seyff</w:t>
          </w:r>
          <w:proofErr w:type="spellEnd"/>
          <w:r w:rsidRPr="00EC1730">
            <w:rPr>
              <w:rFonts w:ascii="Times New Roman" w:eastAsia="Times New Roman" w:hAnsi="Times New Roman" w:cs="Times New Roman"/>
              <w:bCs/>
              <w:color w:val="auto"/>
              <w:lang w:val="en-US"/>
            </w:rPr>
            <w:t xml:space="preserve">, “A Study about the Knowledge and Use of Requirements Engineering Standards in Industry”, </w:t>
          </w:r>
          <w:r w:rsidRPr="00EC1730">
            <w:rPr>
              <w:rFonts w:ascii="Times New Roman" w:eastAsia="Times New Roman" w:hAnsi="Times New Roman" w:cs="Times New Roman"/>
              <w:bCs/>
              <w:i/>
              <w:iCs/>
              <w:color w:val="auto"/>
              <w:lang w:val="en-US"/>
            </w:rPr>
            <w:t>IEEE Transactions on Software Engineering</w:t>
          </w:r>
          <w:r w:rsidRPr="00EC1730">
            <w:rPr>
              <w:rFonts w:ascii="Times New Roman" w:eastAsia="Times New Roman" w:hAnsi="Times New Roman" w:cs="Times New Roman"/>
              <w:bCs/>
              <w:color w:val="auto"/>
              <w:lang w:val="en-US"/>
            </w:rPr>
            <w:t xml:space="preserve">, vol. 48,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9, pp. 3310–3325, </w:t>
          </w:r>
          <w:proofErr w:type="spellStart"/>
          <w:r w:rsidRPr="00EC1730">
            <w:rPr>
              <w:rFonts w:ascii="Times New Roman" w:eastAsia="Times New Roman" w:hAnsi="Times New Roman" w:cs="Times New Roman"/>
              <w:bCs/>
              <w:color w:val="auto"/>
              <w:lang w:val="en-US"/>
            </w:rPr>
            <w:t>sep.</w:t>
          </w:r>
          <w:proofErr w:type="spellEnd"/>
          <w:r w:rsidRPr="00EC1730">
            <w:rPr>
              <w:rFonts w:ascii="Times New Roman" w:eastAsia="Times New Roman" w:hAnsi="Times New Roman" w:cs="Times New Roman"/>
              <w:bCs/>
              <w:color w:val="auto"/>
              <w:lang w:val="en-US"/>
            </w:rPr>
            <w:t xml:space="preserve"> 2022,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10.1109/TSE.2021.3087792.</w:t>
          </w:r>
        </w:p>
        <w:p w14:paraId="7222ABDB" w14:textId="77777777" w:rsidR="00E67309" w:rsidRPr="00EC1730" w:rsidRDefault="00E67309">
          <w:pPr>
            <w:autoSpaceDE w:val="0"/>
            <w:autoSpaceDN w:val="0"/>
            <w:ind w:hanging="640"/>
            <w:divId w:val="208304064"/>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[2]</w:t>
          </w:r>
          <w:r w:rsidRPr="00EC1730">
            <w:rPr>
              <w:rFonts w:ascii="Times New Roman" w:eastAsia="Times New Roman" w:hAnsi="Times New Roman" w:cs="Times New Roman"/>
              <w:bCs/>
              <w:color w:val="auto"/>
              <w:lang w:val="en-US"/>
            </w:rPr>
            <w:tab/>
            <w:t xml:space="preserve">D. </w:t>
          </w:r>
          <w:proofErr w:type="spellStart"/>
          <w:r w:rsidRPr="00EC1730">
            <w:rPr>
              <w:rFonts w:ascii="Times New Roman" w:eastAsia="Times New Roman" w:hAnsi="Times New Roman" w:cs="Times New Roman"/>
              <w:bCs/>
              <w:color w:val="auto"/>
              <w:lang w:val="en-US"/>
            </w:rPr>
            <w:t>Hidellaarachchi</w:t>
          </w:r>
          <w:proofErr w:type="spellEnd"/>
          <w:r w:rsidRPr="00EC1730">
            <w:rPr>
              <w:rFonts w:ascii="Times New Roman" w:eastAsia="Times New Roman" w:hAnsi="Times New Roman" w:cs="Times New Roman"/>
              <w:bCs/>
              <w:color w:val="auto"/>
              <w:lang w:val="en-US"/>
            </w:rPr>
            <w:t xml:space="preserve">, J. Grundy, R. Hoda, y I. Mueller, “The Influence of Human Aspects on Requirements Engineering-related Activities: Software Practitioners’ Perspective”, </w:t>
          </w:r>
          <w:r w:rsidRPr="00EC1730">
            <w:rPr>
              <w:rFonts w:ascii="Times New Roman" w:eastAsia="Times New Roman" w:hAnsi="Times New Roman" w:cs="Times New Roman"/>
              <w:bCs/>
              <w:i/>
              <w:iCs/>
              <w:color w:val="auto"/>
              <w:lang w:val="en-US"/>
            </w:rPr>
            <w:t>ACM Transactions on Software Engineering and Methodology</w:t>
          </w:r>
          <w:r w:rsidRPr="00EC1730">
            <w:rPr>
              <w:rFonts w:ascii="Times New Roman" w:eastAsia="Times New Roman" w:hAnsi="Times New Roman" w:cs="Times New Roman"/>
              <w:bCs/>
              <w:color w:val="auto"/>
              <w:lang w:val="en-US"/>
            </w:rPr>
            <w:t xml:space="preserve">, vol. 32,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5, </w:t>
          </w:r>
          <w:proofErr w:type="spellStart"/>
          <w:r w:rsidRPr="00EC1730">
            <w:rPr>
              <w:rFonts w:ascii="Times New Roman" w:eastAsia="Times New Roman" w:hAnsi="Times New Roman" w:cs="Times New Roman"/>
              <w:bCs/>
              <w:color w:val="auto"/>
              <w:lang w:val="en-US"/>
            </w:rPr>
            <w:t>jul.</w:t>
          </w:r>
          <w:proofErr w:type="spellEnd"/>
          <w:r w:rsidRPr="00EC1730">
            <w:rPr>
              <w:rFonts w:ascii="Times New Roman" w:eastAsia="Times New Roman" w:hAnsi="Times New Roman" w:cs="Times New Roman"/>
              <w:bCs/>
              <w:color w:val="auto"/>
              <w:lang w:val="en-US"/>
            </w:rPr>
            <w:t xml:space="preserve"> 2023,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10.1145/3546943.</w:t>
          </w:r>
        </w:p>
        <w:p w14:paraId="3727E094" w14:textId="77777777" w:rsidR="00E67309" w:rsidRPr="00EC1730" w:rsidRDefault="00E67309">
          <w:pPr>
            <w:autoSpaceDE w:val="0"/>
            <w:autoSpaceDN w:val="0"/>
            <w:ind w:hanging="640"/>
            <w:divId w:val="145442407"/>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lastRenderedPageBreak/>
            <w:t>[3]</w:t>
          </w:r>
          <w:r w:rsidRPr="00EC1730">
            <w:rPr>
              <w:rFonts w:ascii="Times New Roman" w:eastAsia="Times New Roman" w:hAnsi="Times New Roman" w:cs="Times New Roman"/>
              <w:bCs/>
              <w:color w:val="auto"/>
              <w:lang w:val="en-US"/>
            </w:rPr>
            <w:tab/>
            <w:t xml:space="preserve">S. </w:t>
          </w:r>
          <w:proofErr w:type="spellStart"/>
          <w:r w:rsidRPr="00EC1730">
            <w:rPr>
              <w:rFonts w:ascii="Times New Roman" w:eastAsia="Times New Roman" w:hAnsi="Times New Roman" w:cs="Times New Roman"/>
              <w:bCs/>
              <w:color w:val="auto"/>
              <w:lang w:val="en-US"/>
            </w:rPr>
            <w:t>Lubos</w:t>
          </w:r>
          <w:proofErr w:type="spellEnd"/>
          <w:r w:rsidRPr="00EC1730">
            <w:rPr>
              <w:rFonts w:ascii="Times New Roman" w:eastAsia="Times New Roman" w:hAnsi="Times New Roman" w:cs="Times New Roman"/>
              <w:bCs/>
              <w:color w:val="auto"/>
              <w:lang w:val="en-US"/>
            </w:rPr>
            <w:t xml:space="preserve"> </w:t>
          </w:r>
          <w:r w:rsidRPr="00EC1730">
            <w:rPr>
              <w:rFonts w:ascii="Times New Roman" w:eastAsia="Times New Roman" w:hAnsi="Times New Roman" w:cs="Times New Roman"/>
              <w:bCs/>
              <w:i/>
              <w:iCs/>
              <w:color w:val="auto"/>
              <w:lang w:val="en-US"/>
            </w:rPr>
            <w:t>et al.</w:t>
          </w:r>
          <w:r w:rsidRPr="00EC1730">
            <w:rPr>
              <w:rFonts w:ascii="Times New Roman" w:eastAsia="Times New Roman" w:hAnsi="Times New Roman" w:cs="Times New Roman"/>
              <w:bCs/>
              <w:color w:val="auto"/>
              <w:lang w:val="en-US"/>
            </w:rPr>
            <w:t xml:space="preserve">, “Leveraging LLMs for the Quality Assurance of Software Requirements”, </w:t>
          </w:r>
          <w:proofErr w:type="spellStart"/>
          <w:r w:rsidRPr="00EC1730">
            <w:rPr>
              <w:rFonts w:ascii="Times New Roman" w:eastAsia="Times New Roman" w:hAnsi="Times New Roman" w:cs="Times New Roman"/>
              <w:bCs/>
              <w:color w:val="auto"/>
              <w:lang w:val="en-US"/>
            </w:rPr>
            <w:t>en</w:t>
          </w:r>
          <w:proofErr w:type="spellEnd"/>
          <w:r w:rsidRPr="00EC1730">
            <w:rPr>
              <w:rFonts w:ascii="Times New Roman" w:eastAsia="Times New Roman" w:hAnsi="Times New Roman" w:cs="Times New Roman"/>
              <w:bCs/>
              <w:color w:val="auto"/>
              <w:lang w:val="en-US"/>
            </w:rPr>
            <w:t xml:space="preserve"> </w:t>
          </w:r>
          <w:r w:rsidRPr="00EC1730">
            <w:rPr>
              <w:rFonts w:ascii="Times New Roman" w:eastAsia="Times New Roman" w:hAnsi="Times New Roman" w:cs="Times New Roman"/>
              <w:bCs/>
              <w:i/>
              <w:iCs/>
              <w:color w:val="auto"/>
              <w:lang w:val="en-US"/>
            </w:rPr>
            <w:t>2024 IEEE 32nd International Requirements Engineering Conference (RE)</w:t>
          </w:r>
          <w:r w:rsidRPr="00EC1730">
            <w:rPr>
              <w:rFonts w:ascii="Times New Roman" w:eastAsia="Times New Roman" w:hAnsi="Times New Roman" w:cs="Times New Roman"/>
              <w:bCs/>
              <w:color w:val="auto"/>
              <w:lang w:val="en-US"/>
            </w:rPr>
            <w:t xml:space="preserve">, 2024, pp. 389–397.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10.1109/RE59067.2024.00046.</w:t>
          </w:r>
        </w:p>
        <w:p w14:paraId="0FDF5686" w14:textId="77777777" w:rsidR="00E67309" w:rsidRPr="00EC1730" w:rsidRDefault="00E67309">
          <w:pPr>
            <w:autoSpaceDE w:val="0"/>
            <w:autoSpaceDN w:val="0"/>
            <w:ind w:hanging="640"/>
            <w:divId w:val="975065764"/>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[4]</w:t>
          </w:r>
          <w:r w:rsidRPr="00EC1730">
            <w:rPr>
              <w:rFonts w:ascii="Times New Roman" w:eastAsia="Times New Roman" w:hAnsi="Times New Roman" w:cs="Times New Roman"/>
              <w:bCs/>
              <w:color w:val="auto"/>
              <w:lang w:val="en-US"/>
            </w:rPr>
            <w:tab/>
            <w:t xml:space="preserve">J. T. Almonte, S. A. Boominathan, y N. Nascimento, “Automated Non-Functional Requirements Generation in Software Engineering with Large Language Models: A Comparative Study”, mar. 2025, [En </w:t>
          </w:r>
          <w:proofErr w:type="spellStart"/>
          <w:r w:rsidRPr="00EC1730">
            <w:rPr>
              <w:rFonts w:ascii="Times New Roman" w:eastAsia="Times New Roman" w:hAnsi="Times New Roman" w:cs="Times New Roman"/>
              <w:bCs/>
              <w:color w:val="auto"/>
              <w:lang w:val="en-US"/>
            </w:rPr>
            <w:t>línea</w:t>
          </w:r>
          <w:proofErr w:type="spellEnd"/>
          <w:r w:rsidRPr="00EC1730">
            <w:rPr>
              <w:rFonts w:ascii="Times New Roman" w:eastAsia="Times New Roman" w:hAnsi="Times New Roman" w:cs="Times New Roman"/>
              <w:bCs/>
              <w:color w:val="auto"/>
              <w:lang w:val="en-US"/>
            </w:rPr>
            <w:t xml:space="preserve">]. Disponible </w:t>
          </w:r>
          <w:proofErr w:type="spellStart"/>
          <w:r w:rsidRPr="00EC1730">
            <w:rPr>
              <w:rFonts w:ascii="Times New Roman" w:eastAsia="Times New Roman" w:hAnsi="Times New Roman" w:cs="Times New Roman"/>
              <w:bCs/>
              <w:color w:val="auto"/>
              <w:lang w:val="en-US"/>
            </w:rPr>
            <w:t>en</w:t>
          </w:r>
          <w:proofErr w:type="spellEnd"/>
          <w:r w:rsidRPr="00EC1730">
            <w:rPr>
              <w:rFonts w:ascii="Times New Roman" w:eastAsia="Times New Roman" w:hAnsi="Times New Roman" w:cs="Times New Roman"/>
              <w:bCs/>
              <w:color w:val="auto"/>
              <w:lang w:val="en-US"/>
            </w:rPr>
            <w:t>: http://arxiv.org/abs/2503.15248</w:t>
          </w:r>
        </w:p>
        <w:p w14:paraId="06071478" w14:textId="77777777" w:rsidR="00E67309" w:rsidRPr="00EC1730" w:rsidRDefault="00E67309">
          <w:pPr>
            <w:autoSpaceDE w:val="0"/>
            <w:autoSpaceDN w:val="0"/>
            <w:ind w:hanging="640"/>
            <w:divId w:val="881212996"/>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[5]</w:t>
          </w:r>
          <w:r w:rsidRPr="00EC1730">
            <w:rPr>
              <w:rFonts w:ascii="Times New Roman" w:eastAsia="Times New Roman" w:hAnsi="Times New Roman" w:cs="Times New Roman"/>
              <w:bCs/>
              <w:color w:val="auto"/>
              <w:lang w:val="en-US"/>
            </w:rPr>
            <w:tab/>
            <w:t xml:space="preserve">Y. </w:t>
          </w:r>
          <w:proofErr w:type="spellStart"/>
          <w:r w:rsidRPr="00EC1730">
            <w:rPr>
              <w:rFonts w:ascii="Times New Roman" w:eastAsia="Times New Roman" w:hAnsi="Times New Roman" w:cs="Times New Roman"/>
              <w:bCs/>
              <w:color w:val="auto"/>
              <w:lang w:val="en-US"/>
            </w:rPr>
            <w:t>Handriani</w:t>
          </w:r>
          <w:proofErr w:type="spellEnd"/>
          <w:r w:rsidRPr="00EC1730">
            <w:rPr>
              <w:rFonts w:ascii="Times New Roman" w:eastAsia="Times New Roman" w:hAnsi="Times New Roman" w:cs="Times New Roman"/>
              <w:bCs/>
              <w:color w:val="auto"/>
              <w:lang w:val="en-US"/>
            </w:rPr>
            <w:t xml:space="preserve"> y S. R. Wicaksono, “</w:t>
          </w:r>
          <w:proofErr w:type="spellStart"/>
          <w:r w:rsidRPr="00EC1730">
            <w:rPr>
              <w:rFonts w:ascii="Times New Roman" w:eastAsia="Times New Roman" w:hAnsi="Times New Roman" w:cs="Times New Roman"/>
              <w:bCs/>
              <w:color w:val="auto"/>
              <w:lang w:val="en-US"/>
            </w:rPr>
            <w:t>Dokumen</w:t>
          </w:r>
          <w:proofErr w:type="spellEnd"/>
          <w:r w:rsidRPr="00EC1730">
            <w:rPr>
              <w:rFonts w:ascii="Times New Roman" w:eastAsia="Times New Roman" w:hAnsi="Times New Roman" w:cs="Times New Roman"/>
              <w:bCs/>
              <w:color w:val="auto"/>
              <w:lang w:val="en-US"/>
            </w:rPr>
            <w:t xml:space="preserve"> Software Requirement Specification </w:t>
          </w:r>
          <w:proofErr w:type="spellStart"/>
          <w:r w:rsidRPr="00EC1730">
            <w:rPr>
              <w:rFonts w:ascii="Times New Roman" w:eastAsia="Times New Roman" w:hAnsi="Times New Roman" w:cs="Times New Roman"/>
              <w:bCs/>
              <w:color w:val="auto"/>
              <w:lang w:val="en-US"/>
            </w:rPr>
            <w:t>Sistem</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Informasi</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Akuntansi</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Biaya</w:t>
          </w:r>
          <w:proofErr w:type="spellEnd"/>
          <w:r w:rsidRPr="00EC1730">
            <w:rPr>
              <w:rFonts w:ascii="Times New Roman" w:eastAsia="Times New Roman" w:hAnsi="Times New Roman" w:cs="Times New Roman"/>
              <w:bCs/>
              <w:color w:val="auto"/>
              <w:lang w:val="en-US"/>
            </w:rPr>
            <w:t xml:space="preserve"> (Studi </w:t>
          </w:r>
          <w:proofErr w:type="spellStart"/>
          <w:r w:rsidRPr="00EC1730">
            <w:rPr>
              <w:rFonts w:ascii="Times New Roman" w:eastAsia="Times New Roman" w:hAnsi="Times New Roman" w:cs="Times New Roman"/>
              <w:bCs/>
              <w:color w:val="auto"/>
              <w:lang w:val="en-US"/>
            </w:rPr>
            <w:t>Kasus</w:t>
          </w:r>
          <w:proofErr w:type="spellEnd"/>
          <w:r w:rsidRPr="00EC1730">
            <w:rPr>
              <w:rFonts w:ascii="Times New Roman" w:eastAsia="Times New Roman" w:hAnsi="Times New Roman" w:cs="Times New Roman"/>
              <w:bCs/>
              <w:color w:val="auto"/>
              <w:lang w:val="en-US"/>
            </w:rPr>
            <w:t xml:space="preserve"> PT. ABC)”, </w:t>
          </w:r>
          <w:proofErr w:type="gramStart"/>
          <w:r w:rsidRPr="00EC1730">
            <w:rPr>
              <w:rFonts w:ascii="Times New Roman" w:eastAsia="Times New Roman" w:hAnsi="Times New Roman" w:cs="Times New Roman"/>
              <w:bCs/>
              <w:i/>
              <w:iCs/>
              <w:color w:val="auto"/>
              <w:lang w:val="en-US"/>
            </w:rPr>
            <w:t>Saturnus :</w:t>
          </w:r>
          <w:proofErr w:type="gram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Jurnal</w:t>
          </w:r>
          <w:proofErr w:type="spell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Teknologi</w:t>
          </w:r>
          <w:proofErr w:type="spellEnd"/>
          <w:r w:rsidRPr="00EC1730">
            <w:rPr>
              <w:rFonts w:ascii="Times New Roman" w:eastAsia="Times New Roman" w:hAnsi="Times New Roman" w:cs="Times New Roman"/>
              <w:bCs/>
              <w:i/>
              <w:iCs/>
              <w:color w:val="auto"/>
              <w:lang w:val="en-US"/>
            </w:rPr>
            <w:t xml:space="preserve"> dan </w:t>
          </w:r>
          <w:proofErr w:type="spellStart"/>
          <w:r w:rsidRPr="00EC1730">
            <w:rPr>
              <w:rFonts w:ascii="Times New Roman" w:eastAsia="Times New Roman" w:hAnsi="Times New Roman" w:cs="Times New Roman"/>
              <w:bCs/>
              <w:i/>
              <w:iCs/>
              <w:color w:val="auto"/>
              <w:lang w:val="en-US"/>
            </w:rPr>
            <w:t>Sistem</w:t>
          </w:r>
          <w:proofErr w:type="spell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Informasi</w:t>
          </w:r>
          <w:proofErr w:type="spellEnd"/>
          <w:r w:rsidRPr="00EC1730">
            <w:rPr>
              <w:rFonts w:ascii="Times New Roman" w:eastAsia="Times New Roman" w:hAnsi="Times New Roman" w:cs="Times New Roman"/>
              <w:bCs/>
              <w:color w:val="auto"/>
              <w:lang w:val="en-US"/>
            </w:rPr>
            <w:t xml:space="preserve">, p.,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10.61132/</w:t>
          </w:r>
          <w:proofErr w:type="gramStart"/>
          <w:r w:rsidRPr="00EC1730">
            <w:rPr>
              <w:rFonts w:ascii="Times New Roman" w:eastAsia="Times New Roman" w:hAnsi="Times New Roman" w:cs="Times New Roman"/>
              <w:bCs/>
              <w:color w:val="auto"/>
              <w:lang w:val="en-US"/>
            </w:rPr>
            <w:t>saturnus.v</w:t>
          </w:r>
          <w:proofErr w:type="gramEnd"/>
          <w:r w:rsidRPr="00EC1730">
            <w:rPr>
              <w:rFonts w:ascii="Times New Roman" w:eastAsia="Times New Roman" w:hAnsi="Times New Roman" w:cs="Times New Roman"/>
              <w:bCs/>
              <w:color w:val="auto"/>
              <w:lang w:val="en-US"/>
            </w:rPr>
            <w:t>2i4.342.</w:t>
          </w:r>
        </w:p>
        <w:p w14:paraId="58A90580" w14:textId="77777777" w:rsidR="00E67309" w:rsidRPr="00EC1730" w:rsidRDefault="00E67309">
          <w:pPr>
            <w:autoSpaceDE w:val="0"/>
            <w:autoSpaceDN w:val="0"/>
            <w:ind w:hanging="640"/>
            <w:divId w:val="1481116683"/>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[6]</w:t>
          </w:r>
          <w:r w:rsidRPr="00EC1730">
            <w:rPr>
              <w:rFonts w:ascii="Times New Roman" w:eastAsia="Times New Roman" w:hAnsi="Times New Roman" w:cs="Times New Roman"/>
              <w:bCs/>
              <w:color w:val="auto"/>
              <w:lang w:val="en-US"/>
            </w:rPr>
            <w:tab/>
            <w:t xml:space="preserve">“IEEE/ISO/IEC International Standard–Software engineering–Trial use standard for software non-functional sizing measurements”, </w:t>
          </w:r>
          <w:r w:rsidRPr="00EC1730">
            <w:rPr>
              <w:rFonts w:ascii="Times New Roman" w:eastAsia="Times New Roman" w:hAnsi="Times New Roman" w:cs="Times New Roman"/>
              <w:bCs/>
              <w:i/>
              <w:iCs/>
              <w:color w:val="auto"/>
              <w:lang w:val="en-US"/>
            </w:rPr>
            <w:t>ISO/IEC/IEEE 32430:2021(E)</w:t>
          </w:r>
          <w:r w:rsidRPr="00EC1730">
            <w:rPr>
              <w:rFonts w:ascii="Times New Roman" w:eastAsia="Times New Roman" w:hAnsi="Times New Roman" w:cs="Times New Roman"/>
              <w:bCs/>
              <w:color w:val="auto"/>
              <w:lang w:val="en-US"/>
            </w:rPr>
            <w:t xml:space="preserve">, pp. 1–90, 2021,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10.1109/IEEESTD.2021.9604026.</w:t>
          </w:r>
        </w:p>
        <w:p w14:paraId="6744EB65" w14:textId="77777777" w:rsidR="00E67309" w:rsidRPr="00EC1730" w:rsidRDefault="00E67309">
          <w:pPr>
            <w:autoSpaceDE w:val="0"/>
            <w:autoSpaceDN w:val="0"/>
            <w:ind w:hanging="640"/>
            <w:divId w:val="1586262591"/>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[7]</w:t>
          </w:r>
          <w:r w:rsidRPr="00EC1730">
            <w:rPr>
              <w:rFonts w:ascii="Times New Roman" w:eastAsia="Times New Roman" w:hAnsi="Times New Roman" w:cs="Times New Roman"/>
              <w:bCs/>
              <w:color w:val="auto"/>
              <w:lang w:val="en-US"/>
            </w:rPr>
            <w:tab/>
            <w:t xml:space="preserve">M. Li, L. Zhu, Z. Zhang, C. Lal, M. Conti, y M. </w:t>
          </w:r>
          <w:proofErr w:type="spellStart"/>
          <w:r w:rsidRPr="00EC1730">
            <w:rPr>
              <w:rFonts w:ascii="Times New Roman" w:eastAsia="Times New Roman" w:hAnsi="Times New Roman" w:cs="Times New Roman"/>
              <w:bCs/>
              <w:color w:val="auto"/>
              <w:lang w:val="en-US"/>
            </w:rPr>
            <w:t>Alazab</w:t>
          </w:r>
          <w:proofErr w:type="spellEnd"/>
          <w:r w:rsidRPr="00EC1730">
            <w:rPr>
              <w:rFonts w:ascii="Times New Roman" w:eastAsia="Times New Roman" w:hAnsi="Times New Roman" w:cs="Times New Roman"/>
              <w:bCs/>
              <w:color w:val="auto"/>
              <w:lang w:val="en-US"/>
            </w:rPr>
            <w:t xml:space="preserve">, “Anonymous and Verifiable Reputation System for E-Commerce Platforms Based on Blockchain”, </w:t>
          </w:r>
          <w:r w:rsidRPr="00EC1730">
            <w:rPr>
              <w:rFonts w:ascii="Times New Roman" w:eastAsia="Times New Roman" w:hAnsi="Times New Roman" w:cs="Times New Roman"/>
              <w:bCs/>
              <w:i/>
              <w:iCs/>
              <w:color w:val="auto"/>
              <w:lang w:val="en-US"/>
            </w:rPr>
            <w:t>IEEE Transactions on Network and Service Management</w:t>
          </w:r>
          <w:r w:rsidRPr="00EC1730">
            <w:rPr>
              <w:rFonts w:ascii="Times New Roman" w:eastAsia="Times New Roman" w:hAnsi="Times New Roman" w:cs="Times New Roman"/>
              <w:bCs/>
              <w:color w:val="auto"/>
              <w:lang w:val="en-US"/>
            </w:rPr>
            <w:t xml:space="preserve">, vol. 18,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4, pp. 4434–4449, </w:t>
          </w:r>
          <w:proofErr w:type="spellStart"/>
          <w:r w:rsidRPr="00EC1730">
            <w:rPr>
              <w:rFonts w:ascii="Times New Roman" w:eastAsia="Times New Roman" w:hAnsi="Times New Roman" w:cs="Times New Roman"/>
              <w:bCs/>
              <w:color w:val="auto"/>
              <w:lang w:val="en-US"/>
            </w:rPr>
            <w:t>dic</w:t>
          </w:r>
          <w:proofErr w:type="spellEnd"/>
          <w:r w:rsidRPr="00EC1730">
            <w:rPr>
              <w:rFonts w:ascii="Times New Roman" w:eastAsia="Times New Roman" w:hAnsi="Times New Roman" w:cs="Times New Roman"/>
              <w:bCs/>
              <w:color w:val="auto"/>
              <w:lang w:val="en-US"/>
            </w:rPr>
            <w:t xml:space="preserve">. 2021,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10.1109/TNSM.2021.3098439.</w:t>
          </w:r>
        </w:p>
        <w:p w14:paraId="5A07711C" w14:textId="77777777" w:rsidR="00E67309" w:rsidRPr="00EC1730" w:rsidRDefault="00E67309">
          <w:pPr>
            <w:autoSpaceDE w:val="0"/>
            <w:autoSpaceDN w:val="0"/>
            <w:ind w:hanging="640"/>
            <w:divId w:val="797649708"/>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[8]</w:t>
          </w:r>
          <w:r w:rsidRPr="00EC1730">
            <w:rPr>
              <w:rFonts w:ascii="Times New Roman" w:eastAsia="Times New Roman" w:hAnsi="Times New Roman" w:cs="Times New Roman"/>
              <w:bCs/>
              <w:color w:val="auto"/>
              <w:lang w:val="en-US"/>
            </w:rPr>
            <w:tab/>
            <w:t xml:space="preserve">K. Ahmad, M. Abdelrazek, C. Arora, A. A. Baniya, M. Bano, y J. Grundy, “Requirements Engineering Framework for Human-centered Artificial Intelligence Software Systems”, may 2023, [En </w:t>
          </w:r>
          <w:proofErr w:type="spellStart"/>
          <w:r w:rsidRPr="00EC1730">
            <w:rPr>
              <w:rFonts w:ascii="Times New Roman" w:eastAsia="Times New Roman" w:hAnsi="Times New Roman" w:cs="Times New Roman"/>
              <w:bCs/>
              <w:color w:val="auto"/>
              <w:lang w:val="en-US"/>
            </w:rPr>
            <w:t>línea</w:t>
          </w:r>
          <w:proofErr w:type="spellEnd"/>
          <w:r w:rsidRPr="00EC1730">
            <w:rPr>
              <w:rFonts w:ascii="Times New Roman" w:eastAsia="Times New Roman" w:hAnsi="Times New Roman" w:cs="Times New Roman"/>
              <w:bCs/>
              <w:color w:val="auto"/>
              <w:lang w:val="en-US"/>
            </w:rPr>
            <w:t xml:space="preserve">]. Disponible </w:t>
          </w:r>
          <w:proofErr w:type="spellStart"/>
          <w:r w:rsidRPr="00EC1730">
            <w:rPr>
              <w:rFonts w:ascii="Times New Roman" w:eastAsia="Times New Roman" w:hAnsi="Times New Roman" w:cs="Times New Roman"/>
              <w:bCs/>
              <w:color w:val="auto"/>
              <w:lang w:val="en-US"/>
            </w:rPr>
            <w:t>en</w:t>
          </w:r>
          <w:proofErr w:type="spellEnd"/>
          <w:r w:rsidRPr="00EC1730">
            <w:rPr>
              <w:rFonts w:ascii="Times New Roman" w:eastAsia="Times New Roman" w:hAnsi="Times New Roman" w:cs="Times New Roman"/>
              <w:bCs/>
              <w:color w:val="auto"/>
              <w:lang w:val="en-US"/>
            </w:rPr>
            <w:t>: http://arxiv.org/abs/2303.02920</w:t>
          </w:r>
        </w:p>
        <w:p w14:paraId="6A8B1CD4" w14:textId="77777777" w:rsidR="00E67309" w:rsidRPr="00EC1730" w:rsidRDefault="00E67309">
          <w:pPr>
            <w:autoSpaceDE w:val="0"/>
            <w:autoSpaceDN w:val="0"/>
            <w:ind w:hanging="640"/>
            <w:divId w:val="2140563922"/>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[9]</w:t>
          </w:r>
          <w:r w:rsidRPr="00EC1730">
            <w:rPr>
              <w:rFonts w:ascii="Times New Roman" w:eastAsia="Times New Roman" w:hAnsi="Times New Roman" w:cs="Times New Roman"/>
              <w:bCs/>
              <w:color w:val="auto"/>
              <w:lang w:val="en-US"/>
            </w:rPr>
            <w:tab/>
            <w:t xml:space="preserve">A. Hemmat, M. </w:t>
          </w:r>
          <w:proofErr w:type="spellStart"/>
          <w:r w:rsidRPr="00EC1730">
            <w:rPr>
              <w:rFonts w:ascii="Times New Roman" w:eastAsia="Times New Roman" w:hAnsi="Times New Roman" w:cs="Times New Roman"/>
              <w:bCs/>
              <w:color w:val="auto"/>
              <w:lang w:val="en-US"/>
            </w:rPr>
            <w:t>Sharbaf</w:t>
          </w:r>
          <w:proofErr w:type="spellEnd"/>
          <w:r w:rsidRPr="00EC1730">
            <w:rPr>
              <w:rFonts w:ascii="Times New Roman" w:eastAsia="Times New Roman" w:hAnsi="Times New Roman" w:cs="Times New Roman"/>
              <w:bCs/>
              <w:color w:val="auto"/>
              <w:lang w:val="en-US"/>
            </w:rPr>
            <w:t xml:space="preserve">, S. Kolahdouz-Rahimi, K. Lano, y S. Y. Tehrani, “Research directions for using LLM in software requirement engineering: a systematic review”, </w:t>
          </w:r>
          <w:r w:rsidRPr="00EC1730">
            <w:rPr>
              <w:rFonts w:ascii="Times New Roman" w:eastAsia="Times New Roman" w:hAnsi="Times New Roman" w:cs="Times New Roman"/>
              <w:bCs/>
              <w:i/>
              <w:iCs/>
              <w:color w:val="auto"/>
              <w:lang w:val="en-US"/>
            </w:rPr>
            <w:t xml:space="preserve">Front. </w:t>
          </w:r>
          <w:proofErr w:type="spellStart"/>
          <w:r w:rsidRPr="00EC1730">
            <w:rPr>
              <w:rFonts w:ascii="Times New Roman" w:eastAsia="Times New Roman" w:hAnsi="Times New Roman" w:cs="Times New Roman"/>
              <w:bCs/>
              <w:i/>
              <w:iCs/>
              <w:color w:val="auto"/>
              <w:lang w:val="en-US"/>
            </w:rPr>
            <w:t>Comput</w:t>
          </w:r>
          <w:proofErr w:type="spellEnd"/>
          <w:r w:rsidRPr="00EC1730">
            <w:rPr>
              <w:rFonts w:ascii="Times New Roman" w:eastAsia="Times New Roman" w:hAnsi="Times New Roman" w:cs="Times New Roman"/>
              <w:bCs/>
              <w:i/>
              <w:iCs/>
              <w:color w:val="auto"/>
              <w:lang w:val="en-US"/>
            </w:rPr>
            <w:t>. Sci.</w:t>
          </w:r>
          <w:r w:rsidRPr="00EC1730">
            <w:rPr>
              <w:rFonts w:ascii="Times New Roman" w:eastAsia="Times New Roman" w:hAnsi="Times New Roman" w:cs="Times New Roman"/>
              <w:bCs/>
              <w:color w:val="auto"/>
              <w:lang w:val="en-US"/>
            </w:rPr>
            <w:t xml:space="preserve">, vol. 7, 2025,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10.3389/fcomp.2025.1519437.</w:t>
          </w:r>
        </w:p>
        <w:p w14:paraId="75DDF32A" w14:textId="77777777" w:rsidR="00E67309" w:rsidRPr="00EC1730" w:rsidRDefault="00E67309">
          <w:pPr>
            <w:autoSpaceDE w:val="0"/>
            <w:autoSpaceDN w:val="0"/>
            <w:ind w:hanging="640"/>
            <w:divId w:val="502163987"/>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[10]</w:t>
          </w:r>
          <w:r w:rsidRPr="00EC1730">
            <w:rPr>
              <w:rFonts w:ascii="Times New Roman" w:eastAsia="Times New Roman" w:hAnsi="Times New Roman" w:cs="Times New Roman"/>
              <w:bCs/>
              <w:color w:val="auto"/>
              <w:lang w:val="en-US"/>
            </w:rPr>
            <w:tab/>
            <w:t xml:space="preserve">O. Dogan y H. Karacan, “A Blockchain-Based E-Commerce Reputation System Built </w:t>
          </w:r>
          <w:proofErr w:type="gramStart"/>
          <w:r w:rsidRPr="00EC1730">
            <w:rPr>
              <w:rFonts w:ascii="Times New Roman" w:eastAsia="Times New Roman" w:hAnsi="Times New Roman" w:cs="Times New Roman"/>
              <w:bCs/>
              <w:color w:val="auto"/>
              <w:lang w:val="en-US"/>
            </w:rPr>
            <w:t>With</w:t>
          </w:r>
          <w:proofErr w:type="gramEnd"/>
          <w:r w:rsidRPr="00EC1730">
            <w:rPr>
              <w:rFonts w:ascii="Times New Roman" w:eastAsia="Times New Roman" w:hAnsi="Times New Roman" w:cs="Times New Roman"/>
              <w:bCs/>
              <w:color w:val="auto"/>
              <w:lang w:val="en-US"/>
            </w:rPr>
            <w:t xml:space="preserve"> Verifiable Credentials”, </w:t>
          </w:r>
          <w:r w:rsidRPr="00EC1730">
            <w:rPr>
              <w:rFonts w:ascii="Times New Roman" w:eastAsia="Times New Roman" w:hAnsi="Times New Roman" w:cs="Times New Roman"/>
              <w:bCs/>
              <w:i/>
              <w:iCs/>
              <w:color w:val="auto"/>
              <w:lang w:val="en-US"/>
            </w:rPr>
            <w:t>IEEE Access</w:t>
          </w:r>
          <w:r w:rsidRPr="00EC1730">
            <w:rPr>
              <w:rFonts w:ascii="Times New Roman" w:eastAsia="Times New Roman" w:hAnsi="Times New Roman" w:cs="Times New Roman"/>
              <w:bCs/>
              <w:color w:val="auto"/>
              <w:lang w:val="en-US"/>
            </w:rPr>
            <w:t xml:space="preserve">, vol. 11, pp. 47080–47097, 2023,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10.1109/ACCESS.2023.3274707.</w:t>
          </w:r>
        </w:p>
        <w:p w14:paraId="5EC67FA7" w14:textId="77777777" w:rsidR="00E67309" w:rsidRPr="00EC1730" w:rsidRDefault="00E67309">
          <w:pPr>
            <w:autoSpaceDE w:val="0"/>
            <w:autoSpaceDN w:val="0"/>
            <w:ind w:hanging="640"/>
            <w:divId w:val="1700206608"/>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[11]</w:t>
          </w:r>
          <w:r w:rsidRPr="00EC1730">
            <w:rPr>
              <w:rFonts w:ascii="Times New Roman" w:eastAsia="Times New Roman" w:hAnsi="Times New Roman" w:cs="Times New Roman"/>
              <w:bCs/>
              <w:color w:val="auto"/>
              <w:lang w:val="en-US"/>
            </w:rPr>
            <w:tab/>
            <w:t xml:space="preserve">A. Cordeiro, L. Silva, y E. </w:t>
          </w:r>
          <w:proofErr w:type="spellStart"/>
          <w:r w:rsidRPr="00EC1730">
            <w:rPr>
              <w:rFonts w:ascii="Times New Roman" w:eastAsia="Times New Roman" w:hAnsi="Times New Roman" w:cs="Times New Roman"/>
              <w:bCs/>
              <w:color w:val="auto"/>
              <w:lang w:val="en-US"/>
            </w:rPr>
            <w:t>OliveiraJr</w:t>
          </w:r>
          <w:proofErr w:type="spellEnd"/>
          <w:r w:rsidRPr="00EC1730">
            <w:rPr>
              <w:rFonts w:ascii="Times New Roman" w:eastAsia="Times New Roman" w:hAnsi="Times New Roman" w:cs="Times New Roman"/>
              <w:bCs/>
              <w:color w:val="auto"/>
              <w:lang w:val="en-US"/>
            </w:rPr>
            <w:t xml:space="preserve">, “Maintainability Metrics for PLA Evaluation Based on ISO/IEC 25010”, pp. 193–218, 2022,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10.1007/978-3-031-18556-4_9.</w:t>
          </w:r>
        </w:p>
        <w:p w14:paraId="001C0B01" w14:textId="77777777" w:rsidR="00E67309" w:rsidRPr="00EC1730" w:rsidRDefault="00E67309">
          <w:pPr>
            <w:autoSpaceDE w:val="0"/>
            <w:autoSpaceDN w:val="0"/>
            <w:ind w:hanging="640"/>
            <w:divId w:val="844050664"/>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[12]</w:t>
          </w:r>
          <w:r w:rsidRPr="00EC1730">
            <w:rPr>
              <w:rFonts w:ascii="Times New Roman" w:eastAsia="Times New Roman" w:hAnsi="Times New Roman" w:cs="Times New Roman"/>
              <w:bCs/>
              <w:color w:val="auto"/>
              <w:lang w:val="en-US"/>
            </w:rPr>
            <w:tab/>
            <w:t xml:space="preserve">M. A. Umar y K. Lano, “Advances in automated support for requirements engineering: a systematic literature review”, </w:t>
          </w:r>
          <w:proofErr w:type="spellStart"/>
          <w:r w:rsidRPr="00EC1730">
            <w:rPr>
              <w:rFonts w:ascii="Times New Roman" w:eastAsia="Times New Roman" w:hAnsi="Times New Roman" w:cs="Times New Roman"/>
              <w:bCs/>
              <w:i/>
              <w:iCs/>
              <w:color w:val="auto"/>
              <w:lang w:val="en-US"/>
            </w:rPr>
            <w:t>Requir</w:t>
          </w:r>
          <w:proofErr w:type="spellEnd"/>
          <w:r w:rsidRPr="00EC1730">
            <w:rPr>
              <w:rFonts w:ascii="Times New Roman" w:eastAsia="Times New Roman" w:hAnsi="Times New Roman" w:cs="Times New Roman"/>
              <w:bCs/>
              <w:i/>
              <w:iCs/>
              <w:color w:val="auto"/>
              <w:lang w:val="en-US"/>
            </w:rPr>
            <w:t>. Eng.</w:t>
          </w:r>
          <w:r w:rsidRPr="00EC1730">
            <w:rPr>
              <w:rFonts w:ascii="Times New Roman" w:eastAsia="Times New Roman" w:hAnsi="Times New Roman" w:cs="Times New Roman"/>
              <w:bCs/>
              <w:color w:val="auto"/>
              <w:lang w:val="en-US"/>
            </w:rPr>
            <w:t xml:space="preserve">, vol. 29,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2, pp. 177–207, jun.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10.1007/s00766-023-00411-0.</w:t>
          </w:r>
        </w:p>
        <w:p w14:paraId="4EDED6F7" w14:textId="77777777" w:rsidR="00E67309" w:rsidRPr="00EC1730" w:rsidRDefault="00E67309">
          <w:pPr>
            <w:autoSpaceDE w:val="0"/>
            <w:autoSpaceDN w:val="0"/>
            <w:ind w:hanging="640"/>
            <w:divId w:val="1332291770"/>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[13]</w:t>
          </w:r>
          <w:r w:rsidRPr="00EC1730">
            <w:rPr>
              <w:rFonts w:ascii="Times New Roman" w:eastAsia="Times New Roman" w:hAnsi="Times New Roman" w:cs="Times New Roman"/>
              <w:bCs/>
              <w:color w:val="auto"/>
              <w:lang w:val="en-US"/>
            </w:rPr>
            <w:tab/>
            <w:t xml:space="preserve">T. O. </w:t>
          </w:r>
          <w:proofErr w:type="spellStart"/>
          <w:r w:rsidRPr="00EC1730">
            <w:rPr>
              <w:rFonts w:ascii="Times New Roman" w:eastAsia="Times New Roman" w:hAnsi="Times New Roman" w:cs="Times New Roman"/>
              <w:bCs/>
              <w:color w:val="auto"/>
              <w:lang w:val="en-US"/>
            </w:rPr>
            <w:t>Mayayise</w:t>
          </w:r>
          <w:proofErr w:type="spellEnd"/>
          <w:r w:rsidRPr="00EC1730">
            <w:rPr>
              <w:rFonts w:ascii="Times New Roman" w:eastAsia="Times New Roman" w:hAnsi="Times New Roman" w:cs="Times New Roman"/>
              <w:bCs/>
              <w:color w:val="auto"/>
              <w:lang w:val="en-US"/>
            </w:rPr>
            <w:t xml:space="preserve">, “Investigating factors influencing trust in C2C e-commerce environments: A systematic literature review”, </w:t>
          </w:r>
          <w:r w:rsidRPr="00EC1730">
            <w:rPr>
              <w:rFonts w:ascii="Times New Roman" w:eastAsia="Times New Roman" w:hAnsi="Times New Roman" w:cs="Times New Roman"/>
              <w:bCs/>
              <w:i/>
              <w:iCs/>
              <w:color w:val="auto"/>
              <w:lang w:val="en-US"/>
            </w:rPr>
            <w:t>Data Inf. Manag.</w:t>
          </w:r>
          <w:r w:rsidRPr="00EC1730">
            <w:rPr>
              <w:rFonts w:ascii="Times New Roman" w:eastAsia="Times New Roman" w:hAnsi="Times New Roman" w:cs="Times New Roman"/>
              <w:bCs/>
              <w:color w:val="auto"/>
              <w:lang w:val="en-US"/>
            </w:rPr>
            <w:t xml:space="preserve">, vol. 8,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1, mar.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10.1016/j.dim.2023.100056.</w:t>
          </w:r>
        </w:p>
        <w:p w14:paraId="55E9A503" w14:textId="77777777" w:rsidR="00E67309" w:rsidRPr="00EC1730" w:rsidRDefault="00E67309">
          <w:pPr>
            <w:autoSpaceDE w:val="0"/>
            <w:autoSpaceDN w:val="0"/>
            <w:ind w:hanging="640"/>
            <w:divId w:val="814687759"/>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lastRenderedPageBreak/>
            <w:t>[14]</w:t>
          </w:r>
          <w:r w:rsidRPr="00EC1730">
            <w:rPr>
              <w:rFonts w:ascii="Times New Roman" w:eastAsia="Times New Roman" w:hAnsi="Times New Roman" w:cs="Times New Roman"/>
              <w:bCs/>
              <w:color w:val="auto"/>
              <w:lang w:val="en-US"/>
            </w:rPr>
            <w:tab/>
            <w:t xml:space="preserve">M. Krishna, B. Gaur, A. Verma, y P. </w:t>
          </w:r>
          <w:proofErr w:type="spellStart"/>
          <w:r w:rsidRPr="00EC1730">
            <w:rPr>
              <w:rFonts w:ascii="Times New Roman" w:eastAsia="Times New Roman" w:hAnsi="Times New Roman" w:cs="Times New Roman"/>
              <w:bCs/>
              <w:color w:val="auto"/>
              <w:lang w:val="en-US"/>
            </w:rPr>
            <w:t>Jalote</w:t>
          </w:r>
          <w:proofErr w:type="spellEnd"/>
          <w:r w:rsidRPr="00EC1730">
            <w:rPr>
              <w:rFonts w:ascii="Times New Roman" w:eastAsia="Times New Roman" w:hAnsi="Times New Roman" w:cs="Times New Roman"/>
              <w:bCs/>
              <w:color w:val="auto"/>
              <w:lang w:val="en-US"/>
            </w:rPr>
            <w:t xml:space="preserve">, “Using LLMs in Software Requirements Specifications: An Empirical Evaluation”, abr.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10.1109/RE59067.2024.00056.</w:t>
          </w:r>
        </w:p>
        <w:p w14:paraId="7F6C3FCC" w14:textId="77777777" w:rsidR="00E67309" w:rsidRPr="00EC1730" w:rsidRDefault="00E67309">
          <w:pPr>
            <w:autoSpaceDE w:val="0"/>
            <w:autoSpaceDN w:val="0"/>
            <w:ind w:hanging="640"/>
            <w:divId w:val="768281779"/>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[15]</w:t>
          </w:r>
          <w:r w:rsidRPr="00EC1730">
            <w:rPr>
              <w:rFonts w:ascii="Times New Roman" w:eastAsia="Times New Roman" w:hAnsi="Times New Roman" w:cs="Times New Roman"/>
              <w:bCs/>
              <w:color w:val="auto"/>
              <w:lang w:val="en-US"/>
            </w:rPr>
            <w:tab/>
            <w:t xml:space="preserve">J. Wang, F. Shahzad, Z. Ahmad, M. Abdullah, y N. M. Hassan, “Trust and Consumers’ Purchase Intention in a Social Commerce Platform: A Meta-Analytic Approach”, </w:t>
          </w:r>
          <w:r w:rsidRPr="00EC1730">
            <w:rPr>
              <w:rFonts w:ascii="Times New Roman" w:eastAsia="Times New Roman" w:hAnsi="Times New Roman" w:cs="Times New Roman"/>
              <w:bCs/>
              <w:i/>
              <w:iCs/>
              <w:color w:val="auto"/>
              <w:lang w:val="en-US"/>
            </w:rPr>
            <w:t>Sage Open</w:t>
          </w:r>
          <w:r w:rsidRPr="00EC1730">
            <w:rPr>
              <w:rFonts w:ascii="Times New Roman" w:eastAsia="Times New Roman" w:hAnsi="Times New Roman" w:cs="Times New Roman"/>
              <w:bCs/>
              <w:color w:val="auto"/>
              <w:lang w:val="en-US"/>
            </w:rPr>
            <w:t xml:space="preserve">, vol. 12,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2, abr. 2022,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10.1177/21582440221091262.</w:t>
          </w:r>
        </w:p>
        <w:p w14:paraId="76D881E6" w14:textId="77777777" w:rsidR="00E67309" w:rsidRPr="00EC1730" w:rsidRDefault="00E67309">
          <w:pPr>
            <w:autoSpaceDE w:val="0"/>
            <w:autoSpaceDN w:val="0"/>
            <w:ind w:hanging="640"/>
            <w:divId w:val="2077047603"/>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[16]</w:t>
          </w:r>
          <w:r w:rsidRPr="00EC1730">
            <w:rPr>
              <w:rFonts w:ascii="Times New Roman" w:eastAsia="Times New Roman" w:hAnsi="Times New Roman" w:cs="Times New Roman"/>
              <w:bCs/>
              <w:color w:val="auto"/>
              <w:lang w:val="en-US"/>
            </w:rPr>
            <w:tab/>
            <w:t xml:space="preserve">D. </w:t>
          </w:r>
          <w:proofErr w:type="spellStart"/>
          <w:r w:rsidRPr="00EC1730">
            <w:rPr>
              <w:rFonts w:ascii="Times New Roman" w:eastAsia="Times New Roman" w:hAnsi="Times New Roman" w:cs="Times New Roman"/>
              <w:bCs/>
              <w:color w:val="auto"/>
              <w:lang w:val="en-US"/>
            </w:rPr>
            <w:t>Retnoningsih</w:t>
          </w:r>
          <w:proofErr w:type="spellEnd"/>
          <w:r w:rsidRPr="00EC1730">
            <w:rPr>
              <w:rFonts w:ascii="Times New Roman" w:eastAsia="Times New Roman" w:hAnsi="Times New Roman" w:cs="Times New Roman"/>
              <w:bCs/>
              <w:color w:val="auto"/>
              <w:lang w:val="en-US"/>
            </w:rPr>
            <w:t xml:space="preserve">, A. </w:t>
          </w:r>
          <w:proofErr w:type="spellStart"/>
          <w:r w:rsidRPr="00EC1730">
            <w:rPr>
              <w:rFonts w:ascii="Times New Roman" w:eastAsia="Times New Roman" w:hAnsi="Times New Roman" w:cs="Times New Roman"/>
              <w:bCs/>
              <w:color w:val="auto"/>
              <w:lang w:val="en-US"/>
            </w:rPr>
            <w:t>Charolina</w:t>
          </w:r>
          <w:proofErr w:type="spellEnd"/>
          <w:r w:rsidRPr="00EC1730">
            <w:rPr>
              <w:rFonts w:ascii="Times New Roman" w:eastAsia="Times New Roman" w:hAnsi="Times New Roman" w:cs="Times New Roman"/>
              <w:bCs/>
              <w:color w:val="auto"/>
              <w:lang w:val="en-US"/>
            </w:rPr>
            <w:t xml:space="preserve">, y A. F. Hudaifi, </w:t>
          </w:r>
          <w:r w:rsidRPr="00EC1730">
            <w:rPr>
              <w:rFonts w:ascii="Times New Roman" w:eastAsia="Times New Roman" w:hAnsi="Times New Roman" w:cs="Times New Roman"/>
              <w:bCs/>
              <w:i/>
              <w:iCs/>
              <w:color w:val="auto"/>
              <w:lang w:val="en-US"/>
            </w:rPr>
            <w:t>Performance Portability, Reliability, Usability, and Maintainability of PT. ASDP Indonesia Ferry’s E-Procurement Website Based on ISO/IEC 25010 Standards)</w:t>
          </w:r>
          <w:r w:rsidRPr="00EC1730">
            <w:rPr>
              <w:rFonts w:ascii="Times New Roman" w:eastAsia="Times New Roman" w:hAnsi="Times New Roman" w:cs="Times New Roman"/>
              <w:bCs/>
              <w:color w:val="auto"/>
              <w:lang w:val="en-US"/>
            </w:rPr>
            <w:t xml:space="preserve">. [En </w:t>
          </w:r>
          <w:proofErr w:type="spellStart"/>
          <w:r w:rsidRPr="00EC1730">
            <w:rPr>
              <w:rFonts w:ascii="Times New Roman" w:eastAsia="Times New Roman" w:hAnsi="Times New Roman" w:cs="Times New Roman"/>
              <w:bCs/>
              <w:color w:val="auto"/>
              <w:lang w:val="en-US"/>
            </w:rPr>
            <w:t>línea</w:t>
          </w:r>
          <w:proofErr w:type="spellEnd"/>
          <w:r w:rsidRPr="00EC1730">
            <w:rPr>
              <w:rFonts w:ascii="Times New Roman" w:eastAsia="Times New Roman" w:hAnsi="Times New Roman" w:cs="Times New Roman"/>
              <w:bCs/>
              <w:color w:val="auto"/>
              <w:lang w:val="en-US"/>
            </w:rPr>
            <w:t xml:space="preserve">]. Disponible </w:t>
          </w:r>
          <w:proofErr w:type="spellStart"/>
          <w:r w:rsidRPr="00EC1730">
            <w:rPr>
              <w:rFonts w:ascii="Times New Roman" w:eastAsia="Times New Roman" w:hAnsi="Times New Roman" w:cs="Times New Roman"/>
              <w:bCs/>
              <w:color w:val="auto"/>
              <w:lang w:val="en-US"/>
            </w:rPr>
            <w:t>en</w:t>
          </w:r>
          <w:proofErr w:type="spellEnd"/>
          <w:r w:rsidRPr="00EC1730">
            <w:rPr>
              <w:rFonts w:ascii="Times New Roman" w:eastAsia="Times New Roman" w:hAnsi="Times New Roman" w:cs="Times New Roman"/>
              <w:bCs/>
              <w:color w:val="auto"/>
              <w:lang w:val="en-US"/>
            </w:rPr>
            <w:t>: https://eproc.asdp.id/</w:t>
          </w:r>
        </w:p>
        <w:p w14:paraId="6AFC3A15" w14:textId="77777777" w:rsidR="00E67309" w:rsidRPr="00EC1730" w:rsidRDefault="00E67309">
          <w:pPr>
            <w:autoSpaceDE w:val="0"/>
            <w:autoSpaceDN w:val="0"/>
            <w:ind w:hanging="640"/>
            <w:divId w:val="1884756889"/>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[17]</w:t>
          </w:r>
          <w:r w:rsidRPr="00EC1730">
            <w:rPr>
              <w:rFonts w:ascii="Times New Roman" w:eastAsia="Times New Roman" w:hAnsi="Times New Roman" w:cs="Times New Roman"/>
              <w:bCs/>
              <w:color w:val="auto"/>
              <w:lang w:val="en-US"/>
            </w:rPr>
            <w:tab/>
            <w:t xml:space="preserve">M. Aidil Irawan, “Assessment of External Alarm System Performance and Quality Using ISO/IEC 25010 Framework”, </w:t>
          </w:r>
          <w:proofErr w:type="spellStart"/>
          <w:r w:rsidRPr="00EC1730">
            <w:rPr>
              <w:rFonts w:ascii="Times New Roman" w:eastAsia="Times New Roman" w:hAnsi="Times New Roman" w:cs="Times New Roman"/>
              <w:bCs/>
              <w:i/>
              <w:iCs/>
              <w:color w:val="auto"/>
              <w:lang w:val="en-US"/>
            </w:rPr>
            <w:t>Jurnal</w:t>
          </w:r>
          <w:proofErr w:type="spell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Sistem</w:t>
          </w:r>
          <w:proofErr w:type="spell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Informasi</w:t>
          </w:r>
          <w:proofErr w:type="spellEnd"/>
          <w:r w:rsidRPr="00EC1730">
            <w:rPr>
              <w:rFonts w:ascii="Times New Roman" w:eastAsia="Times New Roman" w:hAnsi="Times New Roman" w:cs="Times New Roman"/>
              <w:bCs/>
              <w:i/>
              <w:iCs/>
              <w:color w:val="auto"/>
              <w:lang w:val="en-US"/>
            </w:rPr>
            <w:t xml:space="preserve"> dan Teknik </w:t>
          </w:r>
          <w:proofErr w:type="spellStart"/>
          <w:r w:rsidRPr="00EC1730">
            <w:rPr>
              <w:rFonts w:ascii="Times New Roman" w:eastAsia="Times New Roman" w:hAnsi="Times New Roman" w:cs="Times New Roman"/>
              <w:bCs/>
              <w:i/>
              <w:iCs/>
              <w:color w:val="auto"/>
              <w:lang w:val="en-US"/>
            </w:rPr>
            <w:t>Informatika</w:t>
          </w:r>
          <w:proofErr w:type="spellEnd"/>
          <w:r w:rsidRPr="00EC1730">
            <w:rPr>
              <w:rFonts w:ascii="Times New Roman" w:eastAsia="Times New Roman" w:hAnsi="Times New Roman" w:cs="Times New Roman"/>
              <w:bCs/>
              <w:color w:val="auto"/>
              <w:lang w:val="en-US"/>
            </w:rPr>
            <w:t xml:space="preserve">, vol. 4,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1, pp. 24–30, 2026.</w:t>
          </w:r>
        </w:p>
        <w:p w14:paraId="694D1643" w14:textId="77777777" w:rsidR="00E67309" w:rsidRPr="00EC1730" w:rsidRDefault="00E67309">
          <w:pPr>
            <w:autoSpaceDE w:val="0"/>
            <w:autoSpaceDN w:val="0"/>
            <w:ind w:hanging="640"/>
            <w:divId w:val="115873689"/>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[18]</w:t>
          </w:r>
          <w:r w:rsidRPr="00EC1730">
            <w:rPr>
              <w:rFonts w:ascii="Times New Roman" w:eastAsia="Times New Roman" w:hAnsi="Times New Roman" w:cs="Times New Roman"/>
              <w:bCs/>
              <w:color w:val="auto"/>
              <w:lang w:val="en-US"/>
            </w:rPr>
            <w:tab/>
          </w:r>
          <w:proofErr w:type="spellStart"/>
          <w:r w:rsidRPr="00EC1730">
            <w:rPr>
              <w:rFonts w:ascii="Times New Roman" w:eastAsia="Times New Roman" w:hAnsi="Times New Roman" w:cs="Times New Roman"/>
              <w:bCs/>
              <w:color w:val="auto"/>
              <w:lang w:val="en-US"/>
            </w:rPr>
            <w:t>Litasari</w:t>
          </w:r>
          <w:proofErr w:type="spellEnd"/>
          <w:r w:rsidRPr="00EC1730">
            <w:rPr>
              <w:rFonts w:ascii="Times New Roman" w:eastAsia="Times New Roman" w:hAnsi="Times New Roman" w:cs="Times New Roman"/>
              <w:bCs/>
              <w:color w:val="auto"/>
              <w:lang w:val="en-US"/>
            </w:rPr>
            <w:t xml:space="preserve"> W. </w:t>
          </w:r>
          <w:proofErr w:type="spellStart"/>
          <w:r w:rsidRPr="00EC1730">
            <w:rPr>
              <w:rFonts w:ascii="Times New Roman" w:eastAsia="Times New Roman" w:hAnsi="Times New Roman" w:cs="Times New Roman"/>
              <w:bCs/>
              <w:color w:val="auto"/>
              <w:lang w:val="en-US"/>
            </w:rPr>
            <w:t>Suwarsono</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Atya</w:t>
          </w:r>
          <w:proofErr w:type="spellEnd"/>
          <w:r w:rsidRPr="00EC1730">
            <w:rPr>
              <w:rFonts w:ascii="Times New Roman" w:eastAsia="Times New Roman" w:hAnsi="Times New Roman" w:cs="Times New Roman"/>
              <w:bCs/>
              <w:color w:val="auto"/>
              <w:lang w:val="en-US"/>
            </w:rPr>
            <w:t xml:space="preserve"> N. Aisha, y Fida N. </w:t>
          </w:r>
          <w:proofErr w:type="spellStart"/>
          <w:r w:rsidRPr="00EC1730">
            <w:rPr>
              <w:rFonts w:ascii="Times New Roman" w:eastAsia="Times New Roman" w:hAnsi="Times New Roman" w:cs="Times New Roman"/>
              <w:bCs/>
              <w:color w:val="auto"/>
              <w:lang w:val="en-US"/>
            </w:rPr>
            <w:t>Nugraha</w:t>
          </w:r>
          <w:proofErr w:type="spellEnd"/>
          <w:r w:rsidRPr="00EC1730">
            <w:rPr>
              <w:rFonts w:ascii="Times New Roman" w:eastAsia="Times New Roman" w:hAnsi="Times New Roman" w:cs="Times New Roman"/>
              <w:bCs/>
              <w:color w:val="auto"/>
              <w:lang w:val="en-US"/>
            </w:rPr>
            <w:t xml:space="preserve">, “Role of E-Learning Readiness on Workload: Perspective Engineering and Non-Engineering Students”, </w:t>
          </w:r>
          <w:r w:rsidRPr="00EC1730">
            <w:rPr>
              <w:rFonts w:ascii="Times New Roman" w:eastAsia="Times New Roman" w:hAnsi="Times New Roman" w:cs="Times New Roman"/>
              <w:bCs/>
              <w:i/>
              <w:iCs/>
              <w:color w:val="auto"/>
              <w:lang w:val="en-US"/>
            </w:rPr>
            <w:t>International Journal of Innovation in Enterprise System</w:t>
          </w:r>
          <w:r w:rsidRPr="00EC1730">
            <w:rPr>
              <w:rFonts w:ascii="Times New Roman" w:eastAsia="Times New Roman" w:hAnsi="Times New Roman" w:cs="Times New Roman"/>
              <w:bCs/>
              <w:color w:val="auto"/>
              <w:lang w:val="en-US"/>
            </w:rPr>
            <w:t xml:space="preserve">, vol. 6,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1, pp. 85–95, oct.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10.25124/</w:t>
          </w:r>
          <w:proofErr w:type="gramStart"/>
          <w:r w:rsidRPr="00EC1730">
            <w:rPr>
              <w:rFonts w:ascii="Times New Roman" w:eastAsia="Times New Roman" w:hAnsi="Times New Roman" w:cs="Times New Roman"/>
              <w:bCs/>
              <w:color w:val="auto"/>
              <w:lang w:val="en-US"/>
            </w:rPr>
            <w:t>ijies.v</w:t>
          </w:r>
          <w:proofErr w:type="gramEnd"/>
          <w:r w:rsidRPr="00EC1730">
            <w:rPr>
              <w:rFonts w:ascii="Times New Roman" w:eastAsia="Times New Roman" w:hAnsi="Times New Roman" w:cs="Times New Roman"/>
              <w:bCs/>
              <w:color w:val="auto"/>
              <w:lang w:val="en-US"/>
            </w:rPr>
            <w:t>6i01.165.</w:t>
          </w:r>
        </w:p>
        <w:p w14:paraId="4D5BF210" w14:textId="77777777" w:rsidR="00E67309" w:rsidRPr="00EC1730" w:rsidRDefault="00E67309">
          <w:pPr>
            <w:autoSpaceDE w:val="0"/>
            <w:autoSpaceDN w:val="0"/>
            <w:ind w:hanging="640"/>
            <w:divId w:val="1011221638"/>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[19]</w:t>
          </w:r>
          <w:r w:rsidRPr="00EC1730">
            <w:rPr>
              <w:rFonts w:ascii="Times New Roman" w:eastAsia="Times New Roman" w:hAnsi="Times New Roman" w:cs="Times New Roman"/>
              <w:bCs/>
              <w:color w:val="auto"/>
              <w:lang w:val="en-US"/>
            </w:rPr>
            <w:tab/>
            <w:t xml:space="preserve">Andi Muh Fais Farid y I. </w:t>
          </w:r>
          <w:proofErr w:type="spellStart"/>
          <w:r w:rsidRPr="00EC1730">
            <w:rPr>
              <w:rFonts w:ascii="Times New Roman" w:eastAsia="Times New Roman" w:hAnsi="Times New Roman" w:cs="Times New Roman"/>
              <w:bCs/>
              <w:color w:val="auto"/>
              <w:lang w:val="en-US"/>
            </w:rPr>
            <w:t>Nuryasin</w:t>
          </w:r>
          <w:proofErr w:type="spellEnd"/>
          <w:r w:rsidRPr="00EC1730">
            <w:rPr>
              <w:rFonts w:ascii="Times New Roman" w:eastAsia="Times New Roman" w:hAnsi="Times New Roman" w:cs="Times New Roman"/>
              <w:bCs/>
              <w:color w:val="auto"/>
              <w:lang w:val="en-US"/>
            </w:rPr>
            <w:t>, “</w:t>
          </w:r>
          <w:proofErr w:type="spellStart"/>
          <w:r w:rsidRPr="00EC1730">
            <w:rPr>
              <w:rFonts w:ascii="Times New Roman" w:eastAsia="Times New Roman" w:hAnsi="Times New Roman" w:cs="Times New Roman"/>
              <w:bCs/>
              <w:color w:val="auto"/>
              <w:lang w:val="en-US"/>
            </w:rPr>
            <w:t>Spesifikasi</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Kebutuhan</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Perangkat</w:t>
          </w:r>
          <w:proofErr w:type="spellEnd"/>
          <w:r w:rsidRPr="00EC1730">
            <w:rPr>
              <w:rFonts w:ascii="Times New Roman" w:eastAsia="Times New Roman" w:hAnsi="Times New Roman" w:cs="Times New Roman"/>
              <w:bCs/>
              <w:color w:val="auto"/>
              <w:lang w:val="en-US"/>
            </w:rPr>
            <w:t xml:space="preserve"> Lunak </w:t>
          </w:r>
          <w:proofErr w:type="spellStart"/>
          <w:r w:rsidRPr="00EC1730">
            <w:rPr>
              <w:rFonts w:ascii="Times New Roman" w:eastAsia="Times New Roman" w:hAnsi="Times New Roman" w:cs="Times New Roman"/>
              <w:bCs/>
              <w:color w:val="auto"/>
              <w:lang w:val="en-US"/>
            </w:rPr>
            <w:t>Sistem</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Informasi</w:t>
          </w:r>
          <w:proofErr w:type="spellEnd"/>
          <w:r w:rsidRPr="00EC1730">
            <w:rPr>
              <w:rFonts w:ascii="Times New Roman" w:eastAsia="Times New Roman" w:hAnsi="Times New Roman" w:cs="Times New Roman"/>
              <w:bCs/>
              <w:color w:val="auto"/>
              <w:lang w:val="en-US"/>
            </w:rPr>
            <w:t xml:space="preserve"> E-Survey Badan </w:t>
          </w:r>
          <w:proofErr w:type="spellStart"/>
          <w:r w:rsidRPr="00EC1730">
            <w:rPr>
              <w:rFonts w:ascii="Times New Roman" w:eastAsia="Times New Roman" w:hAnsi="Times New Roman" w:cs="Times New Roman"/>
              <w:bCs/>
              <w:color w:val="auto"/>
              <w:lang w:val="en-US"/>
            </w:rPr>
            <w:t>Litbang</w:t>
          </w:r>
          <w:proofErr w:type="spellEnd"/>
          <w:r w:rsidRPr="00EC1730">
            <w:rPr>
              <w:rFonts w:ascii="Times New Roman" w:eastAsia="Times New Roman" w:hAnsi="Times New Roman" w:cs="Times New Roman"/>
              <w:bCs/>
              <w:color w:val="auto"/>
              <w:lang w:val="en-US"/>
            </w:rPr>
            <w:t xml:space="preserve"> dan </w:t>
          </w:r>
          <w:proofErr w:type="spellStart"/>
          <w:r w:rsidRPr="00EC1730">
            <w:rPr>
              <w:rFonts w:ascii="Times New Roman" w:eastAsia="Times New Roman" w:hAnsi="Times New Roman" w:cs="Times New Roman"/>
              <w:bCs/>
              <w:color w:val="auto"/>
              <w:lang w:val="en-US"/>
            </w:rPr>
            <w:t>Diklat</w:t>
          </w:r>
          <w:proofErr w:type="spellEnd"/>
          <w:r w:rsidRPr="00EC1730">
            <w:rPr>
              <w:rFonts w:ascii="Times New Roman" w:eastAsia="Times New Roman" w:hAnsi="Times New Roman" w:cs="Times New Roman"/>
              <w:bCs/>
              <w:color w:val="auto"/>
              <w:lang w:val="en-US"/>
            </w:rPr>
            <w:t xml:space="preserve"> Kementerian Agama </w:t>
          </w:r>
          <w:proofErr w:type="spellStart"/>
          <w:r w:rsidRPr="00EC1730">
            <w:rPr>
              <w:rFonts w:ascii="Times New Roman" w:eastAsia="Times New Roman" w:hAnsi="Times New Roman" w:cs="Times New Roman"/>
              <w:bCs/>
              <w:color w:val="auto"/>
              <w:lang w:val="en-US"/>
            </w:rPr>
            <w:t>dengan</w:t>
          </w:r>
          <w:proofErr w:type="spellEnd"/>
          <w:r w:rsidRPr="00EC1730">
            <w:rPr>
              <w:rFonts w:ascii="Times New Roman" w:eastAsia="Times New Roman" w:hAnsi="Times New Roman" w:cs="Times New Roman"/>
              <w:bCs/>
              <w:color w:val="auto"/>
              <w:lang w:val="en-US"/>
            </w:rPr>
            <w:t xml:space="preserve"> </w:t>
          </w:r>
          <w:proofErr w:type="spellStart"/>
          <w:r w:rsidRPr="00EC1730">
            <w:rPr>
              <w:rFonts w:ascii="Times New Roman" w:eastAsia="Times New Roman" w:hAnsi="Times New Roman" w:cs="Times New Roman"/>
              <w:bCs/>
              <w:color w:val="auto"/>
              <w:lang w:val="en-US"/>
            </w:rPr>
            <w:t>standar</w:t>
          </w:r>
          <w:proofErr w:type="spellEnd"/>
          <w:r w:rsidRPr="00EC1730">
            <w:rPr>
              <w:rFonts w:ascii="Times New Roman" w:eastAsia="Times New Roman" w:hAnsi="Times New Roman" w:cs="Times New Roman"/>
              <w:bCs/>
              <w:color w:val="auto"/>
              <w:lang w:val="en-US"/>
            </w:rPr>
            <w:t xml:space="preserve"> ISO/IEC/IEEE 29148:2018”, </w:t>
          </w:r>
          <w:proofErr w:type="spellStart"/>
          <w:r w:rsidRPr="00EC1730">
            <w:rPr>
              <w:rFonts w:ascii="Times New Roman" w:eastAsia="Times New Roman" w:hAnsi="Times New Roman" w:cs="Times New Roman"/>
              <w:bCs/>
              <w:i/>
              <w:iCs/>
              <w:color w:val="auto"/>
              <w:lang w:val="en-US"/>
            </w:rPr>
            <w:t>Infotek</w:t>
          </w:r>
          <w:proofErr w:type="spell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Jurnal</w:t>
          </w:r>
          <w:proofErr w:type="spellEnd"/>
          <w:r w:rsidRPr="00EC1730">
            <w:rPr>
              <w:rFonts w:ascii="Times New Roman" w:eastAsia="Times New Roman" w:hAnsi="Times New Roman" w:cs="Times New Roman"/>
              <w:bCs/>
              <w:i/>
              <w:iCs/>
              <w:color w:val="auto"/>
              <w:lang w:val="en-US"/>
            </w:rPr>
            <w:t xml:space="preserve"> </w:t>
          </w:r>
          <w:proofErr w:type="spellStart"/>
          <w:r w:rsidRPr="00EC1730">
            <w:rPr>
              <w:rFonts w:ascii="Times New Roman" w:eastAsia="Times New Roman" w:hAnsi="Times New Roman" w:cs="Times New Roman"/>
              <w:bCs/>
              <w:i/>
              <w:iCs/>
              <w:color w:val="auto"/>
              <w:lang w:val="en-US"/>
            </w:rPr>
            <w:t>Informatika</w:t>
          </w:r>
          <w:proofErr w:type="spellEnd"/>
          <w:r w:rsidRPr="00EC1730">
            <w:rPr>
              <w:rFonts w:ascii="Times New Roman" w:eastAsia="Times New Roman" w:hAnsi="Times New Roman" w:cs="Times New Roman"/>
              <w:bCs/>
              <w:i/>
              <w:iCs/>
              <w:color w:val="auto"/>
              <w:lang w:val="en-US"/>
            </w:rPr>
            <w:t xml:space="preserve"> dan </w:t>
          </w:r>
          <w:proofErr w:type="spellStart"/>
          <w:r w:rsidRPr="00EC1730">
            <w:rPr>
              <w:rFonts w:ascii="Times New Roman" w:eastAsia="Times New Roman" w:hAnsi="Times New Roman" w:cs="Times New Roman"/>
              <w:bCs/>
              <w:i/>
              <w:iCs/>
              <w:color w:val="auto"/>
              <w:lang w:val="en-US"/>
            </w:rPr>
            <w:t>Teknologi</w:t>
          </w:r>
          <w:proofErr w:type="spellEnd"/>
          <w:r w:rsidRPr="00EC1730">
            <w:rPr>
              <w:rFonts w:ascii="Times New Roman" w:eastAsia="Times New Roman" w:hAnsi="Times New Roman" w:cs="Times New Roman"/>
              <w:bCs/>
              <w:color w:val="auto"/>
              <w:lang w:val="en-US"/>
            </w:rPr>
            <w:t xml:space="preserve">, vol. 7,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2, pp. 318–328, </w:t>
          </w:r>
          <w:proofErr w:type="spellStart"/>
          <w:r w:rsidRPr="00EC1730">
            <w:rPr>
              <w:rFonts w:ascii="Times New Roman" w:eastAsia="Times New Roman" w:hAnsi="Times New Roman" w:cs="Times New Roman"/>
              <w:bCs/>
              <w:color w:val="auto"/>
              <w:lang w:val="en-US"/>
            </w:rPr>
            <w:t>jul.</w:t>
          </w:r>
          <w:proofErr w:type="spellEnd"/>
          <w:r w:rsidRPr="00EC1730">
            <w:rPr>
              <w:rFonts w:ascii="Times New Roman" w:eastAsia="Times New Roman" w:hAnsi="Times New Roman" w:cs="Times New Roman"/>
              <w:bCs/>
              <w:color w:val="auto"/>
              <w:lang w:val="en-US"/>
            </w:rPr>
            <w:t xml:space="preserve">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10.29408/</w:t>
          </w:r>
          <w:proofErr w:type="gramStart"/>
          <w:r w:rsidRPr="00EC1730">
            <w:rPr>
              <w:rFonts w:ascii="Times New Roman" w:eastAsia="Times New Roman" w:hAnsi="Times New Roman" w:cs="Times New Roman"/>
              <w:bCs/>
              <w:color w:val="auto"/>
              <w:lang w:val="en-US"/>
            </w:rPr>
            <w:t>jit.v</w:t>
          </w:r>
          <w:proofErr w:type="gramEnd"/>
          <w:r w:rsidRPr="00EC1730">
            <w:rPr>
              <w:rFonts w:ascii="Times New Roman" w:eastAsia="Times New Roman" w:hAnsi="Times New Roman" w:cs="Times New Roman"/>
              <w:bCs/>
              <w:color w:val="auto"/>
              <w:lang w:val="en-US"/>
            </w:rPr>
            <w:t>7i2.26082.</w:t>
          </w:r>
        </w:p>
        <w:p w14:paraId="5B6234F7" w14:textId="77777777" w:rsidR="00E67309" w:rsidRPr="00EC1730" w:rsidRDefault="00E67309">
          <w:pPr>
            <w:autoSpaceDE w:val="0"/>
            <w:autoSpaceDN w:val="0"/>
            <w:ind w:hanging="640"/>
            <w:divId w:val="1891575153"/>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[20]</w:t>
          </w:r>
          <w:r w:rsidRPr="00EC1730">
            <w:rPr>
              <w:rFonts w:ascii="Times New Roman" w:eastAsia="Times New Roman" w:hAnsi="Times New Roman" w:cs="Times New Roman"/>
              <w:bCs/>
              <w:color w:val="auto"/>
              <w:lang w:val="en-US"/>
            </w:rPr>
            <w:tab/>
            <w:t xml:space="preserve">M. Aidil Irawan, “Performance and Quality Evaluation of the External Alarm System Based on ISO/IEC 25010 Standards A R T I C L E I N F O”, </w:t>
          </w:r>
          <w:r w:rsidRPr="00EC1730">
            <w:rPr>
              <w:rFonts w:ascii="Times New Roman" w:eastAsia="Times New Roman" w:hAnsi="Times New Roman" w:cs="Times New Roman"/>
              <w:bCs/>
              <w:i/>
              <w:iCs/>
              <w:color w:val="auto"/>
              <w:lang w:val="en-US"/>
            </w:rPr>
            <w:t>JOURNAL OF COMPUTER SCIENCE APPLICATION AND ENGINEERING</w:t>
          </w:r>
          <w:r w:rsidRPr="00EC1730">
            <w:rPr>
              <w:rFonts w:ascii="Times New Roman" w:eastAsia="Times New Roman" w:hAnsi="Times New Roman" w:cs="Times New Roman"/>
              <w:bCs/>
              <w:color w:val="auto"/>
              <w:lang w:val="en-US"/>
            </w:rPr>
            <w:t xml:space="preserve">, vol. 4, </w:t>
          </w:r>
          <w:proofErr w:type="spellStart"/>
          <w:r w:rsidRPr="00EC1730">
            <w:rPr>
              <w:rFonts w:ascii="Times New Roman" w:eastAsia="Times New Roman" w:hAnsi="Times New Roman" w:cs="Times New Roman"/>
              <w:bCs/>
              <w:color w:val="auto"/>
              <w:lang w:val="en-US"/>
            </w:rPr>
            <w:t>núm</w:t>
          </w:r>
          <w:proofErr w:type="spellEnd"/>
          <w:r w:rsidRPr="00EC1730">
            <w:rPr>
              <w:rFonts w:ascii="Times New Roman" w:eastAsia="Times New Roman" w:hAnsi="Times New Roman" w:cs="Times New Roman"/>
              <w:bCs/>
              <w:color w:val="auto"/>
              <w:lang w:val="en-US"/>
            </w:rPr>
            <w:t xml:space="preserve">. 1, pp. 12–16, 2026, [En </w:t>
          </w:r>
          <w:proofErr w:type="spellStart"/>
          <w:r w:rsidRPr="00EC1730">
            <w:rPr>
              <w:rFonts w:ascii="Times New Roman" w:eastAsia="Times New Roman" w:hAnsi="Times New Roman" w:cs="Times New Roman"/>
              <w:bCs/>
              <w:color w:val="auto"/>
              <w:lang w:val="en-US"/>
            </w:rPr>
            <w:t>línea</w:t>
          </w:r>
          <w:proofErr w:type="spellEnd"/>
          <w:r w:rsidRPr="00EC1730">
            <w:rPr>
              <w:rFonts w:ascii="Times New Roman" w:eastAsia="Times New Roman" w:hAnsi="Times New Roman" w:cs="Times New Roman"/>
              <w:bCs/>
              <w:color w:val="auto"/>
              <w:lang w:val="en-US"/>
            </w:rPr>
            <w:t xml:space="preserve">]. Disponible </w:t>
          </w:r>
          <w:proofErr w:type="spellStart"/>
          <w:r w:rsidRPr="00EC1730">
            <w:rPr>
              <w:rFonts w:ascii="Times New Roman" w:eastAsia="Times New Roman" w:hAnsi="Times New Roman" w:cs="Times New Roman"/>
              <w:bCs/>
              <w:color w:val="auto"/>
              <w:lang w:val="en-US"/>
            </w:rPr>
            <w:t>en</w:t>
          </w:r>
          <w:proofErr w:type="spellEnd"/>
          <w:r w:rsidRPr="00EC1730">
            <w:rPr>
              <w:rFonts w:ascii="Times New Roman" w:eastAsia="Times New Roman" w:hAnsi="Times New Roman" w:cs="Times New Roman"/>
              <w:bCs/>
              <w:color w:val="auto"/>
              <w:lang w:val="en-US"/>
            </w:rPr>
            <w:t>: https://journal.lenterailmu.com/index.php/josapen</w:t>
          </w:r>
        </w:p>
        <w:p w14:paraId="6196C9CF" w14:textId="77777777" w:rsidR="00E67309" w:rsidRPr="00EC1730" w:rsidRDefault="00E67309">
          <w:pPr>
            <w:autoSpaceDE w:val="0"/>
            <w:autoSpaceDN w:val="0"/>
            <w:ind w:hanging="640"/>
            <w:divId w:val="1539732712"/>
            <w:rPr>
              <w:rFonts w:ascii="Times New Roman" w:eastAsia="Times New Roman" w:hAnsi="Times New Roman" w:cs="Times New Roman"/>
              <w:bCs/>
              <w:color w:val="auto"/>
              <w:lang w:val="en-US"/>
            </w:rPr>
          </w:pPr>
          <w:r w:rsidRPr="00EC1730">
            <w:rPr>
              <w:rFonts w:ascii="Times New Roman" w:eastAsia="Times New Roman" w:hAnsi="Times New Roman" w:cs="Times New Roman"/>
              <w:bCs/>
              <w:color w:val="auto"/>
              <w:lang w:val="en-US"/>
            </w:rPr>
            <w:t>[21]</w:t>
          </w:r>
          <w:r w:rsidRPr="00EC1730">
            <w:rPr>
              <w:rFonts w:ascii="Times New Roman" w:eastAsia="Times New Roman" w:hAnsi="Times New Roman" w:cs="Times New Roman"/>
              <w:bCs/>
              <w:color w:val="auto"/>
              <w:lang w:val="en-US"/>
            </w:rPr>
            <w:tab/>
            <w:t xml:space="preserve">K. </w:t>
          </w:r>
          <w:proofErr w:type="spellStart"/>
          <w:r w:rsidRPr="00EC1730">
            <w:rPr>
              <w:rFonts w:ascii="Times New Roman" w:eastAsia="Times New Roman" w:hAnsi="Times New Roman" w:cs="Times New Roman"/>
              <w:bCs/>
              <w:color w:val="auto"/>
              <w:lang w:val="en-US"/>
            </w:rPr>
            <w:t>Moumane</w:t>
          </w:r>
          <w:proofErr w:type="spellEnd"/>
          <w:r w:rsidRPr="00EC1730">
            <w:rPr>
              <w:rFonts w:ascii="Times New Roman" w:eastAsia="Times New Roman" w:hAnsi="Times New Roman" w:cs="Times New Roman"/>
              <w:bCs/>
              <w:color w:val="auto"/>
              <w:lang w:val="en-US"/>
            </w:rPr>
            <w:t xml:space="preserve">, A. </w:t>
          </w:r>
          <w:proofErr w:type="spellStart"/>
          <w:r w:rsidRPr="00EC1730">
            <w:rPr>
              <w:rFonts w:ascii="Times New Roman" w:eastAsia="Times New Roman" w:hAnsi="Times New Roman" w:cs="Times New Roman"/>
              <w:bCs/>
              <w:color w:val="auto"/>
              <w:lang w:val="en-US"/>
            </w:rPr>
            <w:t>Idri</w:t>
          </w:r>
          <w:proofErr w:type="spellEnd"/>
          <w:r w:rsidRPr="00EC1730">
            <w:rPr>
              <w:rFonts w:ascii="Times New Roman" w:eastAsia="Times New Roman" w:hAnsi="Times New Roman" w:cs="Times New Roman"/>
              <w:bCs/>
              <w:color w:val="auto"/>
              <w:lang w:val="en-US"/>
            </w:rPr>
            <w:t xml:space="preserve">, F. El </w:t>
          </w:r>
          <w:proofErr w:type="spellStart"/>
          <w:r w:rsidRPr="00EC1730">
            <w:rPr>
              <w:rFonts w:ascii="Times New Roman" w:eastAsia="Times New Roman" w:hAnsi="Times New Roman" w:cs="Times New Roman"/>
              <w:bCs/>
              <w:color w:val="auto"/>
              <w:lang w:val="en-US"/>
            </w:rPr>
            <w:t>Aouni</w:t>
          </w:r>
          <w:proofErr w:type="spellEnd"/>
          <w:r w:rsidRPr="00EC1730">
            <w:rPr>
              <w:rFonts w:ascii="Times New Roman" w:eastAsia="Times New Roman" w:hAnsi="Times New Roman" w:cs="Times New Roman"/>
              <w:bCs/>
              <w:color w:val="auto"/>
              <w:lang w:val="en-US"/>
            </w:rPr>
            <w:t xml:space="preserve">, J. </w:t>
          </w:r>
          <w:proofErr w:type="spellStart"/>
          <w:r w:rsidRPr="00EC1730">
            <w:rPr>
              <w:rFonts w:ascii="Times New Roman" w:eastAsia="Times New Roman" w:hAnsi="Times New Roman" w:cs="Times New Roman"/>
              <w:bCs/>
              <w:color w:val="auto"/>
              <w:lang w:val="en-US"/>
            </w:rPr>
            <w:t>Laghnimi</w:t>
          </w:r>
          <w:proofErr w:type="spellEnd"/>
          <w:r w:rsidRPr="00EC1730">
            <w:rPr>
              <w:rFonts w:ascii="Times New Roman" w:eastAsia="Times New Roman" w:hAnsi="Times New Roman" w:cs="Times New Roman"/>
              <w:bCs/>
              <w:color w:val="auto"/>
              <w:lang w:val="en-US"/>
            </w:rPr>
            <w:t xml:space="preserve">, N. Benabdellah, y O. Hamal, “ISO/IEC 25010-based Quality Evaluation of Three Mobile Applications for Reproductive Health Services in Morocco”, </w:t>
          </w:r>
          <w:r w:rsidRPr="00EC1730">
            <w:rPr>
              <w:rFonts w:ascii="Times New Roman" w:eastAsia="Times New Roman" w:hAnsi="Times New Roman" w:cs="Times New Roman"/>
              <w:bCs/>
              <w:i/>
              <w:iCs/>
              <w:color w:val="auto"/>
              <w:lang w:val="en-US"/>
            </w:rPr>
            <w:t>Clinical and Experimental Obstetrics &amp;amp; Gynecology</w:t>
          </w:r>
          <w:r w:rsidRPr="00EC1730">
            <w:rPr>
              <w:rFonts w:ascii="Times New Roman" w:eastAsia="Times New Roman" w:hAnsi="Times New Roman" w:cs="Times New Roman"/>
              <w:bCs/>
              <w:color w:val="auto"/>
              <w:lang w:val="en-US"/>
            </w:rPr>
            <w:t xml:space="preserve">, p., 2024, </w:t>
          </w:r>
          <w:proofErr w:type="spellStart"/>
          <w:r w:rsidRPr="00EC1730">
            <w:rPr>
              <w:rFonts w:ascii="Times New Roman" w:eastAsia="Times New Roman" w:hAnsi="Times New Roman" w:cs="Times New Roman"/>
              <w:bCs/>
              <w:color w:val="auto"/>
              <w:lang w:val="en-US"/>
            </w:rPr>
            <w:t>doi</w:t>
          </w:r>
          <w:proofErr w:type="spellEnd"/>
          <w:r w:rsidRPr="00EC1730">
            <w:rPr>
              <w:rFonts w:ascii="Times New Roman" w:eastAsia="Times New Roman" w:hAnsi="Times New Roman" w:cs="Times New Roman"/>
              <w:bCs/>
              <w:color w:val="auto"/>
              <w:lang w:val="en-US"/>
            </w:rPr>
            <w:t>: 10.31083/</w:t>
          </w:r>
          <w:proofErr w:type="gramStart"/>
          <w:r w:rsidRPr="00EC1730">
            <w:rPr>
              <w:rFonts w:ascii="Times New Roman" w:eastAsia="Times New Roman" w:hAnsi="Times New Roman" w:cs="Times New Roman"/>
              <w:bCs/>
              <w:color w:val="auto"/>
              <w:lang w:val="en-US"/>
            </w:rPr>
            <w:t>j.ceog</w:t>
          </w:r>
          <w:proofErr w:type="gramEnd"/>
          <w:r w:rsidRPr="00EC1730">
            <w:rPr>
              <w:rFonts w:ascii="Times New Roman" w:eastAsia="Times New Roman" w:hAnsi="Times New Roman" w:cs="Times New Roman"/>
              <w:bCs/>
              <w:color w:val="auto"/>
              <w:lang w:val="en-US"/>
            </w:rPr>
            <w:t>5104088.</w:t>
          </w:r>
        </w:p>
        <w:p w14:paraId="142AA274" w14:textId="6F3F5694" w:rsidR="00647FCB" w:rsidRPr="00EC1730" w:rsidRDefault="00E67309" w:rsidP="00EC1730">
          <w:pPr>
            <w:jc w:val="both"/>
            <w:rPr>
              <w:rFonts w:ascii="Times New Roman" w:hAnsi="Times New Roman" w:cs="Times New Roman"/>
              <w:b/>
              <w:bCs/>
              <w:color w:val="auto"/>
              <w:szCs w:val="24"/>
            </w:rPr>
          </w:pPr>
          <w:r w:rsidRPr="00EC1730">
            <w:rPr>
              <w:rFonts w:ascii="Times New Roman" w:eastAsia="Times New Roman" w:hAnsi="Times New Roman" w:cs="Times New Roman"/>
              <w:b/>
              <w:color w:val="auto"/>
              <w:lang w:val="en-US"/>
            </w:rPr>
            <w:t> </w:t>
          </w:r>
        </w:p>
      </w:sdtContent>
    </w:sdt>
    <w:sectPr w:rsidR="00647FCB" w:rsidRPr="00EC17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4179"/>
    <w:multiLevelType w:val="multilevel"/>
    <w:tmpl w:val="E4F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1CD3"/>
    <w:multiLevelType w:val="multilevel"/>
    <w:tmpl w:val="11D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5A44"/>
    <w:multiLevelType w:val="multilevel"/>
    <w:tmpl w:val="6AA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616EE"/>
    <w:multiLevelType w:val="hybridMultilevel"/>
    <w:tmpl w:val="CBA046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5B91BC4"/>
    <w:multiLevelType w:val="multilevel"/>
    <w:tmpl w:val="E4A2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77DDB"/>
    <w:multiLevelType w:val="multilevel"/>
    <w:tmpl w:val="FF4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C11EB"/>
    <w:multiLevelType w:val="multilevel"/>
    <w:tmpl w:val="1AC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9177E"/>
    <w:multiLevelType w:val="hybridMultilevel"/>
    <w:tmpl w:val="D61694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EF3DB6"/>
    <w:multiLevelType w:val="multilevel"/>
    <w:tmpl w:val="7D9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663A9"/>
    <w:multiLevelType w:val="multilevel"/>
    <w:tmpl w:val="0F2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61EE8"/>
    <w:multiLevelType w:val="multilevel"/>
    <w:tmpl w:val="C488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46D66"/>
    <w:multiLevelType w:val="multilevel"/>
    <w:tmpl w:val="4B4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308BB"/>
    <w:multiLevelType w:val="multilevel"/>
    <w:tmpl w:val="43E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327A9"/>
    <w:multiLevelType w:val="multilevel"/>
    <w:tmpl w:val="8924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16622"/>
    <w:multiLevelType w:val="multilevel"/>
    <w:tmpl w:val="DB74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E0C9C"/>
    <w:multiLevelType w:val="multilevel"/>
    <w:tmpl w:val="C9D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20C36"/>
    <w:multiLevelType w:val="multilevel"/>
    <w:tmpl w:val="44B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55902"/>
    <w:multiLevelType w:val="multilevel"/>
    <w:tmpl w:val="C042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40F0C"/>
    <w:multiLevelType w:val="multilevel"/>
    <w:tmpl w:val="0524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05C77"/>
    <w:multiLevelType w:val="multilevel"/>
    <w:tmpl w:val="254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C42A5"/>
    <w:multiLevelType w:val="multilevel"/>
    <w:tmpl w:val="E0A4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21ADC"/>
    <w:multiLevelType w:val="multilevel"/>
    <w:tmpl w:val="22A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53106">
    <w:abstractNumId w:val="18"/>
  </w:num>
  <w:num w:numId="2" w16cid:durableId="1931815837">
    <w:abstractNumId w:val="13"/>
  </w:num>
  <w:num w:numId="3" w16cid:durableId="222715740">
    <w:abstractNumId w:val="19"/>
  </w:num>
  <w:num w:numId="4" w16cid:durableId="1158619364">
    <w:abstractNumId w:val="10"/>
  </w:num>
  <w:num w:numId="5" w16cid:durableId="620381218">
    <w:abstractNumId w:val="0"/>
  </w:num>
  <w:num w:numId="6" w16cid:durableId="1041788535">
    <w:abstractNumId w:val="9"/>
  </w:num>
  <w:num w:numId="7" w16cid:durableId="450904328">
    <w:abstractNumId w:val="6"/>
  </w:num>
  <w:num w:numId="8" w16cid:durableId="1204321057">
    <w:abstractNumId w:val="8"/>
  </w:num>
  <w:num w:numId="9" w16cid:durableId="1384253676">
    <w:abstractNumId w:val="21"/>
  </w:num>
  <w:num w:numId="10" w16cid:durableId="1316255972">
    <w:abstractNumId w:val="20"/>
  </w:num>
  <w:num w:numId="11" w16cid:durableId="1195777406">
    <w:abstractNumId w:val="11"/>
  </w:num>
  <w:num w:numId="12" w16cid:durableId="1784500513">
    <w:abstractNumId w:val="12"/>
  </w:num>
  <w:num w:numId="13" w16cid:durableId="2009288171">
    <w:abstractNumId w:val="16"/>
  </w:num>
  <w:num w:numId="14" w16cid:durableId="1739939150">
    <w:abstractNumId w:val="4"/>
  </w:num>
  <w:num w:numId="15" w16cid:durableId="1628314342">
    <w:abstractNumId w:val="14"/>
  </w:num>
  <w:num w:numId="16" w16cid:durableId="1376347040">
    <w:abstractNumId w:val="2"/>
  </w:num>
  <w:num w:numId="17" w16cid:durableId="757555838">
    <w:abstractNumId w:val="15"/>
  </w:num>
  <w:num w:numId="18" w16cid:durableId="1118109868">
    <w:abstractNumId w:val="17"/>
  </w:num>
  <w:num w:numId="19" w16cid:durableId="918976026">
    <w:abstractNumId w:val="1"/>
  </w:num>
  <w:num w:numId="20" w16cid:durableId="92897190">
    <w:abstractNumId w:val="5"/>
  </w:num>
  <w:num w:numId="21" w16cid:durableId="577062186">
    <w:abstractNumId w:val="3"/>
  </w:num>
  <w:num w:numId="22" w16cid:durableId="1486396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E8D"/>
    <w:rsid w:val="000077E3"/>
    <w:rsid w:val="00012068"/>
    <w:rsid w:val="00054A4E"/>
    <w:rsid w:val="00065B9B"/>
    <w:rsid w:val="000C57C2"/>
    <w:rsid w:val="00140E9A"/>
    <w:rsid w:val="001E0702"/>
    <w:rsid w:val="00231322"/>
    <w:rsid w:val="00266389"/>
    <w:rsid w:val="002F4CA3"/>
    <w:rsid w:val="0037053E"/>
    <w:rsid w:val="003909B0"/>
    <w:rsid w:val="003C0363"/>
    <w:rsid w:val="003D2B31"/>
    <w:rsid w:val="00435E8D"/>
    <w:rsid w:val="005840F2"/>
    <w:rsid w:val="00647FCB"/>
    <w:rsid w:val="0069662D"/>
    <w:rsid w:val="006B01BE"/>
    <w:rsid w:val="00702922"/>
    <w:rsid w:val="007048EA"/>
    <w:rsid w:val="007871C8"/>
    <w:rsid w:val="007A441A"/>
    <w:rsid w:val="007C3C3B"/>
    <w:rsid w:val="007D7206"/>
    <w:rsid w:val="007E20F8"/>
    <w:rsid w:val="007F6436"/>
    <w:rsid w:val="00884993"/>
    <w:rsid w:val="00913D27"/>
    <w:rsid w:val="009C2AB0"/>
    <w:rsid w:val="00A2699B"/>
    <w:rsid w:val="00BA2654"/>
    <w:rsid w:val="00C021E2"/>
    <w:rsid w:val="00C8738F"/>
    <w:rsid w:val="00CB29FA"/>
    <w:rsid w:val="00CB6E68"/>
    <w:rsid w:val="00D12B90"/>
    <w:rsid w:val="00D55683"/>
    <w:rsid w:val="00E5476F"/>
    <w:rsid w:val="00E62D2A"/>
    <w:rsid w:val="00E67309"/>
    <w:rsid w:val="00E93F83"/>
    <w:rsid w:val="00EA0D55"/>
    <w:rsid w:val="00EC1730"/>
    <w:rsid w:val="00EF2264"/>
    <w:rsid w:val="00EF34A3"/>
    <w:rsid w:val="00F96B1E"/>
    <w:rsid w:val="00FB2EEF"/>
    <w:rsid w:val="00FB5D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4541A"/>
  <w15:chartTrackingRefBased/>
  <w15:docId w15:val="{41556FD5-A9D8-4F5D-BC79-8AAB2768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0F4761" w:themeColor="accent1" w:themeShade="BF"/>
        <w:kern w:val="2"/>
        <w:sz w:val="24"/>
        <w:szCs w:val="40"/>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4A4E"/>
    <w:pPr>
      <w:keepNext/>
      <w:keepLines/>
      <w:spacing w:before="360" w:after="80"/>
      <w:outlineLvl w:val="0"/>
    </w:pPr>
    <w:rPr>
      <w:rFonts w:asciiTheme="majorHAnsi" w:eastAsiaTheme="majorEastAsia" w:hAnsiTheme="majorHAnsi"/>
      <w:sz w:val="40"/>
    </w:rPr>
  </w:style>
  <w:style w:type="paragraph" w:styleId="Ttulo2">
    <w:name w:val="heading 2"/>
    <w:basedOn w:val="Normal"/>
    <w:next w:val="Normal"/>
    <w:link w:val="Ttulo2Car"/>
    <w:uiPriority w:val="9"/>
    <w:semiHidden/>
    <w:unhideWhenUsed/>
    <w:qFormat/>
    <w:rsid w:val="00435E8D"/>
    <w:pPr>
      <w:keepNext/>
      <w:keepLines/>
      <w:spacing w:before="160" w:after="80"/>
      <w:outlineLvl w:val="1"/>
    </w:pPr>
    <w:rPr>
      <w:rFonts w:asciiTheme="majorHAnsi" w:eastAsiaTheme="majorEastAsia" w:hAnsiTheme="majorHAnsi"/>
      <w:sz w:val="32"/>
      <w:szCs w:val="32"/>
    </w:rPr>
  </w:style>
  <w:style w:type="paragraph" w:styleId="Ttulo3">
    <w:name w:val="heading 3"/>
    <w:basedOn w:val="Normal"/>
    <w:next w:val="Normal"/>
    <w:link w:val="Ttulo3Car"/>
    <w:uiPriority w:val="9"/>
    <w:semiHidden/>
    <w:unhideWhenUsed/>
    <w:qFormat/>
    <w:rsid w:val="00435E8D"/>
    <w:pPr>
      <w:keepNext/>
      <w:keepLines/>
      <w:spacing w:before="160" w:after="80"/>
      <w:outlineLvl w:val="2"/>
    </w:pPr>
    <w:rPr>
      <w:rFonts w:asciiTheme="minorHAnsi" w:eastAsiaTheme="majorEastAsia" w:hAnsiTheme="minorHAnsi"/>
      <w:sz w:val="28"/>
      <w:szCs w:val="28"/>
    </w:rPr>
  </w:style>
  <w:style w:type="paragraph" w:styleId="Ttulo4">
    <w:name w:val="heading 4"/>
    <w:basedOn w:val="Normal"/>
    <w:next w:val="Normal"/>
    <w:link w:val="Ttulo4Car"/>
    <w:uiPriority w:val="9"/>
    <w:semiHidden/>
    <w:unhideWhenUsed/>
    <w:qFormat/>
    <w:rsid w:val="00435E8D"/>
    <w:pPr>
      <w:keepNext/>
      <w:keepLines/>
      <w:spacing w:before="80" w:after="40"/>
      <w:outlineLvl w:val="3"/>
    </w:pPr>
    <w:rPr>
      <w:rFonts w:asciiTheme="minorHAnsi" w:eastAsiaTheme="majorEastAsia" w:hAnsiTheme="minorHAnsi"/>
      <w:i/>
      <w:iCs/>
    </w:rPr>
  </w:style>
  <w:style w:type="paragraph" w:styleId="Ttulo5">
    <w:name w:val="heading 5"/>
    <w:basedOn w:val="Normal"/>
    <w:next w:val="Normal"/>
    <w:link w:val="Ttulo5Car"/>
    <w:uiPriority w:val="9"/>
    <w:semiHidden/>
    <w:unhideWhenUsed/>
    <w:qFormat/>
    <w:rsid w:val="00435E8D"/>
    <w:pPr>
      <w:keepNext/>
      <w:keepLines/>
      <w:spacing w:before="80" w:after="40"/>
      <w:outlineLvl w:val="4"/>
    </w:pPr>
    <w:rPr>
      <w:rFonts w:asciiTheme="minorHAnsi" w:eastAsiaTheme="majorEastAsia" w:hAnsiTheme="minorHAnsi"/>
    </w:rPr>
  </w:style>
  <w:style w:type="paragraph" w:styleId="Ttulo6">
    <w:name w:val="heading 6"/>
    <w:basedOn w:val="Normal"/>
    <w:next w:val="Normal"/>
    <w:link w:val="Ttulo6Car"/>
    <w:uiPriority w:val="9"/>
    <w:semiHidden/>
    <w:unhideWhenUsed/>
    <w:qFormat/>
    <w:rsid w:val="00435E8D"/>
    <w:pPr>
      <w:keepNext/>
      <w:keepLines/>
      <w:spacing w:before="40" w:after="0"/>
      <w:outlineLvl w:val="5"/>
    </w:pPr>
    <w:rPr>
      <w:rFonts w:asciiTheme="minorHAnsi" w:eastAsiaTheme="majorEastAsia" w:hAnsiTheme="minorHAnsi"/>
      <w:i/>
      <w:iCs/>
      <w:color w:val="595959" w:themeColor="text1" w:themeTint="A6"/>
    </w:rPr>
  </w:style>
  <w:style w:type="paragraph" w:styleId="Ttulo7">
    <w:name w:val="heading 7"/>
    <w:basedOn w:val="Normal"/>
    <w:next w:val="Normal"/>
    <w:link w:val="Ttulo7Car"/>
    <w:uiPriority w:val="9"/>
    <w:semiHidden/>
    <w:unhideWhenUsed/>
    <w:qFormat/>
    <w:rsid w:val="00435E8D"/>
    <w:pPr>
      <w:keepNext/>
      <w:keepLines/>
      <w:spacing w:before="40" w:after="0"/>
      <w:outlineLvl w:val="6"/>
    </w:pPr>
    <w:rPr>
      <w:rFonts w:asciiTheme="minorHAnsi" w:eastAsiaTheme="majorEastAsia" w:hAnsiTheme="minorHAnsi"/>
      <w:color w:val="595959" w:themeColor="text1" w:themeTint="A6"/>
    </w:rPr>
  </w:style>
  <w:style w:type="paragraph" w:styleId="Ttulo8">
    <w:name w:val="heading 8"/>
    <w:basedOn w:val="Normal"/>
    <w:next w:val="Normal"/>
    <w:link w:val="Ttulo8Car"/>
    <w:uiPriority w:val="9"/>
    <w:semiHidden/>
    <w:unhideWhenUsed/>
    <w:qFormat/>
    <w:rsid w:val="00435E8D"/>
    <w:pPr>
      <w:keepNext/>
      <w:keepLines/>
      <w:spacing w:after="0"/>
      <w:outlineLvl w:val="7"/>
    </w:pPr>
    <w:rPr>
      <w:rFonts w:asciiTheme="minorHAnsi" w:eastAsiaTheme="majorEastAsia" w:hAnsiTheme="minorHAnsi"/>
      <w:i/>
      <w:iCs/>
      <w:color w:val="272727" w:themeColor="text1" w:themeTint="D8"/>
    </w:rPr>
  </w:style>
  <w:style w:type="paragraph" w:styleId="Ttulo9">
    <w:name w:val="heading 9"/>
    <w:basedOn w:val="Normal"/>
    <w:next w:val="Normal"/>
    <w:link w:val="Ttulo9Car"/>
    <w:uiPriority w:val="9"/>
    <w:semiHidden/>
    <w:unhideWhenUsed/>
    <w:qFormat/>
    <w:rsid w:val="00435E8D"/>
    <w:pPr>
      <w:keepNext/>
      <w:keepLines/>
      <w:spacing w:after="0"/>
      <w:outlineLvl w:val="8"/>
    </w:pPr>
    <w:rPr>
      <w:rFonts w:asciiTheme="minorHAnsi" w:eastAsiaTheme="majorEastAsia" w:hAnsiTheme="minorHAns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4A4E"/>
    <w:rPr>
      <w:rFonts w:asciiTheme="majorHAnsi" w:eastAsiaTheme="majorEastAsia" w:hAnsiTheme="majorHAnsi"/>
      <w:sz w:val="40"/>
    </w:rPr>
  </w:style>
  <w:style w:type="character" w:customStyle="1" w:styleId="Ttulo2Car">
    <w:name w:val="Título 2 Car"/>
    <w:basedOn w:val="Fuentedeprrafopredeter"/>
    <w:link w:val="Ttulo2"/>
    <w:uiPriority w:val="9"/>
    <w:semiHidden/>
    <w:rsid w:val="00435E8D"/>
    <w:rPr>
      <w:rFonts w:asciiTheme="majorHAnsi" w:eastAsiaTheme="majorEastAsia" w:hAnsiTheme="majorHAnsi"/>
      <w:sz w:val="32"/>
      <w:szCs w:val="32"/>
    </w:rPr>
  </w:style>
  <w:style w:type="character" w:customStyle="1" w:styleId="Ttulo3Car">
    <w:name w:val="Título 3 Car"/>
    <w:basedOn w:val="Fuentedeprrafopredeter"/>
    <w:link w:val="Ttulo3"/>
    <w:uiPriority w:val="9"/>
    <w:semiHidden/>
    <w:rsid w:val="00435E8D"/>
    <w:rPr>
      <w:rFonts w:asciiTheme="minorHAnsi" w:eastAsiaTheme="majorEastAsia" w:hAnsiTheme="minorHAnsi"/>
      <w:sz w:val="28"/>
      <w:szCs w:val="28"/>
    </w:rPr>
  </w:style>
  <w:style w:type="character" w:customStyle="1" w:styleId="Ttulo4Car">
    <w:name w:val="Título 4 Car"/>
    <w:basedOn w:val="Fuentedeprrafopredeter"/>
    <w:link w:val="Ttulo4"/>
    <w:uiPriority w:val="9"/>
    <w:semiHidden/>
    <w:rsid w:val="00435E8D"/>
    <w:rPr>
      <w:rFonts w:asciiTheme="minorHAnsi" w:eastAsiaTheme="majorEastAsia" w:hAnsiTheme="minorHAnsi"/>
      <w:i/>
      <w:iCs/>
    </w:rPr>
  </w:style>
  <w:style w:type="character" w:customStyle="1" w:styleId="Ttulo5Car">
    <w:name w:val="Título 5 Car"/>
    <w:basedOn w:val="Fuentedeprrafopredeter"/>
    <w:link w:val="Ttulo5"/>
    <w:uiPriority w:val="9"/>
    <w:semiHidden/>
    <w:rsid w:val="00435E8D"/>
    <w:rPr>
      <w:rFonts w:asciiTheme="minorHAnsi" w:eastAsiaTheme="majorEastAsia" w:hAnsiTheme="minorHAnsi"/>
    </w:rPr>
  </w:style>
  <w:style w:type="character" w:customStyle="1" w:styleId="Ttulo6Car">
    <w:name w:val="Título 6 Car"/>
    <w:basedOn w:val="Fuentedeprrafopredeter"/>
    <w:link w:val="Ttulo6"/>
    <w:uiPriority w:val="9"/>
    <w:semiHidden/>
    <w:rsid w:val="00435E8D"/>
    <w:rPr>
      <w:rFonts w:asciiTheme="minorHAnsi" w:eastAsiaTheme="majorEastAsia" w:hAnsiTheme="minorHAnsi"/>
      <w:i/>
      <w:iCs/>
      <w:color w:val="595959" w:themeColor="text1" w:themeTint="A6"/>
    </w:rPr>
  </w:style>
  <w:style w:type="character" w:customStyle="1" w:styleId="Ttulo7Car">
    <w:name w:val="Título 7 Car"/>
    <w:basedOn w:val="Fuentedeprrafopredeter"/>
    <w:link w:val="Ttulo7"/>
    <w:uiPriority w:val="9"/>
    <w:semiHidden/>
    <w:rsid w:val="00435E8D"/>
    <w:rPr>
      <w:rFonts w:asciiTheme="minorHAnsi" w:eastAsiaTheme="majorEastAsia" w:hAnsiTheme="minorHAnsi"/>
      <w:color w:val="595959" w:themeColor="text1" w:themeTint="A6"/>
    </w:rPr>
  </w:style>
  <w:style w:type="character" w:customStyle="1" w:styleId="Ttulo8Car">
    <w:name w:val="Título 8 Car"/>
    <w:basedOn w:val="Fuentedeprrafopredeter"/>
    <w:link w:val="Ttulo8"/>
    <w:uiPriority w:val="9"/>
    <w:semiHidden/>
    <w:rsid w:val="00435E8D"/>
    <w:rPr>
      <w:rFonts w:asciiTheme="minorHAnsi" w:eastAsiaTheme="majorEastAsia" w:hAnsiTheme="minorHAnsi"/>
      <w:i/>
      <w:iCs/>
      <w:color w:val="272727" w:themeColor="text1" w:themeTint="D8"/>
    </w:rPr>
  </w:style>
  <w:style w:type="character" w:customStyle="1" w:styleId="Ttulo9Car">
    <w:name w:val="Título 9 Car"/>
    <w:basedOn w:val="Fuentedeprrafopredeter"/>
    <w:link w:val="Ttulo9"/>
    <w:uiPriority w:val="9"/>
    <w:semiHidden/>
    <w:rsid w:val="00435E8D"/>
    <w:rPr>
      <w:rFonts w:asciiTheme="minorHAnsi" w:eastAsiaTheme="majorEastAsia" w:hAnsiTheme="minorHAnsi"/>
      <w:color w:val="272727" w:themeColor="text1" w:themeTint="D8"/>
    </w:rPr>
  </w:style>
  <w:style w:type="paragraph" w:styleId="Ttulo">
    <w:name w:val="Title"/>
    <w:basedOn w:val="Normal"/>
    <w:next w:val="Normal"/>
    <w:link w:val="TtuloCar"/>
    <w:uiPriority w:val="10"/>
    <w:qFormat/>
    <w:rsid w:val="00435E8D"/>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tuloCar">
    <w:name w:val="Título Car"/>
    <w:basedOn w:val="Fuentedeprrafopredeter"/>
    <w:link w:val="Ttulo"/>
    <w:uiPriority w:val="10"/>
    <w:rsid w:val="00435E8D"/>
    <w:rPr>
      <w:rFonts w:asciiTheme="majorHAnsi" w:eastAsiaTheme="majorEastAsia" w:hAnsiTheme="majorHAnsi"/>
      <w:color w:val="auto"/>
      <w:spacing w:val="-10"/>
      <w:kern w:val="28"/>
      <w:sz w:val="56"/>
      <w:szCs w:val="56"/>
    </w:rPr>
  </w:style>
  <w:style w:type="paragraph" w:styleId="Subttulo">
    <w:name w:val="Subtitle"/>
    <w:basedOn w:val="Normal"/>
    <w:next w:val="Normal"/>
    <w:link w:val="SubttuloCar"/>
    <w:uiPriority w:val="11"/>
    <w:qFormat/>
    <w:rsid w:val="00435E8D"/>
    <w:pPr>
      <w:numPr>
        <w:ilvl w:val="1"/>
      </w:numPr>
    </w:pPr>
    <w:rPr>
      <w:rFonts w:asciiTheme="minorHAnsi" w:eastAsiaTheme="majorEastAsia" w:hAnsiTheme="minorHAnsi"/>
      <w:color w:val="595959" w:themeColor="text1" w:themeTint="A6"/>
      <w:spacing w:val="15"/>
      <w:sz w:val="28"/>
      <w:szCs w:val="28"/>
    </w:rPr>
  </w:style>
  <w:style w:type="character" w:customStyle="1" w:styleId="SubttuloCar">
    <w:name w:val="Subtítulo Car"/>
    <w:basedOn w:val="Fuentedeprrafopredeter"/>
    <w:link w:val="Subttulo"/>
    <w:uiPriority w:val="11"/>
    <w:rsid w:val="00435E8D"/>
    <w:rPr>
      <w:rFonts w:asciiTheme="minorHAnsi" w:eastAsiaTheme="majorEastAsia" w:hAnsiTheme="minorHAnsi"/>
      <w:color w:val="595959" w:themeColor="text1" w:themeTint="A6"/>
      <w:spacing w:val="15"/>
      <w:sz w:val="28"/>
      <w:szCs w:val="28"/>
    </w:rPr>
  </w:style>
  <w:style w:type="paragraph" w:styleId="Cita">
    <w:name w:val="Quote"/>
    <w:basedOn w:val="Normal"/>
    <w:next w:val="Normal"/>
    <w:link w:val="CitaCar"/>
    <w:uiPriority w:val="29"/>
    <w:qFormat/>
    <w:rsid w:val="00435E8D"/>
    <w:pPr>
      <w:spacing w:before="160"/>
      <w:jc w:val="center"/>
    </w:pPr>
    <w:rPr>
      <w:i/>
      <w:iCs/>
      <w:color w:val="404040" w:themeColor="text1" w:themeTint="BF"/>
    </w:rPr>
  </w:style>
  <w:style w:type="character" w:customStyle="1" w:styleId="CitaCar">
    <w:name w:val="Cita Car"/>
    <w:basedOn w:val="Fuentedeprrafopredeter"/>
    <w:link w:val="Cita"/>
    <w:uiPriority w:val="29"/>
    <w:rsid w:val="00435E8D"/>
    <w:rPr>
      <w:i/>
      <w:iCs/>
      <w:color w:val="404040" w:themeColor="text1" w:themeTint="BF"/>
    </w:rPr>
  </w:style>
  <w:style w:type="paragraph" w:styleId="Prrafodelista">
    <w:name w:val="List Paragraph"/>
    <w:basedOn w:val="Normal"/>
    <w:uiPriority w:val="34"/>
    <w:qFormat/>
    <w:rsid w:val="00435E8D"/>
    <w:pPr>
      <w:ind w:left="720"/>
      <w:contextualSpacing/>
    </w:pPr>
  </w:style>
  <w:style w:type="character" w:styleId="nfasisintenso">
    <w:name w:val="Intense Emphasis"/>
    <w:basedOn w:val="Fuentedeprrafopredeter"/>
    <w:uiPriority w:val="21"/>
    <w:qFormat/>
    <w:rsid w:val="00435E8D"/>
    <w:rPr>
      <w:i/>
      <w:iCs/>
      <w:color w:val="0F4761" w:themeColor="accent1" w:themeShade="BF"/>
    </w:rPr>
  </w:style>
  <w:style w:type="paragraph" w:styleId="Citadestacada">
    <w:name w:val="Intense Quote"/>
    <w:basedOn w:val="Normal"/>
    <w:next w:val="Normal"/>
    <w:link w:val="CitadestacadaCar"/>
    <w:uiPriority w:val="30"/>
    <w:qFormat/>
    <w:rsid w:val="00435E8D"/>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CitadestacadaCar">
    <w:name w:val="Cita destacada Car"/>
    <w:basedOn w:val="Fuentedeprrafopredeter"/>
    <w:link w:val="Citadestacada"/>
    <w:uiPriority w:val="30"/>
    <w:rsid w:val="00435E8D"/>
    <w:rPr>
      <w:i/>
      <w:iCs/>
    </w:rPr>
  </w:style>
  <w:style w:type="character" w:styleId="Referenciaintensa">
    <w:name w:val="Intense Reference"/>
    <w:basedOn w:val="Fuentedeprrafopredeter"/>
    <w:uiPriority w:val="32"/>
    <w:qFormat/>
    <w:rsid w:val="00435E8D"/>
    <w:rPr>
      <w:b/>
      <w:bCs/>
      <w:smallCaps/>
      <w:color w:val="0F4761" w:themeColor="accent1" w:themeShade="BF"/>
      <w:spacing w:val="5"/>
    </w:rPr>
  </w:style>
  <w:style w:type="table" w:styleId="Tablaconcuadrcula">
    <w:name w:val="Table Grid"/>
    <w:basedOn w:val="Tablanormal"/>
    <w:uiPriority w:val="39"/>
    <w:rsid w:val="00913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913D27"/>
    <w:rPr>
      <w:b/>
      <w:bCs/>
    </w:rPr>
  </w:style>
  <w:style w:type="character" w:styleId="Textodelmarcadordeposicin">
    <w:name w:val="Placeholder Text"/>
    <w:basedOn w:val="Fuentedeprrafopredeter"/>
    <w:uiPriority w:val="99"/>
    <w:semiHidden/>
    <w:rsid w:val="003909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3689">
      <w:marLeft w:val="640"/>
      <w:marRight w:val="0"/>
      <w:marTop w:val="0"/>
      <w:marBottom w:val="0"/>
      <w:divBdr>
        <w:top w:val="none" w:sz="0" w:space="0" w:color="auto"/>
        <w:left w:val="none" w:sz="0" w:space="0" w:color="auto"/>
        <w:bottom w:val="none" w:sz="0" w:space="0" w:color="auto"/>
        <w:right w:val="none" w:sz="0" w:space="0" w:color="auto"/>
      </w:divBdr>
    </w:div>
    <w:div w:id="145442407">
      <w:marLeft w:val="640"/>
      <w:marRight w:val="0"/>
      <w:marTop w:val="0"/>
      <w:marBottom w:val="0"/>
      <w:divBdr>
        <w:top w:val="none" w:sz="0" w:space="0" w:color="auto"/>
        <w:left w:val="none" w:sz="0" w:space="0" w:color="auto"/>
        <w:bottom w:val="none" w:sz="0" w:space="0" w:color="auto"/>
        <w:right w:val="none" w:sz="0" w:space="0" w:color="auto"/>
      </w:divBdr>
    </w:div>
    <w:div w:id="208304064">
      <w:marLeft w:val="640"/>
      <w:marRight w:val="0"/>
      <w:marTop w:val="0"/>
      <w:marBottom w:val="0"/>
      <w:divBdr>
        <w:top w:val="none" w:sz="0" w:space="0" w:color="auto"/>
        <w:left w:val="none" w:sz="0" w:space="0" w:color="auto"/>
        <w:bottom w:val="none" w:sz="0" w:space="0" w:color="auto"/>
        <w:right w:val="none" w:sz="0" w:space="0" w:color="auto"/>
      </w:divBdr>
    </w:div>
    <w:div w:id="502163987">
      <w:marLeft w:val="640"/>
      <w:marRight w:val="0"/>
      <w:marTop w:val="0"/>
      <w:marBottom w:val="0"/>
      <w:divBdr>
        <w:top w:val="none" w:sz="0" w:space="0" w:color="auto"/>
        <w:left w:val="none" w:sz="0" w:space="0" w:color="auto"/>
        <w:bottom w:val="none" w:sz="0" w:space="0" w:color="auto"/>
        <w:right w:val="none" w:sz="0" w:space="0" w:color="auto"/>
      </w:divBdr>
    </w:div>
    <w:div w:id="768281779">
      <w:marLeft w:val="640"/>
      <w:marRight w:val="0"/>
      <w:marTop w:val="0"/>
      <w:marBottom w:val="0"/>
      <w:divBdr>
        <w:top w:val="none" w:sz="0" w:space="0" w:color="auto"/>
        <w:left w:val="none" w:sz="0" w:space="0" w:color="auto"/>
        <w:bottom w:val="none" w:sz="0" w:space="0" w:color="auto"/>
        <w:right w:val="none" w:sz="0" w:space="0" w:color="auto"/>
      </w:divBdr>
    </w:div>
    <w:div w:id="797649708">
      <w:marLeft w:val="640"/>
      <w:marRight w:val="0"/>
      <w:marTop w:val="0"/>
      <w:marBottom w:val="0"/>
      <w:divBdr>
        <w:top w:val="none" w:sz="0" w:space="0" w:color="auto"/>
        <w:left w:val="none" w:sz="0" w:space="0" w:color="auto"/>
        <w:bottom w:val="none" w:sz="0" w:space="0" w:color="auto"/>
        <w:right w:val="none" w:sz="0" w:space="0" w:color="auto"/>
      </w:divBdr>
    </w:div>
    <w:div w:id="814687759">
      <w:marLeft w:val="640"/>
      <w:marRight w:val="0"/>
      <w:marTop w:val="0"/>
      <w:marBottom w:val="0"/>
      <w:divBdr>
        <w:top w:val="none" w:sz="0" w:space="0" w:color="auto"/>
        <w:left w:val="none" w:sz="0" w:space="0" w:color="auto"/>
        <w:bottom w:val="none" w:sz="0" w:space="0" w:color="auto"/>
        <w:right w:val="none" w:sz="0" w:space="0" w:color="auto"/>
      </w:divBdr>
    </w:div>
    <w:div w:id="844050664">
      <w:marLeft w:val="640"/>
      <w:marRight w:val="0"/>
      <w:marTop w:val="0"/>
      <w:marBottom w:val="0"/>
      <w:divBdr>
        <w:top w:val="none" w:sz="0" w:space="0" w:color="auto"/>
        <w:left w:val="none" w:sz="0" w:space="0" w:color="auto"/>
        <w:bottom w:val="none" w:sz="0" w:space="0" w:color="auto"/>
        <w:right w:val="none" w:sz="0" w:space="0" w:color="auto"/>
      </w:divBdr>
    </w:div>
    <w:div w:id="881212996">
      <w:marLeft w:val="640"/>
      <w:marRight w:val="0"/>
      <w:marTop w:val="0"/>
      <w:marBottom w:val="0"/>
      <w:divBdr>
        <w:top w:val="none" w:sz="0" w:space="0" w:color="auto"/>
        <w:left w:val="none" w:sz="0" w:space="0" w:color="auto"/>
        <w:bottom w:val="none" w:sz="0" w:space="0" w:color="auto"/>
        <w:right w:val="none" w:sz="0" w:space="0" w:color="auto"/>
      </w:divBdr>
    </w:div>
    <w:div w:id="975065764">
      <w:marLeft w:val="640"/>
      <w:marRight w:val="0"/>
      <w:marTop w:val="0"/>
      <w:marBottom w:val="0"/>
      <w:divBdr>
        <w:top w:val="none" w:sz="0" w:space="0" w:color="auto"/>
        <w:left w:val="none" w:sz="0" w:space="0" w:color="auto"/>
        <w:bottom w:val="none" w:sz="0" w:space="0" w:color="auto"/>
        <w:right w:val="none" w:sz="0" w:space="0" w:color="auto"/>
      </w:divBdr>
    </w:div>
    <w:div w:id="987905139">
      <w:marLeft w:val="640"/>
      <w:marRight w:val="0"/>
      <w:marTop w:val="0"/>
      <w:marBottom w:val="0"/>
      <w:divBdr>
        <w:top w:val="none" w:sz="0" w:space="0" w:color="auto"/>
        <w:left w:val="none" w:sz="0" w:space="0" w:color="auto"/>
        <w:bottom w:val="none" w:sz="0" w:space="0" w:color="auto"/>
        <w:right w:val="none" w:sz="0" w:space="0" w:color="auto"/>
      </w:divBdr>
    </w:div>
    <w:div w:id="1011221638">
      <w:marLeft w:val="640"/>
      <w:marRight w:val="0"/>
      <w:marTop w:val="0"/>
      <w:marBottom w:val="0"/>
      <w:divBdr>
        <w:top w:val="none" w:sz="0" w:space="0" w:color="auto"/>
        <w:left w:val="none" w:sz="0" w:space="0" w:color="auto"/>
        <w:bottom w:val="none" w:sz="0" w:space="0" w:color="auto"/>
        <w:right w:val="none" w:sz="0" w:space="0" w:color="auto"/>
      </w:divBdr>
    </w:div>
    <w:div w:id="1332291770">
      <w:marLeft w:val="640"/>
      <w:marRight w:val="0"/>
      <w:marTop w:val="0"/>
      <w:marBottom w:val="0"/>
      <w:divBdr>
        <w:top w:val="none" w:sz="0" w:space="0" w:color="auto"/>
        <w:left w:val="none" w:sz="0" w:space="0" w:color="auto"/>
        <w:bottom w:val="none" w:sz="0" w:space="0" w:color="auto"/>
        <w:right w:val="none" w:sz="0" w:space="0" w:color="auto"/>
      </w:divBdr>
    </w:div>
    <w:div w:id="1481116683">
      <w:marLeft w:val="640"/>
      <w:marRight w:val="0"/>
      <w:marTop w:val="0"/>
      <w:marBottom w:val="0"/>
      <w:divBdr>
        <w:top w:val="none" w:sz="0" w:space="0" w:color="auto"/>
        <w:left w:val="none" w:sz="0" w:space="0" w:color="auto"/>
        <w:bottom w:val="none" w:sz="0" w:space="0" w:color="auto"/>
        <w:right w:val="none" w:sz="0" w:space="0" w:color="auto"/>
      </w:divBdr>
    </w:div>
    <w:div w:id="1539732712">
      <w:marLeft w:val="640"/>
      <w:marRight w:val="0"/>
      <w:marTop w:val="0"/>
      <w:marBottom w:val="0"/>
      <w:divBdr>
        <w:top w:val="none" w:sz="0" w:space="0" w:color="auto"/>
        <w:left w:val="none" w:sz="0" w:space="0" w:color="auto"/>
        <w:bottom w:val="none" w:sz="0" w:space="0" w:color="auto"/>
        <w:right w:val="none" w:sz="0" w:space="0" w:color="auto"/>
      </w:divBdr>
    </w:div>
    <w:div w:id="1586262591">
      <w:marLeft w:val="640"/>
      <w:marRight w:val="0"/>
      <w:marTop w:val="0"/>
      <w:marBottom w:val="0"/>
      <w:divBdr>
        <w:top w:val="none" w:sz="0" w:space="0" w:color="auto"/>
        <w:left w:val="none" w:sz="0" w:space="0" w:color="auto"/>
        <w:bottom w:val="none" w:sz="0" w:space="0" w:color="auto"/>
        <w:right w:val="none" w:sz="0" w:space="0" w:color="auto"/>
      </w:divBdr>
    </w:div>
    <w:div w:id="1700206608">
      <w:marLeft w:val="640"/>
      <w:marRight w:val="0"/>
      <w:marTop w:val="0"/>
      <w:marBottom w:val="0"/>
      <w:divBdr>
        <w:top w:val="none" w:sz="0" w:space="0" w:color="auto"/>
        <w:left w:val="none" w:sz="0" w:space="0" w:color="auto"/>
        <w:bottom w:val="none" w:sz="0" w:space="0" w:color="auto"/>
        <w:right w:val="none" w:sz="0" w:space="0" w:color="auto"/>
      </w:divBdr>
    </w:div>
    <w:div w:id="1884756889">
      <w:marLeft w:val="640"/>
      <w:marRight w:val="0"/>
      <w:marTop w:val="0"/>
      <w:marBottom w:val="0"/>
      <w:divBdr>
        <w:top w:val="none" w:sz="0" w:space="0" w:color="auto"/>
        <w:left w:val="none" w:sz="0" w:space="0" w:color="auto"/>
        <w:bottom w:val="none" w:sz="0" w:space="0" w:color="auto"/>
        <w:right w:val="none" w:sz="0" w:space="0" w:color="auto"/>
      </w:divBdr>
    </w:div>
    <w:div w:id="1891575153">
      <w:marLeft w:val="640"/>
      <w:marRight w:val="0"/>
      <w:marTop w:val="0"/>
      <w:marBottom w:val="0"/>
      <w:divBdr>
        <w:top w:val="none" w:sz="0" w:space="0" w:color="auto"/>
        <w:left w:val="none" w:sz="0" w:space="0" w:color="auto"/>
        <w:bottom w:val="none" w:sz="0" w:space="0" w:color="auto"/>
        <w:right w:val="none" w:sz="0" w:space="0" w:color="auto"/>
      </w:divBdr>
    </w:div>
    <w:div w:id="2077047603">
      <w:marLeft w:val="640"/>
      <w:marRight w:val="0"/>
      <w:marTop w:val="0"/>
      <w:marBottom w:val="0"/>
      <w:divBdr>
        <w:top w:val="none" w:sz="0" w:space="0" w:color="auto"/>
        <w:left w:val="none" w:sz="0" w:space="0" w:color="auto"/>
        <w:bottom w:val="none" w:sz="0" w:space="0" w:color="auto"/>
        <w:right w:val="none" w:sz="0" w:space="0" w:color="auto"/>
      </w:divBdr>
    </w:div>
    <w:div w:id="2140563922">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81AE57F-F3C7-4133-B0B4-DD9CE8638218}"/>
      </w:docPartPr>
      <w:docPartBody>
        <w:p w:rsidR="00E23B77" w:rsidRDefault="00A53C74">
          <w:r w:rsidRPr="00866D91">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C74"/>
    <w:rsid w:val="00183005"/>
    <w:rsid w:val="002A0F59"/>
    <w:rsid w:val="005840F2"/>
    <w:rsid w:val="0069662D"/>
    <w:rsid w:val="00A53C74"/>
    <w:rsid w:val="00E23B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53C7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83A290-94D9-4B87-B140-AE32FC44BBD4}">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83139411152"/>
    <we:property name="MENDELEY_CITATIONS" value="[{&quot;citationID&quot;:&quot;MENDELEY_CITATION_64efcc73-3b1e-46ac-8875-6fafbcdad8af&quot;,&quot;properties&quot;:{&quot;noteIndex&quot;:0},&quot;isEdited&quot;:false,&quot;manualOverride&quot;:{&quot;isManuallyOverridden&quot;:false,&quot;citeprocText&quot;:&quot;[1], [2], [3], [4], [5]&quot;,&quot;manualOverrideText&quot;:&quot;&quot;},&quot;citationTag&quot;:&quot;MENDELEY_CITATION_v3_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1hcnRpbiIsInBhcnNlLW5hbWVzIjpmYWxzZSwiZHJvcHBpbmctcGFydGljbGUiOiIiLCJub24tZHJvcHBpbmctcGFydGljbGUiOiIifSx7ImZhbWlseSI6Ik1lbmRleiIsImdpdmVuIjoiRGFuaWVs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quot;,&quot;citationItems&quot;:[{&quot;id&quot;:&quot;2831a844-5dcd-3116-be5b-926b73ac03fd&quot;,&quot;itemData&quot;:{&quot;type&quot;:&quot;article-journal&quot;,&quot;id&quot;:&quot;2831a844-5dcd-3116-be5b-926b73ac03fd&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artin&quot;,&quot;parse-names&quot;:false,&quot;dropping-particle&quot;:&quot;&quot;,&quot;non-dropping-particle&quot;:&quot;&quot;},{&quot;family&quot;:&quot;Mendez&quot;,&quot;given&quot;:&quot;Daniel&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ISSN&quot;:&quot;19393520&quot;,&quot;issued&quot;:{&quot;date-parts&quot;:[[2022,9,1]]},&quot;page&quot;:&quot;3310-3325&quot;,&quot;abstract&quot;:&quot;Context. The use of standards is considered a vital part of any engineering discipline. So one could expect that standards play an important role in Requirements Engineering (RE) as well. However, little is known about the actual knowledge and use of RE-related standards in industry. Objective. In this article, we investigate to which extent standards and related artifacts such as templates or guidelines are known and used by RE practitioners. Method. To this end, we have conducted a questionnaire-based online survey. We could analyze the replies from 90 RE practitioners using a combination of closed and open-text questions. Results. Our results indicate that the knowledge and use of standards and related artifacts in RE is less widespread than one might expect from an engineering perspective. For example, about 47% of the respondents working as requirements engineers or business analysts do not know the core standard in RE, ISO/IEC/IEEE 29148. Participants in our study mostly use standards by personal decision rather than being imposed by their respective company, customer, or regulator. Beyond insufficient knowledge, we also found cultural and organizational factors impeding the widespread adoption of standards in RE. Conclusions. Overall, our results provide empirically informed insights into the actual use of standards and related artifacts in RE practice and-indirectly-about the value that the current standards create for RE practitioners.&quot;,&quot;publisher&quot;:&quot;Institute of Electrical and Electronics Engineers Inc.&quot;,&quot;issue&quot;:&quot;9&quot;,&quot;volume&quot;:&quot;48&quot;,&quot;container-title-short&quot;:&quot;&quot;},&quot;isTemporary&quot;:false,&quot;suppress-author&quot;:false,&quot;composite&quot;:false,&quot;author-only&quot;:false},{&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isTemporary&quot;:false},{&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1b13f68e-4be0-4200-a65d-cc7eafd203ef&quot;,&quot;properties&quot;:{&quot;noteIndex&quot;:0},&quot;isEdited&quot;:false,&quot;manualOverride&quot;:{&quot;isManuallyOverridden&quot;:false,&quot;citeprocText&quot;:&quot;[1], [4], [5], [6]&quot;,&quot;manualOverrideText&quot;:&quot;&quot;},&quot;citationTag&quot;:&quot;MENDELEY_CITATION_v3_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YXJ0aW4iLCJwYXJzZS1uYW1lcyI6ZmFsc2UsImRyb3BwaW5nLXBhcnRpY2xlIjoiIiwibm9uLWRyb3BwaW5nLXBhcnRpY2xlIjoiIn0seyJmYW1pbHkiOiJNZW5kZXoiLCJnaXZlbiI6IkRhbmllb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J9LCJpc1RlbXBvcmFyeSI6ZmFsc2V9XX0=&quot;,&quot;citationItems&quot;:[{&quot;id&quot;:&quot;2831a844-5dcd-3116-be5b-926b73ac03fd&quot;,&quot;itemData&quot;:{&quot;type&quot;:&quot;article-journal&quot;,&quot;id&quot;:&quot;2831a844-5dcd-3116-be5b-926b73ac03fd&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artin&quot;,&quot;parse-names&quot;:false,&quot;dropping-particle&quot;:&quot;&quot;,&quot;non-dropping-particle&quot;:&quot;&quot;},{&quot;family&quot;:&quot;Mendez&quot;,&quot;given&quot;:&quot;Daniel&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ISSN&quot;:&quot;19393520&quot;,&quot;issued&quot;:{&quot;date-parts&quot;:[[2022,9,1]]},&quot;page&quot;:&quot;3310-3325&quot;,&quot;abstract&quot;:&quot;Context. The use of standards is considered a vital part of any engineering discipline. So one could expect that standards play an important role in Requirements Engineering (RE) as well. However, little is known about the actual knowledge and use of RE-related standards in industry. Objective. In this article, we investigate to which extent standards and related artifacts such as templates or guidelines are known and used by RE practitioners. Method. To this end, we have conducted a questionnaire-based online survey. We could analyze the replies from 90 RE practitioners using a combination of closed and open-text questions. Results. Our results indicate that the knowledge and use of standards and related artifacts in RE is less widespread than one might expect from an engineering perspective. For example, about 47% of the respondents working as requirements engineers or business analysts do not know the core standard in RE, ISO/IEC/IEEE 29148. Participants in our study mostly use standards by personal decision rather than being imposed by their respective company, customer, or regulator. Beyond insufficient knowledge, we also found cultural and organizational factors impeding the widespread adoption of standards in RE. Conclusions. Overall, our results provide empirically informed insights into the actual use of standards and related artifacts in RE practice and-indirectly-about the value that the current standards create for RE practitioners.&quot;,&quot;publisher&quot;:&quot;Institute of Electrical and Electronics Engineers Inc.&quot;,&quot;issue&quot;:&quot;9&quot;,&quot;volume&quot;:&quot;48&quot;,&quot;container-title-short&quot;:&quot;&quot;},&quot;isTemporary&quot;:false,&quot;suppress-author&quot;:false,&quot;composite&quot;:false,&quot;author-only&quot;:false},{&quot;id&quot;:&quot;3cf6e886-2bb9-3b22-b2a6-66f09703403b&quot;,&quot;itemData&quot;:{&quot;type&quot;:&quot;article-journal&quot;,&quot;id&quot;:&quot;3cf6e886-2bb9-3b22-b2a6-66f09703403b&quot;,&quot;title&quot;:&quot;IEEE/ISO/IEC International Standard–Software engineering–Trial use standard for software non-functional sizing measurements&quot;,&quot;container-title&quot;:&quot;ISO/IEC/IEEE 32430:2021(E)&quot;,&quot;DOI&quot;:&quot;10.1109/IEEESTD.2021.9604026&quot;,&quot;issued&quot;:{&quot;date-parts&quot;:[[2021]]},&quot;page&quot;:&quot;1-90&quot;},&quot;isTemporary&quot;:false},{&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199f65df-3d66-4745-be97-5c27b0fd4f79&quot;,&quot;properties&quot;:{&quot;noteIndex&quot;:0},&quot;isEdited&quot;:false,&quot;manualOverride&quot;:{&quot;isManuallyOverridden&quot;:false,&quot;citeprocText&quot;:&quot;[2], [3], [5], [7]&quot;,&quot;manualOverrideText&quot;:&quot;&quot;},&quot;citationTag&quot;:&quot;MENDELEY_CITATION_v3_eyJjaXRhdGlvbklEIjoiTUVOREVMRVlfQ0lUQVRJT05fMTk5ZjY1ZGYtM2Q2Ni00NzQ1LWJlOTctNWMyN2IwZmQ0Zjc5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4567aea0-217a-4933-948b-65b720133566&quot;,&quot;properties&quot;:{&quot;noteIndex&quot;:0},&quot;isEdited&quot;:false,&quot;manualOverride&quot;:{&quot;isManuallyOverridden&quot;:false,&quot;citeprocText&quot;:&quot;[3], [4], [5], [8]&quot;,&quot;manualOverrideText&quot;:&quot;&quot;},&quot;citationTag&quot;:&quot;MENDELEY_CITATION_v3_eyJjaXRhdGlvbklEIjoiTUVOREVMRVlfQ0lUQVRJT05fNDU2N2FlYTAtMjE3YS00OTMzLTk0OGItNjViNzIwMTMzNTY2IiwicHJvcGVydGllcyI6eyJub3RlSW5kZXgiOjB9LCJpc0VkaXRlZCI6ZmFsc2UsIm1hbnVhbE92ZXJyaWRlIjp7ImlzTWFudWFsbHlPdmVycmlkZGVuIjpmYWxzZSwiY2l0ZXByb2NUZXh0IjoiWzNdLCBbNF0sIFs1XSwgWzhdIiwibWFudWFsT3ZlcnJpZGVUZXh0IjoiIn0sImNpdGF0aW9uSXRlbXMiOlt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iwiY29udGFpbmVyLXRpdGxlLXNob3J0Ijoi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e0437c13-b9ed-463b-be6e-7238a7753ac4&quot;,&quot;properties&quot;:{&quot;noteIndex&quot;:0},&quot;isEdited&quot;:false,&quot;manualOverride&quot;:{&quot;isManuallyOverridden&quot;:false,&quot;citeprocText&quot;:&quot;[9], [10], [11]&quot;,&quot;manualOverrideText&quot;:&quot;&quot;},&quot;citationTag&quot;:&quot;MENDELEY_CITATION_v3_eyJjaXRhdGlvbklEIjoiTUVOREVMRVlfQ0lUQVRJT05fZTA0MzdjMTMtYjllZC00NjNiLWJlNmUtNzIzOGE3NzUzYWM0IiwicHJvcGVydGllcyI6eyJub3RlSW5kZXgiOjB9LCJpc0VkaXRlZCI6ZmFsc2UsIm1hbnVhbE92ZXJyaWRlIjp7ImlzTWFudWFsbHlPdmVycmlkZGVuIjpmYWxzZSwiY2l0ZXByb2NUZXh0IjoiWzldLCBbMTBdLCBbMTFdIiwibWFudWFsT3ZlcnJpZGVUZXh0IjoiIn0sImNpdGF0aW9uSXRlbXMiOlt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&quot;,&quot;citationItems&quot;:[{&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32666e92-3b4e-4642-9b3a-b18d4050fbee&quot;,&quot;properties&quot;:{&quot;noteIndex&quot;:0},&quot;isEdited&quot;:false,&quot;manualOverride&quot;:{&quot;isManuallyOverridden&quot;:false,&quot;citeprocText&quot;:&quot;[5], [12]&quot;,&quot;manualOverrideText&quot;:&quot;&quot;},&quot;citationTag&quot;:&quot;MENDELEY_CITATION_v3_eyJjaXRhdGlvbklEIjoiTUVOREVMRVlfQ0lUQVRJT05fMzI2NjZlOTItM2I0ZS00NjQyLTliM2EtYjE4ZDQwNTBmYmVl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LHsiaWQiOiJkZTIxOTJlMi1kYWU1LTNmM2MtYWE4Yi0yMjE2OTliMzIyM2YiLCJpdGVtRGF0YSI6eyJ0eXBlIjoiYXJ0aWNsZS1qb3VybmFsIiwiaWQiOiJkZTIxOTJlMi1kYWU1LTNmM2MtYWE4Yi0yMjE2OTliMzIyM2Y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0709ee3d-40cb-43c7-b8f7-1d1b3483446d&quot;,&quot;properties&quot;:{&quot;noteIndex&quot;:0},&quot;isEdited&quot;:false,&quot;manualOverride&quot;:{&quot;isManuallyOverridden&quot;:false,&quot;citeprocText&quot;:&quot;[2], [3], [5], [7]&quot;,&quot;manualOverrideText&quot;:&quot;&quot;},&quot;citationTag&quot;:&quot;MENDELEY_CITATION_v3_eyJjaXRhdGlvbklEIjoiTUVOREVMRVlfQ0lUQVRJT05fMDcwOWVlM2QtNDBjYi00M2M3LWI4ZjctMWQxYjM0ODM0NDZkIiwicHJvcGVydGllcyI6eyJub3RlSW5kZXgiOjB9LCJpc0VkaXRlZCI6ZmFsc2UsIm1hbnVhbE92ZXJyaWRlIjp7ImlzTWFudWFsbHlPdmVycmlkZGVuIjpmYWxzZSwiY2l0ZXByb2NUZXh0IjoiWzJdLCBbM10sIFs1XSwgWz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fSwiaXNUZW1wb3JhcnkiOmZhbHNlfV19&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suppress-author&quot;:false,&quot;composite&quot;:false,&quot;author-onl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isTemporary&quot;:false},{&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isTemporary&quot;:false}]},{&quot;citationID&quot;:&quot;MENDELEY_CITATION_31f6c7da-2457-475f-8c96-c226a75089b4&quot;,&quot;properties&quot;:{&quot;noteIndex&quot;:0},&quot;isEdited&quot;:false,&quot;manualOverride&quot;:{&quot;isManuallyOverridden&quot;:false,&quot;citeprocText&quot;:&quot;[5], [8], [13], [14]&quot;,&quot;manualOverrideText&quot;:&quot;&quot;},&quot;citationTag&quot;:&quot;MENDELEY_CITATION_v3_eyJjaXRhdGlvbklEIjoiTUVOREVMRVlfQ0lUQVRJT05fMzFmNmM3ZGEtMjQ1Ny00NzVmLThjOTYtYzIyNmE3NTA4OWI0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b8abe7df-302d-4287-a844-28fd3d60a702&quot;,&quot;properties&quot;:{&quot;noteIndex&quot;:0},&quot;isEdited&quot;:false,&quot;manualOverride&quot;:{&quot;isManuallyOverridden&quot;:false,&quot;citeprocText&quot;:&quot;[1], [2], [3], [4], [5]&quot;,&quot;manualOverrideText&quot;:&quot;&quot;},&quot;citationTag&quot;:&quot;MENDELEY_CITATION_v3_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1hcnRpbiIsInBhcnNlLW5hbWVzIjpmYWxzZSwiZHJvcHBpbmctcGFydGljbGUiOiIiLCJub24tZHJvcHBpbmctcGFydGljbGUiOiIifSx7ImZhbWlseSI6Ik1lbmRleiIsImdpdmVuIjoiRGFuaWVs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Iiwibm9uLWRyb3BwaW5nLXBhcnRpY2xlIjoiRWw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quot;,&quot;citationItems&quot;:[{&quot;id&quot;:&quot;2831a844-5dcd-3116-be5b-926b73ac03fd&quot;,&quot;itemData&quot;:{&quot;type&quot;:&quot;article-journal&quot;,&quot;id&quot;:&quot;2831a844-5dcd-3116-be5b-926b73ac03fd&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artin&quot;,&quot;parse-names&quot;:false,&quot;dropping-particle&quot;:&quot;&quot;,&quot;non-dropping-particle&quot;:&quot;&quot;},{&quot;family&quot;:&quot;Mendez&quot;,&quot;given&quot;:&quot;Daniel&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ISSN&quot;:&quot;19393520&quot;,&quot;issued&quot;:{&quot;date-parts&quot;:[[2022,9,1]]},&quot;page&quot;:&quot;3310-3325&quot;,&quot;abstract&quot;:&quot;Context. The use of standards is considered a vital part of any engineering discipline. So one could expect that standards play an important role in Requirements Engineering (RE) as well. However, little is known about the actual knowledge and use of RE-related standards in industry. Objective. In this article, we investigate to which extent standards and related artifacts such as templates or guidelines are known and used by RE practitioners. Method. To this end, we have conducted a questionnaire-based online survey. We could analyze the replies from 90 RE practitioners using a combination of closed and open-text questions. Results. Our results indicate that the knowledge and use of standards and related artifacts in RE is less widespread than one might expect from an engineering perspective. For example, about 47% of the respondents working as requirements engineers or business analysts do not know the core standard in RE, ISO/IEC/IEEE 29148. Participants in our study mostly use standards by personal decision rather than being imposed by their respective company, customer, or regulator. Beyond insufficient knowledge, we also found cultural and organizational factors impeding the widespread adoption of standards in RE. Conclusions. Overall, our results provide empirically informed insights into the actual use of standards and related artifacts in RE practice and-indirectly-about the value that the current standards create for RE practitioners.&quot;,&quot;publisher&quot;:&quot;Institute of Electrical and Electronics Engineers Inc.&quot;,&quot;issue&quot;:&quot;9&quot;,&quot;volume&quot;:&quot;48&quot;,&quot;container-title-short&quot;:&quot;&quot;},&quot;isTemporary&quot;:false,&quot;suppress-author&quot;:false,&quot;composite&quot;:false,&quot;author-only&quot;:false},{&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isTemporary&quot;:false},{&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ed42a379-5f04-4115-bd8a-a2aa8d33d45d&quot;,&quot;properties&quot;:{&quot;noteIndex&quot;:0},&quot;isEdited&quot;:false,&quot;manualOverride&quot;:{&quot;isManuallyOverridden&quot;:false,&quot;citeprocText&quot;:&quot;[9], [10], [11], [15], [16]&quot;,&quot;manualOverrideText&quot;:&quot;&quot;},&quot;citationTag&quot;:&quot;MENDELEY_CITATION_v3_eyJjaXRhdGlvbklEIjoiTUVOREVMRVlfQ0lUQVRJT05fZWQ0MmEzNzktNWYwNC00MTE1LWJkOGEtYTJhYThkMzNkNDVkIiwicHJvcGVydGllcyI6eyJub3RlSW5kZXgiOjB9LCJpc0VkaXRlZCI6ZmFsc2UsIm1hbnVhbE92ZXJyaWRlIjp7ImlzTWFudWFsbHlPdmVycmlkZGVuIjpmYWxzZSwiY2l0ZXByb2NUZXh0IjoiWzldLCBbMTBdLCBbMTFdLCBbMTVdLCBbMTZdIiwibWFudWFsT3ZlcnJpZGVUZXh0IjoiIn0sImNpdGF0aW9uSXRlbXMiOlt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quot;,&quot;citationItems&quot;:[{&quot;id&quot;:&quot;739ef6f1-489f-3a57-bbb3-3d8395aa9e82&quot;,&quot;itemData&quot;:{&quot;type&quot;:&quot;article-journal&quot;,&quot;id&quot;:&quot;739ef6f1-489f-3a57-bbb3-3d8395aa9e82&quot;,&quot;title&quot;:&quot;Trust and Consumers’ Purchase Intention in a Social Commerce Platform: A Meta-Analytic Approach&quot;,&quot;author&quot;:[{&quot;family&quot;:&quot;Wang&quot;,&quot;given&quot;:&quot;Jian&quot;,&quot;parse-names&quot;:false,&quot;dropping-particle&quot;:&quot;&quot;,&quot;non-dropping-particle&quot;:&quot;&quot;},{&quot;family&quot;:&quot;Shahzad&quot;,&quot;given&quot;:&quot;Fakhar&quot;,&quot;parse-names&quot;:false,&quot;dropping-particle&quot;:&quot;&quot;,&quot;non-dropping-particle&quot;:&quot;&quot;},{&quot;family&quot;:&quot;Ahmad&quot;,&quot;given&quot;:&quot;Zeeshan&quot;,&quot;parse-names&quot;:false,&quot;dropping-particle&quot;:&quot;&quot;,&quot;non-dropping-particle&quot;:&quot;&quot;},{&quot;family&quot;:&quot;Abdullah&quot;,&quot;given&quot;:&quot;Muhammad&quot;,&quot;parse-names&quot;:false,&quot;dropping-particle&quot;:&quot;&quot;,&quot;non-dropping-particle&quot;:&quot;&quot;},{&quot;family&quot;:&quot;Hassan&quot;,&quot;given&quot;:&quot;Nadir Munir&quot;,&quot;parse-names&quot;:false,&quot;dropping-particle&quot;:&quot;&quot;,&quot;non-dropping-particle&quot;:&quot;&quot;}],&quot;container-title&quot;:&quot;SAGE Open&quot;,&quot;container-title-short&quot;:&quot;Sage Open&quot;,&quot;DOI&quot;:&quot;10.1177/21582440221091262&quot;,&quot;ISSN&quot;:&quot;21582440&quot;,&quot;issued&quot;:{&quot;date-parts&quot;:[[2022,4,1]]},&quot;abstract&quot;:&quot;E-commerce and social media integration are becoming increasingly popular throughout the world, particularly with the emergence of Web 2.0 technology. In a social commerce (SC) environment, trust also plays a vital role in consumers’ purchase intentions. This research aims to achieve consistent findings regarding the concise effect of trust on consumers’ purchase intention and the moderating effect of SC constructs in social commerce platforms. A meta-analysis, including 20 effect sizes from 19 studies, investigated the association between trust and consumers’ purchase intention. The outcomes demonstrate that trust positively influences consumers’ purchase intentions. Meanwhile, moderation analysis points out that trust in sellers has a larger significant effect than other trust objects. Meanwhile, consumers in forums and communities can gain more trust, affecting their purchase intentions. In terms of website types, trust has a similar influence on purchase intention.&quot;,&quot;publisher&quot;:&quot;SAGE Publications Inc.&quot;,&quot;issue&quot;:&quot;2&quot;,&quot;volume&quot;:&quot;12&quot;},&quot;isTemporary&quot;:false},{&quot;id&quot;:&quot;eda6a137-03b9-3e5a-8714-abaa41b6d52d&quot;,&quot;itemData&quot;:{&quot;type&quot;:&quot;book&quot;,&quot;id&quot;:&quot;eda6a137-03b9-3e5a-8714-abaa41b6d52d&quot;,&quot;title&quot;:&quot;Performance Portability, Reliability, Usability, and Maintainability of PT. ASDP Indonesia Ferry's E-Procurement Website Based on ISO/IEC 25010 Standards)&quot;,&quot;author&quot;:[{&quot;family&quot;:&quot;Retnoningsih&quot;,&quot;given&quot;:&quot;Dwi&quot;,&quot;parse-names&quot;:false,&quot;dropping-particle&quot;:&quot;&quot;,&quot;non-dropping-particle&quot;:&quot;&quot;},{&quot;family&quot;:&quot;Charolina&quot;,&quot;given&quot;:&quot;Astri&quot;,&quot;parse-names&quot;:false,&quot;dropping-particle&quot;:&quot;&quot;,&quot;non-dropping-particle&quot;:&quot;&quot;},{&quot;family&quot;:&quot;Hudaifi&quot;,&quot;given&quot;:&quot;Afif Faris&quot;,&quot;parse-names&quot;:false,&quot;dropping-particle&quot;:&quot;&quot;,&quot;non-dropping-particle&quot;:&quot;&quot;}],&quot;ISBN&quot;:&quot;978-602-53004-0-0&quot;,&quot;URL&quot;:&quot;https://eproc.asdp.id/&quot;,&quot;abstract&quot;:&quot;Website quality influences customer satisfaction, building a positive reputation, time, cost, and process efficiency. The importance of a website for a company's professionalism means that website quality assurance is crucial. A comprehensive software quality assurance standard is ISO/IEC 25010. This international standard serves as the basis for measuring the quality of web-based software. The software product quality model includes eight characteristics: functional suitability, performance efficiency, compatibility, security, usability, reliability, portability, and maintainability. The E-Procurement website is the operational medium for PT. ASDP Indonesia Ferry's digital business. The company's efforts to ensure website quality have been measured using the ISO/IEC 25010 standard, which is limited to four characteristics: functional suitability, performance efficiency, compatibility, and security. This study proposes measuring website performance by examining four other characteristics: usability, reliability, portability, and maintainability. Performance measurement was carried out using the Mean Opinion Score (MOS) method and the WAPT test tool. The results showed that the usability characteristic reached 83%, meaning the system is simple enough to be used and understood by users. The website's reliability proved stable and capable of handling access loads without failure, according to WAPT testing. In terms of maintainability, the use of the component-based Angular framework simplifies system development and maintenance. Portability testing showed the website experienced no significant issues across browsers and operating systems. These four characteristics demonstrate that the E-Procurement website is easy to use, highly reliable, easy to maintain, and compatible with various platforms.&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ef9baccd-393d-4d05-8da1-af07a0338a76&quot;,&quot;properties&quot;:{&quot;noteIndex&quot;:0},&quot;isEdited&quot;:false,&quot;manualOverride&quot;:{&quot;isManuallyOverridden&quot;:false,&quot;citeprocText&quot;:&quot;[6], [11], [12], [17], [18]&quot;,&quot;manualOverrideText&quot;:&quot;&quot;},&quot;citationTag&quot;:&quot;MENDELEY_CITATION_v3_eyJjaXRhdGlvbklEIjoiTUVOREVMRVlfQ0lUQVRJT05fZWY5YmFjY2QtMzkzZC00ZDA1LThkYTEtYWYwN2EwMzM4YTc2IiwicHJvcGVydGllcyI6eyJub3RlSW5kZXgiOjB9LCJpc0VkaXRlZCI6ZmFsc2UsIm1hbnVhbE92ZXJyaWRlIjp7ImlzTWFudWFsbHlPdmVycmlkZGVuIjpmYWxzZSwiY2l0ZXByb2NUZXh0IjoiWzZdLCBbMTFdLCBbMTJdLCBbMTddLCBbMThdIiwibWFudWFsT3ZlcnJpZGVUZXh0IjoiIn0sImNpdGF0aW9uSXRlbXMiOlt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LCJjb250YWluZXItdGl0bGUtc2hvcnQiOiIifSwiaXNUZW1wb3JhcnkiOmZhbHNlfSx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quot;,&quot;citationItems&quot;:[{&quot;id&quot;:&quot;3cf6e886-2bb9-3b22-b2a6-66f09703403b&quot;,&quot;itemData&quot;:{&quot;type&quot;:&quot;article-journal&quot;,&quot;id&quot;:&quot;3cf6e886-2bb9-3b22-b2a6-66f09703403b&quot;,&quot;title&quot;:&quot;IEEE/ISO/IEC International Standard–Software engineering–Trial use standard for software non-functional sizing measurements&quot;,&quot;container-title&quot;:&quot;ISO/IEC/IEEE 32430:2021(E)&quot;,&quot;DOI&quot;:&quot;10.1109/IEEESTD.2021.9604026&quot;,&quot;issued&quot;:{&quot;date-parts&quot;:[[2021]]},&quot;page&quot;:&quot;1-90&quot;,&quot;container-title-short&quot;:&quot;&quot;},&quot;isTemporary&quot;:false},{&quot;id&quot;:&quot;4d709a8b-74c7-3d1f-beb6-908dd3456202&quot;,&quot;itemData&quot;:{&quot;type&quot;:&quot;article-journal&quot;,&quot;id&quot;:&quot;4d709a8b-74c7-3d1f-beb6-908dd3456202&quot;,&quot;title&quot;:&quot;Assessment of External Alarm System Performance and Quality Using ISO/IEC 25010 Framework&quot;,&quot;author&quot;:[{&quot;family&quot;:&quot;Aidil Irawan&quot;,&quot;given&quot;:&quot;M&quot;,&quot;parse-names&quot;:false,&quot;dropping-particle&quot;:&quot;&quot;,&quot;non-dropping-particle&quot;:&quot;&quot;}],&quot;container-title&quot;:&quot;Jurnal Sistem Informasi dan Teknik Informatika&quot;,&quot;ISSN&quot;:&quot;3031-2698&quot;,&quot;issued&quot;:{&quot;date-parts&quot;:[[2026]]},&quot;page&quot;:&quot;24-30&quot;,&quot;abstract&quot;:&quot;This study assesses the performance and quality of an external alarm system using the ISO/IEC 25010 framework. The evaluation covers eight quality characteristics: functional suitability, performance efficiency, compatibility, usability, reliability, security, maintainability, and portability. Data were collected through structured questionnaires and analyzed using Partial Least Squares-Structural Equation Modeling (PLS-SEM). The measurement model results indicate that all constructs meet the required validity and reliability criteria. Outer loadings range from 0.730 to 0.956, exceeding the recommended threshold of 0.70. The Average Variance Extracted (AVE) values are above 0.50, confirming convergent validity. Furthermore, Cronbach's Alpha and Composite Reliability values exceed 0.70 for all constructs, demonstrating strong internal consistency. These findings confirm that the external alarm system meets established software quality standards and performs reliably across multiple dimensions. The validated model provides a robust foundation for further structural analysis and quality improvement strategies.&quot;,&quot;issue&quot;:&quot;1&quot;,&quot;volume&quot;:&quot;4&quot;,&quot;container-title-short&quot;:&quot;&quot;},&quot;isTemporary&quot;:false},{&quot;id&quot;:&quot;800998e0-1eec-3120-93f8-182064964260&quot;,&quot;itemData&quot;:{&quot;type&quot;:&quot;article-journal&quot;,&quot;id&quot;:&quot;800998e0-1eec-3120-93f8-182064964260&quot;,&quot;title&quot;:&quot;Role of E-Learning Readiness on Workload: Perspective Engineering and Non-Engineering Students&quot;,&quot;author&quot;:[{&quot;family&quot;:&quot;Litasari W. Suwarsono&quot;,&quot;given&quot;:&quot;&quot;,&quot;parse-names&quot;:false,&quot;dropping-particle&quot;:&quot;&quot;,&quot;non-dropping-particle&quot;:&quot;&quot;},{&quot;family&quot;:&quot;Atya N. Aisha&quot;,&quot;given&quot;:&quot;&quot;,&quot;parse-names&quot;:false,&quot;dropping-particle&quot;:&quot;&quot;,&quot;non-dropping-particle&quot;:&quot;&quot;},{&quot;family&quot;:&quot;Fida N. Nugraha&quot;,&quot;given&quot;:&quot;&quot;,&quot;parse-names&quot;:false,&quot;dropping-particle&quot;:&quot;&quot;,&quot;non-dropping-particle&quot;:&quot;&quot;}],&quot;container-title&quot;:&quot;International Journal of Innovation in Enterprise System&quot;,&quot;DOI&quot;:&quot;10.25124/ijies.v6i01.165&quot;,&quot;issued&quot;:{&quot;date-parts&quot;:[[2024,10,16]]},&quot;page&quot;:&quot;85-95&quot;,&quot;abstract&quot;:&quot;Changes in learning methods from face-to-face to online learning due to pandemic covid19 have an impact on student readiness in learning and the mental workload felt by students,that can determine the achievement of the learning process. There are differences in thecharacteristics of learning demands in engineering and non-engineering majors. Therefore,this study aims to evaluate the level of readiness and mental workload of students duringthe implementing full online learning based on the characteristics of the educationdepartment. Data collected by distributing online questionnaires to 180 students (90students majoring in engineering and 90 students in non-engineering). Self-directedlearning (SDL), technical readiness (TC), and comfort with non-face to face communication(CFT) used to measure e-learning readiness, meanwhile NASA TLX used to measuremental workload. Results showed differences between engineering and non-engineeringstudents, especially in the Self-Directed Learning (p &lt; 0,05). Non-engineering studentsperceived that they are more prepared to manage their learning process independentlyduring online learning. Related to mental workload students perceive higher demands fromonline learning activities, the engineering group had higher level of time-related demands.According to correlation testing there was a negative and significant correlation betweenthe self-directed learning dimension scores of E-Learning Readiness and the NASA TLXscores (p &lt; 0,05). These results indicated the role of student’s e-learning readiness,especially self-directed learning readiness can reduce perceptions related to the mentalworkload experienced by engineering students in online learning. This condition was notapplied on non-engineering students. Future study needed to explore the characteristics ofstudy programs that relate to both variables and if the condition applied on other learningconditions such as hybrid learning.&quot;,&quot;publisher&quot;:&quot;Telkom University&quot;,&quot;issue&quot;:&quot;1&quot;,&quot;volume&quot;:&quot;6&quot;,&quot;container-title-short&quot;:&quot;&quot;},&quot;isTemporar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ef424e62-5385-4375-8259-3f2e99226997&quot;,&quot;properties&quot;:{&quot;noteIndex&quot;:0},&quot;isEdited&quot;:false,&quot;manualOverride&quot;:{&quot;isManuallyOverridden&quot;:false,&quot;citeprocText&quot;:&quot;[2], [3], [5], [7]&quot;,&quot;manualOverrideText&quot;:&quot;&quot;},&quot;citationTag&quot;:&quot;MENDELEY_CITATION_v3_eyJjaXRhdGlvbklEIjoiTUVOREVMRVlfQ0lUQVRJT05fZWY0MjRlNjItNTM4NS00Mzc1LTgyNTktM2YyZTk5MjI2OTk3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b62b1275-e983-45d8-bcd7-5893d719d01c&quot;,&quot;properties&quot;:{&quot;noteIndex&quot;:0},&quot;isEdited&quot;:false,&quot;manualOverride&quot;:{&quot;isManuallyOverridden&quot;:false,&quot;citeprocText&quot;:&quot;[12]&quot;,&quot;manualOverrideText&quot;:&quot;&quot;},&quot;citationTag&quot;:&quot;MENDELEY_CITATION_v3_eyJjaXRhdGlvbklEIjoiTUVOREVMRVlfQ0lUQVRJT05fYjYyYjEyNzUtZTk4My00NWQ4LWJjZDctNTg5M2Q3MTlkMDFjIiwicHJvcGVydGllcyI6eyJub3RlSW5kZXgiOjB9LCJpc0VkaXRlZCI6ZmFsc2UsIm1hbnVhbE92ZXJyaWRlIjp7ImlzTWFudWFsbHlPdmVycmlkZGVuIjpmYWxzZSwiY2l0ZXByb2NUZXh0IjoiWzEyXSIsIm1hbnVhbE92ZXJyaWRlVGV4dCI6IiJ9LCJjaXRhdGlvbkl0ZW1zIjpb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quot;,&quot;citationItems&quot;:[{&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b333ac70-9576-4c8a-a91b-22e183ae077b&quot;,&quot;properties&quot;:{&quot;noteIndex&quot;:0},&quot;isEdited&quot;:false,&quot;manualOverride&quot;:{&quot;isManuallyOverridden&quot;:false,&quot;citeprocText&quot;:&quot;[2], [3], [5], [7]&quot;,&quot;manualOverrideText&quot;:&quot;&quot;},&quot;citationTag&quot;:&quot;MENDELEY_CITATION_v3_eyJjaXRhdGlvbklEIjoiTUVOREVMRVlfQ0lUQVRJT05fYjMzM2FjNzAtOTU3Ni00YzhhLWE5MWItMjJlMTgzYWUwNzdiIiwicHJvcGVydGllcyI6eyJub3RlSW5kZXgiOjB9LCJpc0VkaXRlZCI6ZmFsc2UsIm1hbnVhbE92ZXJyaWRlIjp7ImlzTWFudWFsbHlPdmVycmlkZGVuIjpmYWxzZSwiY2l0ZXByb2NUZXh0IjoiWzJdLCBbM10sIFs1XSwgWz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fSwiaXNUZW1wb3JhcnkiOmZhbHNlfV19&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suppress-author&quot;:false,&quot;composite&quot;:false,&quot;author-onl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isTemporary&quot;:false},{&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isTemporary&quot;:false}]},{&quot;citationID&quot;:&quot;MENDELEY_CITATION_feaf3c90-c389-4313-8ed1-e0c728f1f209&quot;,&quot;properties&quot;:{&quot;noteIndex&quot;:0},&quot;isEdited&quot;:false,&quot;manualOverride&quot;:{&quot;isManuallyOverridden&quot;:false,&quot;citeprocText&quot;:&quot;[2], [3], [5], [7]&quot;,&quot;manualOverrideText&quot;:&quot;&quot;},&quot;citationTag&quot;:&quot;MENDELEY_CITATION_v3_eyJjaXRhdGlvbklEIjoiTUVOREVMRVlfQ0lUQVRJT05fZmVhZjNjOTAtYzM4OS00MzEzLThlZDEtZTBjNzI4ZjFmMjA5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ed0b2dbe-f186-472d-b6cd-eec9d2fcd8ac&quot;,&quot;properties&quot;:{&quot;noteIndex&quot;:0},&quot;isEdited&quot;:false,&quot;manualOverride&quot;:{&quot;isManuallyOverridden&quot;:false,&quot;citeprocText&quot;:&quot;[5], [8], [13], [14], [18], [19], [20]&quot;,&quot;manualOverrideText&quot;:&quot;&quot;},&quot;citationTag&quot;:&quot;MENDELEY_CITATION_v3_eyJjaXRhdGlvbklEIjoiTUVOREVMRVlfQ0lUQVRJT05fZWQwYjJkYmUtZjE4Ni00NzJkLWI2Y2QtZWVjOWQyZmNkOGFjIiwicHJvcGVydGllcyI6eyJub3RlSW5kZXgiOjB9LCJpc0VkaXRlZCI6ZmFsc2UsIm1hbnVhbE92ZXJyaWRlIjp7ImlzTWFudWFsbHlPdmVycmlkZGVuIjpmYWxzZSwiY2l0ZXByb2NUZXh0IjoiWzVdLCBbOF0sIFsxM10sIFsxNF0sIFsxOF0sIFsxOV0sIFsyM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a8959b22-360b-3b8e-8bba-42b7769e0aef&quot;,&quot;itemData&quot;:{&quot;type&quot;:&quot;article-journal&quot;,&quot;id&quot;:&quot;a8959b22-360b-3b8e-8bba-42b7769e0aef&quot;,&quot;title&quot;:&quot;Spesifikasi Kebutuhan Perangkat Lunak Sistem Informasi E-Survey Badan Litbang dan Diklat Kementerian Agama dengan standar ISO/IEC/IEEE 29148:2018&quot;,&quot;author&quot;:[{&quot;family&quot;:&quot;Andi Muh Fais Farid&quot;,&quot;given&quot;:&quot;&quot;,&quot;parse-names&quot;:false,&quot;dropping-particle&quot;:&quot;&quot;,&quot;non-dropping-particle&quot;:&quot;&quot;},{&quot;family&quot;:&quot;Nuryasin&quot;,&quot;given&quot;:&quot;Ilyas&quot;,&quot;parse-names&quot;:false,&quot;dropping-particle&quot;:&quot;&quot;,&quot;non-dropping-particle&quot;:&quot;&quot;}],&quot;container-title&quot;:&quot;Infotek: Jurnal Informatika dan Teknologi&quot;,&quot;DOI&quot;:&quot;10.29408/jit.v7i2.26082&quot;,&quot;issued&quot;:{&quot;date-parts&quot;:[[2024,7,24]]},&quot;page&quot;:&quot;318-328&quot;,&quot;abstract&quot;:&quot;The digitalization of survey processes is crucial in today's era, and this research aims to design the software requirements specification for the E-Survey Information System for the Research and Training Agency of the Ministry of Religious Affairs of the Republic of Indonesia. The methodology employed follows the ISO/IEC/IEEE 29148:2018 standard in developing the System Requirements Specification (SRS) document. This comprehensive SRS outlines the purpose, scope, product overview, user characteristics, limitations, functional requirements, non-functional requirements, database design, interface, and use case diagrams. The functional requirements encompass survey management, survey question management, user management, role management, and accessing surveys. Non-functional requirements address performance and user-friendliness aspects. The result is a detailed SRS document that serves as a guideline for the development team in building an integrated and modern E-Survey application. This application will streamline and digitize the survey activities conducted by the Research and Training Agency, enabling efficient data collection, processing, and analysis. By following industry standards, the developed system aims to enhance productivity, centralize survey operations, and support informed decision-making processes related to strengthening religious moderation and harmony among religious communities in Indonesia&quot;,&quot;publisher&quot;:&quot;Universitas Hamzanwadi&quot;,&quot;issue&quot;:&quot;2&quot;,&quot;volume&quot;:&quot;7&quot;,&quot;container-title-short&quot;:&quot;&quot;},&quot;isTemporary&quot;:false},{&quot;id&quot;:&quot;800998e0-1eec-3120-93f8-182064964260&quot;,&quot;itemData&quot;:{&quot;type&quot;:&quot;article-journal&quot;,&quot;id&quot;:&quot;800998e0-1eec-3120-93f8-182064964260&quot;,&quot;title&quot;:&quot;Role of E-Learning Readiness on Workload: Perspective Engineering and Non-Engineering Students&quot;,&quot;author&quot;:[{&quot;family&quot;:&quot;Litasari W. Suwarsono&quot;,&quot;given&quot;:&quot;&quot;,&quot;parse-names&quot;:false,&quot;dropping-particle&quot;:&quot;&quot;,&quot;non-dropping-particle&quot;:&quot;&quot;},{&quot;family&quot;:&quot;Atya N. Aisha&quot;,&quot;given&quot;:&quot;&quot;,&quot;parse-names&quot;:false,&quot;dropping-particle&quot;:&quot;&quot;,&quot;non-dropping-particle&quot;:&quot;&quot;},{&quot;family&quot;:&quot;Fida N. Nugraha&quot;,&quot;given&quot;:&quot;&quot;,&quot;parse-names&quot;:false,&quot;dropping-particle&quot;:&quot;&quot;,&quot;non-dropping-particle&quot;:&quot;&quot;}],&quot;container-title&quot;:&quot;International Journal of Innovation in Enterprise System&quot;,&quot;DOI&quot;:&quot;10.25124/ijies.v6i01.165&quot;,&quot;issued&quot;:{&quot;date-parts&quot;:[[2024,10,16]]},&quot;page&quot;:&quot;85-95&quot;,&quot;abstract&quot;:&quot;Changes in learning methods from face-to-face to online learning due to pandemic covid19 have an impact on student readiness in learning and the mental workload felt by students,that can determine the achievement of the learning process. There are differences in thecharacteristics of learning demands in engineering and non-engineering majors. Therefore,this study aims to evaluate the level of readiness and mental workload of students duringthe implementing full online learning based on the characteristics of the educationdepartment. Data collected by distributing online questionnaires to 180 students (90students majoring in engineering and 90 students in non-engineering). Self-directedlearning (SDL), technical readiness (TC), and comfort with non-face to face communication(CFT) used to measure e-learning readiness, meanwhile NASA TLX used to measuremental workload. Results showed differences between engineering and non-engineeringstudents, especially in the Self-Directed Learning (p &lt; 0,05). Non-engineering studentsperceived that they are more prepared to manage their learning process independentlyduring online learning. Related to mental workload students perceive higher demands fromonline learning activities, the engineering group had higher level of time-related demands.According to correlation testing there was a negative and significant correlation betweenthe self-directed learning dimension scores of E-Learning Readiness and the NASA TLXscores (p &lt; 0,05). These results indicated the role of student’s e-learning readiness,especially self-directed learning readiness can reduce perceptions related to the mentalworkload experienced by engineering students in online learning. This condition was notapplied on non-engineering students. Future study needed to explore the characteristics ofstudy programs that relate to both variables and if the condition applied on other learningconditions such as hybrid learning.&quot;,&quot;publisher&quot;:&quot;Telkom University&quot;,&quot;issue&quot;:&quot;1&quot;,&quot;volume&quot;:&quot;6&quot;,&quot;container-title-short&quot;:&quot;&quot;},&quot;isTemporary&quot;:false},{&quot;id&quot;:&quot;d4920c50-9f69-36b5-86e0-3208642c9ab7&quot;,&quot;itemData&quot;:{&quot;type&quot;:&quot;article-journal&quot;,&quot;id&quot;:&quot;d4920c50-9f69-36b5-86e0-3208642c9ab7&quot;,&quot;title&quot;:&quot;Performance and Quality Evaluation of the External Alarm System Based on ISO/IEC 25010 Standards A R T I C L E I N F O&quot;,&quot;author&quot;:[{&quot;family&quot;:&quot;Aidil Irawan&quot;,&quot;given&quot;:&quot;M&quot;,&quot;parse-names&quot;:false,&quot;dropping-particle&quot;:&quot;&quot;,&quot;non-dropping-particle&quot;:&quot;&quot;}],&quot;container-title&quot;:&quot;JOURNAL OF COMPUTER SCIENCE APPLICATION AND ENGINEERING&quot;,&quot;ISSN&quot;:&quot;3031-2272&quot;,&quot;URL&quot;:&quot;https://journal.lenterailmu.com/index.php/josapen&quot;,&quot;issued&quot;:{&quot;date-parts&quot;:[[2026]]},&quot;page&quot;:&quot;12-16&quot;,&quot;abstract&quot;:&quot;This study evaluates the performance and quality of an external alarm system using the ISO/IEC 25010 software product quality model. The evaluation focuses on eight quality characteristics, namely functional suitability, performance efficiency, compatibility, usability, reliability, security, maintainability, and portability, to provide a comprehensive assessment of the system. A quantitative approach was employed, and data were analyzed using a measurement model to test construct validity and reliability. The results of the validation test show that all indicators have outer loading values above 0.70 and Average Variance Extracted (AVE) values exceeding 0.50, confirming satisfactory convergent validity. Reliability testing also indicates strong internal consistency, with Cronbach's Alpha and Composite Reliability values for all constructs exceeding the recommended threshold of 0.70. These findings demonstrate that the proposed measurement model is valid and reliable for evaluating external alarm systems. Overall, the study confirms that ISO/IEC 25010 provides a robust and effective framework for assessing software quality and performance in safety-critical alarm systems.&quot;,&quot;issue&quot;:&quot;1&quot;,&quot;volume&quot;:&quot;4&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2b8960b8-20c5-4651-9160-7663d01d1aea&quot;,&quot;properties&quot;:{&quot;noteIndex&quot;:0},&quot;isEdited&quot;:false,&quot;manualOverride&quot;:{&quot;isManuallyOverridden&quot;:false,&quot;citeprocText&quot;:&quot;[5], [17]&quot;,&quot;manualOverrideText&quot;:&quot;&quot;},&quot;citationTag&quot;:&quot;MENDELEY_CITATION_v3_eyJjaXRhdGlvbklEIjoiTUVOREVMRVlfQ0lUQVRJT05fMmI4OTYwYjgtMjBjNS00NjUxLTkxNjAtNzY2M2QwMWQxYWVhIiwicHJvcGVydGllcyI6eyJub3RlSW5kZXgiOjB9LCJpc0VkaXRlZCI6ZmFsc2UsIm1hbnVhbE92ZXJyaWRlIjp7ImlzTWFudWFsbHlPdmVycmlkZGVuIjpmYWxzZSwiY2l0ZXByb2NUZXh0IjoiWzVdLCBbMTd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&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suppress-author&quot;:false,&quot;composite&quot;:false,&quot;author-only&quot;:false},{&quot;id&quot;:&quot;4d709a8b-74c7-3d1f-beb6-908dd3456202&quot;,&quot;itemData&quot;:{&quot;type&quot;:&quot;article-journal&quot;,&quot;id&quot;:&quot;4d709a8b-74c7-3d1f-beb6-908dd3456202&quot;,&quot;title&quot;:&quot;Assessment of External Alarm System Performance and Quality Using ISO/IEC 25010 Framework&quot;,&quot;author&quot;:[{&quot;family&quot;:&quot;Aidil Irawan&quot;,&quot;given&quot;:&quot;M&quot;,&quot;parse-names&quot;:false,&quot;dropping-particle&quot;:&quot;&quot;,&quot;non-dropping-particle&quot;:&quot;&quot;}],&quot;container-title&quot;:&quot;Jurnal Sistem Informasi dan Teknik Informatika&quot;,&quot;ISSN&quot;:&quot;3031-2698&quot;,&quot;issued&quot;:{&quot;date-parts&quot;:[[2026]]},&quot;page&quot;:&quot;24-30&quot;,&quot;abstract&quot;:&quot;This study assesses the performance and quality of an external alarm system using the ISO/IEC 25010 framework. The evaluation covers eight quality characteristics: functional suitability, performance efficiency, compatibility, usability, reliability, security, maintainability, and portability. Data were collected through structured questionnaires and analyzed using Partial Least Squares-Structural Equation Modeling (PLS-SEM). The measurement model results indicate that all constructs meet the required validity and reliability criteria. Outer loadings range from 0.730 to 0.956, exceeding the recommended threshold of 0.70. The Average Variance Extracted (AVE) values are above 0.50, confirming convergent validity. Furthermore, Cronbach's Alpha and Composite Reliability values exceed 0.70 for all constructs, demonstrating strong internal consistency. These findings confirm that the external alarm system meets established software quality standards and performs reliably across multiple dimensions. The validated model provides a robust foundation for further structural analysis and quality improvement strategies.&quot;,&quot;issue&quot;:&quot;1&quot;,&quot;volume&quot;:&quot;4&quot;},&quot;isTemporary&quot;:false}]},{&quot;citationID&quot;:&quot;MENDELEY_CITATION_49869417-63b5-4567-9a13-db97052f9420&quot;,&quot;properties&quot;:{&quot;noteIndex&quot;:0},&quot;isEdited&quot;:false,&quot;manualOverride&quot;:{&quot;isManuallyOverridden&quot;:false,&quot;citeprocText&quot;:&quot;[5], [11], [17], [21]&quot;,&quot;manualOverrideText&quot;:&quot;&quot;},&quot;citationTag&quot;:&quot;MENDELEY_CITATION_v3_eyJjaXRhdGlvbklEIjoiTUVOREVMRVlfQ0lUQVRJT05fNDk4Njk0MTctNjNiNS00NTY3LTlhMTMtZGI5NzA1MmY5NDIwIiwicHJvcGVydGllcyI6eyJub3RlSW5kZXgiOjB9LCJpc0VkaXRlZCI6ZmFsc2UsIm1hbnVhbE92ZXJyaWRlIjp7ImlzTWFudWFsbHlPdmVycmlkZGVuIjpmYWxzZSwiY2l0ZXByb2NUZXh0IjoiWzVdLCBbMTFdLCBbMTddLCBbMjFdIiwibWFudWFsT3ZlcnJpZGVUZXh0IjoiIn0sImNpdGF0aW9uSXRlbXMiOlt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&quot;,&quot;citationItems&quot;:[{&quot;id&quot;:&quot;4d709a8b-74c7-3d1f-beb6-908dd3456202&quot;,&quot;itemData&quot;:{&quot;type&quot;:&quot;article-journal&quot;,&quot;id&quot;:&quot;4d709a8b-74c7-3d1f-beb6-908dd3456202&quot;,&quot;title&quot;:&quot;Assessment of External Alarm System Performance and Quality Using ISO/IEC 25010 Framework&quot;,&quot;author&quot;:[{&quot;family&quot;:&quot;Aidil Irawan&quot;,&quot;given&quot;:&quot;M&quot;,&quot;parse-names&quot;:false,&quot;dropping-particle&quot;:&quot;&quot;,&quot;non-dropping-particle&quot;:&quot;&quot;}],&quot;container-title&quot;:&quot;Jurnal Sistem Informasi dan Teknik Informatika&quot;,&quot;ISSN&quot;:&quot;3031-2698&quot;,&quot;issued&quot;:{&quot;date-parts&quot;:[[2026]]},&quot;page&quot;:&quot;24-30&quot;,&quot;abstract&quot;:&quot;This study assesses the performance and quality of an external alarm system using the ISO/IEC 25010 framework. The evaluation covers eight quality characteristics: functional suitability, performance efficiency, compatibility, usability, reliability, security, maintainability, and portability. Data were collected through structured questionnaires and analyzed using Partial Least Squares-Structural Equation Modeling (PLS-SEM). The measurement model results indicate that all constructs meet the required validity and reliability criteria. Outer loadings range from 0.730 to 0.956, exceeding the recommended threshold of 0.70. The Average Variance Extracted (AVE) values are above 0.50, confirming convergent validity. Furthermore, Cronbach's Alpha and Composite Reliability values exceed 0.70 for all constructs, demonstrating strong internal consistency. These findings confirm that the external alarm system meets established software quality standards and performs reliably across multiple dimensions. The validated model provides a robust foundation for further structural analysis and quality improvement strategies.&quot;,&quot;issue&quot;:&quot;1&quot;,&quot;volume&quot;:&quot;4&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id&quot;:&quot;a639aa2d-1336-3b7b-b33b-122bff3a1ac9&quot;,&quot;itemData&quot;:{&quot;type&quot;:&quot;article-journal&quot;,&quot;id&quot;:&quot;a639aa2d-1336-3b7b-b33b-122bff3a1ac9&quot;,&quot;title&quot;:&quot;ISO/IEC 25010-based Quality Evaluation of Three Mobile Applications for Reproductive Health Services in Morocco&quot;,&quot;author&quot;:[{&quot;family&quot;:&quot;Moumane&quot;,&quot;given&quot;:&quot;Karima&quot;,&quot;parse-names&quot;:false,&quot;dropping-particle&quot;:&quot;&quot;,&quot;non-dropping-particle&quot;:&quot;&quot;},{&quot;family&quot;:&quot;Idri&quot;,&quot;given&quot;:&quot;Ali&quot;,&quot;parse-names&quot;:false,&quot;dropping-particle&quot;:&quot;&quot;,&quot;non-dropping-particle&quot;:&quot;&quot;},{&quot;family&quot;:&quot;Aouni&quot;,&quot;given&quot;:&quot;Fatiha&quot;,&quot;parse-names&quot;:false,&quot;dropping-particle&quot;:&quot;El&quot;,&quot;non-dropping-particle&quot;:&quot;&quot;},{&quot;family&quot;:&quot;Laghnimi&quot;,&quot;given&quot;:&quot;Jihad&quot;,&quot;parse-names&quot;:false,&quot;dropping-particle&quot;:&quot;&quot;,&quot;non-dropping-particle&quot;:&quot;&quot;},{&quot;family&quot;:&quot;Benabdellah&quot;,&quot;given&quot;:&quot;N&quot;,&quot;parse-names&quot;:false,&quot;dropping-particle&quot;:&quot;&quot;,&quot;non-dropping-particle&quot;:&quot;&quot;},{&quot;family&quot;:&quot;Hamal&quot;,&quot;given&quot;:&quot;Oussama&quot;,&quot;parse-names&quot;:false,&quot;dropping-particle&quot;:&quot;&quot;,&quot;non-dropping-particle&quot;:&quot;&quot;}],&quot;container-title&quot;:&quot;Clinical and Experimental Obstetrics &amp;amp; Gynecology&quot;,&quot;DOI&quot;:&quot;10.31083/j.ceog5104088&quot;,&quot;URL&quot;:&quot;https://consensus.app/papers/isoiec-25010based-quality-evaluation-of-three-mobile-moumane-idri/034b764faaf1503fac219b3005a0a204/&quot;,&quot;issued&quot;:{&quot;date-parts&quot;:[[2024]]},&quot;page&quot;:&quot;-&quot;,&quot;container-title-short&quot;:&quot;&quot;},&quot;isTemporary&quot;:false}]},{&quot;citationID&quot;:&quot;MENDELEY_CITATION_10e58043-621d-4b15-a72c-4a7d2755fb5e&quot;,&quot;properties&quot;:{&quot;noteIndex&quot;:0},&quot;isEdited&quot;:false,&quot;manualOverride&quot;:{&quot;isManuallyOverridden&quot;:false,&quot;citeprocText&quot;:&quot;[9], [10], [11]&quot;,&quot;manualOverrideText&quot;:&quot;&quot;},&quot;citationTag&quot;:&quot;MENDELEY_CITATION_v3_eyJjaXRhdGlvbklEIjoiTUVOREVMRVlfQ0lUQVRJT05fMTBlNTgwNDMtNjIxZC00YjE1LWE3MmMtNGE3ZDI3NTVmYjVl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1dfQ==&quot;,&quot;citationItems&quot;:[{&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citationID&quot;:&quot;MENDELEY_CITATION_857b430e-4a01-48b6-9014-d73af12a78f3&quot;,&quot;properties&quot;:{&quot;noteIndex&quot;:0},&quot;isEdited&quot;:false,&quot;manualOverride&quot;:{&quot;isManuallyOverridden&quot;:false,&quot;citeprocText&quot;:&quot;[5], [12]&quot;,&quot;manualOverrideText&quot;:&quot;&quot;},&quot;citationTag&quot;:&quot;MENDELEY_CITATION_v3_eyJjaXRhdGlvbklEIjoiTUVOREVMRVlfQ0lUQVRJT05fODU3YjQzMGUtNGEwMS00OGI2LTkwMTQtZDczYWYxMmE3OGYz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UsInN1cHByZXNzLWF1dGhvciI6ZmFsc2UsImNvbXBvc2l0ZSI6ZmFsc2UsImF1dGhvci1vbmx5IjpmYWxzZX0s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suppress-author&quot;:false,&quot;composite&quot;:false,&quot;author-onl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bb948e4d-43d1-48e1-9428-67677deef04f&quot;,&quot;properties&quot;:{&quot;noteIndex&quot;:0},&quot;isEdited&quot;:false,&quot;manualOverride&quot;:{&quot;isManuallyOverridden&quot;:false,&quot;citeprocText&quot;:&quot;[9], [10], [11], [15], [16]&quot;,&quot;manualOverrideText&quot;:&quot;&quot;},&quot;citationTag&quot;:&quot;MENDELEY_CITATION_v3_eyJjaXRhdGlvbklEIjoiTUVOREVMRVlfQ0lUQVRJT05fYmI5NDhlNGQtNDNkMS00OGUxLTk0MjgtNjc2NzdkZWVmMDRmIiwicHJvcGVydGllcyI6eyJub3RlSW5kZXgiOjB9LCJpc0VkaXRlZCI6ZmFsc2UsIm1hbnVhbE92ZXJyaWRlIjp7ImlzTWFudWFsbHlPdmVycmlkZGVuIjpmYWxzZSwiY2l0ZXByb2NUZXh0IjoiWzldLCBbMTBdLCBbMTFdLCBbMTVdLCBbMTZdIiwibWFudWFsT3ZlcnJpZGVUZXh0IjoiIn0sImNpdGF0aW9uSXRlbXMiOlt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quot;,&quot;citationItems&quot;:[{&quot;id&quot;:&quot;739ef6f1-489f-3a57-bbb3-3d8395aa9e82&quot;,&quot;itemData&quot;:{&quot;type&quot;:&quot;article-journal&quot;,&quot;id&quot;:&quot;739ef6f1-489f-3a57-bbb3-3d8395aa9e82&quot;,&quot;title&quot;:&quot;Trust and Consumers’ Purchase Intention in a Social Commerce Platform: A Meta-Analytic Approach&quot;,&quot;author&quot;:[{&quot;family&quot;:&quot;Wang&quot;,&quot;given&quot;:&quot;Jian&quot;,&quot;parse-names&quot;:false,&quot;dropping-particle&quot;:&quot;&quot;,&quot;non-dropping-particle&quot;:&quot;&quot;},{&quot;family&quot;:&quot;Shahzad&quot;,&quot;given&quot;:&quot;Fakhar&quot;,&quot;parse-names&quot;:false,&quot;dropping-particle&quot;:&quot;&quot;,&quot;non-dropping-particle&quot;:&quot;&quot;},{&quot;family&quot;:&quot;Ahmad&quot;,&quot;given&quot;:&quot;Zeeshan&quot;,&quot;parse-names&quot;:false,&quot;dropping-particle&quot;:&quot;&quot;,&quot;non-dropping-particle&quot;:&quot;&quot;},{&quot;family&quot;:&quot;Abdullah&quot;,&quot;given&quot;:&quot;Muhammad&quot;,&quot;parse-names&quot;:false,&quot;dropping-particle&quot;:&quot;&quot;,&quot;non-dropping-particle&quot;:&quot;&quot;},{&quot;family&quot;:&quot;Hassan&quot;,&quot;given&quot;:&quot;Nadir Munir&quot;,&quot;parse-names&quot;:false,&quot;dropping-particle&quot;:&quot;&quot;,&quot;non-dropping-particle&quot;:&quot;&quot;}],&quot;container-title&quot;:&quot;SAGE Open&quot;,&quot;container-title-short&quot;:&quot;Sage Open&quot;,&quot;DOI&quot;:&quot;10.1177/21582440221091262&quot;,&quot;ISSN&quot;:&quot;21582440&quot;,&quot;issued&quot;:{&quot;date-parts&quot;:[[2022,4,1]]},&quot;abstract&quot;:&quot;E-commerce and social media integration are becoming increasingly popular throughout the world, particularly with the emergence of Web 2.0 technology. In a social commerce (SC) environment, trust also plays a vital role in consumers’ purchase intentions. This research aims to achieve consistent findings regarding the concise effect of trust on consumers’ purchase intention and the moderating effect of SC constructs in social commerce platforms. A meta-analysis, including 20 effect sizes from 19 studies, investigated the association between trust and consumers’ purchase intention. The outcomes demonstrate that trust positively influences consumers’ purchase intentions. Meanwhile, moderation analysis points out that trust in sellers has a larger significant effect than other trust objects. Meanwhile, consumers in forums and communities can gain more trust, affecting their purchase intentions. In terms of website types, trust has a similar influence on purchase intention.&quot;,&quot;publisher&quot;:&quot;SAGE Publications Inc.&quot;,&quot;issue&quot;:&quot;2&quot;,&quot;volume&quot;:&quot;12&quot;},&quot;isTemporary&quot;:false},{&quot;id&quot;:&quot;eda6a137-03b9-3e5a-8714-abaa41b6d52d&quot;,&quot;itemData&quot;:{&quot;type&quot;:&quot;book&quot;,&quot;id&quot;:&quot;eda6a137-03b9-3e5a-8714-abaa41b6d52d&quot;,&quot;title&quot;:&quot;Performance Portability, Reliability, Usability, and Maintainability of PT. ASDP Indonesia Ferry's E-Procurement Website Based on ISO/IEC 25010 Standards)&quot;,&quot;author&quot;:[{&quot;family&quot;:&quot;Retnoningsih&quot;,&quot;given&quot;:&quot;Dwi&quot;,&quot;parse-names&quot;:false,&quot;dropping-particle&quot;:&quot;&quot;,&quot;non-dropping-particle&quot;:&quot;&quot;},{&quot;family&quot;:&quot;Charolina&quot;,&quot;given&quot;:&quot;Astri&quot;,&quot;parse-names&quot;:false,&quot;dropping-particle&quot;:&quot;&quot;,&quot;non-dropping-particle&quot;:&quot;&quot;},{&quot;family&quot;:&quot;Hudaifi&quot;,&quot;given&quot;:&quot;Afif Faris&quot;,&quot;parse-names&quot;:false,&quot;dropping-particle&quot;:&quot;&quot;,&quot;non-dropping-particle&quot;:&quot;&quot;}],&quot;ISBN&quot;:&quot;978-602-53004-0-0&quot;,&quot;URL&quot;:&quot;https://eproc.asdp.id/&quot;,&quot;abstract&quot;:&quot;Website quality influences customer satisfaction, building a positive reputation, time, cost, and process efficiency. The importance of a website for a company's professionalism means that website quality assurance is crucial. A comprehensive software quality assurance standard is ISO/IEC 25010. This international standard serves as the basis for measuring the quality of web-based software. The software product quality model includes eight characteristics: functional suitability, performance efficiency, compatibility, security, usability, reliability, portability, and maintainability. The E-Procurement website is the operational medium for PT. ASDP Indonesia Ferry's digital business. The company's efforts to ensure website quality have been measured using the ISO/IEC 25010 standard, which is limited to four characteristics: functional suitability, performance efficiency, compatibility, and security. This study proposes measuring website performance by examining four other characteristics: usability, reliability, portability, and maintainability. Performance measurement was carried out using the Mean Opinion Score (MOS) method and the WAPT test tool. The results showed that the usability characteristic reached 83%, meaning the system is simple enough to be used and understood by users. The website's reliability proved stable and capable of handling access loads without failure, according to WAPT testing. In terms of maintainability, the use of the component-based Angular framework simplifies system development and maintenance. Portability testing showed the website experienced no significant issues across browsers and operating systems. These four characteristics demonstrate that the E-Procurement website is easy to use, highly reliable, easy to maintain, and compatible with various platforms.&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24e99543-2f1a-4218-af26-bc4c00b30e87&quot;,&quot;properties&quot;:{&quot;noteIndex&quot;:0},&quot;isEdited&quot;:false,&quot;manualOverride&quot;:{&quot;isManuallyOverridden&quot;:false,&quot;citeprocText&quot;:&quot;[9], [10], [11]&quot;,&quot;manualOverrideText&quot;:&quot;&quot;},&quot;citationTag&quot;:&quot;MENDELEY_CITATION_v3_eyJjaXRhdGlvbklEIjoiTUVOREVMRVlfQ0lUQVRJT05fMjRlOTk1NDMtMmYxYS00MjE4LWFmMjYtYmM0YzAwYjMwZTg3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1dfQ==&quot;,&quot;citationItems&quot;:[{&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citationID&quot;:&quot;MENDELEY_CITATION_7b1bc317-2a66-43c1-a67f-39056bb47ed2&quot;,&quot;properties&quot;:{&quot;noteIndex&quot;:0},&quot;isEdited&quot;:false,&quot;manualOverride&quot;:{&quot;isManuallyOverridden&quot;:false,&quot;citeprocText&quot;:&quot;[5], [8], [13], [14]&quot;,&quot;manualOverrideText&quot;:&quot;&quot;},&quot;citationTag&quot;:&quot;MENDELEY_CITATION_v3_eyJjaXRhdGlvbklEIjoiTUVOREVMRVlfQ0lUQVRJT05fN2IxYmMzMTctMmE2Ni00M2MxLWE2N2YtMzkwNTZiYjQ3ZWQy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LCJzdXBwcmVzcy1hdXRob3IiOmZhbHNlLCJjb21wb3NpdGUiOmZhbHNlLCJhdXRob3Itb25seSI6ZmFsc2V9LH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fSwiaXNUZW1wb3JhcnkiOmZhbHNlfV19&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suppress-author&quot;:false,&quot;composite&quot;:false,&quot;author-only&quot;:false},{&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4b55c891-7279-4ba4-baab-161a05a4888f&quot;,&quot;properties&quot;:{&quot;noteIndex&quot;:0},&quot;isEdited&quot;:false,&quot;manualOverride&quot;:{&quot;isManuallyOverridden&quot;:false,&quot;citeprocText&quot;:&quot;[9], [10], [11]&quot;,&quot;manualOverrideText&quot;:&quot;&quot;},&quot;citationTag&quot;:&quot;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&quot;,&quot;citationItems&quot;:[{&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id&quot;:&quot;f028f1e2-f613-3b5c-9ba0-ff533ac8746e&quot;,&quot;itemData&quot;:{&quot;type&quot;:&quot;article-journal&quot;,&quot;id&quot;:&quot;f028f1e2-f613-3b5c-9ba0-ff533ac8746e&quot;,&quot;title&quot;:&quot;A Blockchain-Based E-Commerce Reputation System Built With Verifiable Credentials&quot;,&quot;author&quot;:[{&quot;family&quot;:&quot;Dogan&quot;,&quot;given&quot;:&quot;Omer&quot;,&quot;parse-names&quot;:false,&quot;dropping-particle&quot;:&quot;&quot;,&quot;non-dropping-particle&quot;:&quot;&quot;},{&quot;family&quot;:&quot;Karacan&quot;,&quot;given&quot;:&quot;Hacer&quot;,&quot;parse-names&quot;:false,&quot;dropping-particle&quot;:&quot;&quot;,&quot;non-dropping-particle&quot;:&quot;&quot;}],&quot;container-title&quot;:&quot;IEEE Access&quot;,&quot;DOI&quot;:&quot;10.1109/ACCESS.2023.3274707&quot;,&quot;ISSN&quot;:&quot;21693536&quot;,&quot;issued&quot;:{&quot;date-parts&quot;:[[2023]]},&quot;page&quot;:&quot;47080-47097&quot;,&quot;abstract&quot;:&quot;Reviews and reputation scores of sellers play an important role in decision-making process of potential buyers in an e-commerce system. A trustworthy and reliable reputation system is a crucial component in the e-commerce ecosystem, as buyers rely on it to make informed decisions. In this work, we propose a privacy-preserving decentralized reputation system designed to include countermeasures against some known attacks. Our model is built on two permissioned blockchains, namely Hyperledger Indy and Hyperledger Fabric. Hyperledger Indy provides an infrastructure for implementing verifiable credentials with Zero Knowledge Proof support, which is essential for privacy preservation, while Hyperledger Fabric is a robust platform for implementing smart contracts. One of the key advantages of the proposed approach is the use of verifiable credentials for digital identities of sellers, feedback tokens issued to buyers after performing an e-commerce transaction and discount tokens issued to buyers after feedback submission. This helps to ensure that the feedback and identity information is authentic and tamper-proof, reducing the likelihood of identity-related attacks. Additionally, the collection of feedbacks and application of business rules are implemented as smart contracts on Hyperledger Fabric blockchain. This provides a secure and transparent mechanism for processing feedback, reducing the likelihood of unfair feedbacks. Overall, the proposed approach presents a robust reputation system that can help reduce identity-related attacks and unfair feedbacks. The privacy-preserving nature of the system ensures that sensitive information is protected while still enabling the verification of digital identities. The use of feedback and discount tokens incentivizes buyers to provide accurate and honest feedback, which can help reduce unfair feedbacks and identity-related attacks. Finally, the use of smart contracts ensures transparency and immutability, which enhances the overall reliability of the system.&quot;,&quot;publisher&quot;:&quot;Institute of Electrical and Electronics Engineers Inc.&quot;,&quot;volume&quot;:&quot;11&quot;,&quot;container-title-short&quot;:&quot;&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citationID&quot;:&quot;MENDELEY_CITATION_b7c4a006-29b5-40bb-88a0-e4dea379587b&quot;,&quot;properties&quot;:{&quot;noteIndex&quot;:0},&quot;isEdited&quot;:false,&quot;manualOverride&quot;:{&quot;isManuallyOverridden&quot;:false,&quot;citeprocText&quot;:&quot;[5], [12]&quot;,&quot;manualOverrideText&quot;:&quot;&quot;},&quot;citationTag&quot;:&quot;MENDELEY_CITATION_v3_eyJjaXRhdGlvbklEIjoiTUVOREVMRVlfQ0lUQVRJT05fYjdjNGEwMDYtMjliNS00MGJiLTg4YTAtZTRkZWEzNzk1ODdiIiwicHJvcGVydGllcyI6eyJub3RlSW5kZXgiOjB9LCJpc0VkaXRlZCI6ZmFsc2UsIm1hbnVhbE92ZXJyaWRlIjp7ImlzTWFudWFsbHlPdmVycmlkZGVuIjpmYWxzZSwiY2l0ZXByb2NUZXh0IjoiWzVdLCBbMTJ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&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ce0c564f-537c-49de-a57d-02d4e703f841&quot;,&quot;properties&quot;:{&quot;noteIndex&quot;:0},&quot;isEdited&quot;:false,&quot;manualOverride&quot;:{&quot;isManuallyOverridden&quot;:false,&quot;citeprocText&quot;:&quot;[6], [11], [12], [17], [18]&quot;,&quot;manualOverrideText&quot;:&quot;&quot;},&quot;citationTag&quot;:&quot;MENDELEY_CITATION_v3_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&quot;,&quot;citationItems&quot;:[{&quot;id&quot;:&quot;3cf6e886-2bb9-3b22-b2a6-66f09703403b&quot;,&quot;itemData&quot;:{&quot;type&quot;:&quot;article-journal&quot;,&quot;id&quot;:&quot;3cf6e886-2bb9-3b22-b2a6-66f09703403b&quot;,&quot;title&quot;:&quot;IEEE/ISO/IEC International Standard–Software engineering–Trial use standard for software non-functional sizing measurements&quot;,&quot;container-title&quot;:&quot;ISO/IEC/IEEE 32430:2021(E)&quot;,&quot;DOI&quot;:&quot;10.1109/IEEESTD.2021.9604026&quot;,&quot;issued&quot;:{&quot;date-parts&quot;:[[2021]]},&quot;page&quot;:&quot;1-90&quot;,&quot;container-title-short&quot;:&quot;&quot;},&quot;isTemporary&quot;:false},{&quot;id&quot;:&quot;4d709a8b-74c7-3d1f-beb6-908dd3456202&quot;,&quot;itemData&quot;:{&quot;type&quot;:&quot;article-journal&quot;,&quot;id&quot;:&quot;4d709a8b-74c7-3d1f-beb6-908dd3456202&quot;,&quot;title&quot;:&quot;Assessment of External Alarm System Performance and Quality Using ISO/IEC 25010 Framework&quot;,&quot;author&quot;:[{&quot;family&quot;:&quot;Aidil Irawan&quot;,&quot;given&quot;:&quot;M&quot;,&quot;parse-names&quot;:false,&quot;dropping-particle&quot;:&quot;&quot;,&quot;non-dropping-particle&quot;:&quot;&quot;}],&quot;container-title&quot;:&quot;Jurnal Sistem Informasi dan Teknik Informatika&quot;,&quot;ISSN&quot;:&quot;3031-2698&quot;,&quot;issued&quot;:{&quot;date-parts&quot;:[[2026]]},&quot;page&quot;:&quot;24-30&quot;,&quot;abstract&quot;:&quot;This study assesses the performance and quality of an external alarm system using the ISO/IEC 25010 framework. The evaluation covers eight quality characteristics: functional suitability, performance efficiency, compatibility, usability, reliability, security, maintainability, and portability. Data were collected through structured questionnaires and analyzed using Partial Least Squares-Structural Equation Modeling (PLS-SEM). The measurement model results indicate that all constructs meet the required validity and reliability criteria. Outer loadings range from 0.730 to 0.956, exceeding the recommended threshold of 0.70. The Average Variance Extracted (AVE) values are above 0.50, confirming convergent validity. Furthermore, Cronbach's Alpha and Composite Reliability values exceed 0.70 for all constructs, demonstrating strong internal consistency. These findings confirm that the external alarm system meets established software quality standards and performs reliably across multiple dimensions. The validated model provides a robust foundation for further structural analysis and quality improvement strategies.&quot;,&quot;issue&quot;:&quot;1&quot;,&quot;volume&quot;:&quot;4&quot;,&quot;container-title-short&quot;:&quot;&quot;},&quot;isTemporary&quot;:false},{&quot;id&quot;:&quot;800998e0-1eec-3120-93f8-182064964260&quot;,&quot;itemData&quot;:{&quot;type&quot;:&quot;article-journal&quot;,&quot;id&quot;:&quot;800998e0-1eec-3120-93f8-182064964260&quot;,&quot;title&quot;:&quot;Role of E-Learning Readiness on Workload: Perspective Engineering and Non-Engineering Students&quot;,&quot;author&quot;:[{&quot;family&quot;:&quot;Litasari W. Suwarsono&quot;,&quot;given&quot;:&quot;&quot;,&quot;parse-names&quot;:false,&quot;dropping-particle&quot;:&quot;&quot;,&quot;non-dropping-particle&quot;:&quot;&quot;},{&quot;family&quot;:&quot;Atya N. Aisha&quot;,&quot;given&quot;:&quot;&quot;,&quot;parse-names&quot;:false,&quot;dropping-particle&quot;:&quot;&quot;,&quot;non-dropping-particle&quot;:&quot;&quot;},{&quot;family&quot;:&quot;Fida N. Nugraha&quot;,&quot;given&quot;:&quot;&quot;,&quot;parse-names&quot;:false,&quot;dropping-particle&quot;:&quot;&quot;,&quot;non-dropping-particle&quot;:&quot;&quot;}],&quot;container-title&quot;:&quot;International Journal of Innovation in Enterprise System&quot;,&quot;DOI&quot;:&quot;10.25124/ijies.v6i01.165&quot;,&quot;issued&quot;:{&quot;date-parts&quot;:[[2024,10,16]]},&quot;page&quot;:&quot;85-95&quot;,&quot;abstract&quot;:&quot;Changes in learning methods from face-to-face to online learning due to pandemic covid19 have an impact on student readiness in learning and the mental workload felt by students,that can determine the achievement of the learning process. There are differences in thecharacteristics of learning demands in engineering and non-engineering majors. Therefore,this study aims to evaluate the level of readiness and mental workload of students duringthe implementing full online learning based on the characteristics of the educationdepartment. Data collected by distributing online questionnaires to 180 students (90students majoring in engineering and 90 students in non-engineering). Self-directedlearning (SDL), technical readiness (TC), and comfort with non-face to face communication(CFT) used to measure e-learning readiness, meanwhile NASA TLX used to measuremental workload. Results showed differences between engineering and non-engineeringstudents, especially in the Self-Directed Learning (p &lt; 0,05). Non-engineering studentsperceived that they are more prepared to manage their learning process independentlyduring online learning. Related to mental workload students perceive higher demands fromonline learning activities, the engineering group had higher level of time-related demands.According to correlation testing there was a negative and significant correlation betweenthe self-directed learning dimension scores of E-Learning Readiness and the NASA TLXscores (p &lt; 0,05). These results indicated the role of student’s e-learning readiness,especially self-directed learning readiness can reduce perceptions related to the mentalworkload experienced by engineering students in online learning. This condition was notapplied on non-engineering students. Future study needed to explore the characteristics ofstudy programs that relate to both variables and if the condition applied on other learningconditions such as hybrid learning.&quot;,&quot;publisher&quot;:&quot;Telkom University&quot;,&quot;issue&quot;:&quot;1&quot;,&quot;volume&quot;:&quot;6&quot;,&quot;container-title-short&quot;:&quot;&quot;},&quot;isTemporary&quot;:false},{&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id&quot;:&quot;f0f06182-2a60-3504-8128-aa1d75039b91&quot;,&quot;itemData&quot;:{&quot;type&quot;:&quot;article-journal&quot;,&quot;id&quot;:&quot;f0f06182-2a60-3504-8128-aa1d75039b91&quot;,&quot;title&quot;:&quot;Maintainability Metrics for PLA Evaluation Based on ISO/IEC 25010&quot;,&quot;author&quot;:[{&quot;family&quot;:&quot;Cordeiro&quot;,&quot;given&quot;:&quot;A&quot;,&quot;parse-names&quot;:false,&quot;dropping-particle&quot;:&quot;&quot;,&quot;non-dropping-particle&quot;:&quot;&quot;},{&quot;family&quot;:&quot;Silva&quot;,&quot;given&quot;:&quot;L&quot;,&quot;parse-names&quot;:false,&quot;dropping-particle&quot;:&quot;&quot;,&quot;non-dropping-particle&quot;:&quot;&quot;},{&quot;family&quot;:&quot;OliveiraJr&quot;,&quot;given&quot;:&quot;Edson&quot;,&quot;parse-names&quot;:false,&quot;dropping-particle&quot;:&quot;&quot;,&quot;non-dropping-particle&quot;:&quot;&quot;}],&quot;DOI&quot;:&quot;10.1007/978-3-031-18556-4_9&quot;,&quot;URL&quot;:&quot;https://consensus.app/papers/maintainability-metrics-for-pla-evaluation-based-on-cordeiro-silva/c5a83610da0b514bb40f3912028261ae/&quot;,&quot;issued&quot;:{&quot;date-parts&quot;:[[2022]]},&quot;page&quot;:&quot;193-218&quot;,&quot;container-title-short&quot;:&quot;&quot;},&quot;isTemporary&quot;:false}]},{&quot;citationID&quot;:&quot;MENDELEY_CITATION_5f74f880-3c16-4c86-820d-f86bf424b4ff&quot;,&quot;properties&quot;:{&quot;noteIndex&quot;:0},&quot;isEdited&quot;:false,&quot;manualOverride&quot;:{&quot;isManuallyOverridden&quot;:false,&quot;citeprocText&quot;:&quot;[5], [8], [14]&quot;,&quot;manualOverrideText&quot;:&quot;&quot;},&quot;citationTag&quot;:&quot;MENDELEY_CITATION_v3_eyJjaXRhdGlvbklEIjoiTUVOREVMRVlfQ0lUQVRJT05fNWY3NGY4ODAtM2MxNi00Yzg2LTgyMGQtZjg2YmY0MjRiNGZm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0ab211ba-f20d-43d5-92fb-f2da31c61601&quot;,&quot;properties&quot;:{&quot;noteIndex&quot;:0},&quot;isEdited&quot;:false,&quot;manualOverride&quot;:{&quot;isManuallyOverridden&quot;:false,&quot;citeprocText&quot;:&quot;[12]&quot;,&quot;manualOverrideText&quot;:&quot;&quot;},&quot;citationTag&quot;:&quot;MENDELEY_CITATION_v3_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TQzMjAxMFgiLCJpc3N1ZWQiOnsiZGF0ZS1wYXJ0cyI6W1syMDI0LDYsMV1dfSwicGFnZSI6IjE3Ny0yMDciLCJhYnN0cmFjdCI6I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iLCJwdWJsaXNoZXIiOiJTcHJpbmdlciBTY2llbmNlIGFuZCBCdXNpbmVzcyBNZWRpYSBEZXV0c2NobGFuZCBHbWJIIiwiaXNzdWUiOiIyIiwidm9sdW1lIjoiMjkifSwiaXNUZW1wb3JhcnkiOmZhbHNlfV19&quot;,&quot;citationItems&quot;:[{&quot;id&quot;:&quot;de2192e2-dae5-3f3c-aa8b-221699b3223f&quot;,&quot;itemData&quot;:{&quot;type&quot;:&quot;article-journal&quot;,&quot;id&quot;:&quot;de2192e2-dae5-3f3c-aa8b-221699b3223f&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1432010X&quot;,&quot;issued&quot;:{&quot;date-parts&quot;:[[2024,6,1]]},&quot;page&quot;:&quot;177-207&quot;,&quot;abstract&quot;:&quo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quot;,&quot;publisher&quot;:&quot;Springer Science and Business Media Deutschland GmbH&quot;,&quot;issue&quot;:&quot;2&quot;,&quot;volume&quot;:&quot;29&quot;},&quot;isTemporary&quot;:false}]},{&quot;citationID&quot;:&quot;MENDELEY_CITATION_d0c8247e-599c-4afe-8b56-5bf6bb09dc92&quot;,&quot;properties&quot;:{&quot;noteIndex&quot;:0},&quot;isEdited&quot;:false,&quot;manualOverride&quot;:{&quot;isManuallyOverridden&quot;:false,&quot;citeprocText&quot;:&quot;[5], [8], [14]&quot;,&quot;manualOverrideText&quot;:&quot;&quot;},&quot;citationTag&quot;:&quot;MENDELEY_CITATION_v3_eyJjaXRhdGlvbklEIjoiTUVOREVMRVlfQ0lUQVRJT05fZDBjODI0N2UtNTk5Yy00YWZlLThiNTYtNWJmNmJiMDlkYzky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3ec8c045-c6b0-4a88-bf62-7b3e1b51aa5d&quot;,&quot;properties&quot;:{&quot;noteIndex&quot;:0},&quot;isEdited&quot;:false,&quot;manualOverride&quot;:{&quot;isManuallyOverridden&quot;:false,&quot;citeprocText&quot;:&quot;[5], [8], [13], [14]&quot;,&quot;manualOverrideText&quot;:&quot;&quot;},&quot;citationTag&quot;:&quot;MENDELEY_CITATION_v3_eyJjaXRhdGlvbklEIjoiTUVOREVMRVlfQ0lUQVRJT05fM2VjOGMwNDUtYzZiMC00YTg4LWJmNjItN2IzZTFiNTFhYTVkIiwicHJvcGVydGllcyI6eyJub3RlSW5kZXgiOjB9LCJpc0VkaXRlZCI6ZmFsc2UsIm1hbnVhbE92ZXJyaWRlIjp7ImlzTWFudWFsbHlPdmVycmlkZGVuIjpmYWxzZSwiY2l0ZXByb2NUZXh0IjoiWzVdLCBbOF0sIFsxM10sIFsxNF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a86a114c-09bf-4e45-ba2b-6d7643f11b5a&quot;,&quot;properties&quot;:{&quot;noteIndex&quot;:0},&quot;isEdited&quot;:false,&quot;manualOverride&quot;:{&quot;isManuallyOverridden&quot;:false,&quot;citeprocText&quot;:&quot;[5], [13], [21]&quot;,&quot;manualOverrideText&quot;:&quot;&quot;},&quot;citationTag&quot;:&quot;MENDELEY_CITATION_v3_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&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a639aa2d-1336-3b7b-b33b-122bff3a1ac9&quot;,&quot;itemData&quot;:{&quot;type&quot;:&quot;article-journal&quot;,&quot;id&quot;:&quot;a639aa2d-1336-3b7b-b33b-122bff3a1ac9&quot;,&quot;title&quot;:&quot;ISO/IEC 25010-based Quality Evaluation of Three Mobile Applications for Reproductive Health Services in Morocco&quot;,&quot;author&quot;:[{&quot;family&quot;:&quot;Moumane&quot;,&quot;given&quot;:&quot;Karima&quot;,&quot;parse-names&quot;:false,&quot;dropping-particle&quot;:&quot;&quot;,&quot;non-dropping-particle&quot;:&quot;&quot;},{&quot;family&quot;:&quot;Idri&quot;,&quot;given&quot;:&quot;Ali&quot;,&quot;parse-names&quot;:false,&quot;dropping-particle&quot;:&quot;&quot;,&quot;non-dropping-particle&quot;:&quot;&quot;},{&quot;family&quot;:&quot;Aouni&quot;,&quot;given&quot;:&quot;Fatiha&quot;,&quot;parse-names&quot;:false,&quot;dropping-particle&quot;:&quot;El&quot;,&quot;non-dropping-particle&quot;:&quot;&quot;},{&quot;family&quot;:&quot;Laghnimi&quot;,&quot;given&quot;:&quot;Jihad&quot;,&quot;parse-names&quot;:false,&quot;dropping-particle&quot;:&quot;&quot;,&quot;non-dropping-particle&quot;:&quot;&quot;},{&quot;family&quot;:&quot;Benabdellah&quot;,&quot;given&quot;:&quot;N&quot;,&quot;parse-names&quot;:false,&quot;dropping-particle&quot;:&quot;&quot;,&quot;non-dropping-particle&quot;:&quot;&quot;},{&quot;family&quot;:&quot;Hamal&quot;,&quot;given&quot;:&quot;Oussama&quot;,&quot;parse-names&quot;:false,&quot;dropping-particle&quot;:&quot;&quot;,&quot;non-dropping-particle&quot;:&quot;&quot;}],&quot;container-title&quot;:&quot;Clinical and Experimental Obstetrics &amp;amp; Gynecology&quot;,&quot;DOI&quot;:&quot;10.31083/j.ceog5104088&quot;,&quot;URL&quot;:&quot;https://consensus.app/papers/isoiec-25010based-quality-evaluation-of-three-mobile-moumane-idri/034b764faaf1503fac219b3005a0a204/&quot;,&quot;issued&quot;:{&quot;date-parts&quot;:[[2024]]},&quot;page&quot;:&quot;-&quot;,&quot;container-title-short&quot;:&quot;&quot;},&quot;isTemporary&quot;:false}]},{&quot;citationID&quot;:&quot;MENDELEY_CITATION_f5ead48b-07dc-45b5-b91a-19524dc5ce81&quot;,&quot;properties&quot;:{&quot;noteIndex&quot;:0},&quot;isEdited&quot;:false,&quot;manualOverride&quot;:{&quot;isManuallyOverridden&quot;:false,&quot;citeprocText&quot;:&quot;[5], [8], [14]&quot;,&quot;manualOverrideText&quot;:&quot;&quot;},&quot;citationTag&quot;:&quot;MENDELEY_CITATION_v3_eyJjaXRhdGlvbklEIjoiTUVOREVMRVlfQ0lUQVRJT05fZjVlYWQ0OGItMDdkYy00NWI1LWI5MWEtMTk1MjRkYzVjZTgx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64cb8ec9-1807-45e0-a0bd-a1bd029b977a&quot;,&quot;properties&quot;:{&quot;noteIndex&quot;:0},&quot;isEdited&quot;:false,&quot;manualOverride&quot;:{&quot;isManuallyOverridden&quot;:false,&quot;citeprocText&quot;:&quot;[5], [9], [13], [15]&quot;,&quot;manualOverrideText&quot;:&quot;&quot;},&quot;citationTag&quot;:&quot;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J9LCJpc1RlbXBvcmFyeSI6ZmFsc2V9XX0=&quot;,&quot;citationItems&quot;:[{&quot;id&quot;:&quot;76380d2e-36eb-3c03-94ea-7361975b6ffc&quot;,&quot;itemData&quot;:{&quot;type&quot;:&quot;article-journal&quot;,&quot;id&quot;:&quot;76380d2e-36eb-3c03-94ea-7361975b6ffc&quot;,&quot;title&quot;:&quot;Investigating factors influencing trust in C2C e-commerce environments: A systematic literature review&quot;,&quot;author&quot;:[{&quot;family&quot;:&quot;Mayayise&quot;,&quot;given&quot;:&quot;Thembekile O.&quot;,&quot;parse-names&quot;:false,&quot;dropping-particle&quot;:&quot;&quot;,&quot;non-dropping-particle&quot;:&quot;&quot;}],&quot;container-title&quot;:&quot;Data and Information Management&quot;,&quot;container-title-short&quot;:&quot;Data Inf. Manag.&quot;,&quot;DOI&quot;:&quot;10.1016/j.dim.2023.100056&quot;,&quot;ISSN&quot;:&quot;25439251&quot;,&quot;issued&quot;:{&quot;date-parts&quot;:[[2024,3,1]]},&quot;abstract&quot;:&quot;The continued growth of e-commerce has seen several studies focusing on the business-to-consumer (B2C) e-commerce market, while research on the consumer-to-consumer (C2C) market is relatively limited. C2C e-commerce has also experienced significant growth in the last few years, specifically in the second-hand goods market. Consequently, trust remains a key determinant of e-commerce adoption; hence, understanding the elements that impact trust in the C2C market remains important. This research aims to uncover factors influencing trust in the C2C e-commerce market and identify areas for future research. A literature review from five databases, focusing on peer-reviewed articles and empirical studies from 2013 to 2023 was conducted. The PRISMA flow diagram guided the process. A defined search criteria initially yielded 382 articles, but after thorough analysis, only 44 were suitable for synthesis and reporting. The Mendeley referencing tool and MS Excel were instrumental in facilitating the analysis. The findings uncovered a persistent shortage of empirical studies within the realm of C2C e-commerce, particularly in the context of trust. The identified factors were categorised into those affecting buyers and sellers. Various elements, including seller reputation, product reviews, pricing, and the presence of profile photos, emerged as notable influencers on the buyer's side. On the other hand, aspects like structural assurance and website quality played a significant role in influencing trust in the platform from the buyer's perspective. Future C2C e-commerce research should diversify methods, contexts, and factors, like culture and reviews. The study's identified factors can guide researchers and aid practitioners in enhancing trust and C2C adoption.&quot;,&quot;publisher&quot;:&quot;Elsevier Ltd&quot;,&quot;issue&quot;:&quot;1&quot;,&quot;volume&quot;:&quot;8&quot;},&quot;isTemporary&quot;:false},{&quot;id&quot;:&quot;739ef6f1-489f-3a57-bbb3-3d8395aa9e82&quot;,&quot;itemData&quot;:{&quot;type&quot;:&quot;article-journal&quot;,&quot;id&quot;:&quot;739ef6f1-489f-3a57-bbb3-3d8395aa9e82&quot;,&quot;title&quot;:&quot;Trust and Consumers’ Purchase Intention in a Social Commerce Platform: A Meta-Analytic Approach&quot;,&quot;author&quot;:[{&quot;family&quot;:&quot;Wang&quot;,&quot;given&quot;:&quot;Jian&quot;,&quot;parse-names&quot;:false,&quot;dropping-particle&quot;:&quot;&quot;,&quot;non-dropping-particle&quot;:&quot;&quot;},{&quot;family&quot;:&quot;Shahzad&quot;,&quot;given&quot;:&quot;Fakhar&quot;,&quot;parse-names&quot;:false,&quot;dropping-particle&quot;:&quot;&quot;,&quot;non-dropping-particle&quot;:&quot;&quot;},{&quot;family&quot;:&quot;Ahmad&quot;,&quot;given&quot;:&quot;Zeeshan&quot;,&quot;parse-names&quot;:false,&quot;dropping-particle&quot;:&quot;&quot;,&quot;non-dropping-particle&quot;:&quot;&quot;},{&quot;family&quot;:&quot;Abdullah&quot;,&quot;given&quot;:&quot;Muhammad&quot;,&quot;parse-names&quot;:false,&quot;dropping-particle&quot;:&quot;&quot;,&quot;non-dropping-particle&quot;:&quot;&quot;},{&quot;family&quot;:&quot;Hassan&quot;,&quot;given&quot;:&quot;Nadir Munir&quot;,&quot;parse-names&quot;:false,&quot;dropping-particle&quot;:&quot;&quot;,&quot;non-dropping-particle&quot;:&quot;&quot;}],&quot;container-title&quot;:&quot;SAGE Open&quot;,&quot;container-title-short&quot;:&quot;Sage Open&quot;,&quot;DOI&quot;:&quot;10.1177/21582440221091262&quot;,&quot;ISSN&quot;:&quot;21582440&quot;,&quot;issued&quot;:{&quot;date-parts&quot;:[[2022,4,1]]},&quot;abstract&quot;:&quot;E-commerce and social media integration are becoming increasingly popular throughout the world, particularly with the emergence of Web 2.0 technology. In a social commerce (SC) environment, trust also plays a vital role in consumers’ purchase intentions. This research aims to achieve consistent findings regarding the concise effect of trust on consumers’ purchase intention and the moderating effect of SC constructs in social commerce platforms. A meta-analysis, including 20 effect sizes from 19 studies, investigated the association between trust and consumers’ purchase intention. The outcomes demonstrate that trust positively influences consumers’ purchase intentions. Meanwhile, moderation analysis points out that trust in sellers has a larger significant effect than other trust objects. Meanwhile, consumers in forums and communities can gain more trust, affecting their purchase intentions. In terms of website types, trust has a similar influence on purchase intention.&quot;,&quot;publisher&quot;:&quot;SAGE Publications Inc.&quot;,&quot;issue&quot;:&quot;2&quot;,&quot;volume&quot;:&quot;12&quot;},&quot;isTemporary&quot;:false},{&quot;id&quot;:&quot;0bf29b00-989a-306f-9999-b0c8b05d1038&quot;,&quot;itemData&quot;:{&quot;type&quot;:&quot;article-journal&quot;,&quot;id&quot;:&quot;0bf29b00-989a-306f-9999-b0c8b05d1038&quot;,&quot;title&quot;:&quot;Research directions for using LLM in software requirement engineering: a systematic review&quot;,&quot;author&quot;:[{&quot;family&quot;:&quot;Hemmat&quot;,&quot;given&quot;:&quot;Arshia&quot;,&quot;parse-names&quot;:false,&quot;dropping-particle&quot;:&quot;&quot;,&quot;non-dropping-particle&quot;:&quot;&quot;},{&quot;family&quot;:&quot;Sharbaf&quot;,&quot;given&quot;:&quot;Mohammadreza&quot;,&quot;parse-names&quot;:false,&quot;dropping-particle&quot;:&quot;&quot;,&quot;non-dropping-particle&quot;:&quot;&quot;},{&quot;family&quot;:&quot;Kolahdouz-Rahimi&quot;,&quot;given&quot;:&quot;Shekoufeh&quot;,&quot;parse-names&quot;:false,&quot;dropping-particle&quot;:&quot;&quot;,&quot;non-dropping-particle&quot;:&quot;&quot;},{&quot;family&quot;:&quot;Lano&quot;,&quot;given&quot;:&quot;Kevin&quot;,&quot;parse-names&quot;:false,&quot;dropping-particle&quot;:&quot;&quot;,&quot;non-dropping-particle&quot;:&quot;&quot;},{&quot;family&quot;:&quot;Tehrani&quot;,&quot;given&quot;:&quot;Sobhan Y.&quot;,&quot;parse-names&quot;:false,&quot;dropping-particle&quot;:&quot;&quot;,&quot;non-dropping-particle&quot;:&quot;&quot;}],&quot;container-title&quot;:&quot;Frontiers in Computer Science&quot;,&quot;container-title-short&quot;:&quot;Front. Comput. Sci.&quot;,&quot;DOI&quot;:&quot;10.3389/fcomp.2025.1519437&quot;,&quot;ISSN&quot;:&quot;26249898&quot;,&quot;issued&quot;:{&quot;date-parts&quot;:[[2025]]},&quot;abstract&quot;:&quot;Introduction: Natural Language Processing (NLP) and Large Language Models (LLMs) are transforming the landscape of software engineering, especially in the domain of requirement engineering. Despite significant advancements, there is a notable lack of comprehensive survey papers that provide a holistic view of the impact of these technologies on requirement engineering. This paper addresses this gap by reviewing the current state of NLP and LLMs in requirement engineering. Methods: We analyze trends in software requirement engineering papers, focusing on the application of NLP and LLMs. The review highlights their effects on improving requirement extraction, analysis, and specification, and identifies key patterns in the adoption of these technologies. Results: The findings reveal an upward trajectory in the use of LLMs for software engineering tasks, particularly in requirement engineering. The review underscores the critical role of requirement engineering in the software development lifecycle and emphasizes the transformative potential of LLMs in enhancing precision and reducing ambiguities in requirement specifications. Discussion: This paper identifies a growing interest and significant progress in leveraging LLMs for various software engineering tasks, particularly in requirement engineering. It provides a foundation for future research and highlights key challenges and opportunities in this evolving field.&quot;,&quot;publisher&quot;:&quot;Frontiers Media SA&quot;,&quot;volume&quot;:&quot;7&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isTemporary&quot;:false}]},{&quot;citationID&quot;:&quot;MENDELEY_CITATION_2ca29356-d999-4635-8926-06320db58da9&quot;,&quot;properties&quot;:{&quot;noteIndex&quot;:0},&quot;isEdited&quot;:false,&quot;manualOverride&quot;:{&quot;isManuallyOverridden&quot;:false,&quot;citeprocText&quot;:&quot;[5], [8], [14]&quot;,&quot;manualOverrideText&quot;:&quot;&quot;},&quot;citationTag&quot;:&quot;MENDELEY_CITATION_v3_eyJjaXRhdGlvbklEIjoiTUVOREVMRVlfQ0lUQVRJT05fMmNhMjkzNTYtZDk5OS00NjM1LTg5MjYtMDYzMjBkYjU4ZGE5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b9c273b5-38ec-4bc8-8ff8-bc81546bac22&quot;,&quot;properties&quot;:{&quot;noteIndex&quot;:0},&quot;isEdited&quot;:false,&quot;manualOverride&quot;:{&quot;isManuallyOverridden&quot;:false,&quot;citeprocText&quot;:&quot;[5]&quot;,&quot;manualOverrideText&quot;:&quot;&quot;},&quot;citationTag&quot;:&quot;MENDELEY_CITATION_v3_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&quot;,&quot;citationItems&quot;:[{&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ecf7f114-138f-48fb-abb4-f383efda33d8&quot;,&quot;properties&quot;:{&quot;noteIndex&quot;:0},&quot;isEdited&quot;:false,&quot;manualOverride&quot;:{&quot;isManuallyOverridden&quot;:false,&quot;citeprocText&quot;:&quot;[4], [5], [20]&quot;,&quot;manualOverrideText&quot;:&quot;&quot;},&quot;citationTag&quot;:&quot;MENDELEY_CITATION_v3_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&quot;,&quot;citationItems&quot;:[{&quot;id&quot;:&quot;e220a2ba-66da-3a79-9e11-ddd7b16fe61a&quot;,&quot;itemData&quot;:{&quot;type&quot;:&quot;article-journal&quot;,&quot;id&quot;:&quot;e220a2ba-66da-3a79-9e11-ddd7b16fe61a&quot;,&quot;title&quot;:&quot;Automated Non-Functional Requirements Generation in Software Engineering with Large Language Models: A Comparative Study&quot;,&quot;author&quot;:[{&quot;family&quot;:&quot;Almonte&quot;,&quot;given&quot;:&quot;Jomar Thomas&quot;,&quot;parse-names&quot;:false,&quot;dropping-particle&quot;:&quot;&quot;,&quot;non-dropping-particle&quot;:&quot;&quot;},{&quot;family&quot;:&quot;Boominathan&quot;,&quot;given&quot;:&quot;Santhosh Anitha&quot;,&quot;parse-names&quot;:false,&quot;dropping-particle&quot;:&quot;&quot;,&quot;non-dropping-particle&quot;:&quot;&quot;},{&quot;family&quot;:&quot;Nascimento&quot;,&quot;given&quot;:&quot;Nathalia&quot;,&quot;parse-names&quot;:false,&quot;dropping-particle&quot;:&quot;&quot;,&quot;non-dropping-particle&quot;:&quot;&quot;}],&quot;URL&quot;:&quot;http://arxiv.org/abs/2503.15248&quot;,&quot;issued&quot;:{&quot;date-parts&quot;:[[2025,3,19]]},&quot;abstract&quot;:&quot;Neglecting non-functional requirements (NFRs) early in software development can lead to critical challenges. Despite their importance, NFRs are often overlooked or difficult to identify, impacting software quality. To support requirements engineers in eliciting NFRs, we developed a framework that leverages Large Language Models (LLMs) to derive quality-driven NFRs from functional requirements (FRs). Using a custom prompting technique within a Deno-based pipeline, the system identifies relevant quality attributes for each functional requirement and generates corresponding NFRs, aiding systematic integration. A crucial aspect is evaluating the quality and suitability of these generated requirements. Can LLMs produce high-quality NFR suggestions? Using 34 functional requirements - selected as a representative subset of 3,964 FRs-the LLMs inferred applicable attributes based on the ISO/IEC 25010:2023 standard, generating 1,593 NFRs. A horizontal evaluation covered three dimensions: NFR validity, applicability of quality attributes, and classification precision. Ten industry software quality evaluators, averaging 13 years of experience, assessed a subset for relevance and quality. The evaluation showed strong alignment between LLM-generated NFRs and expert assessments, with median validity and applicability scores of 5.0 (means: 4.63 and 4.59, respectively) on a 1-5 scale. In the classification task, 80.4% of LLM-assigned attributes matched expert choices, with 8.3% near misses and 11.3% mismatches. A comparative analysis of eight LLMs highlighted variations in performance, with gemini-1.5-pro exhibiting the highest attribute accuracy, while llama-3.3-70B achieved higher validity and applicability scores. These findings provide insights into the feasibility of using LLMs for automated NFR generation and lay the foundation for further exploration of AI-assisted requirements engineering.&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id&quot;:&quot;d4920c50-9f69-36b5-86e0-3208642c9ab7&quot;,&quot;itemData&quot;:{&quot;type&quot;:&quot;article-journal&quot;,&quot;id&quot;:&quot;d4920c50-9f69-36b5-86e0-3208642c9ab7&quot;,&quot;title&quot;:&quot;Performance and Quality Evaluation of the External Alarm System Based on ISO/IEC 25010 Standards A R T I C L E I N F O&quot;,&quot;author&quot;:[{&quot;family&quot;:&quot;Aidil Irawan&quot;,&quot;given&quot;:&quot;M&quot;,&quot;parse-names&quot;:false,&quot;dropping-particle&quot;:&quot;&quot;,&quot;non-dropping-particle&quot;:&quot;&quot;}],&quot;container-title&quot;:&quot;JOURNAL OF COMPUTER SCIENCE APPLICATION AND ENGINEERING&quot;,&quot;ISSN&quot;:&quot;3031-2272&quot;,&quot;URL&quot;:&quot;https://journal.lenterailmu.com/index.php/josapen&quot;,&quot;issued&quot;:{&quot;date-parts&quot;:[[2026]]},&quot;page&quot;:&quot;12-16&quot;,&quot;abstract&quot;:&quot;This study evaluates the performance and quality of an external alarm system using the ISO/IEC 25010 software product quality model. The evaluation focuses on eight quality characteristics, namely functional suitability, performance efficiency, compatibility, usability, reliability, security, maintainability, and portability, to provide a comprehensive assessment of the system. A quantitative approach was employed, and data were analyzed using a measurement model to test construct validity and reliability. The results of the validation test show that all indicators have outer loading values above 0.70 and Average Variance Extracted (AVE) values exceeding 0.50, confirming satisfactory convergent validity. Reliability testing also indicates strong internal consistency, with Cronbach's Alpha and Composite Reliability values for all constructs exceeding the recommended threshold of 0.70. These findings demonstrate that the proposed measurement model is valid and reliable for evaluating external alarm systems. Overall, the study confirms that ISO/IEC 25010 provides a robust and effective framework for assessing software quality and performance in safety-critical alarm systems.&quot;,&quot;issue&quot;:&quot;1&quot;,&quot;volume&quot;:&quot;4&quot;,&quot;container-title-short&quot;:&quot;&quot;},&quot;isTemporary&quot;:false}]},{&quot;citationID&quot;:&quot;MENDELEY_CITATION_54d07d2b-2ece-4348-82d7-ffe1478474cb&quot;,&quot;properties&quot;:{&quot;noteIndex&quot;:0},&quot;isEdited&quot;:false,&quot;manualOverride&quot;:{&quot;isManuallyOverridden&quot;:false,&quot;citeprocText&quot;:&quot;[2], [3], [5], [7]&quot;,&quot;manualOverrideText&quot;:&quot;&quot;},&quot;citationTag&quot;:&quot;MENDELEY_CITATION_v3_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RoaSBOZ29jIFRyYW5n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iIsIm5vbi1kcm9wcGluZy1wYXJ0aWNsZSI6IkVs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e2e2e37d-4f86-3c9d-99ee-9234c326b880&quot;,&quot;itemData&quot;:{&quot;type&quot;:&quot;article-journal&quot;,&quot;id&quot;:&quot;e2e2e37d-4f86-3c9d-99ee-9234c326b880&quot;,&quot;title&quot;:&quot;Anonymous and Verifiable Reputation System for E-Commerce Platforms Based on Blockchain&quot;,&quot;author&quot;:[{&quot;family&quot;:&quot;Li&quot;,&quot;given&quot;:&quot;Meng&quot;,&quot;parse-names&quot;:false,&quot;dropping-particle&quot;:&quot;&quot;,&quot;non-dropping-particle&quot;:&quot;&quot;},{&quot;family&quot;:&quot;Zhu&quot;,&quot;given&quot;:&quot;Liehuang&quot;,&quot;parse-names&quot;:false,&quot;dropping-particle&quot;:&quot;&quot;,&quot;non-dropping-particle&quot;:&quot;&quot;},{&quot;family&quot;:&quot;Zhang&quot;,&quot;given&quot;:&quot;Zijian&quot;,&quot;parse-names&quot;:false,&quot;dropping-particle&quot;:&quot;&quot;,&quot;non-dropping-particle&quot;:&quot;&quot;},{&quot;family&quot;:&quot;Lal&quot;,&quot;given&quot;:&quot;Chhagan&quot;,&quot;parse-names&quot;:false,&quot;dropping-particle&quot;:&quot;&quot;,&quot;non-dropping-particle&quot;:&quot;&quot;},{&quot;family&quot;:&quot;Conti&quot;,&quot;given&quot;:&quot;Mauro&quot;,&quot;parse-names&quot;:false,&quot;dropping-particle&quot;:&quot;&quot;,&quot;non-dropping-particle&quot;:&quot;&quot;},{&quot;family&quot;:&quot;Alazab&quot;,&quot;given&quot;:&quot;Mamoun&quot;,&quot;parse-names&quot;:false,&quot;dropping-particle&quot;:&quot;&quot;,&quot;non-dropping-particle&quot;:&quot;&quot;}],&quot;container-title&quot;:&quot;IEEE Transactions on Network and Service Management&quot;,&quot;DOI&quot;:&quot;10.1109/TNSM.2021.3098439&quot;,&quot;ISSN&quot;:&quot;19324537&quot;,&quot;issued&quot;:{&quot;date-parts&quot;:[[2021,12,1]]},&quot;page&quot;:&quot;4434-4449&quot;,&quot;abstract&quot;:&quot;E-commerce platforms incorporate reputation systems that allow customers to rate suppliers following financial transactions. Existing reputation systems cannot defend the centralized server against arbitrarily tampering with the supplier's reputation. Furthermore, they do not offer reputation access across platforms. Rates are faced with privacy leakages because rating activities are correlated with privacy (e.g., identity and rating). Meanwhile, raters could be malicious and initiate multiple rating attacks and abnormal rating attacks. Determining how to address these issues have both research and practical value. In this paper, we propose a blockchain-based privacy-preserving reputation system for e-commerce platforms named RepChain; our system allows cross-platform reputation access and anonymous and private ratings. Using RepChain, all e-commerce platforms collaborate and share users' reputations by co-constructing a consortium blockchain and modeling the rating process as a finite state machine. In particular, we facilitate one-show anonymous credentials constructed from two-move blind signatures to protect customers' identities and resist multiple rating attacks, leverage zero-knowledge range proof to verify the correctness of ratings and defend against abnormal rating attacks, design a secure sum computation protocol among nodes to update reputations, and verify ratings via batch processing and consensus hashes. Finally, we demonstrate the security and privacy of RepChain via a formal analysis and evaluate its performance based on Ethereum test network.&quot;,&quot;publisher&quot;:&quot;Institute of Electrical and Electronics Engineers Inc.&quot;,&quot;issue&quot;:&quot;4&quot;,&quot;volume&quot;:&quot;18&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a6cf30c0-4648-46e7-863e-a41c528a865e&quot;,&quot;properties&quot;:{&quot;noteIndex&quot;:0},&quot;isEdited&quot;:false,&quot;manualOverride&quot;:{&quot;isManuallyOverridden&quot;:false,&quot;citeprocText&quot;:&quot;[5], [8], [14]&quot;,&quot;manualOverrideText&quot;:&quot;&quot;},&quot;citationTag&quot;:&quot;MENDELEY_CITATION_v3_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&quot;,&quot;citationItems&quot;:[{&quot;id&quot;:&quot;4f64e6ae-b5b6-3372-8f71-54689872c7d2&quot;,&quot;itemData&quot;:{&quot;type&quot;:&quot;article-journal&quot;,&quot;id&quot;:&quot;4f64e6ae-b5b6-3372-8f71-54689872c7d2&quot;,&quot;title&quot;:&quot;Requirements Engineering Framework for Human-centered Artificial Intelligence Software Systems&quot;,&quot;author&quot;:[{&quot;family&quot;:&quot;Ahmad&quot;,&quot;given&quot;:&quot;Khlood&quot;,&quot;parse-names&quot;:false,&quot;dropping-particle&quot;:&quot;&quot;,&quot;non-dropping-particle&quot;:&quot;&quot;},{&quot;family&quot;:&quot;Abdelrazek&quot;,&quot;given&quot;:&quot;Mohamed&quot;,&quot;parse-names&quot;:false,&quot;dropping-particle&quot;:&quot;&quot;,&quot;non-dropping-particle&quot;:&quot;&quot;},{&quot;family&quot;:&quot;Arora&quot;,&quot;given&quot;:&quot;Chetan&quot;,&quot;parse-names&quot;:false,&quot;dropping-particle&quot;:&quot;&quot;,&quot;non-dropping-particle&quot;:&quot;&quot;},{&quot;family&quot;:&quot;Baniya&quot;,&quot;given&quot;:&quot;Arbind Agrahari&quot;,&quot;parse-names&quot;:false,&quot;dropping-particle&quot;:&quot;&quot;,&quot;non-dropping-particle&quot;:&quot;&quot;},{&quot;family&quot;:&quot;Bano&quot;,&quot;given&quot;:&quot;Muneera&quot;,&quot;parse-names&quot;:false,&quot;dropping-particle&quot;:&quot;&quot;,&quot;non-dropping-particle&quot;:&quot;&quot;},{&quot;family&quot;:&quot;Grundy&quot;,&quot;given&quot;:&quot;John&quot;,&quot;parse-names&quot;:false,&quot;dropping-particle&quot;:&quot;&quot;,&quot;non-dropping-particle&quot;:&quot;&quot;}],&quot;URL&quot;:&quot;http://arxiv.org/abs/2303.02920&quot;,&quot;issued&quot;:{&quot;date-parts&quot;:[[2023,5,18]]},&quot;abstract&quot;:&quot;[Context] Artificial intelligence (AI) components used in building software solutions have substantially increased in recent years. However, many of these solutions focus on technical aspects and ignore critical human-centered aspects. [Objective] Including human-centered aspects during requirements engineering (RE) when building AI-based software can help achieve more responsible, unbiased, and inclusive AI-based software solutions. [Method] In this paper, we present a new framework developed based on human-centered AI guidelines and a user survey to aid in collecting requirements for human-centered AI-based software. We provide a catalog to elicit these requirements and a conceptual model to present them visually. [Results] The framework is applied to a case study to elicit and model requirements for enhancing the quality of 360 degree~videos intended for virtual reality (VR) users. [Conclusion] We found that our proposed approach helped the project team fully understand the human-centered needs of the project to deliver. Furthermore, the framework helped to understand what requirements need to be captured at the initial stages against later stages in the engineering process of AI-based software.&quot;,&quot;container-title-short&quot;:&quot;&quot;},&quot;isTemporary&quot;:false},{&quot;id&quot;:&quot;01f3ee71-4f27-3acc-8673-c137f8cbdf9d&quot;,&quot;itemData&quot;:{&quot;type&quot;:&quot;article-journal&quot;,&quot;id&quot;:&quot;01f3ee71-4f27-3acc-8673-c137f8cbdf9d&quot;,&quot;title&quot;:&quot;Using LLMs in Software Requirements Specifications: An Empirical Evaluation&quot;,&quot;author&quot;:[{&quot;family&quot;:&quot;Krishna&quot;,&quot;given&quot;:&quot;Madhava&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DOI&quot;:&quot;10.1109/RE59067.2024.00056&quot;,&quot;URL&quot;:&quot;http://arxiv.org/abs/2404.17842&quot;,&quot;issued&quot;:{&quot;date-parts&quot;:[[2024,4,27]]},&quot;abstract&quot;:&quot;The creation of a Software Requirements Specification (SRS) document is important for any software development project. Given the recent prowess of Large Language Models (LLMs) in answering natural language queries and generating sophisticated textual outputs, our study explores their capability to produce accurate, coherent, and structured drafts of these documents to accelerate the software development lifecycle. We assess the performance of GPT-4 and CodeLlama in drafting an SRS for a university club management system and compare it against human benchmarks using eight distinct criteria. Our results suggest that LLMs can match the output quality of an entry-level software engineer to generate an SRS, delivering complete and consistent drafts. We also evaluate the capabilities of LLMs to identify and rectify problems in a given requirements document. Our experiments indicate that GPT-4 is capable of identifying issues and giving constructive feedback for rectifying them, while CodeLlama's results for validation were not as encouraging. We repeated the generation exercise for four distinct use cases to study the time saved by employing LLMs for SRS generation. The experiment demonstrates that LLMs may facilitate a significant reduction in development time for entry-level software engineers. Hence, we conclude that the LLMs can be gainfully used by software engineers to increase productivity by saving time and effort in generating, validating and rectifying software requirements.&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quot;citationID&quot;:&quot;MENDELEY_CITATION_e023ae3c-e289-491a-a6cb-45c553544574&quot;,&quot;properties&quot;:{&quot;noteIndex&quot;:0},&quot;isEdited&quot;:false,&quot;manualOverride&quot;:{&quot;isManuallyOverridden&quot;:false,&quot;citeprocText&quot;:&quot;[2], [3], [5], [20]&quot;,&quot;manualOverrideText&quot;:&quot;&quot;},&quot;citationTag&quot;:&quot;MENDELEY_CITATION_v3_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&quot;,&quot;citationItems&quot;:[{&quot;id&quot;:&quot;390d14e2-0d15-30b3-b715-9787b9ead084&quot;,&quot;itemData&quot;:{&quot;type&quot;:&quot;article-journal&quot;,&quot;id&quot;:&quot;390d14e2-0d15-30b3-b715-9787b9ead084&quot;,&quot;title&quot;:&quot;The Influence of Human Aspects on Requirements Engineering-related Activities: Software Practitioners' Perspective&quot;,&quot;author&quot;:[{&quot;family&quot;:&quot;Hidellaarachchi&quot;,&quot;given&quot;:&quot;Dulaji&quot;,&quot;parse-names&quot;:false,&quot;dropping-particle&quot;:&quot;&quot;,&quot;non-dropping-particle&quot;:&quot;&quot;},{&quot;family&quot;:&quot;Grundy&quot;,&quot;given&quot;:&quot;John&quot;,&quot;parse-names&quot;:false,&quot;dropping-particle&quot;:&quot;&quot;,&quot;non-dropping-particle&quot;:&quot;&quot;},{&quot;family&quot;:&quot;Hoda&quot;,&quot;given&quot;:&quot;Rashina&quot;,&quot;parse-names&quot;:false,&quot;dropping-particle&quot;:&quot;&quot;,&quot;non-dropping-particle&quot;:&quot;&quot;},{&quot;family&quot;:&quot;Mueller&quot;,&quot;given&quot;:&quot;Ingo&quot;,&quot;parse-names&quot;:false,&quot;dropping-particle&quot;:&quot;&quot;,&quot;non-dropping-particle&quot;:&quot;&quot;}],&quot;container-title&quot;:&quot;ACM Transactions on Software Engineering and Methodology&quot;,&quot;DOI&quot;:&quot;10.1145/3546943&quot;,&quot;ISSN&quot;:&quot;15577392&quot;,&quot;issued&quot;:{&quot;date-parts&quot;:[[2023,7,22]]},&quot;abstract&quot;:&quot;Requirements Engineering (RE)-related activities require high collaboration between various roles in software engineering (SE), such as requirements engineers, stakeholders, developers, and so on. Their demographics, views, understanding of technologies, working styles, communication and collaboration capabilities make RE highly human-dependent. Identifying how \&quot;human aspects\&quot;- such as motivation, domain knowledge, communication skills, personality, emotions, culture, and so on - might impact RE-related activities would help us improve RE and SE in general. This study aims at better understanding current industry perspectives on the influence of human aspects on RE-related activities, specifically focusing on motivation and personality, by targeting software practitioners involved in RE-related activities. Our findings indicate that software practitioners consider motivation, domain knowledge, attitude, communication skills and personality as highly important human aspects when involved in RE-related activities. A set of factors were identified as software practitioners' key motivational factors when involved in RE-related activities, along with important personality characteristics to have when involved in RE. We also identified factors that made individuals less effective when involved in RE-related activities and obtained some feedback on measuring individuals' performance when involved in RE. The findings from our study suggest various areas needing more investigation, and we summarise a set of key recommendations for further research.&quot;,&quot;publisher&quot;:&quot;Association for Computing Machinery&quot;,&quot;issue&quot;:&quot;5&quot;,&quot;volume&quot;:&quot;32&quot;,&quot;container-title-short&quot;:&quot;&quot;},&quot;isTemporary&quot;:false},{&quot;id&quot;:&quot;186f9ac6-47a7-328f-9b33-edb883d177a9&quot;,&quot;itemData&quot;:{&quot;type&quot;:&quot;paper-conference&quot;,&quot;id&quot;:&quot;186f9ac6-47a7-328f-9b33-edb883d177a9&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hi Ngoc Trang&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quot;,&quot;non-dropping-particle&quot;:&quot;El&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issued&quot;:{&quot;date-parts&quot;:[[2024]]},&quot;page&quot;:&quot;389-397&quot;,&quot;container-title-short&quot;:&quot;&quot;},&quot;isTemporary&quot;:false},{&quot;id&quot;:&quot;d4920c50-9f69-36b5-86e0-3208642c9ab7&quot;,&quot;itemData&quot;:{&quot;type&quot;:&quot;article-journal&quot;,&quot;id&quot;:&quot;d4920c50-9f69-36b5-86e0-3208642c9ab7&quot;,&quot;title&quot;:&quot;Performance and Quality Evaluation of the External Alarm System Based on ISO/IEC 25010 Standards A R T I C L E I N F O&quot;,&quot;author&quot;:[{&quot;family&quot;:&quot;Aidil Irawan&quot;,&quot;given&quot;:&quot;M&quot;,&quot;parse-names&quot;:false,&quot;dropping-particle&quot;:&quot;&quot;,&quot;non-dropping-particle&quot;:&quot;&quot;}],&quot;container-title&quot;:&quot;JOURNAL OF COMPUTER SCIENCE APPLICATION AND ENGINEERING&quot;,&quot;ISSN&quot;:&quot;3031-2272&quot;,&quot;URL&quot;:&quot;https://journal.lenterailmu.com/index.php/josapen&quot;,&quot;issued&quot;:{&quot;date-parts&quot;:[[2026]]},&quot;page&quot;:&quot;12-16&quot;,&quot;abstract&quot;:&quot;This study evaluates the performance and quality of an external alarm system using the ISO/IEC 25010 software product quality model. The evaluation focuses on eight quality characteristics, namely functional suitability, performance efficiency, compatibility, usability, reliability, security, maintainability, and portability, to provide a comprehensive assessment of the system. A quantitative approach was employed, and data were analyzed using a measurement model to test construct validity and reliability. The results of the validation test show that all indicators have outer loading values above 0.70 and Average Variance Extracted (AVE) values exceeding 0.50, confirming satisfactory convergent validity. Reliability testing also indicates strong internal consistency, with Cronbach's Alpha and Composite Reliability values for all constructs exceeding the recommended threshold of 0.70. These findings demonstrate that the proposed measurement model is valid and reliable for evaluating external alarm systems. Overall, the study confirms that ISO/IEC 25010 provides a robust and effective framework for assessing software quality and performance in safety-critical alarm systems.&quot;,&quot;issue&quot;:&quot;1&quot;,&quot;volume&quot;:&quot;4&quot;,&quot;container-title-short&quot;:&quot;&quot;},&quot;isTemporary&quot;:false},{&quot;id&quot;:&quot;cfb6e028-328f-33e7-aa7d-7d693f7048e0&quot;,&quot;itemData&quot;:{&quot;type&quot;:&quot;article-journal&quot;,&quot;id&quot;:&quot;cfb6e028-328f-33e7-aa7d-7d693f7048e0&quot;,&quot;title&quot;:&quot;Dokumen Software Requirement Specification Sistem Informasi Akuntansi Biaya (Studi Kasus PT. ABC)&quot;,&quot;author&quot;:[{&quot;family&quot;:&quot;Handriani&quot;,&quot;given&quot;:&quot;Yuvela&quot;,&quot;parse-names&quot;:false,&quot;dropping-particle&quot;:&quot;&quot;,&quot;non-dropping-particle&quot;:&quot;&quot;},{&quot;family&quot;:&quot;Wicaksono&quot;,&quot;given&quot;:&quot;Soetam Rizky&quot;,&quot;parse-names&quot;:false,&quot;dropping-particle&quot;:&quot;&quot;,&quot;non-dropping-particle&quot;:&quot;&quot;}],&quot;container-title&quot;:&quot;Saturnus : Jurnal Teknologi dan Sistem Informasi&quot;,&quot;DOI&quot;:&quot;10.61132/saturnus.v2i4.342&quot;,&quot;URL&quot;:&quot;https://consensus.app/papers/dokumen-software-requirement-specification-sistem-handriani-wicaksono/54b49649dbc055abb2ced5be51fb748c/&quot;,&quot;issued&quot;:{&quot;date-parts&quot;:[[2024]]},&quot;page&quot;:&quot;-&quot;,&quot;container-title-short&quot;:&quot;&quot;},&quot;isTemporary&quot;:false}]}]"/>
    <we:property name="MENDELEY_CITATIONS_LOCALE_CODE" value="&quot;es-MX&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9EAF8-1E9B-4D0F-980E-5E3931187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38</Pages>
  <Words>9544</Words>
  <Characters>52497</Characters>
  <Application>Microsoft Office Word</Application>
  <DocSecurity>0</DocSecurity>
  <Lines>437</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VALDIVIEZO YUN  ADAMO EDUARDO</dc:creator>
  <cp:keywords/>
  <dc:description/>
  <cp:lastModifiedBy>VALDIVIEZO YUN  ADAMO EDUARDO</cp:lastModifiedBy>
  <cp:revision>9</cp:revision>
  <dcterms:created xsi:type="dcterms:W3CDTF">2026-06-28T22:14:00Z</dcterms:created>
  <dcterms:modified xsi:type="dcterms:W3CDTF">2026-07-04T05:31:00Z</dcterms:modified>
</cp:coreProperties>
</file>