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F276B" w14:textId="1E38B6F1" w:rsidR="00010CCB" w:rsidRDefault="008C7288" w:rsidP="008C7288">
      <w:pPr>
        <w:jc w:val="center"/>
        <w:rPr>
          <w:b/>
          <w:bCs/>
        </w:rPr>
      </w:pPr>
      <w:r>
        <w:rPr>
          <w:b/>
          <w:bCs/>
        </w:rPr>
        <w:t>Day 14</w:t>
      </w:r>
    </w:p>
    <w:p w14:paraId="00CF04D6" w14:textId="51BB65F8" w:rsidR="008C7288" w:rsidRDefault="008C7288" w:rsidP="008C7288">
      <w:pPr>
        <w:rPr>
          <w:b/>
          <w:bCs/>
        </w:rPr>
      </w:pPr>
      <w:r>
        <w:rPr>
          <w:b/>
          <w:bCs/>
        </w:rPr>
        <w:t>What to do?</w:t>
      </w:r>
    </w:p>
    <w:p w14:paraId="1D43B16A" w14:textId="4DD1D5AA" w:rsidR="008C7288" w:rsidRDefault="008C7288" w:rsidP="008C7288">
      <w:r>
        <w:t>Learn about bias – variance tradeoff.</w:t>
      </w:r>
    </w:p>
    <w:p w14:paraId="05FEB32D" w14:textId="2976D016" w:rsidR="008C7288" w:rsidRDefault="008C7288" w:rsidP="008C7288">
      <w:r>
        <w:t>(My favorite topic of all!) When the network does not run as hoped, one of the reasons could be either high bias or high variance. In simpler words, high bias = underfitting; high variance = overfitting.</w:t>
      </w:r>
      <w:r w:rsidR="006B1D7B">
        <w:t xml:space="preserve"> </w:t>
      </w:r>
    </w:p>
    <w:p w14:paraId="4E19AF29" w14:textId="25709864" w:rsidR="006B1D7B" w:rsidRDefault="006B1D7B" w:rsidP="008C7288">
      <w:r>
        <w:t>A network is underfit if the training set cost is high and dev set cost is approximately same as training set cost. A network is overfit if the training set cost is low and dev set cost is extremely greater than training set cost.</w:t>
      </w:r>
    </w:p>
    <w:p w14:paraId="6B930493" w14:textId="557EEBFE" w:rsidR="004621C4" w:rsidRDefault="004621C4" w:rsidP="008C7288">
      <w:r>
        <w:t xml:space="preserve">The overall goal is to choose the optimal epoch as shown in the graph below (optimal capacity). </w:t>
      </w:r>
      <w:r w:rsidR="000C7063">
        <w:t xml:space="preserve">The graph like shown is called a learning curve. It is a graph of error versus training set size (in this case epochs). </w:t>
      </w:r>
    </w:p>
    <w:p w14:paraId="013056AE" w14:textId="3B8FB1C4" w:rsidR="000C7063" w:rsidRDefault="000C7063" w:rsidP="008C7288">
      <w:r>
        <w:t>When the model has high bias (underfitting):</w:t>
      </w:r>
    </w:p>
    <w:p w14:paraId="24F86F66" w14:textId="77777777" w:rsidR="000C7063" w:rsidRDefault="000C7063" w:rsidP="000C7063">
      <w:pPr>
        <w:pStyle w:val="ListParagraph"/>
        <w:numPr>
          <w:ilvl w:val="0"/>
          <w:numId w:val="1"/>
        </w:numPr>
      </w:pPr>
      <w:r>
        <w:t>Try getting additional features</w:t>
      </w:r>
    </w:p>
    <w:p w14:paraId="69D6615C" w14:textId="77777777" w:rsidR="000C7063" w:rsidRDefault="000C7063" w:rsidP="000C7063">
      <w:pPr>
        <w:pStyle w:val="ListParagraph"/>
        <w:numPr>
          <w:ilvl w:val="0"/>
          <w:numId w:val="1"/>
        </w:numPr>
      </w:pPr>
      <w:r>
        <w:t>Try adding polynomial features</w:t>
      </w:r>
    </w:p>
    <w:p w14:paraId="6062074C" w14:textId="77777777" w:rsidR="000C7063" w:rsidRDefault="000C7063" w:rsidP="000C7063">
      <w:pPr>
        <w:pStyle w:val="ListParagraph"/>
        <w:numPr>
          <w:ilvl w:val="0"/>
          <w:numId w:val="1"/>
        </w:numPr>
      </w:pPr>
      <w:r>
        <w:t>Try decreasing regularization parameter</w:t>
      </w:r>
    </w:p>
    <w:p w14:paraId="12A372B7" w14:textId="68FBD704" w:rsidR="000C7063" w:rsidRDefault="000C7063" w:rsidP="000C7063">
      <w:r>
        <w:t>When the model has high variance (overfitting):</w:t>
      </w:r>
    </w:p>
    <w:p w14:paraId="6120FF85" w14:textId="77777777" w:rsidR="000C7063" w:rsidRDefault="000C7063" w:rsidP="000C7063">
      <w:pPr>
        <w:pStyle w:val="ListParagraph"/>
        <w:numPr>
          <w:ilvl w:val="0"/>
          <w:numId w:val="4"/>
        </w:numPr>
      </w:pPr>
      <w:r>
        <w:t>Get more training examples</w:t>
      </w:r>
    </w:p>
    <w:p w14:paraId="49F781C9" w14:textId="77777777" w:rsidR="000C7063" w:rsidRDefault="000C7063" w:rsidP="000C7063">
      <w:pPr>
        <w:pStyle w:val="ListParagraph"/>
        <w:numPr>
          <w:ilvl w:val="0"/>
          <w:numId w:val="4"/>
        </w:numPr>
      </w:pPr>
      <w:r>
        <w:t>Try smaller sets of features</w:t>
      </w:r>
    </w:p>
    <w:p w14:paraId="623A4892" w14:textId="77777777" w:rsidR="000C7063" w:rsidRDefault="000C7063" w:rsidP="000C7063">
      <w:pPr>
        <w:pStyle w:val="ListParagraph"/>
        <w:numPr>
          <w:ilvl w:val="0"/>
          <w:numId w:val="4"/>
        </w:numPr>
      </w:pPr>
      <w:r>
        <w:t>Try increasing regularization parameter</w:t>
      </w:r>
    </w:p>
    <w:p w14:paraId="519B99F2" w14:textId="6D5147BE" w:rsidR="008C7288" w:rsidRPr="008C7288" w:rsidRDefault="008C7288" w:rsidP="000C7063">
      <w:pPr>
        <w:ind w:left="360"/>
        <w:jc w:val="center"/>
      </w:pPr>
      <w:r>
        <w:rPr>
          <w:noProof/>
        </w:rPr>
        <w:drawing>
          <wp:inline distT="0" distB="0" distL="0" distR="0" wp14:anchorId="4C898E8B" wp14:editId="50EE62A2">
            <wp:extent cx="4171950" cy="2279650"/>
            <wp:effectExtent l="0" t="0" r="0" b="6350"/>
            <wp:docPr id="1" name="Picture 1" descr="The Bias-Variance Tradeoff – Minds, Brains, and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ias-Variance Tradeoff – Minds, Brains, and Progra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288" w:rsidRPr="008C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A7C22"/>
    <w:multiLevelType w:val="hybridMultilevel"/>
    <w:tmpl w:val="46E8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1C9C"/>
    <w:multiLevelType w:val="hybridMultilevel"/>
    <w:tmpl w:val="844CB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51DC4"/>
    <w:multiLevelType w:val="hybridMultilevel"/>
    <w:tmpl w:val="5E92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BC779D"/>
    <w:multiLevelType w:val="hybridMultilevel"/>
    <w:tmpl w:val="3BAA4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88"/>
    <w:rsid w:val="00010CCB"/>
    <w:rsid w:val="000C7063"/>
    <w:rsid w:val="004621C4"/>
    <w:rsid w:val="006B1D7B"/>
    <w:rsid w:val="008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747C"/>
  <w15:chartTrackingRefBased/>
  <w15:docId w15:val="{E0A295F1-601F-4256-8492-784DAF4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2020-08-12T22:41:00Z</dcterms:created>
  <dcterms:modified xsi:type="dcterms:W3CDTF">2020-08-12T23:18:00Z</dcterms:modified>
</cp:coreProperties>
</file>