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8017D" w14:textId="5505ABE4" w:rsidR="00D62343" w:rsidRDefault="00042137" w:rsidP="00042137">
      <w:pPr>
        <w:jc w:val="center"/>
        <w:rPr>
          <w:b/>
          <w:bCs/>
        </w:rPr>
      </w:pPr>
      <w:r>
        <w:rPr>
          <w:b/>
          <w:bCs/>
        </w:rPr>
        <w:t>Day 54</w:t>
      </w:r>
      <w:r w:rsidR="00301034">
        <w:rPr>
          <w:b/>
          <w:bCs/>
        </w:rPr>
        <w:t xml:space="preserve"> - 56</w:t>
      </w:r>
    </w:p>
    <w:p w14:paraId="68F29E88" w14:textId="46BD0137" w:rsidR="00042137" w:rsidRDefault="00042137" w:rsidP="00042137">
      <w:pPr>
        <w:rPr>
          <w:b/>
          <w:bCs/>
        </w:rPr>
      </w:pPr>
      <w:r>
        <w:rPr>
          <w:b/>
          <w:bCs/>
        </w:rPr>
        <w:t>What to do?</w:t>
      </w:r>
    </w:p>
    <w:p w14:paraId="5BE476C4" w14:textId="3A529BC0" w:rsidR="00042137" w:rsidRDefault="00042137" w:rsidP="00042137">
      <w:r>
        <w:t>So, you understood what is transfer learning. Now apply these architectures to your projects by directly applying it or fine-tuning it. Or do new projects.</w:t>
      </w:r>
    </w:p>
    <w:p w14:paraId="79D8416F" w14:textId="38BE2EA5" w:rsidR="000943BB" w:rsidRDefault="00042137" w:rsidP="000943BB">
      <w:pPr>
        <w:rPr>
          <w:b/>
          <w:bCs/>
        </w:rPr>
      </w:pPr>
      <w:r>
        <w:rPr>
          <w:b/>
          <w:bCs/>
        </w:rPr>
        <w:t>VGGNet:</w:t>
      </w:r>
    </w:p>
    <w:p w14:paraId="73104847" w14:textId="659C2BD3" w:rsidR="00F4345B" w:rsidRDefault="00F4345B" w:rsidP="000943BB">
      <w:r>
        <w:t xml:space="preserve">VGGNet is proven to be incredibly useful for image recognition purposes. Hence, CIFAR-10 dataset is used to classify the images using VGG-16 network. </w:t>
      </w:r>
    </w:p>
    <w:p w14:paraId="334A3025" w14:textId="1E1B464A" w:rsidR="00F4345B" w:rsidRDefault="00F4345B" w:rsidP="00F4345B">
      <w:pPr>
        <w:jc w:val="center"/>
      </w:pPr>
      <w:r w:rsidRPr="00F4345B">
        <w:rPr>
          <w:noProof/>
        </w:rPr>
        <w:drawing>
          <wp:inline distT="0" distB="0" distL="0" distR="0" wp14:anchorId="0B2D7C6C" wp14:editId="6B0AF30E">
            <wp:extent cx="2521080" cy="4686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556F" w14:textId="2AC2E963" w:rsidR="00F4345B" w:rsidRDefault="00F4345B" w:rsidP="00F4345B">
      <w:r>
        <w:t>All the 16 layers are utilized from VGG-16 and “imagenet” pre-trained weights are used. Once the pre-trained weights are set, the model is then flattened and was connected to two fully connected layers of 512 and 256 neurons, respectively, with each layer having a dropout regularization of 0.4 each. The last output layer has 10 neurons with softmax activation function to predict the image classes.</w:t>
      </w:r>
    </w:p>
    <w:p w14:paraId="12803543" w14:textId="628216E2" w:rsidR="00F4345B" w:rsidRDefault="00F4345B" w:rsidP="00F4345B">
      <w:r>
        <w:t xml:space="preserve">The network is then compiled using SGD with learning rate of 0.001 and momentum of 0.9. The model is trained with 100 epochs and batch size of 128. </w:t>
      </w:r>
    </w:p>
    <w:p w14:paraId="33B4CCCB" w14:textId="7C6549BF" w:rsidR="00F4345B" w:rsidRDefault="00F4345B" w:rsidP="00F4345B">
      <w:pPr>
        <w:rPr>
          <w:b/>
          <w:bCs/>
        </w:rPr>
      </w:pPr>
      <w:r>
        <w:rPr>
          <w:b/>
          <w:bCs/>
        </w:rPr>
        <w:t>Results:</w:t>
      </w:r>
    </w:p>
    <w:p w14:paraId="54CB2A82" w14:textId="3489975A" w:rsidR="00F4345B" w:rsidRDefault="00F4345B" w:rsidP="00F4345B">
      <w:pPr>
        <w:pStyle w:val="ListParagraph"/>
        <w:numPr>
          <w:ilvl w:val="0"/>
          <w:numId w:val="1"/>
        </w:numPr>
      </w:pPr>
      <w:r>
        <w:lastRenderedPageBreak/>
        <w:t>Training loss: 0.1868; Training accuracy: 93.51%</w:t>
      </w:r>
    </w:p>
    <w:p w14:paraId="34E5C563" w14:textId="498A8244" w:rsidR="00F4345B" w:rsidRDefault="00F4345B" w:rsidP="00F4345B">
      <w:pPr>
        <w:pStyle w:val="ListParagraph"/>
        <w:numPr>
          <w:ilvl w:val="0"/>
          <w:numId w:val="1"/>
        </w:numPr>
      </w:pPr>
      <w:r>
        <w:t>Val loss: 0.3781; Val accuracy: 88.91%</w:t>
      </w:r>
    </w:p>
    <w:p w14:paraId="6B2944A3" w14:textId="272C830B" w:rsidR="00F4345B" w:rsidRDefault="00F4345B" w:rsidP="00F4345B">
      <w:pPr>
        <w:pStyle w:val="ListParagraph"/>
        <w:numPr>
          <w:ilvl w:val="0"/>
          <w:numId w:val="1"/>
        </w:numPr>
      </w:pPr>
      <w:r>
        <w:t>Testing loss: 0.4016; Testing accuracy: 88.21%</w:t>
      </w:r>
    </w:p>
    <w:p w14:paraId="71ABF950" w14:textId="0EAF4055" w:rsidR="00F4345B" w:rsidRPr="00F4345B" w:rsidRDefault="00F4345B" w:rsidP="00F4345B">
      <w:r>
        <w:t>The loss can get lower and accuracy can get better</w:t>
      </w:r>
      <w:r w:rsidR="009D7DB3">
        <w:t>, if number of epochs may be increased or if image augmentation is applied.</w:t>
      </w:r>
    </w:p>
    <w:p w14:paraId="1A2F3FB7" w14:textId="5C87499C" w:rsidR="00042137" w:rsidRPr="00042137" w:rsidRDefault="00042137" w:rsidP="00042137">
      <w:pPr>
        <w:rPr>
          <w:b/>
          <w:bCs/>
        </w:rPr>
      </w:pPr>
    </w:p>
    <w:sectPr w:rsidR="00042137" w:rsidRPr="0004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82E80"/>
    <w:multiLevelType w:val="hybridMultilevel"/>
    <w:tmpl w:val="4D7A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37"/>
    <w:rsid w:val="00042137"/>
    <w:rsid w:val="000943BB"/>
    <w:rsid w:val="00301034"/>
    <w:rsid w:val="00675571"/>
    <w:rsid w:val="009D7DB3"/>
    <w:rsid w:val="00D62343"/>
    <w:rsid w:val="00F4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D776"/>
  <w15:chartTrackingRefBased/>
  <w15:docId w15:val="{9A1B6AD9-AEEE-497C-9CB4-6417F2AE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4</cp:revision>
  <dcterms:created xsi:type="dcterms:W3CDTF">2020-10-11T12:40:00Z</dcterms:created>
  <dcterms:modified xsi:type="dcterms:W3CDTF">2020-10-20T20:46:00Z</dcterms:modified>
</cp:coreProperties>
</file>