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40"/>
        </w:rPr>
        <w:t>REGISTRO DE CLIENTES – NICATRADE INTERNATIONAL</w:t>
      </w:r>
    </w:p>
    <w:p>
      <w:pPr>
        <w:pStyle w:val="Heading1"/>
        <w:spacing w:after="120" w:line="259" w:lineRule="auto"/>
      </w:pPr>
      <w:r>
        <w:rPr>
          <w:sz w:val="22"/>
        </w:rPr>
        <w:t>Información general</w:t>
      </w:r>
    </w:p>
    <w:p>
      <w:pPr>
        <w:spacing w:after="120" w:line="259" w:lineRule="auto"/>
        <w:jc w:val="both"/>
      </w:pPr>
      <w:r>
        <w:rPr>
          <w:sz w:val="22"/>
        </w:rPr>
        <w:t>NicaTrade International mantiene relaciones comerciales con clientes de diferentes segmentos del mercado. El registro permite organizar la información básica de las empresas atendidas y facilitar el seguimiento comercial.</w:t>
      </w:r>
    </w:p>
    <w:p>
      <w:pPr>
        <w:spacing w:after="120" w:line="259" w:lineRule="auto"/>
        <w:jc w:val="both"/>
      </w:pPr>
      <w:r>
        <w:rPr>
          <w:sz w:val="22"/>
        </w:rPr>
        <w:t>Los clientes pueden estar relacionados con productos alimenticios, artículos para el hogar, accesorios, tecnología, limpieza y otras categorías de consumo.</w:t>
      </w:r>
    </w:p>
    <w:p>
      <w:pPr>
        <w:pStyle w:val="Heading1"/>
        <w:spacing w:after="120" w:line="259" w:lineRule="auto"/>
      </w:pPr>
      <w:r>
        <w:rPr>
          <w:sz w:val="22"/>
        </w:rPr>
        <w:t>Clientes registrados</w:t>
      </w:r>
    </w:p>
    <w:p>
      <w:pPr>
        <w:spacing w:after="120" w:line="259" w:lineRule="auto"/>
        <w:jc w:val="both"/>
      </w:pPr>
      <w:r>
        <w:rPr>
          <w:sz w:val="22"/>
        </w:rPr>
        <w:t>Cliente 1: Distribuidora Nicaragüense de Consumo. Mercado: Nicaragua. Segmento: productos de consumo y alimentos.</w:t>
      </w:r>
    </w:p>
    <w:p>
      <w:pPr>
        <w:spacing w:after="120" w:line="259" w:lineRule="auto"/>
        <w:jc w:val="both"/>
      </w:pPr>
      <w:r>
        <w:rPr>
          <w:sz w:val="22"/>
        </w:rPr>
        <w:t>Cliente 2: Comercializadora Centroamericana. Mercado: Centroamérica. Segmento: productos alimenticios y artículos para el hogar.</w:t>
      </w:r>
    </w:p>
    <w:p>
      <w:pPr>
        <w:spacing w:after="120" w:line="259" w:lineRule="auto"/>
        <w:jc w:val="both"/>
      </w:pPr>
      <w:r>
        <w:rPr>
          <w:sz w:val="22"/>
        </w:rPr>
        <w:t>Cliente 3: Importaciones del Pacífico. Mercado: Nicaragua. Segmento: accesorios, oficina y productos de consumo.</w:t>
      </w:r>
    </w:p>
    <w:p>
      <w:pPr>
        <w:spacing w:after="120" w:line="259" w:lineRule="auto"/>
        <w:jc w:val="both"/>
      </w:pPr>
      <w:r>
        <w:rPr>
          <w:sz w:val="22"/>
        </w:rPr>
        <w:t>Cliente 4: Grupo Comercial Managua. Mercado: Nicaragua. Segmento: alimentos, bebidas y limpieza.</w:t>
      </w:r>
    </w:p>
    <w:p>
      <w:pPr>
        <w:pStyle w:val="Heading1"/>
        <w:spacing w:after="120" w:line="259" w:lineRule="auto"/>
      </w:pPr>
      <w:r>
        <w:rPr>
          <w:sz w:val="22"/>
        </w:rPr>
        <w:t>Gestión comercial</w:t>
      </w:r>
    </w:p>
    <w:p>
      <w:pPr>
        <w:spacing w:after="120" w:line="259" w:lineRule="auto"/>
        <w:jc w:val="both"/>
      </w:pPr>
      <w:r>
        <w:rPr>
          <w:sz w:val="22"/>
        </w:rPr>
        <w:t>El registro de clientes permite mantener una referencia centralizada de las relaciones comerciales. También facilita la preparación de reportes, el seguimiento de pedidos y la identificación de los productos que pueden ser de interés para cada cliente.</w:t>
      </w:r>
    </w:p>
    <w:p>
      <w:pPr>
        <w:spacing w:after="120" w:line="259" w:lineRule="auto"/>
        <w:jc w:val="both"/>
      </w:pPr>
      <w:r>
        <w:rPr>
          <w:sz w:val="22"/>
        </w:rPr>
        <w:t>La información comercial debe mantenerse actualizada y organizada para que los responsables de ventas y administración puedan localizarla con facilidad.</w:t>
      </w:r>
    </w:p>
    <w:p>
      <w:pPr>
        <w:pStyle w:val="Heading1"/>
        <w:spacing w:after="120" w:line="259" w:lineRule="auto"/>
      </w:pPr>
      <w:r>
        <w:rPr>
          <w:sz w:val="22"/>
        </w:rPr>
        <w:t>Información complementaria</w:t>
      </w:r>
    </w:p>
    <w:p>
      <w:pPr>
        <w:spacing w:after="120" w:line="259" w:lineRule="auto"/>
        <w:jc w:val="both"/>
      </w:pPr>
      <w:r>
        <w:rPr>
          <w:sz w:val="22"/>
        </w:rPr>
        <w:t>La información de este documento forma parte del sistema de gestión digital de NicaTrade International y se relaciona con la operación de importación México–Nicaragua. Su organización permite que los integrantes del equipo consulten los datos de manera clara y mantengan una referencia común durante el desarrollo de las actividades comerciales.</w:t>
      </w:r>
    </w:p>
    <w:p>
      <w:pPr>
        <w:spacing w:after="120" w:line="259" w:lineRule="auto"/>
        <w:jc w:val="both"/>
      </w:pPr>
      <w:r>
        <w:rPr>
          <w:sz w:val="22"/>
        </w:rPr>
        <w:t>La gestión adecuada de información contribuye a mejorar la eficiencia administrativa. Cuando los documentos están correctamente identificados y organizados, es más sencillo localizar antecedentes, comprobar datos, preparar reportes y comunicar resultados. Esto también facilita la continuidad del trabajo cuando diferentes personas participan en una misma operación.</w:t>
      </w:r>
    </w:p>
    <w:p>
      <w:pPr>
        <w:spacing w:after="120" w:line="259" w:lineRule="auto"/>
        <w:jc w:val="both"/>
      </w:pPr>
      <w:r>
        <w:rPr>
          <w:sz w:val="22"/>
        </w:rPr>
        <w:t>El uso de herramientas digitales permite combinar información numérica y documental. Excel proporciona cálculos y resultados, Word permite desarrollar documentos formales, PowerPoint facilita la comunicación visual y la gestión documental permite conservar los archivos relacionados. La integración de estas herramientas ayuda a convertir datos dispersos en información útil para la empresa.</w:t>
      </w:r>
    </w:p>
    <w:p>
      <w:pPr>
        <w:spacing w:after="120" w:line="259" w:lineRule="auto"/>
        <w:jc w:val="both"/>
      </w:pPr>
      <w:r>
        <w:rPr>
          <w:sz w:val="22"/>
        </w:rPr>
        <w:t>En el contexto de una operación internacional, la información debe mantenerse coherente desde el momento en que se registra hasta que se presenta a la administración. La consistencia de nombres, fechas, cantidades, precios y documentos facilita la revisión y disminuye la posibilidad de utilizar información equivocada.</w:t>
      </w:r>
    </w:p>
    <w:p>
      <w:pPr>
        <w:spacing w:after="120" w:line="259" w:lineRule="auto"/>
        <w:jc w:val="both"/>
      </w:pPr>
      <w:r>
        <w:rPr>
          <w:sz w:val="22"/>
        </w:rPr>
        <w:t>Por último, mantener una documentación organizada fortalece la capacidad de la empresa para responder a consultas internas, preparar nuevos análisis y dar seguimiento a sus relaciones comerciales. La información registrada durante una operación puede convertirse en una referencia para futuras compras y decisiones administrativas.</w:t>
      </w:r>
    </w:p>
    <w:p>
      <w:pPr>
        <w:pStyle w:val="Heading1"/>
        <w:spacing w:after="120" w:line="259" w:lineRule="auto"/>
      </w:pPr>
      <w:r>
        <w:rPr>
          <w:sz w:val="22"/>
        </w:rPr>
        <w:t>8. Seguimiento de relaciones comerciales</w:t>
      </w:r>
    </w:p>
    <w:p>
      <w:pPr>
        <w:spacing w:after="120" w:line="259" w:lineRule="auto"/>
        <w:jc w:val="both"/>
      </w:pPr>
      <w:r>
        <w:rPr>
          <w:sz w:val="22"/>
        </w:rPr>
        <w:t>El seguimiento de clientes permite que NicaTrade International conozca mejor las relaciones comerciales que mantiene y pueda organizar sus actividades de ventas. Registrar de forma ordenada el mercado, el segmento y las necesidades generales de cada cliente facilita la preparación de comunicaciones y reportes.</w:t>
      </w:r>
    </w:p>
    <w:p>
      <w:pPr>
        <w:spacing w:after="120" w:line="259" w:lineRule="auto"/>
        <w:jc w:val="both"/>
      </w:pPr>
      <w:r>
        <w:rPr>
          <w:sz w:val="22"/>
        </w:rPr>
        <w:t>Los registros también pueden utilizarse para analizar la frecuencia de las operaciones y relacionarlas con las categorías de productos. De esta forma, la información de clientes se convierte en una herramienta para comprender el comportamiento comercial de la empresa.</w:t>
      </w:r>
    </w:p>
    <w:p>
      <w:pPr>
        <w:pStyle w:val="Heading1"/>
        <w:spacing w:after="120" w:line="259" w:lineRule="auto"/>
      </w:pPr>
      <w:r>
        <w:rPr>
          <w:sz w:val="22"/>
        </w:rPr>
        <w:t>9. Integración con otros documentos</w:t>
      </w:r>
    </w:p>
    <w:p>
      <w:pPr>
        <w:spacing w:after="120" w:line="259" w:lineRule="auto"/>
        <w:jc w:val="both"/>
      </w:pPr>
      <w:r>
        <w:rPr>
          <w:sz w:val="22"/>
        </w:rPr>
        <w:t>El registro de clientes se relaciona con los reportes de ventas, la base de datos de productos y los documentos administrativos. Esta relación permite mantener una visión más completa de las operaciones y facilita la consulta de información cuando se necesita preparar un informe.</w:t>
      </w:r>
    </w:p>
    <w:p>
      <w:pPr>
        <w:spacing w:after="120" w:line="259" w:lineRule="auto"/>
        <w:jc w:val="both"/>
      </w:pPr>
      <w:r>
        <w:rPr>
          <w:sz w:val="22"/>
        </w:rPr>
        <w:t>Cuando los documentos están organizados por áreas, cada integrante puede localizar la información correspondiente sin revisar carpetas que no tienen relación con su función. Esta organización reduce el tiempo dedicado a buscar archivos y mejora la coordinación del equipo.</w:t>
      </w:r>
    </w:p>
    <w:p>
      <w:pPr>
        <w:pStyle w:val="Heading1"/>
        <w:spacing w:after="120" w:line="259" w:lineRule="auto"/>
      </w:pPr>
      <w:r>
        <w:rPr>
          <w:sz w:val="22"/>
        </w:rPr>
        <w:t>10. Protección de la información</w:t>
      </w:r>
    </w:p>
    <w:p>
      <w:pPr>
        <w:spacing w:after="120" w:line="259" w:lineRule="auto"/>
        <w:jc w:val="both"/>
      </w:pPr>
      <w:r>
        <w:rPr>
          <w:sz w:val="22"/>
        </w:rPr>
        <w:t>La información comercial de los clientes debe conservarse de manera responsable. Los archivos pueden contener datos que son útiles únicamente para la gestión interna, por lo que es importante que el acceso se mantenga limitado a las personas que participan en las actividades correspondientes.</w:t>
      </w:r>
    </w:p>
    <w:p>
      <w:pPr>
        <w:spacing w:after="120" w:line="259" w:lineRule="auto"/>
        <w:jc w:val="both"/>
      </w:pPr>
      <w:r>
        <w:rPr>
          <w:sz w:val="22"/>
        </w:rPr>
        <w:t>El control de acceso también ayuda a evitar cambios accidentales en los registros. Una estructura documental organizada permite distinguir entre documentos de trabajo y documentos finales, facilitando la conservación de información confiable.</w:t>
      </w:r>
    </w:p>
    <w:p>
      <w:pPr>
        <w:pStyle w:val="Heading1"/>
        <w:spacing w:after="120" w:line="259" w:lineRule="auto"/>
      </w:pPr>
      <w:r>
        <w:rPr>
          <w:sz w:val="22"/>
        </w:rPr>
        <w:t>11. Valor para la empresa</w:t>
      </w:r>
    </w:p>
    <w:p>
      <w:pPr>
        <w:spacing w:after="120" w:line="259" w:lineRule="auto"/>
        <w:jc w:val="both"/>
      </w:pPr>
      <w:r>
        <w:rPr>
          <w:sz w:val="22"/>
        </w:rPr>
        <w:t>Un registro de clientes actualizado aporta continuidad a las actividades comerciales. Si una persona del equipo necesita consultar un cliente, puede hacerlo desde una fuente centralizada y evitar depender de información almacenada individualmente.</w:t>
      </w:r>
    </w:p>
    <w:p>
      <w:pPr>
        <w:spacing w:after="120" w:line="259" w:lineRule="auto"/>
        <w:jc w:val="both"/>
      </w:pPr>
      <w:r>
        <w:rPr>
          <w:sz w:val="22"/>
        </w:rPr>
        <w:t>En conjunto, el registro contribuye a que NicaTrade International mantenga una relación ordenada con sus clientes y pueda utilizar la información comercial para apoyar la planificación de ventas, reportes y futuras operaciones.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