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Guía de Evidencias y Entrega</w:t>
      </w:r>
    </w:p>
    <w:p>
      <w:pPr>
        <w:jc w:val="center"/>
      </w:pPr>
      <w:r>
        <w:rPr>
          <w:b/>
          <w:sz w:val="24"/>
        </w:rPr>
        <w:t>Microproyecto NicaTrade International</w:t>
      </w:r>
    </w:p>
    <w:p>
      <w:pPr>
        <w:pStyle w:val="Heading1"/>
      </w:pPr>
      <w:r>
        <w:t>1. Evidencia de Google Drive</w:t>
      </w:r>
    </w:p>
    <w:p>
      <w:r>
        <w:t>Tomar una captura donde se vea la carpeta principal NicaTrade_Equipo_X y las carpetas 01_Word, 02_Excel, 03_PowerPoint, 04_Gestion_Documental y 05_GitHub, junto con los archivos organizados.</w:t>
      </w:r>
    </w:p>
    <w:p>
      <w:pPr>
        <w:pStyle w:val="Heading1"/>
      </w:pPr>
      <w:r>
        <w:t>2. Evidencia de gestión documental</w:t>
      </w:r>
    </w:p>
    <w:p>
      <w:r>
        <w:t>Tomar una captura donde se observe la estructura de NicaTrade (Repositorio) con Administración, Ventas, Clientes, Proveedores y Reportes. Otra captura debe mostrar una búsqueda de documento o la configuración de permisos.</w:t>
      </w:r>
    </w:p>
    <w:p>
      <w:pPr>
        <w:pStyle w:val="Heading1"/>
      </w:pPr>
      <w:r>
        <w:t>3. Evidencia de GitHub</w:t>
      </w:r>
    </w:p>
    <w:p>
      <w:r>
        <w:t>Tomar una captura del repositorio NicaTrade-Gestión-Información mostrando el README.md y los archivos cargados. También debe poder observarse al menos un commit.</w:t>
      </w:r>
    </w:p>
    <w:p>
      <w:pPr>
        <w:pStyle w:val="Heading1"/>
      </w:pPr>
      <w:r>
        <w:t>4. Importante</w:t>
      </w:r>
    </w:p>
    <w:p>
      <w:r>
        <w:t>Las capturas deben ser tomadas directamente en las plataformas utilizadas por el estudiante. Este documento no sustituye las capturas reales solicitadas por la guía.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