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6D2B" w:rsidRDefault="00956D2B" w:rsidP="00956D2B">
      <w:pPr>
        <w:pStyle w:val="ListParagraph"/>
        <w:numPr>
          <w:ilvl w:val="0"/>
          <w:numId w:val="1"/>
        </w:numPr>
      </w:pPr>
      <w:r>
        <w:t xml:space="preserve">When comparing the Top 5 Schools and Bottom 5 Schools based on their Overall Passing Rate, I noticed two </w:t>
      </w:r>
      <w:r w:rsidR="001A559B">
        <w:t>important</w:t>
      </w:r>
      <w:r>
        <w:t xml:space="preserve"> </w:t>
      </w:r>
      <w:r w:rsidR="001A559B">
        <w:t>differences</w:t>
      </w:r>
      <w:r>
        <w:t>.  The top 5 schools were all Charter schools with per student budgets in the low to mid-range, whereas the bottom 5 schools were all District schools with per student budgets in the high range.</w:t>
      </w:r>
    </w:p>
    <w:p w:rsidR="00956D2B" w:rsidRDefault="001A559B" w:rsidP="00956D2B">
      <w:pPr>
        <w:pStyle w:val="ListParagraph"/>
        <w:numPr>
          <w:ilvl w:val="0"/>
          <w:numId w:val="1"/>
        </w:numPr>
      </w:pPr>
      <w:r>
        <w:t>An interesting piece of information I discovered was that the average reading score was higher than the average math score at every single school with no exception.  I expected at least one school to buck the trend</w:t>
      </w:r>
      <w:r w:rsidR="00A612FE">
        <w:t>,</w:t>
      </w:r>
      <w:r>
        <w:t xml:space="preserve"> but </w:t>
      </w:r>
      <w:r w:rsidR="00A612FE">
        <w:t>none of them did.</w:t>
      </w:r>
    </w:p>
    <w:p w:rsidR="001A559B" w:rsidRDefault="00451C79" w:rsidP="00956D2B">
      <w:pPr>
        <w:pStyle w:val="ListParagraph"/>
        <w:numPr>
          <w:ilvl w:val="0"/>
          <w:numId w:val="1"/>
        </w:numPr>
      </w:pPr>
      <w:r>
        <w:t>I also noticed that the math and reading scores at each school were very stable when compared across the four grade levels which shows pretty solid consistency in the results at each school regardless of grade level.</w:t>
      </w:r>
      <w:bookmarkStart w:id="0" w:name="_GoBack"/>
      <w:bookmarkEnd w:id="0"/>
      <w:r>
        <w:t xml:space="preserve"> </w:t>
      </w:r>
    </w:p>
    <w:sectPr w:rsidR="001A559B" w:rsidSect="00E60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CB31C7"/>
    <w:multiLevelType w:val="hybridMultilevel"/>
    <w:tmpl w:val="AD88A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D2B"/>
    <w:rsid w:val="001A559B"/>
    <w:rsid w:val="00451C79"/>
    <w:rsid w:val="004B55AF"/>
    <w:rsid w:val="00956D2B"/>
    <w:rsid w:val="00A612FE"/>
    <w:rsid w:val="00E60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50161F"/>
  <w15:chartTrackingRefBased/>
  <w15:docId w15:val="{5DFEFDE9-7919-834F-B933-3607302D0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115</Words>
  <Characters>662</Characters>
  <Application>Microsoft Office Word</Application>
  <DocSecurity>0</DocSecurity>
  <Lines>5</Lines>
  <Paragraphs>1</Paragraphs>
  <ScaleCrop>false</ScaleCrop>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Nolff</dc:creator>
  <cp:keywords/>
  <dc:description/>
  <cp:lastModifiedBy>Jacob Nolff</cp:lastModifiedBy>
  <cp:revision>4</cp:revision>
  <dcterms:created xsi:type="dcterms:W3CDTF">2019-06-25T16:57:00Z</dcterms:created>
  <dcterms:modified xsi:type="dcterms:W3CDTF">2019-06-25T17:13:00Z</dcterms:modified>
</cp:coreProperties>
</file>