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7A9" w:rsidRDefault="00151AAA">
      <w:r>
        <w:tab/>
        <w:t>For my article this week, I went to The Economist. There I found the article, “</w:t>
      </w:r>
      <w:r w:rsidRPr="00151AAA">
        <w:t>China’s economy: Strong, but for how long?</w:t>
      </w:r>
      <w:r>
        <w:t>” by someone known as S.R. and published on July 15</w:t>
      </w:r>
      <w:r w:rsidRPr="00151AAA">
        <w:rPr>
          <w:vertAlign w:val="superscript"/>
        </w:rPr>
        <w:t>th</w:t>
      </w:r>
      <w:r>
        <w:t xml:space="preserve"> of 2016. </w:t>
      </w:r>
      <w:r w:rsidR="005951E4">
        <w:t>The publication discusses China’s surprising economic growth, despite previous predictions indicating otherwise.</w:t>
      </w:r>
    </w:p>
    <w:p w:rsidR="005951E4" w:rsidRDefault="005951E4">
      <w:r>
        <w:tab/>
      </w:r>
      <w:r w:rsidR="007C4DB0">
        <w:t xml:space="preserve">China itself is the main topic for the article, mainly its economy. </w:t>
      </w:r>
      <w:r w:rsidR="00A34C0B">
        <w:t xml:space="preserve">According to Willem Buiter, chief economist of Citigroup, the whole of China was likely to enter a recession in 2016. China did the opposite however, its economy expanding by 6.7% in the second quarter of a year. </w:t>
      </w:r>
      <w:r w:rsidR="008419A7">
        <w:t>The data used to determine this information was questioned to determine if it were fake or wrong, but as it turned out, the investment engine of China w</w:t>
      </w:r>
      <w:r w:rsidR="009D5F78">
        <w:t>as simply incredibly unbalanced, risking a collapse at a much higher frequency than other nations.</w:t>
      </w:r>
    </w:p>
    <w:p w:rsidR="009D5F78" w:rsidRDefault="009D5F78">
      <w:r>
        <w:tab/>
      </w:r>
      <w:r w:rsidR="00F606F0">
        <w:t>The piece similarly follows the writings of the ninth chapter, which also discusses economic growth. It also shows signs of both new growth theory and classical growth theory. For classical, China’s population is unbelievably high, but there’s certainly not enough resources to go around. This would explain the stock market crash mentioned in the article. For new growth theory, it is a continuation from the crash. The desire for much more has pushed the Chinese economy to expand itself, even if it becomes an unbalanced mess along the way. To put it simply, the article expands my knowledge on the subjects in Chapter 9, showing that new growth and old growth don’t have to be completely separate and can, in fact, lead to one another.</w:t>
      </w:r>
    </w:p>
    <w:p w:rsidR="00F606F0" w:rsidRDefault="0043714B">
      <w:r>
        <w:tab/>
        <w:t xml:space="preserve">While China’s economic rebirth seems to be all well and good, a problem was mentioned in the article and in this discussion as a result. The economy isn’t stable. It could topple over at any moment and start over. A theory here would have to be just that, the economy builds up to what it was like before the stock market crash only for economy to revert right after. </w:t>
      </w:r>
      <w:r w:rsidR="0079631F">
        <w:t xml:space="preserve">That is, unless the Chinese take the time to stabilize their own system. </w:t>
      </w:r>
    </w:p>
    <w:p w:rsidR="00713666" w:rsidRDefault="00713666">
      <w:r>
        <w:tab/>
        <w:t>The previous paragraph did make me feel a certain kind of way, yes. I wouldn’t say it was an outrage but I am certainly irritated. To the Chinese, it’s all one big gamble. Their entire economy is a game of chance and that’s just not right. I am aware that this is how life works, everything being totally random, but I think it’d be best to steer as far away from relying on luck as possible.</w:t>
      </w:r>
      <w:r w:rsidR="0019033E">
        <w:t xml:space="preserve"> Other than that, the fact that China’s economy is building up at all is pleasing to see. As usual, I have a pessimistic view on the matter and believe that it’ll fall apart once again but they’ll cross that bridge when the get to it.</w:t>
      </w:r>
    </w:p>
    <w:p w:rsidR="005E049E" w:rsidRDefault="005E049E"/>
    <w:p w:rsidR="00801594" w:rsidRDefault="00801594">
      <w:r>
        <w:t xml:space="preserve">Article: </w:t>
      </w:r>
      <w:hyperlink r:id="rId4" w:history="1">
        <w:r w:rsidRPr="00EC090A">
          <w:rPr>
            <w:rStyle w:val="Hyperlink"/>
          </w:rPr>
          <w:t>http://www.economist.com/blogs/freeexchange/2016/07/taking-china-s-temperature</w:t>
        </w:r>
      </w:hyperlink>
    </w:p>
    <w:p w:rsidR="00801594" w:rsidRDefault="00801594">
      <w:bookmarkStart w:id="0" w:name="_GoBack"/>
      <w:bookmarkEnd w:id="0"/>
    </w:p>
    <w:sectPr w:rsidR="0080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AA"/>
    <w:rsid w:val="00151AAA"/>
    <w:rsid w:val="0019033E"/>
    <w:rsid w:val="0043714B"/>
    <w:rsid w:val="0048593F"/>
    <w:rsid w:val="004B138E"/>
    <w:rsid w:val="005951E4"/>
    <w:rsid w:val="005E049E"/>
    <w:rsid w:val="00713666"/>
    <w:rsid w:val="0079631F"/>
    <w:rsid w:val="007C4DB0"/>
    <w:rsid w:val="00801594"/>
    <w:rsid w:val="008419A7"/>
    <w:rsid w:val="009436EF"/>
    <w:rsid w:val="009D5F78"/>
    <w:rsid w:val="00A34C0B"/>
    <w:rsid w:val="00F6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1096D-8EBD-49A8-9374-92AE0187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97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onomist.com/blogs/freeexchange/2016/07/taking-china-s-temp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15</cp:revision>
  <dcterms:created xsi:type="dcterms:W3CDTF">2016-07-18T13:08:00Z</dcterms:created>
  <dcterms:modified xsi:type="dcterms:W3CDTF">2016-07-18T15:11:00Z</dcterms:modified>
</cp:coreProperties>
</file>