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 301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 Daniels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5/28/2025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Input: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2026 (future) contract expiration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2025 contract expiration: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2024 (past) expiration: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Unusual Input (errors &amp; default values):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2023 or earlier contract end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Low Salary (less than minimum wage):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Too High Salary (over a billion dollars):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