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Impact" w:cs="Impact" w:eastAsia="Impact" w:hAnsi="Impact"/>
        </w:rPr>
      </w:pPr>
      <w:bookmarkStart w:colFirst="0" w:colLast="0" w:name="_kpxws2wle7qs" w:id="0"/>
      <w:bookmarkEnd w:id="0"/>
      <w:r w:rsidDel="00000000" w:rsidR="00000000" w:rsidRPr="00000000">
        <w:rPr>
          <w:rFonts w:ascii="Impact" w:cs="Impact" w:eastAsia="Impact" w:hAnsi="Impact"/>
          <w:rtl w:val="0"/>
        </w:rPr>
        <w:t xml:space="preserve">Client Portal 2.0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40" w:before="240" w:lineRule="auto"/>
        <w:rPr/>
      </w:pPr>
      <w:bookmarkStart w:colFirst="0" w:colLast="0" w:name="_ghutl5w0fgn6" w:id="1"/>
      <w:bookmarkEnd w:id="1"/>
      <w:r w:rsidDel="00000000" w:rsidR="00000000" w:rsidRPr="00000000">
        <w:rPr>
          <w:rtl w:val="0"/>
        </w:rPr>
        <w:t xml:space="preserve">1. User Accounts and Login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User Registration: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Clients sign up using their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email</w:t>
      </w:r>
      <w:r w:rsidDel="00000000" w:rsidR="00000000" w:rsidRPr="00000000">
        <w:rPr>
          <w:sz w:val="24"/>
          <w:szCs w:val="24"/>
          <w:rtl w:val="0"/>
        </w:rPr>
        <w:t xml:space="preserve"> and create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password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email verification</w:t>
      </w:r>
      <w:r w:rsidDel="00000000" w:rsidR="00000000" w:rsidRPr="00000000">
        <w:rPr>
          <w:sz w:val="24"/>
          <w:szCs w:val="24"/>
          <w:rtl w:val="0"/>
        </w:rPr>
        <w:t xml:space="preserve"> is sent to confirm the account.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Optional: Add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phone verification (OTP-based 2FA)</w:t>
      </w:r>
      <w:r w:rsidDel="00000000" w:rsidR="00000000" w:rsidRPr="00000000">
        <w:rPr>
          <w:sz w:val="24"/>
          <w:szCs w:val="24"/>
          <w:rtl w:val="0"/>
        </w:rPr>
        <w:t xml:space="preserve"> for extra security.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Login: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Secure login using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email and password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Option for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Two-Factor Authentication (2FA)</w:t>
      </w:r>
      <w:r w:rsidDel="00000000" w:rsidR="00000000" w:rsidRPr="00000000">
        <w:rPr>
          <w:sz w:val="24"/>
          <w:szCs w:val="24"/>
          <w:rtl w:val="0"/>
        </w:rPr>
        <w:t xml:space="preserve"> via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email or SMS OTP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Password Reset: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Users can reset their password using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email verification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40" w:before="240" w:lineRule="auto"/>
        <w:rPr/>
      </w:pPr>
      <w:bookmarkStart w:colFirst="0" w:colLast="0" w:name="_h7jwquyy2f5q" w:id="2"/>
      <w:bookmarkEnd w:id="2"/>
      <w:r w:rsidDel="00000000" w:rsidR="00000000" w:rsidRPr="00000000">
        <w:rPr>
          <w:rtl w:val="0"/>
        </w:rPr>
        <w:t xml:space="preserve">2. Onboarding Flow After Login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1️⃣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Welcome Screen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thank you message</w:t>
      </w:r>
      <w:r w:rsidDel="00000000" w:rsidR="00000000" w:rsidRPr="00000000">
        <w:rPr>
          <w:sz w:val="24"/>
          <w:szCs w:val="24"/>
          <w:rtl w:val="0"/>
        </w:rPr>
        <w:t xml:space="preserve"> appears, welcoming the client.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Briefly explain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to expect from working with CapitalQuest Funding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Next Button Message:</w:t>
      </w:r>
    </w:p>
    <w:p w:rsidR="00000000" w:rsidDel="00000000" w:rsidP="00000000" w:rsidRDefault="00000000" w:rsidRPr="00000000" w14:paraId="0000001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Button Label: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“Next: Review &amp; Sign Contract”</w:t>
      </w:r>
    </w:p>
    <w:p w:rsidR="00000000" w:rsidDel="00000000" w:rsidP="00000000" w:rsidRDefault="00000000" w:rsidRPr="00000000" w14:paraId="00000014">
      <w:pPr>
        <w:numPr>
          <w:ilvl w:val="1"/>
          <w:numId w:val="9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Message: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"In the next step, you'll review and sign the contract, which outlines our agreement and how we will help you secure funding."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2️⃣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Contract Signing</w:t>
      </w:r>
    </w:p>
    <w:p w:rsidR="00000000" w:rsidDel="00000000" w:rsidP="00000000" w:rsidRDefault="00000000" w:rsidRPr="00000000" w14:paraId="00000016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client sees the contract on the screen.</w:t>
      </w:r>
    </w:p>
    <w:p w:rsidR="00000000" w:rsidDel="00000000" w:rsidP="00000000" w:rsidRDefault="00000000" w:rsidRPr="00000000" w14:paraId="0000001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They can scroll, read,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digitally sign</w:t>
      </w:r>
      <w:r w:rsidDel="00000000" w:rsidR="00000000" w:rsidRPr="00000000">
        <w:rPr>
          <w:sz w:val="24"/>
          <w:szCs w:val="24"/>
          <w:rtl w:val="0"/>
        </w:rPr>
        <w:t xml:space="preserve"> the contract.</w:t>
      </w:r>
    </w:p>
    <w:p w:rsidR="00000000" w:rsidDel="00000000" w:rsidP="00000000" w:rsidRDefault="00000000" w:rsidRPr="00000000" w14:paraId="0000001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Next Button Message:</w:t>
      </w:r>
    </w:p>
    <w:p w:rsidR="00000000" w:rsidDel="00000000" w:rsidP="00000000" w:rsidRDefault="00000000" w:rsidRPr="00000000" w14:paraId="00000019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Button Label: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“Next: Complete Your Onboarding”</w:t>
      </w:r>
    </w:p>
    <w:p w:rsidR="00000000" w:rsidDel="00000000" w:rsidP="00000000" w:rsidRDefault="00000000" w:rsidRPr="00000000" w14:paraId="0000001A">
      <w:pPr>
        <w:numPr>
          <w:ilvl w:val="1"/>
          <w:numId w:val="17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Message: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"Now that you've signed the contract, it's time to complete your onboarding form. This helps us gather the necessary details to begin your funding journey."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3️⃣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Onboarding Form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client is prompted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fill out the onboarding form</w:t>
      </w:r>
      <w:r w:rsidDel="00000000" w:rsidR="00000000" w:rsidRPr="00000000">
        <w:rPr>
          <w:sz w:val="24"/>
          <w:szCs w:val="24"/>
          <w:rtl w:val="0"/>
        </w:rPr>
        <w:t xml:space="preserve"> with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personal and business information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Final Message After Submission:</w:t>
      </w:r>
    </w:p>
    <w:p w:rsidR="00000000" w:rsidDel="00000000" w:rsidP="00000000" w:rsidRDefault="00000000" w:rsidRPr="00000000" w14:paraId="0000001E">
      <w:pPr>
        <w:pStyle w:val="Heading2"/>
        <w:numPr>
          <w:ilvl w:val="1"/>
          <w:numId w:val="7"/>
        </w:numPr>
        <w:spacing w:before="0" w:beforeAutospacing="0"/>
        <w:ind w:left="1440" w:hanging="360"/>
      </w:pPr>
      <w:bookmarkStart w:colFirst="0" w:colLast="0" w:name="_gsplpvvlgnpw" w:id="3"/>
      <w:bookmarkEnd w:id="3"/>
      <w:r w:rsidDel="00000000" w:rsidR="00000000" w:rsidRPr="00000000">
        <w:rPr>
          <w:rtl w:val="0"/>
        </w:rPr>
        <w:t xml:space="preserve">“Thank you! Your onboarding is complete. Our team will now review your details and update your progress inside the app. Stay tuned for updates!”</w:t>
      </w:r>
    </w:p>
    <w:p w:rsidR="00000000" w:rsidDel="00000000" w:rsidP="00000000" w:rsidRDefault="00000000" w:rsidRPr="00000000" w14:paraId="0000001F">
      <w:pPr>
        <w:pStyle w:val="Heading2"/>
        <w:ind w:left="0" w:firstLine="0"/>
        <w:rPr/>
      </w:pPr>
      <w:bookmarkStart w:colFirst="0" w:colLast="0" w:name="_hbghdcohi17j" w:id="4"/>
      <w:bookmarkEnd w:id="4"/>
      <w:r w:rsidDel="00000000" w:rsidR="00000000" w:rsidRPr="00000000">
        <w:rPr>
          <w:rtl w:val="0"/>
        </w:rPr>
        <w:br w:type="textWrapping"/>
        <w:t xml:space="preserve">3. Client Dashboard (After Step 2 - Contract &amp; Onboarding Complete)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Once the client completes the contract and onboarding form, they will be directed to the main dashboard of the portal. The dashboard will include the following key sections: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sz w:val="24"/>
          <w:szCs w:val="24"/>
          <w:rtl w:val="0"/>
        </w:rPr>
        <w:t xml:space="preserve">1️⃣ Progress Bar (Admin-Controlled Only)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 visual progress bar displaying the client’s journey.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Milestones: please refer to App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Only the admin can update the progress bar based on the client’s progress.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sz w:val="24"/>
          <w:szCs w:val="24"/>
          <w:rtl w:val="0"/>
        </w:rPr>
        <w:t xml:space="preserve">2️⃣ Task Section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 to-do list outlining what the client needs to complete in order for the next steps to proceed.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admin will manually update tasks and mark completed ones.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Each client will have their own tasks 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sz w:val="24"/>
          <w:szCs w:val="24"/>
          <w:rtl w:val="0"/>
        </w:rPr>
        <w:t xml:space="preserve">3️⃣ Funding Table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Displays banks applied to, specific cards, application status (sent, pending, approved, denied), and total funding secured.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Summary row at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4229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the bottom to show total funding progress.</w:t>
      </w:r>
    </w:p>
    <w:p w:rsidR="00000000" w:rsidDel="00000000" w:rsidP="00000000" w:rsidRDefault="00000000" w:rsidRPr="00000000" w14:paraId="0000002C">
      <w:pPr>
        <w:spacing w:after="240" w:befor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sz w:val="24"/>
          <w:szCs w:val="24"/>
          <w:rtl w:val="0"/>
        </w:rPr>
        <w:t xml:space="preserve">4️⃣ Latest Documents Uploaded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 section where clients can view the most recent documents uploaded by the admin.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This allows clients to keep track of any important paperwork related to their credit repair or funding process.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sz w:val="24"/>
          <w:szCs w:val="24"/>
          <w:rtl w:val="0"/>
        </w:rPr>
        <w:t xml:space="preserve">5️⃣ Chat Bar (Direct Messaging Feature)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 chat section where the client, Sam (Admin), and Ali (Admin) can communicate.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Ensures real-time updates, document requests, and quick support.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📌 Note for Developer: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Please refer to the provided video for the exact layout and user experience expectations.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admin should have full control over updates to the progress bar, tasks, funding table, and document uploads.</w:t>
      </w:r>
    </w:p>
    <w:p w:rsidR="00000000" w:rsidDel="00000000" w:rsidP="00000000" w:rsidRDefault="00000000" w:rsidRPr="00000000" w14:paraId="00000036">
      <w:pPr>
        <w:spacing w:after="240" w:before="240" w:lineRule="auto"/>
        <w:ind w:left="14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yfolekudvu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Updated Data Analyzer - Credit Report Overview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qtoxqw5and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Key Features: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1️⃣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Credit Report Overview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Total Hard Inquiries</w:t>
      </w:r>
      <w:r w:rsidDel="00000000" w:rsidR="00000000" w:rsidRPr="00000000">
        <w:rPr>
          <w:sz w:val="24"/>
          <w:szCs w:val="24"/>
          <w:rtl w:val="0"/>
        </w:rPr>
        <w:t xml:space="preserve">: Summary of all hard inquiries across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Equifax, Experian, and TransUnion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Card Utilization</w:t>
      </w:r>
      <w:r w:rsidDel="00000000" w:rsidR="00000000" w:rsidRPr="00000000">
        <w:rPr>
          <w:sz w:val="24"/>
          <w:szCs w:val="24"/>
          <w:rtl w:val="0"/>
        </w:rPr>
        <w:t xml:space="preserve">: Detailed breakdown showing utilization per card.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Overall Utilization</w:t>
      </w:r>
      <w:r w:rsidDel="00000000" w:rsidR="00000000" w:rsidRPr="00000000">
        <w:rPr>
          <w:sz w:val="24"/>
          <w:szCs w:val="24"/>
          <w:rtl w:val="0"/>
        </w:rPr>
        <w:t xml:space="preserve">: Displays the total utilization percentage across all accounts.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2️⃣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Credit Score Tracker</w:t>
      </w:r>
    </w:p>
    <w:p w:rsidR="00000000" w:rsidDel="00000000" w:rsidP="00000000" w:rsidRDefault="00000000" w:rsidRPr="00000000" w14:paraId="0000003E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Three Credit Scores</w:t>
      </w:r>
      <w:r w:rsidDel="00000000" w:rsidR="00000000" w:rsidRPr="00000000">
        <w:rPr>
          <w:sz w:val="24"/>
          <w:szCs w:val="24"/>
          <w:rtl w:val="0"/>
        </w:rPr>
        <w:t xml:space="preserve">: Equifax, Experian, and TransUnion scores displayed with updates.</w:t>
      </w:r>
    </w:p>
    <w:p w:rsidR="00000000" w:rsidDel="00000000" w:rsidP="00000000" w:rsidRDefault="00000000" w:rsidRPr="00000000" w14:paraId="0000003F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Score Change Graph</w:t>
      </w:r>
      <w:r w:rsidDel="00000000" w:rsidR="00000000" w:rsidRPr="00000000">
        <w:rPr>
          <w:sz w:val="24"/>
          <w:szCs w:val="24"/>
          <w:rtl w:val="0"/>
        </w:rPr>
        <w:t xml:space="preserve">: A visual graph that tracks credit score changes over time.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3️⃣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Milestone Tracking for Hard Inquiries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Removed Hard Inquiries</w:t>
      </w:r>
      <w:r w:rsidDel="00000000" w:rsidR="00000000" w:rsidRPr="00000000">
        <w:rPr>
          <w:sz w:val="24"/>
          <w:szCs w:val="24"/>
          <w:rtl w:val="0"/>
        </w:rPr>
        <w:t xml:space="preserve">: Displays removed hard inquiries, including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which bureau, which creditor, and the removal date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Visual Indicator</w:t>
      </w:r>
      <w:r w:rsidDel="00000000" w:rsidR="00000000" w:rsidRPr="00000000">
        <w:rPr>
          <w:sz w:val="24"/>
          <w:szCs w:val="24"/>
          <w:rtl w:val="0"/>
        </w:rPr>
        <w:t xml:space="preserve">: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color-coded system</w:t>
      </w:r>
      <w:r w:rsidDel="00000000" w:rsidR="00000000" w:rsidRPr="00000000">
        <w:rPr>
          <w:sz w:val="24"/>
          <w:szCs w:val="24"/>
          <w:rtl w:val="0"/>
        </w:rPr>
        <w:t xml:space="preserve"> showing remaining vs. removed inquiries.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4️⃣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Utilization Breakdown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 Card Details</w:t>
      </w:r>
      <w:r w:rsidDel="00000000" w:rsidR="00000000" w:rsidRPr="00000000">
        <w:rPr>
          <w:sz w:val="24"/>
          <w:szCs w:val="24"/>
          <w:rtl w:val="0"/>
        </w:rPr>
        <w:t xml:space="preserve">: Displays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creditor name, current balance, credit limit, utilization percentage, and new balance required</w:t>
      </w:r>
      <w:r w:rsidDel="00000000" w:rsidR="00000000" w:rsidRPr="00000000">
        <w:rPr>
          <w:sz w:val="24"/>
          <w:szCs w:val="24"/>
          <w:rtl w:val="0"/>
        </w:rPr>
        <w:t xml:space="preserve"> (if the client needs to pay down the balance to reach the target utilization).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Overall Utilization</w:t>
      </w:r>
      <w:r w:rsidDel="00000000" w:rsidR="00000000" w:rsidRPr="00000000">
        <w:rPr>
          <w:sz w:val="24"/>
          <w:szCs w:val="24"/>
          <w:rtl w:val="0"/>
        </w:rPr>
        <w:t xml:space="preserve">: Cumulative credit utilization ratio across all credit lines.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5️⃣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Insights &amp; Recommendations (Task Section)</w:t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All insights and recommendations will be given via the Task Section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Tasks will be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manually assigned by the admin</w:t>
      </w:r>
      <w:r w:rsidDel="00000000" w:rsidR="00000000" w:rsidRPr="00000000">
        <w:rPr>
          <w:sz w:val="24"/>
          <w:szCs w:val="24"/>
          <w:rtl w:val="0"/>
        </w:rPr>
        <w:t xml:space="preserve">, ensuring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personalized guidance</w:t>
      </w:r>
      <w:r w:rsidDel="00000000" w:rsidR="00000000" w:rsidRPr="00000000">
        <w:rPr>
          <w:sz w:val="24"/>
          <w:szCs w:val="24"/>
          <w:rtl w:val="0"/>
        </w:rPr>
        <w:t xml:space="preserve"> on improving credit.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6️⃣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Credit Report Upload &amp; Viewing</w:t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Admin Upload Feature</w:t>
      </w:r>
      <w:r w:rsidDel="00000000" w:rsidR="00000000" w:rsidRPr="00000000">
        <w:rPr>
          <w:sz w:val="24"/>
          <w:szCs w:val="24"/>
          <w:rtl w:val="0"/>
        </w:rPr>
        <w:t xml:space="preserve">: I (admin) can upload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client’s full credit report downloaded from Experian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Integrated Document Viewer</w:t>
      </w:r>
      <w:r w:rsidDel="00000000" w:rsidR="00000000" w:rsidRPr="00000000">
        <w:rPr>
          <w:sz w:val="24"/>
          <w:szCs w:val="24"/>
          <w:rtl w:val="0"/>
        </w:rPr>
        <w:t xml:space="preserve">: Clients can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view their credit report directly in the app</w:t>
      </w:r>
      <w:r w:rsidDel="00000000" w:rsidR="00000000" w:rsidRPr="00000000">
        <w:rPr>
          <w:sz w:val="24"/>
          <w:szCs w:val="24"/>
          <w:rtl w:val="0"/>
        </w:rPr>
        <w:t xml:space="preserve"> in a clear and structured format.</w:t>
      </w:r>
    </w:p>
    <w:p w:rsidR="00000000" w:rsidDel="00000000" w:rsidP="00000000" w:rsidRDefault="00000000" w:rsidRPr="00000000" w14:paraId="0000004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📌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Developer Notes: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Please refer to the video</w:t>
      </w:r>
      <w:r w:rsidDel="00000000" w:rsidR="00000000" w:rsidRPr="00000000">
        <w:rPr>
          <w:sz w:val="24"/>
          <w:szCs w:val="24"/>
          <w:rtl w:val="0"/>
        </w:rPr>
        <w:t xml:space="preserve">, specifically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Notion section</w:t>
      </w:r>
      <w:r w:rsidDel="00000000" w:rsidR="00000000" w:rsidRPr="00000000">
        <w:rPr>
          <w:sz w:val="24"/>
          <w:szCs w:val="24"/>
          <w:rtl w:val="0"/>
        </w:rPr>
        <w:t xml:space="preserve">, where I have already set up the credit information layout.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want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app’s credit report section to match or be even better than what I built in Notion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Ensure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seamless document viewing experience</w:t>
      </w:r>
      <w:r w:rsidDel="00000000" w:rsidR="00000000" w:rsidRPr="00000000">
        <w:rPr>
          <w:sz w:val="24"/>
          <w:szCs w:val="24"/>
          <w:rtl w:val="0"/>
        </w:rPr>
        <w:t xml:space="preserve"> for uploaded credit reports within the app.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also have the forms ready when you want to connect them to the app and the contracts </w:t>
      </w:r>
    </w:p>
    <w:p w:rsidR="00000000" w:rsidDel="00000000" w:rsidP="00000000" w:rsidRDefault="00000000" w:rsidRPr="00000000" w14:paraId="0000005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mpact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