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B455" w14:textId="2082F0DA" w:rsidR="00B30D0A" w:rsidRDefault="001A769C">
      <w:r>
        <w:t>1, Quy trình mô hình hoá dịch vụ REST:</w:t>
      </w:r>
    </w:p>
    <w:p w14:paraId="5A5E932A" w14:textId="7940A665" w:rsidR="001A769C" w:rsidRDefault="001A769C"/>
    <w:p w14:paraId="403C5F5C" w14:textId="77777777" w:rsidR="001A769C" w:rsidRDefault="001A769C"/>
    <w:p w14:paraId="34EC8642" w14:textId="67233133" w:rsidR="001A769C" w:rsidRDefault="001A769C" w:rsidP="001A769C">
      <w:pPr>
        <w:jc w:val="center"/>
      </w:pPr>
      <w:r>
        <w:rPr>
          <w:noProof/>
        </w:rPr>
        <w:drawing>
          <wp:inline distT="0" distB="0" distL="0" distR="0" wp14:anchorId="117298B2" wp14:editId="1606DE18">
            <wp:extent cx="4533900" cy="5966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918" cy="59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5721" w14:textId="2945820F" w:rsidR="001A769C" w:rsidRDefault="001A769C" w:rsidP="001A769C">
      <w:r>
        <w:t>Phân tách quy trình thành các hành động chi tiết:</w:t>
      </w:r>
    </w:p>
    <w:p w14:paraId="52A02CBF" w14:textId="00D7AAAA" w:rsidR="001A769C" w:rsidRDefault="00826C71" w:rsidP="00826C71">
      <w:pPr>
        <w:pStyle w:val="ListParagraph"/>
        <w:numPr>
          <w:ilvl w:val="0"/>
          <w:numId w:val="1"/>
        </w:numPr>
      </w:pPr>
      <w:r>
        <w:t>Quy trình “Đặt vé xem phim” được chia ra thành các hành động chi tiết sau:</w:t>
      </w:r>
    </w:p>
    <w:p w14:paraId="6CBADD40" w14:textId="3E925074" w:rsidR="00826C71" w:rsidRDefault="00826C71" w:rsidP="00826C71">
      <w:pPr>
        <w:pStyle w:val="ListParagraph"/>
        <w:numPr>
          <w:ilvl w:val="1"/>
          <w:numId w:val="1"/>
        </w:numPr>
      </w:pPr>
      <w:r>
        <w:t>Bắt đầu quy trình đặt vé</w:t>
      </w:r>
    </w:p>
    <w:p w14:paraId="0E255AAB" w14:textId="76AC3973" w:rsidR="00826C71" w:rsidRDefault="00826C71" w:rsidP="00826C71">
      <w:pPr>
        <w:pStyle w:val="ListParagraph"/>
        <w:numPr>
          <w:ilvl w:val="1"/>
          <w:numId w:val="1"/>
        </w:numPr>
      </w:pPr>
      <w:r>
        <w:t>Khách hàng chọn phim, suất chiếu, số ghế theo nhu cầu</w:t>
      </w:r>
    </w:p>
    <w:p w14:paraId="4824DC39" w14:textId="6319597C" w:rsidR="00826C71" w:rsidRDefault="00826C71" w:rsidP="00826C71">
      <w:pPr>
        <w:pStyle w:val="ListParagraph"/>
        <w:numPr>
          <w:ilvl w:val="1"/>
          <w:numId w:val="1"/>
        </w:numPr>
      </w:pPr>
      <w:r>
        <w:t>Xác định xem sự kiện có hợp lệ hay không?</w:t>
      </w:r>
    </w:p>
    <w:p w14:paraId="0251E646" w14:textId="43E3CC51" w:rsidR="00826C71" w:rsidRDefault="00826C71" w:rsidP="00826C71">
      <w:pPr>
        <w:pStyle w:val="ListParagraph"/>
        <w:numPr>
          <w:ilvl w:val="1"/>
          <w:numId w:val="1"/>
        </w:numPr>
      </w:pPr>
      <w:r>
        <w:t>Nếu sự kiện không hợp lệ (VD: ghế đã được đặt,…) thì quay lại bước 2</w:t>
      </w:r>
    </w:p>
    <w:p w14:paraId="15222601" w14:textId="0FBCE848" w:rsidR="00826C71" w:rsidRDefault="00826C71" w:rsidP="00826C71">
      <w:pPr>
        <w:pStyle w:val="ListParagraph"/>
        <w:numPr>
          <w:ilvl w:val="1"/>
          <w:numId w:val="1"/>
        </w:numPr>
      </w:pPr>
      <w:r>
        <w:t>Xác định xem khách hàng có xác nhận hành động đặt vé và thanh toán không?</w:t>
      </w:r>
    </w:p>
    <w:p w14:paraId="5D27D3F1" w14:textId="4B5946D4" w:rsidR="00826C71" w:rsidRDefault="00826C71" w:rsidP="00826C71">
      <w:pPr>
        <w:pStyle w:val="ListParagraph"/>
        <w:numPr>
          <w:ilvl w:val="1"/>
          <w:numId w:val="1"/>
        </w:numPr>
      </w:pPr>
      <w:r>
        <w:t>Nếu khách hàng từ chối xác nhận thì kết thúc chương trình</w:t>
      </w:r>
    </w:p>
    <w:p w14:paraId="3AFEFFF8" w14:textId="749E02F7" w:rsidR="00826C71" w:rsidRDefault="00826C71" w:rsidP="00826C71">
      <w:pPr>
        <w:pStyle w:val="ListParagraph"/>
        <w:numPr>
          <w:ilvl w:val="1"/>
          <w:numId w:val="1"/>
        </w:numPr>
      </w:pPr>
      <w:r>
        <w:lastRenderedPageBreak/>
        <w:t>Xác minh từ chối thủ công</w:t>
      </w:r>
    </w:p>
    <w:p w14:paraId="6CE4A20F" w14:textId="68562C09" w:rsidR="00826C71" w:rsidRDefault="00826C71" w:rsidP="00826C71">
      <w:pPr>
        <w:pStyle w:val="ListParagraph"/>
        <w:numPr>
          <w:ilvl w:val="1"/>
          <w:numId w:val="1"/>
        </w:numPr>
      </w:pPr>
      <w:r>
        <w:t>Gửi email chứa mã vé về email khách hàng đăng ký</w:t>
      </w:r>
    </w:p>
    <w:p w14:paraId="4CE4310E" w14:textId="463E0B6A" w:rsidR="00826C71" w:rsidRDefault="00826C71" w:rsidP="00826C71">
      <w:pPr>
        <w:pStyle w:val="ListParagraph"/>
        <w:numPr>
          <w:ilvl w:val="1"/>
          <w:numId w:val="1"/>
        </w:numPr>
      </w:pPr>
      <w:r>
        <w:t>Xác nhận chấp nhận thủ công</w:t>
      </w:r>
    </w:p>
    <w:p w14:paraId="5548BBCC" w14:textId="003C4EBB" w:rsidR="00826C71" w:rsidRDefault="00826C71" w:rsidP="00826C71">
      <w:pPr>
        <w:pStyle w:val="ListParagraph"/>
        <w:numPr>
          <w:ilvl w:val="1"/>
          <w:numId w:val="1"/>
        </w:numPr>
      </w:pPr>
      <w:r>
        <w:t>Cập nhật lại dữ liệu trong cơ sở dữ liệu</w:t>
      </w:r>
    </w:p>
    <w:p w14:paraId="24A51EF5" w14:textId="2F1E1D30" w:rsidR="00826C71" w:rsidRDefault="00826C71" w:rsidP="00826C71">
      <w:pPr>
        <w:pStyle w:val="ListParagraph"/>
        <w:numPr>
          <w:ilvl w:val="1"/>
          <w:numId w:val="1"/>
        </w:numPr>
      </w:pPr>
      <w:r>
        <w:t>Kết thúc quy trình</w:t>
      </w:r>
    </w:p>
    <w:p w14:paraId="31528F1C" w14:textId="6E9D72AE" w:rsidR="00826C71" w:rsidRDefault="00826C71" w:rsidP="00826C71">
      <w:r>
        <w:t>Lọc bỏ các hành động không phù hợp:</w:t>
      </w:r>
    </w:p>
    <w:p w14:paraId="4F5AF0E9" w14:textId="77777777" w:rsidR="00826C71" w:rsidRDefault="00826C71" w:rsidP="00826C71">
      <w:pPr>
        <w:pStyle w:val="ListParagraph"/>
        <w:numPr>
          <w:ilvl w:val="0"/>
          <w:numId w:val="1"/>
        </w:numPr>
      </w:pPr>
      <w:r>
        <w:t>Quy trình “Đặt vé xem phim” được chia ra thành các hành động chi tiết sau:</w:t>
      </w:r>
    </w:p>
    <w:p w14:paraId="6ED90B69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Bắt đầu quy trình đặt vé</w:t>
      </w:r>
    </w:p>
    <w:p w14:paraId="1797A326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Khách hàng chọn phim, suất chiếu, số ghế theo nhu cầu</w:t>
      </w:r>
    </w:p>
    <w:p w14:paraId="2F5AA0C7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Xác định xem sự kiện có hợp lệ hay không?</w:t>
      </w:r>
    </w:p>
    <w:p w14:paraId="42D6C012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Nếu sự kiện không hợp lệ (VD: ghế đã được đặt,…) thì quay lại bước 2</w:t>
      </w:r>
    </w:p>
    <w:p w14:paraId="43933AD8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Xác định xem khách hàng có xác nhận hành động đặt vé và thanh toán không?</w:t>
      </w:r>
    </w:p>
    <w:p w14:paraId="0245552D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Nếu khách hàng từ chối xác nhận thì kết thúc chương trình</w:t>
      </w:r>
    </w:p>
    <w:p w14:paraId="38E1579F" w14:textId="77777777" w:rsidR="00826C71" w:rsidRPr="00826C71" w:rsidRDefault="00826C71" w:rsidP="00826C71">
      <w:pPr>
        <w:pStyle w:val="ListParagraph"/>
        <w:numPr>
          <w:ilvl w:val="1"/>
          <w:numId w:val="1"/>
        </w:numPr>
        <w:rPr>
          <w:color w:val="FF0000"/>
          <w:u w:val="single"/>
        </w:rPr>
      </w:pPr>
      <w:r w:rsidRPr="00826C71">
        <w:rPr>
          <w:color w:val="FF0000"/>
          <w:u w:val="single"/>
        </w:rPr>
        <w:t>Xác minh từ chối thủ công</w:t>
      </w:r>
    </w:p>
    <w:p w14:paraId="37EB320D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Gửi email chứa mã vé về email khách hàng đăng ký</w:t>
      </w:r>
    </w:p>
    <w:p w14:paraId="54EBEB8C" w14:textId="77777777" w:rsidR="00826C71" w:rsidRPr="006C74FB" w:rsidRDefault="00826C71" w:rsidP="00826C71">
      <w:pPr>
        <w:pStyle w:val="ListParagraph"/>
        <w:numPr>
          <w:ilvl w:val="1"/>
          <w:numId w:val="1"/>
        </w:numPr>
        <w:rPr>
          <w:color w:val="FF0000"/>
          <w:u w:val="single"/>
        </w:rPr>
      </w:pPr>
      <w:r w:rsidRPr="006C74FB">
        <w:rPr>
          <w:color w:val="FF0000"/>
          <w:u w:val="single"/>
        </w:rPr>
        <w:t>Xác nhận chấp nhận thủ công</w:t>
      </w:r>
    </w:p>
    <w:p w14:paraId="79B836FE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Cập nhật lại dữ liệu trong cơ sở dữ liệu</w:t>
      </w:r>
    </w:p>
    <w:p w14:paraId="2B22A603" w14:textId="77777777" w:rsidR="00826C71" w:rsidRDefault="00826C71" w:rsidP="00826C71">
      <w:pPr>
        <w:pStyle w:val="ListParagraph"/>
        <w:numPr>
          <w:ilvl w:val="1"/>
          <w:numId w:val="1"/>
        </w:numPr>
      </w:pPr>
      <w:r>
        <w:t>Kết thúc quy trình</w:t>
      </w:r>
    </w:p>
    <w:p w14:paraId="167631A3" w14:textId="18A5356A" w:rsidR="00826C71" w:rsidRDefault="00E52633" w:rsidP="00826C71">
      <w:r>
        <w:t>Thành phần dịch vụ Đặt vé xem phim</w:t>
      </w:r>
    </w:p>
    <w:p w14:paraId="45839CE2" w14:textId="331FAA55" w:rsidR="00E52633" w:rsidRDefault="00E52633" w:rsidP="00E52633">
      <w:pPr>
        <w:jc w:val="center"/>
      </w:pPr>
      <w:r>
        <w:rPr>
          <w:noProof/>
        </w:rPr>
        <w:drawing>
          <wp:inline distT="0" distB="0" distL="0" distR="0" wp14:anchorId="60D64E3A" wp14:editId="2830AE5A">
            <wp:extent cx="5972175" cy="40894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633" w:rsidSect="00560D9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1CC1"/>
    <w:multiLevelType w:val="hybridMultilevel"/>
    <w:tmpl w:val="3B86FBF4"/>
    <w:lvl w:ilvl="0" w:tplc="083AD8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2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9C"/>
    <w:rsid w:val="001A769C"/>
    <w:rsid w:val="00495804"/>
    <w:rsid w:val="00560D93"/>
    <w:rsid w:val="006C74FB"/>
    <w:rsid w:val="00826C71"/>
    <w:rsid w:val="00B30D0A"/>
    <w:rsid w:val="00E5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7AC93"/>
  <w15:chartTrackingRefBased/>
  <w15:docId w15:val="{D64EA1C9-57EA-4B93-93CF-9E2B2192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Việt</dc:creator>
  <cp:keywords/>
  <dc:description/>
  <cp:lastModifiedBy>Đoàn Văn Việt</cp:lastModifiedBy>
  <cp:revision>2</cp:revision>
  <dcterms:created xsi:type="dcterms:W3CDTF">2023-03-28T17:31:00Z</dcterms:created>
  <dcterms:modified xsi:type="dcterms:W3CDTF">2023-03-28T17:31:00Z</dcterms:modified>
</cp:coreProperties>
</file>