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74460" w14:textId="10C60ABF" w:rsidR="00BE1300" w:rsidRDefault="001C6E22" w:rsidP="001C6E22">
      <w:pPr>
        <w:pStyle w:val="Ttulo"/>
        <w:jc w:val="center"/>
      </w:pPr>
      <w:r>
        <w:t>Pesquisa Complementar – Embarcados</w:t>
      </w:r>
    </w:p>
    <w:p w14:paraId="63D53F81" w14:textId="77777777" w:rsidR="001C6E22" w:rsidRPr="001C6E22" w:rsidRDefault="001C6E22" w:rsidP="001C6E22"/>
    <w:p w14:paraId="17F09B84" w14:textId="7DD4C06D" w:rsidR="00BE1300" w:rsidRPr="001C6E22" w:rsidRDefault="7F797196" w:rsidP="001C6E22">
      <w:pPr>
        <w:pStyle w:val="Ttulo2"/>
        <w:jc w:val="center"/>
        <w:rPr>
          <w:rStyle w:val="Forte"/>
        </w:rPr>
      </w:pPr>
      <w:proofErr w:type="spellStart"/>
      <w:r w:rsidRPr="001C6E22">
        <w:rPr>
          <w:rStyle w:val="Forte"/>
        </w:rPr>
        <w:t>Fotorresistor</w:t>
      </w:r>
      <w:proofErr w:type="spellEnd"/>
      <w:r w:rsidRPr="001C6E22">
        <w:rPr>
          <w:rStyle w:val="Forte"/>
        </w:rPr>
        <w:t xml:space="preserve"> (LDR)</w:t>
      </w:r>
    </w:p>
    <w:p w14:paraId="7062A9DC" w14:textId="4318C7D5" w:rsidR="00BE1300" w:rsidRDefault="7F797196" w:rsidP="2587D98F">
      <w:r>
        <w:t xml:space="preserve">O LDR (Light </w:t>
      </w:r>
      <w:proofErr w:type="spellStart"/>
      <w:r>
        <w:t>Dependent</w:t>
      </w:r>
      <w:proofErr w:type="spellEnd"/>
      <w:r>
        <w:t xml:space="preserve"> Resistor) é um componente eletrônico cuja resistência elétrica varia de acordo com a quantidade de luz que recebe. Quando a intensidade da luz aumenta, sua resistência diminui, permitindo que essa variação seja identificada pelo circuito.</w:t>
      </w:r>
    </w:p>
    <w:p w14:paraId="543CE990" w14:textId="2A7A8105" w:rsidR="00BE1300" w:rsidRDefault="7F797196" w:rsidP="2587D98F">
      <w:r>
        <w:t>No projeto, o LDR é utilizado para detectar a luminosidade do ambiente. Ele está conectado à entrada analógica A0 do Arduino e, junto com um resistor de 10 kΩ, forma um divisor de tensão. Dessa forma, o Arduino consegue transformar a variação da luz em um valor que pode ser utilizado para determinar se o telhado deve permanecer aberto ou fechado.</w:t>
      </w:r>
    </w:p>
    <w:p w14:paraId="2097646F" w14:textId="77777777" w:rsidR="001C6E22" w:rsidRDefault="001C6E22" w:rsidP="2587D98F"/>
    <w:p w14:paraId="0F5181C4" w14:textId="20003C5A" w:rsidR="00BE1300" w:rsidRPr="001C6E22" w:rsidRDefault="7F797196" w:rsidP="001C6E22">
      <w:pPr>
        <w:pStyle w:val="Ttulo2"/>
        <w:jc w:val="center"/>
        <w:rPr>
          <w:rStyle w:val="Forte"/>
        </w:rPr>
      </w:pPr>
      <w:r w:rsidRPr="001C6E22">
        <w:rPr>
          <w:rStyle w:val="Forte"/>
        </w:rPr>
        <w:t>Sensor de temperatura TMP36</w:t>
      </w:r>
    </w:p>
    <w:p w14:paraId="1BB6B15B" w14:textId="6A4FEA9F" w:rsidR="00BE1300" w:rsidRDefault="7F797196" w:rsidP="2587D98F">
      <w:r>
        <w:t>O TMP36 é um sensor de temperatura analógico que fornece uma tensão elétrica proporcional à temperatura do ambiente. Ele possui uma resposta aproximadamente linear, facilitando a conversão da leitura do sensor para graus Celsius.</w:t>
      </w:r>
    </w:p>
    <w:p w14:paraId="53D98195" w14:textId="2E63FDE4" w:rsidR="00BE1300" w:rsidRDefault="7F797196" w:rsidP="2587D98F">
      <w:r>
        <w:t>No projeto, o TMP36 está conectado à entrada analógica A1 do Arduino. A leitura obtida é convertida pelo programa para temperatura em °C. Esse valor é utilizado para verificar se a temperatura está dentro do limite estabelecido de 28°C. Quando esse limite é ultrapassado, o sistema fecha o telhado.</w:t>
      </w:r>
    </w:p>
    <w:p w14:paraId="48EEDA74" w14:textId="77777777" w:rsidR="001C6E22" w:rsidRDefault="001C6E22" w:rsidP="2587D98F"/>
    <w:p w14:paraId="06527300" w14:textId="106FA090" w:rsidR="00BE1300" w:rsidRPr="001C6E22" w:rsidRDefault="7F797196" w:rsidP="001C6E22">
      <w:pPr>
        <w:pStyle w:val="Ttulo2"/>
        <w:jc w:val="center"/>
        <w:rPr>
          <w:rStyle w:val="Forte"/>
        </w:rPr>
      </w:pPr>
      <w:r w:rsidRPr="001C6E22">
        <w:rPr>
          <w:rStyle w:val="Forte"/>
        </w:rPr>
        <w:t>Servo Motor SG90</w:t>
      </w:r>
    </w:p>
    <w:p w14:paraId="457150D2" w14:textId="0BC4CB8C" w:rsidR="00BE1300" w:rsidRDefault="7F797196" w:rsidP="2587D98F">
      <w:r>
        <w:t>O SG90 é um micro servo motor capaz de movimentar seu eixo para diferentes posições determinadas por um sinal de controle. Diferentemente de um motor comum, o servo consegue posicionar seu eixo em um determinado ângulo.</w:t>
      </w:r>
    </w:p>
    <w:p w14:paraId="78DC99CE" w14:textId="3CD4D510" w:rsidR="00BE1300" w:rsidRDefault="7F797196" w:rsidP="2587D98F">
      <w:r>
        <w:t>No projeto, o servo é responsável pelo movimento do telhado retrátil. Ele é controlado pelo Arduino por meio da biblioteca Servo.h. Quando as condições do ambiente são favoráveis, o servo é movimentado para 90°, representando o telhado aberto. Quando a luminosidade ou a temperatura ultrapassa os limites definidos, ele retorna para 0°, representando o telhado fechado.</w:t>
      </w:r>
    </w:p>
    <w:p w14:paraId="767ADB6C" w14:textId="6240C747" w:rsidR="001C6E22" w:rsidRDefault="001C6E22">
      <w:r>
        <w:br w:type="page"/>
      </w:r>
    </w:p>
    <w:p w14:paraId="6A29D12C" w14:textId="77777777" w:rsidR="001C6E22" w:rsidRDefault="001C6E22" w:rsidP="2587D98F"/>
    <w:p w14:paraId="0A408FBF" w14:textId="10CCB3E6" w:rsidR="00BE1300" w:rsidRPr="001C6E22" w:rsidRDefault="7F797196" w:rsidP="001C6E22">
      <w:pPr>
        <w:pStyle w:val="Ttulo2"/>
        <w:jc w:val="center"/>
        <w:rPr>
          <w:rStyle w:val="Forte"/>
        </w:rPr>
      </w:pPr>
      <w:r w:rsidRPr="001C6E22">
        <w:rPr>
          <w:rStyle w:val="Forte"/>
        </w:rPr>
        <w:t>Relação entre os componentes</w:t>
      </w:r>
    </w:p>
    <w:p w14:paraId="5309D09A" w14:textId="5EB680FC" w:rsidR="00BE1300" w:rsidRDefault="7F797196" w:rsidP="2587D98F">
      <w:r>
        <w:t>Os três componentes trabalham em conjunto com o Arduino UNO. O LDR fornece informações sobre a luminosidade, o TMP36 fornece informações sobre a temperatura e o servo motor executa a ação determinada pelo Arduino. Assim, o sistema consegue analisar as condições do ambiente e realizar automaticamente a abertura ou o fechamento do telhado.</w:t>
      </w:r>
    </w:p>
    <w:p w14:paraId="1E207724" w14:textId="1F58A653" w:rsidR="00BE1300" w:rsidRDefault="00BE1300"/>
    <w:sectPr w:rsidR="00BE1300">
      <w:headerReference w:type="default" r:id="rId6"/>
      <w:footerReference w:type="default" r:id="rId7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C0CC54" w14:textId="77777777" w:rsidR="00E960A1" w:rsidRDefault="00E960A1">
      <w:pPr>
        <w:spacing w:after="0" w:line="240" w:lineRule="auto"/>
      </w:pPr>
      <w:r>
        <w:separator/>
      </w:r>
    </w:p>
  </w:endnote>
  <w:endnote w:type="continuationSeparator" w:id="0">
    <w:p w14:paraId="659F19AB" w14:textId="77777777" w:rsidR="00E960A1" w:rsidRDefault="00E960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2587D98F" w14:paraId="318971F3" w14:textId="77777777" w:rsidTr="2587D98F">
      <w:trPr>
        <w:trHeight w:val="300"/>
      </w:trPr>
      <w:tc>
        <w:tcPr>
          <w:tcW w:w="3005" w:type="dxa"/>
        </w:tcPr>
        <w:p w14:paraId="274AF349" w14:textId="6E2FFB5E" w:rsidR="2587D98F" w:rsidRDefault="2587D98F" w:rsidP="2587D98F">
          <w:pPr>
            <w:pStyle w:val="Cabealho"/>
            <w:ind w:left="-115"/>
          </w:pPr>
        </w:p>
      </w:tc>
      <w:tc>
        <w:tcPr>
          <w:tcW w:w="3005" w:type="dxa"/>
        </w:tcPr>
        <w:p w14:paraId="43C5821F" w14:textId="45D96DA4" w:rsidR="2587D98F" w:rsidRDefault="2587D98F" w:rsidP="2587D98F">
          <w:pPr>
            <w:pStyle w:val="Cabealho"/>
            <w:jc w:val="center"/>
          </w:pPr>
        </w:p>
      </w:tc>
      <w:tc>
        <w:tcPr>
          <w:tcW w:w="3005" w:type="dxa"/>
        </w:tcPr>
        <w:p w14:paraId="7EB7E1FC" w14:textId="0580583A" w:rsidR="2587D98F" w:rsidRDefault="2587D98F" w:rsidP="2587D98F">
          <w:pPr>
            <w:pStyle w:val="Cabealho"/>
            <w:ind w:right="-115"/>
            <w:jc w:val="right"/>
          </w:pPr>
        </w:p>
      </w:tc>
    </w:tr>
  </w:tbl>
  <w:p w14:paraId="592AB8D6" w14:textId="40D9333C" w:rsidR="2587D98F" w:rsidRDefault="2587D98F" w:rsidP="2587D98F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270837" w14:textId="77777777" w:rsidR="00E960A1" w:rsidRDefault="00E960A1">
      <w:pPr>
        <w:spacing w:after="0" w:line="240" w:lineRule="auto"/>
      </w:pPr>
      <w:r>
        <w:separator/>
      </w:r>
    </w:p>
  </w:footnote>
  <w:footnote w:type="continuationSeparator" w:id="0">
    <w:p w14:paraId="4AE3EBED" w14:textId="77777777" w:rsidR="00E960A1" w:rsidRDefault="00E960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2587D98F" w14:paraId="0CB4C47B" w14:textId="77777777" w:rsidTr="2587D98F">
      <w:trPr>
        <w:trHeight w:val="300"/>
      </w:trPr>
      <w:tc>
        <w:tcPr>
          <w:tcW w:w="3005" w:type="dxa"/>
        </w:tcPr>
        <w:p w14:paraId="093E29BF" w14:textId="5DAC020F" w:rsidR="2587D98F" w:rsidRDefault="001C6E22" w:rsidP="2587D98F">
          <w:pPr>
            <w:pStyle w:val="Cabealho"/>
            <w:ind w:left="-115"/>
          </w:pPr>
          <w:r>
            <w:t>Isabela Padilha</w:t>
          </w:r>
        </w:p>
      </w:tc>
      <w:tc>
        <w:tcPr>
          <w:tcW w:w="3005" w:type="dxa"/>
        </w:tcPr>
        <w:p w14:paraId="58B9C391" w14:textId="07FEADA9" w:rsidR="2587D98F" w:rsidRDefault="001C6E22" w:rsidP="2587D98F">
          <w:pPr>
            <w:pStyle w:val="Cabealho"/>
            <w:jc w:val="center"/>
          </w:pPr>
          <w:r>
            <w:rPr>
              <w:rFonts w:ascii="Arial" w:eastAsia="Arial" w:hAnsi="Arial" w:cs="Arial"/>
              <w:color w:val="000000" w:themeColor="text1"/>
            </w:rPr>
            <w:t>Livia Ap. L. Vasconcellos</w:t>
          </w:r>
        </w:p>
      </w:tc>
      <w:tc>
        <w:tcPr>
          <w:tcW w:w="3005" w:type="dxa"/>
        </w:tcPr>
        <w:p w14:paraId="10A1F169" w14:textId="5058F3E0" w:rsidR="2587D98F" w:rsidRDefault="2587D98F" w:rsidP="2587D98F">
          <w:pPr>
            <w:pStyle w:val="Cabealho"/>
            <w:ind w:right="-115"/>
            <w:jc w:val="right"/>
          </w:pPr>
          <w:r>
            <w:t xml:space="preserve">     1</w:t>
          </w:r>
          <w:r w:rsidR="001C6E22">
            <w:t>º</w:t>
          </w:r>
          <w:r>
            <w:t xml:space="preserve">C3                        </w:t>
          </w:r>
        </w:p>
      </w:tc>
    </w:tr>
  </w:tbl>
  <w:p w14:paraId="0EAD23B7" w14:textId="2A86118B" w:rsidR="2587D98F" w:rsidRDefault="2587D98F" w:rsidP="2587D98F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837540B"/>
    <w:rsid w:val="001C6E22"/>
    <w:rsid w:val="003A39D4"/>
    <w:rsid w:val="00BE1300"/>
    <w:rsid w:val="00E960A1"/>
    <w:rsid w:val="0F242804"/>
    <w:rsid w:val="11FAB559"/>
    <w:rsid w:val="1837540B"/>
    <w:rsid w:val="2587D98F"/>
    <w:rsid w:val="305E9BE6"/>
    <w:rsid w:val="394CEA30"/>
    <w:rsid w:val="5EE68382"/>
    <w:rsid w:val="6A91299F"/>
    <w:rsid w:val="7F7971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9BD2F0"/>
  <w15:chartTrackingRefBased/>
  <w15:docId w15:val="{9689D8A7-0431-4976-BFDF-D4EB3085F7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C6E2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1C6E2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uiPriority w:val="99"/>
    <w:unhideWhenUsed/>
    <w:rsid w:val="2587D98F"/>
    <w:pPr>
      <w:tabs>
        <w:tab w:val="center" w:pos="4680"/>
        <w:tab w:val="right" w:pos="9360"/>
      </w:tabs>
      <w:spacing w:after="0" w:line="240" w:lineRule="auto"/>
    </w:pPr>
  </w:style>
  <w:style w:type="paragraph" w:styleId="Rodap">
    <w:name w:val="footer"/>
    <w:basedOn w:val="Normal"/>
    <w:uiPriority w:val="99"/>
    <w:unhideWhenUsed/>
    <w:rsid w:val="2587D98F"/>
    <w:pPr>
      <w:tabs>
        <w:tab w:val="center" w:pos="4680"/>
        <w:tab w:val="right" w:pos="9360"/>
      </w:tabs>
      <w:spacing w:after="0" w:line="240" w:lineRule="auto"/>
    </w:pPr>
  </w:style>
  <w:style w:type="table" w:styleId="Tabelacomgrade">
    <w:name w:val="Table Grid"/>
    <w:basedOn w:val="Tabe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tulo">
    <w:name w:val="Title"/>
    <w:basedOn w:val="Normal"/>
    <w:next w:val="Normal"/>
    <w:link w:val="TtuloChar"/>
    <w:uiPriority w:val="10"/>
    <w:qFormat/>
    <w:rsid w:val="001C6E2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C6E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C6E22"/>
    <w:pPr>
      <w:numPr>
        <w:ilvl w:val="1"/>
      </w:numPr>
    </w:pPr>
    <w:rPr>
      <w:rFonts w:eastAsiaTheme="minorEastAsia"/>
      <w:color w:val="5A5A5A" w:themeColor="text1" w:themeTint="A5"/>
      <w:spacing w:val="15"/>
      <w:sz w:val="22"/>
      <w:szCs w:val="22"/>
    </w:rPr>
  </w:style>
  <w:style w:type="character" w:customStyle="1" w:styleId="SubttuloChar">
    <w:name w:val="Subtítulo Char"/>
    <w:basedOn w:val="Fontepargpadro"/>
    <w:link w:val="Subttulo"/>
    <w:uiPriority w:val="11"/>
    <w:rsid w:val="001C6E22"/>
    <w:rPr>
      <w:rFonts w:eastAsiaTheme="minorEastAsia"/>
      <w:color w:val="5A5A5A" w:themeColor="text1" w:themeTint="A5"/>
      <w:spacing w:val="15"/>
      <w:sz w:val="22"/>
      <w:szCs w:val="22"/>
    </w:rPr>
  </w:style>
  <w:style w:type="character" w:customStyle="1" w:styleId="Ttulo2Char">
    <w:name w:val="Título 2 Char"/>
    <w:basedOn w:val="Fontepargpadro"/>
    <w:link w:val="Ttulo2"/>
    <w:uiPriority w:val="9"/>
    <w:rsid w:val="001C6E22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1C6E22"/>
    <w:rPr>
      <w:rFonts w:asciiTheme="majorHAnsi" w:eastAsiaTheme="majorEastAsia" w:hAnsiTheme="majorHAnsi" w:cstheme="majorBidi"/>
      <w:color w:val="0A2F40" w:themeColor="accent1" w:themeShade="7F"/>
    </w:rPr>
  </w:style>
  <w:style w:type="character" w:styleId="Forte">
    <w:name w:val="Strong"/>
    <w:basedOn w:val="Fontepargpadro"/>
    <w:uiPriority w:val="22"/>
    <w:qFormat/>
    <w:rsid w:val="001C6E2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344</Words>
  <Characters>1862</Characters>
  <Application>Microsoft Office Word</Application>
  <DocSecurity>0</DocSecurity>
  <Lines>15</Lines>
  <Paragraphs>4</Paragraphs>
  <ScaleCrop>false</ScaleCrop>
  <Company/>
  <LinksUpToDate>false</LinksUpToDate>
  <CharactersWithSpaces>2202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Hiago Lima</dc:creator>
  <cp:keywords/>
  <dc:description/>
  <cp:lastModifiedBy>LÍVIA APARECIDA LEITE VASCONCELLOS</cp:lastModifiedBy>
  <cp:revision>2</cp:revision>
  <dcterms:created xsi:type="dcterms:W3CDTF">2026-09-18T03:08:00Z</dcterms:created>
  <dcterms:modified xsi:type="dcterms:W3CDTF">2026-09-18T03:08:00Z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c293fa70-a824-4c2f-93a0-016c6bfda41b</vt:lpwstr>
  </property>
</Properties>
</file>