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D81" w:rsidRPr="00CD4D81" w:rsidRDefault="007A2696" w:rsidP="00CD4D81">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u w:val="single"/>
        </w:rPr>
        <w:t xml:space="preserve">Final </w:t>
      </w:r>
      <w:r w:rsidR="00CD4D81" w:rsidRPr="00CD4D81">
        <w:rPr>
          <w:rFonts w:ascii="Arial" w:eastAsia="Times New Roman" w:hAnsi="Arial" w:cs="Arial"/>
          <w:color w:val="000000"/>
          <w:u w:val="single"/>
        </w:rPr>
        <w:t>Code - Table of Contents</w:t>
      </w:r>
    </w:p>
    <w:p w:rsidR="00CD4D81" w:rsidRPr="00CD4D81" w:rsidRDefault="00A54356" w:rsidP="00CD4D81">
      <w:pPr>
        <w:spacing w:after="0" w:line="240" w:lineRule="auto"/>
        <w:jc w:val="center"/>
        <w:rPr>
          <w:rFonts w:ascii="Times New Roman" w:eastAsia="Times New Roman" w:hAnsi="Times New Roman" w:cs="Times New Roman"/>
          <w:sz w:val="24"/>
          <w:szCs w:val="24"/>
        </w:rPr>
      </w:pPr>
      <w:hyperlink r:id="rId5" w:history="1">
        <w:r w:rsidR="00CD4D81" w:rsidRPr="00CD4D81">
          <w:rPr>
            <w:rFonts w:ascii="Arial" w:eastAsia="Times New Roman" w:hAnsi="Arial" w:cs="Arial"/>
            <w:color w:val="1155CC"/>
            <w:u w:val="single"/>
          </w:rPr>
          <w:t>twjohnsun@gmail.com</w:t>
        </w:r>
      </w:hyperlink>
    </w:p>
    <w:p w:rsidR="00CD4D81" w:rsidRDefault="00CD4D81" w:rsidP="00CD4D81">
      <w:pPr>
        <w:spacing w:after="0" w:line="240" w:lineRule="auto"/>
        <w:rPr>
          <w:rFonts w:ascii="Times New Roman" w:eastAsia="Times New Roman" w:hAnsi="Times New Roman" w:cs="Times New Roman"/>
          <w:sz w:val="24"/>
          <w:szCs w:val="24"/>
        </w:rPr>
      </w:pPr>
    </w:p>
    <w:p w:rsidR="00E95636" w:rsidRDefault="00E95636" w:rsidP="00CD4D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Using the Table of Contents</w:t>
      </w:r>
      <w:r w:rsidRPr="00E95636">
        <w:rPr>
          <w:rFonts w:ascii="Times New Roman" w:eastAsia="Times New Roman" w:hAnsi="Times New Roman" w:cs="Times New Roman"/>
          <w:b/>
          <w:sz w:val="24"/>
          <w:szCs w:val="24"/>
          <w:u w:val="single"/>
        </w:rPr>
        <w:t>:</w:t>
      </w:r>
      <w:r>
        <w:rPr>
          <w:rFonts w:ascii="Times New Roman" w:eastAsia="Times New Roman" w:hAnsi="Times New Roman" w:cs="Times New Roman"/>
          <w:sz w:val="24"/>
          <w:szCs w:val="24"/>
        </w:rPr>
        <w:t xml:space="preserve"> All files within the </w:t>
      </w:r>
      <w:r w:rsidR="007A2696" w:rsidRPr="007A2696">
        <w:rPr>
          <w:rFonts w:ascii="Times New Roman" w:eastAsia="Times New Roman" w:hAnsi="Times New Roman" w:cs="Times New Roman"/>
          <w:i/>
          <w:sz w:val="24"/>
          <w:szCs w:val="24"/>
        </w:rPr>
        <w:t>“Final Code”</w:t>
      </w:r>
      <w:r w:rsidR="007A26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folder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listed below and are sorted and grouped by their basic purpose. The names of files are written with </w:t>
      </w:r>
      <w:r w:rsidRPr="00E95636">
        <w:rPr>
          <w:rFonts w:ascii="Times New Roman" w:eastAsia="Times New Roman" w:hAnsi="Times New Roman" w:cs="Times New Roman"/>
          <w:color w:val="0070C0"/>
          <w:sz w:val="24"/>
          <w:szCs w:val="24"/>
        </w:rPr>
        <w:t xml:space="preserve">blue ink </w:t>
      </w:r>
      <w:r>
        <w:rPr>
          <w:rFonts w:ascii="Times New Roman" w:eastAsia="Times New Roman" w:hAnsi="Times New Roman" w:cs="Times New Roman"/>
          <w:sz w:val="24"/>
          <w:szCs w:val="24"/>
        </w:rPr>
        <w:t>to make them easier to find.</w:t>
      </w:r>
    </w:p>
    <w:p w:rsidR="00E95636" w:rsidRPr="00E95636" w:rsidRDefault="00E95636" w:rsidP="00CD4D81">
      <w:pPr>
        <w:spacing w:after="0" w:line="240" w:lineRule="auto"/>
        <w:rPr>
          <w:rFonts w:ascii="Times New Roman" w:eastAsia="Times New Roman" w:hAnsi="Times New Roman" w:cs="Times New Roman"/>
          <w:sz w:val="20"/>
          <w:szCs w:val="24"/>
        </w:rPr>
      </w:pPr>
      <w:r w:rsidRPr="00E95636">
        <w:rPr>
          <w:rFonts w:ascii="Times New Roman" w:eastAsia="Times New Roman" w:hAnsi="Times New Roman" w:cs="Times New Roman"/>
          <w:b/>
          <w:sz w:val="20"/>
          <w:szCs w:val="24"/>
        </w:rPr>
        <w:t>Note:</w:t>
      </w:r>
      <w:r w:rsidRPr="00E95636">
        <w:rPr>
          <w:rFonts w:ascii="Times New Roman" w:eastAsia="Times New Roman" w:hAnsi="Times New Roman" w:cs="Times New Roman"/>
          <w:sz w:val="20"/>
          <w:szCs w:val="24"/>
        </w:rPr>
        <w:t xml:space="preserve"> For simplicity I have arranged most of the functions into their own individual file, with the most common exception being small support formulas that primarily exist for another formula to function smoothly. </w:t>
      </w:r>
    </w:p>
    <w:p w:rsidR="00E95636" w:rsidRDefault="00E95636" w:rsidP="00E9563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Master File</w:t>
      </w:r>
    </w:p>
    <w:p w:rsidR="000B1D83" w:rsidRDefault="00E95636" w:rsidP="000B1D83">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E95636">
        <w:rPr>
          <w:rFonts w:ascii="Arial" w:eastAsia="Times New Roman" w:hAnsi="Arial" w:cs="Arial"/>
          <w:color w:val="0070C0"/>
        </w:rPr>
        <w:t>Master.R</w:t>
      </w:r>
      <w:proofErr w:type="spellEnd"/>
    </w:p>
    <w:p w:rsidR="00E95636" w:rsidRPr="000B1D83" w:rsidRDefault="00E95636" w:rsidP="000B1D83">
      <w:pPr>
        <w:pStyle w:val="ListParagraph"/>
        <w:numPr>
          <w:ilvl w:val="2"/>
          <w:numId w:val="2"/>
        </w:numPr>
        <w:spacing w:before="100" w:beforeAutospacing="1" w:after="100" w:afterAutospacing="1" w:line="240" w:lineRule="auto"/>
        <w:textAlignment w:val="baseline"/>
        <w:rPr>
          <w:rFonts w:ascii="Arial" w:eastAsia="Times New Roman" w:hAnsi="Arial" w:cs="Arial"/>
          <w:color w:val="0070C0"/>
        </w:rPr>
      </w:pPr>
      <w:r w:rsidRPr="000B1D83">
        <w:rPr>
          <w:rFonts w:ascii="Arial" w:eastAsia="Times New Roman" w:hAnsi="Arial" w:cs="Arial"/>
          <w:color w:val="000000"/>
        </w:rPr>
        <w:t>This file includes all of the functions but no example code as a resource for quickly loading all of the needed function for use.</w:t>
      </w:r>
    </w:p>
    <w:p w:rsidR="00E95636" w:rsidRDefault="00D0169D" w:rsidP="00E9563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Data Collection and Organization</w:t>
      </w:r>
    </w:p>
    <w:p w:rsidR="003C160B" w:rsidRDefault="003C160B" w:rsidP="003C160B">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3C160B">
        <w:rPr>
          <w:rFonts w:ascii="Arial" w:eastAsia="Times New Roman" w:hAnsi="Arial" w:cs="Arial"/>
          <w:color w:val="0070C0"/>
        </w:rPr>
        <w:t>DataScrape.R</w:t>
      </w:r>
      <w:proofErr w:type="spellEnd"/>
    </w:p>
    <w:p w:rsidR="003C160B" w:rsidRDefault="003C160B" w:rsidP="003C160B">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3C160B">
        <w:rPr>
          <w:rFonts w:ascii="Arial" w:eastAsia="Times New Roman" w:hAnsi="Arial" w:cs="Arial"/>
          <w:color w:val="0070C0"/>
        </w:rPr>
        <w:t>DataConfigure.R</w:t>
      </w:r>
      <w:proofErr w:type="spellEnd"/>
    </w:p>
    <w:p w:rsidR="00D157E8" w:rsidRDefault="00D157E8" w:rsidP="00CD6165">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Pr>
          <w:rFonts w:ascii="Arial" w:eastAsia="Times New Roman" w:hAnsi="Arial" w:cs="Arial"/>
          <w:color w:val="0070C0"/>
        </w:rPr>
        <w:t>BasicDataGenerator.R</w:t>
      </w:r>
      <w:proofErr w:type="spellEnd"/>
    </w:p>
    <w:p w:rsidR="00EA6FE4" w:rsidRDefault="00EA6FE4" w:rsidP="00CD6165">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Pr>
          <w:rFonts w:ascii="Arial" w:eastAsia="Times New Roman" w:hAnsi="Arial" w:cs="Arial"/>
          <w:color w:val="0070C0"/>
        </w:rPr>
        <w:t>PartialDataSimulator.R</w:t>
      </w:r>
      <w:proofErr w:type="spellEnd"/>
    </w:p>
    <w:p w:rsidR="00CD6165" w:rsidRPr="00CD6165" w:rsidRDefault="00CD6165" w:rsidP="00CD6165">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CD6165">
        <w:rPr>
          <w:rFonts w:ascii="Arial" w:eastAsia="Times New Roman" w:hAnsi="Arial" w:cs="Arial"/>
          <w:color w:val="0070C0"/>
        </w:rPr>
        <w:t>FullSeasonGenerator.R</w:t>
      </w:r>
      <w:proofErr w:type="spellEnd"/>
    </w:p>
    <w:p w:rsidR="00A003E8" w:rsidRDefault="00A003E8" w:rsidP="00E9563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Tools</w:t>
      </w:r>
    </w:p>
    <w:p w:rsidR="00A003E8" w:rsidRDefault="00CC61B0" w:rsidP="00A003E8">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Pr>
          <w:rFonts w:ascii="Arial" w:eastAsia="Times New Roman" w:hAnsi="Arial" w:cs="Arial"/>
          <w:color w:val="0070C0"/>
        </w:rPr>
        <w:t>Tools</w:t>
      </w:r>
      <w:r w:rsidR="00A003E8">
        <w:rPr>
          <w:rFonts w:ascii="Arial" w:eastAsia="Times New Roman" w:hAnsi="Arial" w:cs="Arial"/>
          <w:color w:val="0070C0"/>
        </w:rPr>
        <w:t>.R</w:t>
      </w:r>
      <w:proofErr w:type="spellEnd"/>
    </w:p>
    <w:p w:rsidR="00A73F36" w:rsidRPr="00A003E8" w:rsidRDefault="00A73F36" w:rsidP="00A73F36">
      <w:pPr>
        <w:pStyle w:val="ListParagraph"/>
        <w:numPr>
          <w:ilvl w:val="2"/>
          <w:numId w:val="2"/>
        </w:numPr>
        <w:spacing w:before="100" w:beforeAutospacing="1" w:after="100" w:afterAutospacing="1" w:line="240" w:lineRule="auto"/>
        <w:textAlignment w:val="baseline"/>
        <w:rPr>
          <w:rFonts w:ascii="Arial" w:eastAsia="Times New Roman" w:hAnsi="Arial" w:cs="Arial"/>
          <w:color w:val="0070C0"/>
        </w:rPr>
      </w:pPr>
      <w:r>
        <w:rPr>
          <w:rFonts w:ascii="Arial" w:eastAsia="Times New Roman" w:hAnsi="Arial" w:cs="Arial"/>
        </w:rPr>
        <w:t xml:space="preserve">This file contains six functions but you would seldom need to use them on their own. It would be useful to be familiar with them, but for regular use just read </w:t>
      </w:r>
      <w:proofErr w:type="spellStart"/>
      <w:r>
        <w:rPr>
          <w:rFonts w:ascii="Arial" w:eastAsia="Times New Roman" w:hAnsi="Arial" w:cs="Arial"/>
        </w:rPr>
        <w:t>tem</w:t>
      </w:r>
      <w:proofErr w:type="spellEnd"/>
      <w:r>
        <w:rPr>
          <w:rFonts w:ascii="Arial" w:eastAsia="Times New Roman" w:hAnsi="Arial" w:cs="Arial"/>
        </w:rPr>
        <w:t xml:space="preserve"> in by using the Master File.</w:t>
      </w:r>
    </w:p>
    <w:p w:rsidR="00D0169D" w:rsidRDefault="00D0169D" w:rsidP="00E9563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Optimization and Ranking</w:t>
      </w:r>
    </w:p>
    <w:p w:rsidR="00475E55" w:rsidRDefault="00475E55" w:rsidP="00475E55">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3A2DDF">
        <w:rPr>
          <w:rFonts w:ascii="Arial" w:eastAsia="Times New Roman" w:hAnsi="Arial" w:cs="Arial"/>
          <w:color w:val="0070C0"/>
        </w:rPr>
        <w:t>LARCOptimization</w:t>
      </w:r>
      <w:r w:rsidR="003A2DDF">
        <w:rPr>
          <w:rFonts w:ascii="Arial" w:eastAsia="Times New Roman" w:hAnsi="Arial" w:cs="Arial"/>
          <w:color w:val="0070C0"/>
        </w:rPr>
        <w:t>.R</w:t>
      </w:r>
      <w:proofErr w:type="spellEnd"/>
    </w:p>
    <w:p w:rsidR="003A2DDF" w:rsidRPr="003A2DDF" w:rsidRDefault="003A2DDF" w:rsidP="003A2DDF">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3A2DDF">
        <w:rPr>
          <w:rFonts w:ascii="Arial" w:eastAsia="Times New Roman" w:hAnsi="Arial" w:cs="Arial"/>
          <w:color w:val="0070C0"/>
        </w:rPr>
        <w:t>LARC</w:t>
      </w:r>
      <w:r>
        <w:rPr>
          <w:rFonts w:ascii="Arial" w:eastAsia="Times New Roman" w:hAnsi="Arial" w:cs="Arial"/>
          <w:color w:val="0070C0"/>
        </w:rPr>
        <w:t>Rank.R</w:t>
      </w:r>
      <w:proofErr w:type="spellEnd"/>
    </w:p>
    <w:p w:rsidR="00D0169D" w:rsidRDefault="00D0169D" w:rsidP="00E9563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Data Evaluation</w:t>
      </w:r>
    </w:p>
    <w:p w:rsidR="00A54356" w:rsidRDefault="00A54356" w:rsidP="00A54356">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A54356">
        <w:rPr>
          <w:rFonts w:ascii="Arial" w:eastAsia="Times New Roman" w:hAnsi="Arial" w:cs="Arial"/>
          <w:color w:val="0070C0"/>
        </w:rPr>
        <w:t>LARCProbability.R</w:t>
      </w:r>
      <w:proofErr w:type="spellEnd"/>
    </w:p>
    <w:p w:rsidR="00A54356" w:rsidRDefault="00A54356" w:rsidP="00A54356">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r w:rsidRPr="00A54356">
        <w:rPr>
          <w:rFonts w:ascii="Arial" w:eastAsia="Times New Roman" w:hAnsi="Arial" w:cs="Arial"/>
          <w:color w:val="0070C0"/>
        </w:rPr>
        <w:t>LARCCompare.R</w:t>
      </w:r>
      <w:bookmarkStart w:id="0" w:name="_GoBack"/>
      <w:bookmarkEnd w:id="0"/>
    </w:p>
    <w:p w:rsidR="00CB0700" w:rsidRPr="00CB0700" w:rsidRDefault="00CB0700" w:rsidP="00CB0700">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CB0700">
        <w:rPr>
          <w:rFonts w:ascii="Arial" w:eastAsia="Times New Roman" w:hAnsi="Arial" w:cs="Arial"/>
          <w:color w:val="0070C0"/>
        </w:rPr>
        <w:t>ProgressPredict.R</w:t>
      </w:r>
      <w:proofErr w:type="spellEnd"/>
    </w:p>
    <w:p w:rsidR="00D0169D" w:rsidRDefault="00D0169D" w:rsidP="00E9563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Simulation</w:t>
      </w:r>
    </w:p>
    <w:p w:rsidR="00CA7D37" w:rsidRDefault="00CA7D37" w:rsidP="00CA7D37">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CA7D37">
        <w:rPr>
          <w:rFonts w:ascii="Arial" w:eastAsia="Times New Roman" w:hAnsi="Arial" w:cs="Arial"/>
          <w:color w:val="0070C0"/>
        </w:rPr>
        <w:t>NonPredictiveSimulation.R</w:t>
      </w:r>
      <w:proofErr w:type="spellEnd"/>
    </w:p>
    <w:p w:rsidR="00841D58" w:rsidRPr="00841D58" w:rsidRDefault="00841D58" w:rsidP="00841D58">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841D58">
        <w:rPr>
          <w:rFonts w:ascii="Arial" w:eastAsia="Times New Roman" w:hAnsi="Arial" w:cs="Arial"/>
          <w:color w:val="0070C0"/>
        </w:rPr>
        <w:t>ProgressPredictforSimulation.R</w:t>
      </w:r>
      <w:proofErr w:type="spellEnd"/>
    </w:p>
    <w:p w:rsidR="009C0340" w:rsidRDefault="009C0340" w:rsidP="00E95636">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rPr>
      </w:pPr>
      <w:r>
        <w:rPr>
          <w:rFonts w:ascii="Arial" w:eastAsia="Times New Roman" w:hAnsi="Arial" w:cs="Arial"/>
          <w:color w:val="000000"/>
        </w:rPr>
        <w:t>Specific Examples and Tasks</w:t>
      </w:r>
    </w:p>
    <w:p w:rsidR="003A2DDF" w:rsidRDefault="003A2DDF" w:rsidP="000B1D83">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Pr>
          <w:rFonts w:ascii="Arial" w:eastAsia="Times New Roman" w:hAnsi="Arial" w:cs="Arial"/>
          <w:color w:val="0070C0"/>
        </w:rPr>
        <w:t>Employees.R</w:t>
      </w:r>
      <w:proofErr w:type="spellEnd"/>
    </w:p>
    <w:p w:rsidR="003A2DDF" w:rsidRDefault="00A73F36" w:rsidP="003A2DDF">
      <w:pPr>
        <w:pStyle w:val="ListParagraph"/>
        <w:numPr>
          <w:ilvl w:val="2"/>
          <w:numId w:val="2"/>
        </w:numPr>
        <w:spacing w:before="100" w:beforeAutospacing="1" w:after="100" w:afterAutospacing="1" w:line="240" w:lineRule="auto"/>
        <w:textAlignment w:val="baseline"/>
        <w:rPr>
          <w:rFonts w:ascii="Arial" w:eastAsia="Times New Roman" w:hAnsi="Arial" w:cs="Arial"/>
          <w:color w:val="0070C0"/>
        </w:rPr>
      </w:pPr>
      <w:r>
        <w:rPr>
          <w:rFonts w:ascii="Arial" w:eastAsia="Times New Roman" w:hAnsi="Arial" w:cs="Arial"/>
        </w:rPr>
        <w:t>This is the employee example Dr. Wayne Larsen created.</w:t>
      </w:r>
    </w:p>
    <w:p w:rsidR="003A2DDF" w:rsidRDefault="00475E55" w:rsidP="003A2DDF">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Pr>
          <w:rFonts w:ascii="Arial" w:eastAsia="Times New Roman" w:hAnsi="Arial" w:cs="Arial"/>
          <w:color w:val="0070C0"/>
        </w:rPr>
        <w:t>TMZeroVSOne.R</w:t>
      </w:r>
      <w:proofErr w:type="spellEnd"/>
    </w:p>
    <w:p w:rsidR="00475E55" w:rsidRPr="003A2DDF" w:rsidRDefault="00475E55" w:rsidP="003A2DDF">
      <w:pPr>
        <w:pStyle w:val="ListParagraph"/>
        <w:numPr>
          <w:ilvl w:val="2"/>
          <w:numId w:val="2"/>
        </w:numPr>
        <w:spacing w:before="100" w:beforeAutospacing="1" w:after="100" w:afterAutospacing="1" w:line="240" w:lineRule="auto"/>
        <w:textAlignment w:val="baseline"/>
        <w:rPr>
          <w:rFonts w:ascii="Arial" w:eastAsia="Times New Roman" w:hAnsi="Arial" w:cs="Arial"/>
          <w:color w:val="0070C0"/>
        </w:rPr>
      </w:pPr>
      <w:r w:rsidRPr="003A2DDF">
        <w:rPr>
          <w:rFonts w:ascii="Arial" w:eastAsia="Times New Roman" w:hAnsi="Arial" w:cs="Arial"/>
        </w:rPr>
        <w:t xml:space="preserve">These are tests to see if it matters where the strengths of the </w:t>
      </w:r>
      <w:proofErr w:type="spellStart"/>
      <w:r w:rsidRPr="003A2DDF">
        <w:rPr>
          <w:rFonts w:ascii="Arial" w:eastAsia="Times New Roman" w:hAnsi="Arial" w:cs="Arial"/>
        </w:rPr>
        <w:t>Thurstone-Mosteller</w:t>
      </w:r>
      <w:proofErr w:type="spellEnd"/>
      <w:r w:rsidRPr="003A2DDF">
        <w:rPr>
          <w:rFonts w:ascii="Arial" w:eastAsia="Times New Roman" w:hAnsi="Arial" w:cs="Arial"/>
        </w:rPr>
        <w:t xml:space="preserve"> model are centered or not.</w:t>
      </w:r>
    </w:p>
    <w:p w:rsidR="00CA7D37" w:rsidRDefault="00CA7D37" w:rsidP="000B1D83">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r>
        <w:rPr>
          <w:rFonts w:ascii="Arial" w:eastAsia="Times New Roman" w:hAnsi="Arial" w:cs="Arial"/>
          <w:color w:val="0070C0"/>
        </w:rPr>
        <w:t>NCAA.R</w:t>
      </w:r>
    </w:p>
    <w:p w:rsidR="00CA7D37" w:rsidRDefault="00CA7D37" w:rsidP="00CA7D37">
      <w:pPr>
        <w:pStyle w:val="ListParagraph"/>
        <w:numPr>
          <w:ilvl w:val="2"/>
          <w:numId w:val="2"/>
        </w:numPr>
        <w:spacing w:before="100" w:beforeAutospacing="1" w:after="100" w:afterAutospacing="1" w:line="240" w:lineRule="auto"/>
        <w:textAlignment w:val="baseline"/>
        <w:rPr>
          <w:rFonts w:ascii="Arial" w:eastAsia="Times New Roman" w:hAnsi="Arial" w:cs="Arial"/>
          <w:color w:val="0070C0"/>
        </w:rPr>
      </w:pPr>
      <w:r>
        <w:rPr>
          <w:rFonts w:ascii="Arial" w:eastAsia="Times New Roman" w:hAnsi="Arial" w:cs="Arial"/>
        </w:rPr>
        <w:t>The NCAA actual data</w:t>
      </w:r>
      <w:r w:rsidR="00475E55">
        <w:rPr>
          <w:rFonts w:ascii="Arial" w:eastAsia="Times New Roman" w:hAnsi="Arial" w:cs="Arial"/>
        </w:rPr>
        <w:t xml:space="preserve"> and analyses</w:t>
      </w:r>
      <w:r>
        <w:rPr>
          <w:rFonts w:ascii="Arial" w:eastAsia="Times New Roman" w:hAnsi="Arial" w:cs="Arial"/>
        </w:rPr>
        <w:t>, I think it will need some tweaking if you want to use it.</w:t>
      </w:r>
    </w:p>
    <w:p w:rsidR="000B1D83" w:rsidRPr="000B1D83" w:rsidRDefault="000B1D83" w:rsidP="000B1D83">
      <w:pPr>
        <w:pStyle w:val="ListParagraph"/>
        <w:numPr>
          <w:ilvl w:val="1"/>
          <w:numId w:val="2"/>
        </w:numPr>
        <w:spacing w:before="100" w:beforeAutospacing="1" w:after="100" w:afterAutospacing="1" w:line="240" w:lineRule="auto"/>
        <w:textAlignment w:val="baseline"/>
        <w:rPr>
          <w:rFonts w:ascii="Arial" w:eastAsia="Times New Roman" w:hAnsi="Arial" w:cs="Arial"/>
          <w:color w:val="0070C0"/>
        </w:rPr>
      </w:pPr>
      <w:proofErr w:type="spellStart"/>
      <w:r w:rsidRPr="000B1D83">
        <w:rPr>
          <w:rFonts w:ascii="Arial" w:eastAsia="Times New Roman" w:hAnsi="Arial" w:cs="Arial"/>
          <w:color w:val="0070C0"/>
        </w:rPr>
        <w:t>SimpleCases.R</w:t>
      </w:r>
      <w:proofErr w:type="spellEnd"/>
    </w:p>
    <w:p w:rsidR="000B1D83" w:rsidRPr="000B1D83" w:rsidRDefault="000B1D83" w:rsidP="000B1D83">
      <w:pPr>
        <w:pStyle w:val="ListParagraph"/>
        <w:numPr>
          <w:ilvl w:val="2"/>
          <w:numId w:val="2"/>
        </w:numPr>
        <w:spacing w:before="100" w:beforeAutospacing="1" w:after="100" w:afterAutospacing="1" w:line="240" w:lineRule="auto"/>
        <w:textAlignment w:val="baseline"/>
        <w:rPr>
          <w:rFonts w:ascii="Arial" w:eastAsia="Times New Roman" w:hAnsi="Arial" w:cs="Arial"/>
          <w:color w:val="0070C0"/>
        </w:rPr>
      </w:pPr>
      <w:r>
        <w:rPr>
          <w:rFonts w:ascii="Arial" w:eastAsia="Times New Roman" w:hAnsi="Arial" w:cs="Arial"/>
        </w:rPr>
        <w:t>Some simple data that can be used to explain LARC</w:t>
      </w:r>
    </w:p>
    <w:sectPr w:rsidR="000B1D83" w:rsidRPr="000B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E2CEF"/>
    <w:multiLevelType w:val="hybridMultilevel"/>
    <w:tmpl w:val="0C22B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63799A"/>
    <w:multiLevelType w:val="multilevel"/>
    <w:tmpl w:val="B9C67E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81"/>
    <w:rsid w:val="000B1D83"/>
    <w:rsid w:val="001A7FF7"/>
    <w:rsid w:val="003A2DDF"/>
    <w:rsid w:val="003C160B"/>
    <w:rsid w:val="00475E55"/>
    <w:rsid w:val="007A2696"/>
    <w:rsid w:val="00841D58"/>
    <w:rsid w:val="009C0340"/>
    <w:rsid w:val="00A003E8"/>
    <w:rsid w:val="00A54356"/>
    <w:rsid w:val="00A73F36"/>
    <w:rsid w:val="00AA7AD9"/>
    <w:rsid w:val="00CA7D37"/>
    <w:rsid w:val="00CB0700"/>
    <w:rsid w:val="00CC61B0"/>
    <w:rsid w:val="00CD4D81"/>
    <w:rsid w:val="00CD6165"/>
    <w:rsid w:val="00D0169D"/>
    <w:rsid w:val="00D157E8"/>
    <w:rsid w:val="00E95636"/>
    <w:rsid w:val="00EA6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DBA6"/>
  <w15:chartTrackingRefBased/>
  <w15:docId w15:val="{75C4FAF4-A543-45A3-907F-5273F230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4D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4D81"/>
    <w:rPr>
      <w:color w:val="0000FF"/>
      <w:u w:val="single"/>
    </w:rPr>
  </w:style>
  <w:style w:type="paragraph" w:styleId="ListParagraph">
    <w:name w:val="List Paragraph"/>
    <w:basedOn w:val="Normal"/>
    <w:uiPriority w:val="34"/>
    <w:qFormat/>
    <w:rsid w:val="00E95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2646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wjohnsu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Johnson</dc:creator>
  <cp:keywords/>
  <dc:description/>
  <cp:lastModifiedBy>Tanner Johnson</cp:lastModifiedBy>
  <cp:revision>9</cp:revision>
  <dcterms:created xsi:type="dcterms:W3CDTF">2016-04-20T01:25:00Z</dcterms:created>
  <dcterms:modified xsi:type="dcterms:W3CDTF">2016-05-03T03:53:00Z</dcterms:modified>
</cp:coreProperties>
</file>