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Dr. Larsens,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Because the MUR class was cancelled last night I figured it would be useful for me to send the both of you a status report to what I have completed and what I have been working on since our meeting Tuesday evening.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First and foremost I completed a web scraping of the NBA data and put the file that does the web scraping into the google drive folder, I have additionally attached it to this email. I commented the R file so that if either of you would like to use, add to, or change it you will not have to much difficulty understanding my code. The data frame I have created includes: home/visiting team, winning/losing team, date, among other variables. I gathered the data from </w:t>
      </w:r>
      <w:hyperlink r:id="rId5">
        <w:r w:rsidDel="00000000" w:rsidR="00000000" w:rsidRPr="00000000">
          <w:rPr>
            <w:color w:val="1155cc"/>
            <w:sz w:val="19"/>
            <w:szCs w:val="19"/>
            <w:highlight w:val="white"/>
            <w:u w:val="single"/>
            <w:rtl w:val="0"/>
          </w:rPr>
          <w:t xml:space="preserve">basketball-referece.com</w:t>
        </w:r>
      </w:hyperlink>
      <w:r w:rsidDel="00000000" w:rsidR="00000000" w:rsidRPr="00000000">
        <w:rPr>
          <w:color w:val="222222"/>
          <w:sz w:val="19"/>
          <w:szCs w:val="19"/>
          <w:highlight w:val="white"/>
          <w:rtl w:val="0"/>
        </w:rPr>
        <w:t xml:space="preserve"> and to update the data frame to include more recent games all that needs to be done is rerun the code as this site is updated daily.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Second, I searched the R libraries for optimization functions that are already built into R or some of its packages. I found a small handful of functions that might fit our needs but I am not yet sure if they will be able to accurately preform the task we will need them to. I will keep looking into them as I keep moving forward.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Third, as I began looking to create code to optimize the Mosteller Model I realized two things: that I needed to improve my understanding of that model before I would be able to optimize it efficiently for LARC and that I needed to improve my understanding of the LARC system so that I can better preform this optimization task and all future tasks for this project. I researched Mosteller's Model for about an hour yesterday and although it still doesn't seem the most intuitive to me I now understand it and can see its usefulness. I also have made my way to the library and have checked out both of the Master Theses about LARC and have begun studying them so that I have a better grasp of how LARC functions as a ranking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Thanks again for the help you have given me, please let me know if there is anything else you would like for me to work on before our next meeting on Tuesday. I will probably send you both a weekly report like this one each Friday between our weekly meetings.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asketball-reference.com/leagues/NBA_2016_games.html" TargetMode="External"/></Relationships>
</file>