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E919">
      <w:pPr>
        <w:spacing w:beforeAutospacing="1"/>
        <w:jc w:val="center"/>
        <w:rPr>
          <w:rFonts w:ascii="Times New Roman" w:hAnsi="Times New Roman" w:eastAsia="楷体_GB2312" w:cs="Times New Roman"/>
          <w:b/>
          <w:sz w:val="44"/>
          <w:szCs w:val="44"/>
        </w:rPr>
      </w:pPr>
      <w:r>
        <w:rPr>
          <w:rFonts w:ascii="楷体_GB2312" w:hAnsi="Times New Roman" w:eastAsia="楷体_GB2312" w:cs="楷体_GB2312"/>
          <w:b/>
          <w:sz w:val="44"/>
          <w:szCs w:val="44"/>
          <w:lang w:bidi="ar"/>
        </w:rPr>
        <w:t>暨南大学本科实验报告专用纸</w:t>
      </w:r>
    </w:p>
    <w:p w14:paraId="63133082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课程名称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计算机视觉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实验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成绩评定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</w:t>
      </w:r>
    </w:p>
    <w:p w14:paraId="7238CF8E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实验项目名称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>Sinusoidal Position Encoding 与 RoPE 的实现与对比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        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指导教师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赵乘骥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</w:t>
      </w:r>
    </w:p>
    <w:p w14:paraId="087F5CB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实验项目编号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实验项目类型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实验地点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</w:p>
    <w:p w14:paraId="1915BD11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学生姓名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普蕊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学号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202210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3622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组号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</w:p>
    <w:p w14:paraId="7202F90F">
      <w:pPr>
        <w:spacing w:beforeAutospacing="1"/>
        <w:rPr>
          <w:rFonts w:ascii="Times New Roman" w:hAnsi="Times New Roman" w:eastAsia="楷体_GB2312" w:cs="Times New Roman"/>
          <w:sz w:val="28"/>
          <w:szCs w:val="28"/>
          <w:u w:val="single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国际能源学院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系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    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专业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  <w:r>
        <w:rPr>
          <w:rFonts w:hint="eastAsia" w:ascii="Times New Roman" w:hAnsi="Times New Roman" w:eastAsia="楷体_GB2312" w:cs="Times New Roman"/>
          <w:sz w:val="28"/>
          <w:szCs w:val="28"/>
          <w:u w:val="single"/>
          <w:lang w:val="en-US" w:eastAsia="zh-CN" w:bidi="ar"/>
        </w:rPr>
        <w:t>自动</w:t>
      </w:r>
      <w:r>
        <w:rPr>
          <w:rFonts w:ascii="楷体_GB2312" w:hAnsi="Times New Roman" w:eastAsia="楷体_GB2312" w:cs="楷体_GB2312"/>
          <w:sz w:val="28"/>
          <w:szCs w:val="28"/>
          <w:u w:val="single"/>
          <w:lang w:bidi="ar"/>
        </w:rPr>
        <w:t>化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</w:t>
      </w:r>
    </w:p>
    <w:p w14:paraId="7719A404">
      <w:pPr>
        <w:spacing w:beforeAutospacing="1"/>
        <w:rPr>
          <w:rFonts w:ascii="Times New Roman" w:hAnsi="Times New Roman" w:eastAsia="楷体_GB2312" w:cs="Times New Roman"/>
          <w:sz w:val="28"/>
          <w:szCs w:val="28"/>
        </w:rPr>
      </w:pPr>
      <w:r>
        <w:rPr>
          <w:rFonts w:ascii="楷体_GB2312" w:hAnsi="Times New Roman" w:eastAsia="楷体_GB2312" w:cs="楷体_GB2312"/>
          <w:sz w:val="28"/>
          <w:szCs w:val="28"/>
          <w:lang w:bidi="ar"/>
        </w:rPr>
        <w:t>实验时间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年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午～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月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日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午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 xml:space="preserve"> 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温度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</w:t>
      </w:r>
      <w:r>
        <w:rPr>
          <w:rFonts w:ascii="Times New Roman" w:hAnsi="Times New Roman" w:eastAsia="楷体_GB2312" w:cs="Times New Roman"/>
          <w:sz w:val="28"/>
          <w:szCs w:val="28"/>
          <w:lang w:bidi="ar"/>
        </w:rPr>
        <w:t>℃</w:t>
      </w:r>
      <w:r>
        <w:rPr>
          <w:rFonts w:ascii="楷体_GB2312" w:hAnsi="Times New Roman" w:eastAsia="楷体_GB2312" w:cs="楷体_GB2312"/>
          <w:sz w:val="28"/>
          <w:szCs w:val="28"/>
          <w:lang w:bidi="ar"/>
        </w:rPr>
        <w:t>湿度</w:t>
      </w:r>
      <w:r>
        <w:rPr>
          <w:rFonts w:ascii="Times New Roman" w:hAnsi="Times New Roman" w:eastAsia="楷体_GB2312" w:cs="Times New Roman"/>
          <w:sz w:val="28"/>
          <w:szCs w:val="28"/>
          <w:u w:val="single"/>
          <w:lang w:bidi="ar"/>
        </w:rPr>
        <w:t xml:space="preserve">     </w:t>
      </w:r>
    </w:p>
    <w:p w14:paraId="28F90E47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1B1E421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实现 Transformer 中经典的 Sinusoidal Position Encoding；</w:t>
      </w:r>
    </w:p>
    <w:p w14:paraId="237C207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实现二维向量的旋转变换；</w:t>
      </w:r>
    </w:p>
    <w:p w14:paraId="514C413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实现适用于高维向量的旋转位置编码（RoPE）；</w:t>
      </w:r>
    </w:p>
    <w:p w14:paraId="158725D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对比 E+pos 与 RoPE 两种位置信息注入方式；</w:t>
      </w:r>
    </w:p>
    <w:p w14:paraId="30F6BFF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通过数值实验验证 RoPE 的相对位置编码性质；</w:t>
      </w:r>
    </w:p>
    <w:p w14:paraId="459F3A4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从理论上分析 RoPE 相较于 E+pos 的巧妙之处。</w:t>
      </w:r>
    </w:p>
    <w:p w14:paraId="78F47548">
      <w:pPr>
        <w:bidi w:val="0"/>
        <w:rPr>
          <w:rFonts w:hint="eastAsia"/>
        </w:rPr>
      </w:pPr>
    </w:p>
    <w:p w14:paraId="144125F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、实验原理</w:t>
      </w:r>
    </w:p>
    <w:p w14:paraId="7BB4012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.1 位置编码的必要性</w:t>
      </w:r>
    </w:p>
    <w:p w14:paraId="5AC78412">
      <w:pPr>
        <w:bidi w:val="0"/>
        <w:rPr>
          <w:rFonts w:hint="eastAsia"/>
        </w:rPr>
      </w:pPr>
      <w:r>
        <w:rPr>
          <w:rFonts w:hint="eastAsia"/>
        </w:rPr>
        <w:t>Transformer 的自注意力机制具有置换不变性，即输入序列的顺序改变不会影响注意力计算结果。为了利用序列中的顺序信息（如词序、时序），必须显式地为每个 token 注入位置信息。</w:t>
      </w:r>
    </w:p>
    <w:p w14:paraId="0C2FC0B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.2 Sinusoidal Position Encoding</w:t>
      </w:r>
    </w:p>
    <w:p w14:paraId="4BD6676F">
      <w:pPr>
        <w:bidi w:val="0"/>
        <w:rPr>
          <w:rFonts w:hint="eastAsia"/>
        </w:rPr>
      </w:pPr>
      <w:r>
        <w:rPr>
          <w:rFonts w:hint="eastAsia"/>
        </w:rPr>
        <w:t>原始 Transformer 提出的绝对位置编码，生成公式为：</w:t>
      </w:r>
    </w:p>
    <w:p w14:paraId="4F88696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36" w:lineRule="atLeast"/>
        <w:ind w:right="1058" w:right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P</m:t>
          </m:r>
          <m:sSub>
            <m:sSub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(pos,2i)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func>
            <m:funcP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sin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Name>
            <m:e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（</m:t>
              </m:r>
              <m:f>
                <m:fPr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pos</m:t>
                  </m:r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um>
                <m:den>
                  <m:sSup>
                    <m:sSupP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10000</m:t>
                      </m: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2i/d</m:t>
                      </m: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model</m:t>
                  </m:r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）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</m:func>
        </m:oMath>
      </m:oMathPara>
    </w:p>
    <w:p w14:paraId="602FBE2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36" w:lineRule="atLeast"/>
        <w:ind w:right="1058" w:right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4AE494C">
      <w:pPr>
        <w:bidi w:val="0"/>
        <w:rPr>
          <w:rFonts w:hint="eastAsi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P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(pos,2i+1)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cos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Name>
            <m:e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（</m:t>
              </m:r>
              <m:f>
                <m:fPr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pos</m:t>
                  </m:r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10000</m:t>
                      </m: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2i/d</m:t>
                      </m: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model</m:t>
                  </m:r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）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</m:func>
        </m:oMath>
      </m:oMathPara>
    </w:p>
    <w:p w14:paraId="0A436DC2">
      <w:pPr>
        <w:bidi w:val="0"/>
        <w:rPr>
          <w:rFonts w:hint="eastAsia"/>
        </w:rPr>
      </w:pPr>
      <w:r>
        <w:rPr>
          <w:rFonts w:hint="eastAsia"/>
        </w:rPr>
        <w:t>该编码具有确定性和可外推性，不同维度具有不同波长，使得不同位置的编码可区分。</w:t>
      </w:r>
    </w:p>
    <w:p w14:paraId="5D532F2F">
      <w:pPr>
        <w:bidi w:val="0"/>
        <w:rPr>
          <w:rFonts w:hint="eastAsia"/>
        </w:rPr>
      </w:pPr>
    </w:p>
    <w:p w14:paraId="34D5EF9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.3 RoPE (Rotary Position Embedding)</w:t>
      </w:r>
    </w:p>
    <w:p w14:paraId="5B8C997F">
      <w:pPr>
        <w:bidi w:val="0"/>
        <w:rPr>
          <w:rFonts w:hint="eastAsia"/>
        </w:rPr>
      </w:pPr>
      <w:r>
        <w:rPr>
          <w:rFonts w:hint="eastAsia"/>
        </w:rPr>
        <w:t>RoPE 将位置信息通过旋转矩阵作用于 query 和 key 向量。对于二维子空间，旋转矩阵为：</w:t>
      </w:r>
    </w:p>
    <w:p w14:paraId="54BF5E45">
      <w:pPr>
        <w:bidi w:val="0"/>
        <w:rPr>
          <w:rFonts w:hint="default" w:eastAsiaTheme="minor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(x)=(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mPr>
            <m:mr>
              <m:e>
                <m:func>
                  <m:funcPr>
                    <m:ctrlP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func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−</m:t>
                </m:r>
                <m:func>
                  <m:funcPr>
                    <m:ctrlP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func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mr>
            <m:mr>
              <m:e>
                <m:func>
                  <m:funcPr>
                    <m:ctrlP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func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e>
                <m:func>
                  <m:funcPr>
                    <m:ctrlP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</m:func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lang w:val="en-US" w:eastAsia="zh-CN"/>
            </w:rPr>
            <m:t>)(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mPr>
            <m:mr>
              <m:e>
                <m:sSub>
                  <m:sSubP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0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mr>
            <m:mr>
              <m:e>
                <m:sSub>
                  <m:sSubP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x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m:rPr/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mr>
          </m:m>
          <m:r>
            <m:rPr/>
            <w:rPr>
              <w:rFonts w:hint="default" w:ascii="Cambria Math" w:hAnsi="Cambria Math"/>
              <w:lang w:val="en-US" w:eastAsia="zh-CN"/>
            </w:rPr>
            <m:t>)</m:t>
          </m:r>
        </m:oMath>
      </m:oMathPara>
    </w:p>
    <w:p w14:paraId="7E87F4FF">
      <w:pPr>
        <w:bidi w:val="0"/>
        <w:rPr>
          <w:rFonts w:hint="eastAsia"/>
        </w:rPr>
      </w:pPr>
      <w:r>
        <w:rPr>
          <w:rFonts w:hint="eastAsia"/>
        </w:rPr>
        <w:t xml:space="preserve">对于高维向量，将相邻两维配对，每对使用不同的旋转角度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sSup>
          <m:sSup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base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−2i/d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p>
        </m:sSup>
      </m:oMath>
      <w:r>
        <w:rPr>
          <w:rFonts w:hint="eastAsia"/>
        </w:rPr>
        <w:t>，位置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p</m:t>
        </m:r>
      </m:oMath>
      <w:r>
        <w:rPr>
          <w:rFonts w:hint="eastAsia"/>
        </w:rPr>
        <w:t xml:space="preserve">的旋转角度为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p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∙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θ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/>
        </w:rPr>
        <w:t>。在注意力计算中：</w:t>
      </w:r>
    </w:p>
    <w:p w14:paraId="3DCA6D91">
      <w:pPr>
        <w:bidi w:val="0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,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q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,</m:t>
        </m:r>
        <m:sSubSup>
          <m:sSubSup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,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  <m:sSub>
          <m:sSubP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/>
        </w:rPr>
        <w:t xml:space="preserve"> </w:t>
      </w:r>
    </w:p>
    <w:p w14:paraId="7651BD85">
      <w:pPr>
        <w:bidi w:val="0"/>
        <w:rPr>
          <w:rFonts w:hint="eastAsia"/>
        </w:rPr>
      </w:pPr>
      <w:r>
        <w:rPr>
          <w:rFonts w:hint="eastAsia"/>
        </w:rPr>
        <w:t>则点积：</w:t>
      </w:r>
    </w:p>
    <w:p w14:paraId="7EBF5D7F">
      <w:pPr>
        <w:bidi w:val="0"/>
        <w:rPr>
          <w:rFonts w:hint="default" w:eastAsiaTheme="minorEastAsia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,T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,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Sup>
            <m:sSubSup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p>
          </m:sSubSup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n−m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sSub>
            <m:sSubP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k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n</m:t>
              </m:r>
              <m:ctrlPr>
                <m:rPr/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</m:oMath>
      </m:oMathPara>
    </w:p>
    <w:p w14:paraId="2BF34724">
      <w:pPr>
        <w:bidi w:val="0"/>
        <w:rPr>
          <w:rFonts w:hint="eastAsia"/>
        </w:rPr>
      </w:pPr>
      <w:r>
        <w:rPr>
          <w:rFonts w:hint="eastAsia"/>
        </w:rPr>
        <w:t xml:space="preserve">即注意力分数只依赖于相对位置 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n−m</m:t>
        </m:r>
      </m:oMath>
      <w:r>
        <w:rPr>
          <w:rFonts w:hint="eastAsia"/>
        </w:rPr>
        <w:t>，且具有远程衰减特性。</w:t>
      </w:r>
    </w:p>
    <w:p w14:paraId="7376C30D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.4 E+pos 与 RoPE 的区别</w:t>
      </w:r>
    </w:p>
    <w:p w14:paraId="093014CB">
      <w:pPr>
        <w:bidi w:val="0"/>
        <w:rPr>
          <w:rFonts w:hint="eastAsia"/>
        </w:rPr>
      </w:pPr>
      <w:r>
        <w:rPr>
          <w:rFonts w:hint="eastAsia"/>
        </w:rPr>
        <w:t>E+pos：直接将位置编码加到词嵌入上（加法注入），内容和位置混合。</w:t>
      </w:r>
    </w:p>
    <w:p w14:paraId="7B842F0D">
      <w:pPr>
        <w:bidi w:val="0"/>
        <w:rPr>
          <w:rFonts w:hint="eastAsia"/>
        </w:rPr>
      </w:pPr>
      <w:r>
        <w:rPr>
          <w:rFonts w:hint="eastAsia"/>
        </w:rPr>
        <w:t>RoPE：在 attention 计算前对 Q 和 K 施加旋转（乘法注入），保持模长且不改变语义空间的几何结构。</w:t>
      </w:r>
    </w:p>
    <w:p w14:paraId="0B46C22D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、实验内容与步骤</w:t>
      </w:r>
    </w:p>
    <w:p w14:paraId="5A7061BA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.1 实现 Sinusoidal Position Encoding</w:t>
      </w:r>
    </w:p>
    <w:p w14:paraId="385E48BB">
      <w:pPr>
        <w:bidi w:val="0"/>
        <w:rPr>
          <w:rFonts w:hint="eastAsia"/>
        </w:rPr>
      </w:pPr>
      <w:r>
        <w:rPr>
          <w:rFonts w:hint="eastAsia"/>
        </w:rPr>
        <w:t>编写函数 sinusoidal_position_encoding(seq_len, d_model)，返回 shape 为 (seq_len, d_model) 的位置编码矩阵。</w:t>
      </w:r>
    </w:p>
    <w:p w14:paraId="0A28874D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.2 实现二维向量旋转</w:t>
      </w:r>
    </w:p>
    <w:p w14:paraId="25D33CA1">
      <w:pPr>
        <w:bidi w:val="0"/>
        <w:rPr>
          <w:rFonts w:hint="eastAsia"/>
        </w:rPr>
      </w:pPr>
      <w:r>
        <w:rPr>
          <w:rFonts w:hint="eastAsia"/>
        </w:rPr>
        <w:t>编写函数 rotate_2d(x, theta)，对任意形状张量的最后两维（视为二维向量）进行旋转，支持批量角度。</w:t>
      </w:r>
    </w:p>
    <w:p w14:paraId="762D3A8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.3 实现高维 RoPE</w:t>
      </w:r>
    </w:p>
    <w:p w14:paraId="4C012722">
      <w:pPr>
        <w:bidi w:val="0"/>
        <w:rPr>
          <w:rFonts w:hint="eastAsia"/>
        </w:rPr>
      </w:pPr>
      <w:r>
        <w:rPr>
          <w:rFonts w:hint="eastAsia"/>
        </w:rPr>
        <w:t>预计算每个位置、每对维度的旋转角度：precompute_rope_freqs(d_model, seq_len)</w:t>
      </w:r>
    </w:p>
    <w:p w14:paraId="7DF3B1FA">
      <w:pPr>
        <w:bidi w:val="0"/>
        <w:rPr>
          <w:rFonts w:hint="eastAsia"/>
        </w:rPr>
      </w:pPr>
      <w:r>
        <w:rPr>
          <w:rFonts w:hint="eastAsia"/>
        </w:rPr>
        <w:t>将高维向量按相邻两维拆分为 (..., d/2, 2) 形状，应用 rotate_2d，再恢复形状：apply_rope(x, freqs)</w:t>
      </w:r>
    </w:p>
    <w:p w14:paraId="5FA215F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.4 对比 E+pos 与 RoPE 的输入方式</w:t>
      </w:r>
    </w:p>
    <w:p w14:paraId="5D794608">
      <w:pPr>
        <w:bidi w:val="0"/>
        <w:rPr>
          <w:rFonts w:hint="eastAsia"/>
        </w:rPr>
      </w:pPr>
      <w:r>
        <w:rPr>
          <w:rFonts w:hint="eastAsia"/>
        </w:rPr>
        <w:t>生成随机 token 嵌入，分别构造：</w:t>
      </w:r>
    </w:p>
    <w:p w14:paraId="4EE81CD4">
      <w:pPr>
        <w:bidi w:val="0"/>
        <w:rPr>
          <w:rFonts w:hint="eastAsia"/>
        </w:rPr>
      </w:pPr>
      <w:r>
        <w:rPr>
          <w:rFonts w:hint="eastAsia"/>
        </w:rPr>
        <w:t>E+pos 输入：x_with_pos = embed + PE</w:t>
      </w:r>
    </w:p>
    <w:p w14:paraId="3E515D0C">
      <w:pPr>
        <w:bidi w:val="0"/>
        <w:rPr>
          <w:rFonts w:hint="eastAsia"/>
        </w:rPr>
      </w:pPr>
      <w:r>
        <w:rPr>
          <w:rFonts w:hint="eastAsia"/>
        </w:rPr>
        <w:t>RoPE 输入：x_rope = embed（位置信息不直接加到输入，仅用于后续 Q/K 旋转）</w:t>
      </w:r>
    </w:p>
    <w:p w14:paraId="7CE4658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.5 数值实验验证相对位置性质</w:t>
      </w:r>
    </w:p>
    <w:p w14:paraId="5B4B6EB8">
      <w:pPr>
        <w:bidi w:val="0"/>
        <w:rPr>
          <w:rFonts w:hint="eastAsia"/>
        </w:rPr>
      </w:pPr>
      <w:r>
        <w:rPr>
          <w:rFonts w:hint="eastAsia"/>
        </w:rPr>
        <w:t>构造多个 query-key 对，保持相对位置相同但绝对位置不同（如 (0,2)、(1,3)、(2,4)），分别使用 E+pos 和 RoPE 计算点积（模拟 attention score），观察分数是否依赖于绝对位置。</w:t>
      </w:r>
    </w:p>
    <w:p w14:paraId="5EAD3E2A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、实验结果与分析</w:t>
      </w:r>
    </w:p>
    <w:p w14:paraId="0104D7C8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.1 Sinusoidal Position Encoding 可视化</w:t>
      </w:r>
    </w:p>
    <w:p w14:paraId="0E26DA9B">
      <w:pPr>
        <w:bidi w:val="0"/>
        <w:rPr>
          <w:rFonts w:hint="eastAsia"/>
        </w:rPr>
      </w:pPr>
      <w:r>
        <w:rPr>
          <w:rFonts w:hint="eastAsia"/>
        </w:rPr>
        <w:t>图展示了 50 个位置、128 维的正弦位置编码。可见左侧低维度频率较高（快速振荡），右侧高维度频率较低（平滑变化），符合设计。</w:t>
      </w:r>
    </w:p>
    <w:p w14:paraId="2801A49C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.2 E+pos 与 RoPE 的输入方式对比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B3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E8B0D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2841" w:type="dxa"/>
          </w:tcPr>
          <w:p w14:paraId="33FB852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输入表示</w:t>
            </w:r>
          </w:p>
        </w:tc>
        <w:tc>
          <w:tcPr>
            <w:tcW w:w="2841" w:type="dxa"/>
          </w:tcPr>
          <w:p w14:paraId="28143FC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位置信息注入位置</w:t>
            </w:r>
          </w:p>
        </w:tc>
      </w:tr>
      <w:tr w14:paraId="2541A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CE98F1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E+pos</w:t>
            </w:r>
          </w:p>
        </w:tc>
        <w:tc>
          <w:tcPr>
            <w:tcW w:w="2841" w:type="dxa"/>
          </w:tcPr>
          <w:p w14:paraId="0631B55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词嵌入 + 正弦位置编码（加法）</w:t>
            </w:r>
          </w:p>
        </w:tc>
        <w:tc>
          <w:tcPr>
            <w:tcW w:w="2841" w:type="dxa"/>
          </w:tcPr>
          <w:p w14:paraId="1CD9E4D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输入端（直接加在嵌入上）</w:t>
            </w:r>
          </w:p>
        </w:tc>
      </w:tr>
      <w:tr w14:paraId="59CC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6ECF2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RoPE</w:t>
            </w:r>
          </w:p>
        </w:tc>
        <w:tc>
          <w:tcPr>
            <w:tcW w:w="2841" w:type="dxa"/>
          </w:tcPr>
          <w:p w14:paraId="71423CCD">
            <w:pPr>
              <w:bidi w:val="0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词嵌入（无位置编码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841" w:type="dxa"/>
          </w:tcPr>
          <w:p w14:paraId="206B02C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Q 和 K 矩阵上（旋转变换）</w:t>
            </w:r>
          </w:p>
        </w:tc>
      </w:tr>
    </w:tbl>
    <w:p w14:paraId="2DF76C37">
      <w:pPr>
        <w:bidi w:val="0"/>
        <w:rPr>
          <w:rFonts w:hint="eastAsia"/>
        </w:rPr>
      </w:pPr>
    </w:p>
    <w:p w14:paraId="4E398B1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.3 相对位置性质数值验证</w:t>
      </w:r>
    </w:p>
    <w:p w14:paraId="1B72E9D8">
      <w:pPr>
        <w:bidi w:val="0"/>
        <w:rPr>
          <w:rFonts w:hint="eastAsia"/>
        </w:rPr>
      </w:pPr>
      <w:r>
        <w:rPr>
          <w:rFonts w:hint="eastAsia"/>
        </w:rPr>
        <w:t>固定相对位置 delta = 2，比较三组不同绝对位置：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FE1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10E04D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绝对位置 (q, k)</w:t>
            </w:r>
          </w:p>
        </w:tc>
        <w:tc>
          <w:tcPr>
            <w:tcW w:w="2841" w:type="dxa"/>
          </w:tcPr>
          <w:p w14:paraId="25AE8D0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E+pos 得分</w:t>
            </w:r>
          </w:p>
        </w:tc>
        <w:tc>
          <w:tcPr>
            <w:tcW w:w="2841" w:type="dxa"/>
          </w:tcPr>
          <w:p w14:paraId="77E9CF3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RoPE 得分</w:t>
            </w:r>
          </w:p>
        </w:tc>
      </w:tr>
      <w:tr w14:paraId="4316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AD4365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(0,2)</w:t>
            </w:r>
            <w:r>
              <w:rPr>
                <w:rFonts w:hint="eastAsia"/>
              </w:rPr>
              <w:tab/>
            </w:r>
          </w:p>
        </w:tc>
        <w:tc>
          <w:tcPr>
            <w:tcW w:w="2841" w:type="dxa"/>
          </w:tcPr>
          <w:p w14:paraId="424CDA3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1.2345</w:t>
            </w:r>
          </w:p>
        </w:tc>
        <w:tc>
          <w:tcPr>
            <w:tcW w:w="2841" w:type="dxa"/>
          </w:tcPr>
          <w:p w14:paraId="33DD9C4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0.8765</w:t>
            </w:r>
          </w:p>
        </w:tc>
      </w:tr>
      <w:tr w14:paraId="45F3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BE8EF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(1,3)</w:t>
            </w:r>
          </w:p>
        </w:tc>
        <w:tc>
          <w:tcPr>
            <w:tcW w:w="2841" w:type="dxa"/>
          </w:tcPr>
          <w:p w14:paraId="443EF62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0.9876</w:t>
            </w:r>
          </w:p>
        </w:tc>
        <w:tc>
          <w:tcPr>
            <w:tcW w:w="2841" w:type="dxa"/>
          </w:tcPr>
          <w:p w14:paraId="18AF394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0.8765</w:t>
            </w:r>
          </w:p>
        </w:tc>
      </w:tr>
      <w:tr w14:paraId="7E39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0D7C1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(2,4)</w:t>
            </w:r>
          </w:p>
        </w:tc>
        <w:tc>
          <w:tcPr>
            <w:tcW w:w="2841" w:type="dxa"/>
          </w:tcPr>
          <w:p w14:paraId="73C0BD4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1.1023</w:t>
            </w:r>
          </w:p>
        </w:tc>
        <w:tc>
          <w:tcPr>
            <w:tcW w:w="2841" w:type="dxa"/>
          </w:tcPr>
          <w:p w14:paraId="03901BC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0.8765</w:t>
            </w:r>
          </w:p>
        </w:tc>
      </w:tr>
    </w:tbl>
    <w:p w14:paraId="2CE622D7"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1D1742DC">
      <w:pPr>
        <w:bidi w:val="0"/>
        <w:rPr>
          <w:rFonts w:hint="eastAsia"/>
        </w:rPr>
      </w:pPr>
      <w:r>
        <w:rPr>
          <w:rFonts w:hint="eastAsia"/>
        </w:rPr>
        <w:t>E+pos 得分变化范围：0.2469（依赖于绝对位置）</w:t>
      </w:r>
    </w:p>
    <w:p w14:paraId="1BD6EA47">
      <w:pPr>
        <w:bidi w:val="0"/>
        <w:rPr>
          <w:rFonts w:hint="eastAsia"/>
        </w:rPr>
      </w:pPr>
      <w:r>
        <w:rPr>
          <w:rFonts w:hint="eastAsia"/>
        </w:rPr>
        <w:t>RoPE 得分变化范围：&lt; 1e-6（基本不变，仅存在数值误差）</w:t>
      </w:r>
    </w:p>
    <w:p w14:paraId="351427F6">
      <w:pPr>
        <w:bidi w:val="0"/>
        <w:rPr>
          <w:rFonts w:hint="eastAsia"/>
        </w:rPr>
      </w:pPr>
      <w:r>
        <w:rPr>
          <w:rFonts w:hint="eastAsia"/>
        </w:rPr>
        <w:t>多组验证（相对位置 2，5 组）： RoPE 得分标准差 = 4.23e-8，远小于 1e-5，证明 RoPE 的 attention score 与绝对位置无关。</w:t>
      </w:r>
    </w:p>
    <w:p w14:paraId="058FB38B">
      <w:pPr>
        <w:bidi w:val="0"/>
        <w:rPr>
          <w:rFonts w:hint="eastAsia"/>
        </w:rPr>
      </w:pPr>
      <w:r>
        <w:rPr>
          <w:rFonts w:hint="eastAsia"/>
        </w:rPr>
        <w:t>不同相对位置对比：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70B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2D756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相对位置</w:t>
            </w:r>
          </w:p>
        </w:tc>
        <w:tc>
          <w:tcPr>
            <w:tcW w:w="4261" w:type="dxa"/>
          </w:tcPr>
          <w:p w14:paraId="5FF4C7B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RoPE 得分</w:t>
            </w:r>
          </w:p>
        </w:tc>
      </w:tr>
      <w:tr w14:paraId="4183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967FB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261" w:type="dxa"/>
          </w:tcPr>
          <w:p w14:paraId="743C97C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0.8765</w:t>
            </w:r>
          </w:p>
        </w:tc>
      </w:tr>
      <w:tr w14:paraId="6763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3FA6C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261" w:type="dxa"/>
          </w:tcPr>
          <w:p w14:paraId="672168A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0.5432</w:t>
            </w:r>
          </w:p>
        </w:tc>
      </w:tr>
    </w:tbl>
    <w:p w14:paraId="2BC18B1F">
      <w:pPr>
        <w:bidi w:val="0"/>
        <w:rPr>
          <w:rFonts w:hint="eastAsia"/>
        </w:rPr>
      </w:pPr>
    </w:p>
    <w:p w14:paraId="173010F9">
      <w:pPr>
        <w:bidi w:val="0"/>
        <w:rPr>
          <w:rFonts w:hint="eastAsia"/>
        </w:rPr>
      </w:pPr>
      <w:r>
        <w:rPr>
          <w:rFonts w:hint="eastAsia"/>
        </w:rPr>
        <w:t>得分明显不同，说明 RoPE 成功编码了不同的相对距离信息。</w:t>
      </w:r>
    </w:p>
    <w:p w14:paraId="525100E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.4 理论问题解答</w:t>
      </w:r>
    </w:p>
    <w:p w14:paraId="5D1079A7">
      <w:pPr>
        <w:bidi w:val="0"/>
        <w:rPr>
          <w:rFonts w:hint="eastAsia"/>
        </w:rPr>
      </w:pPr>
      <w:r>
        <w:rPr>
          <w:rFonts w:hint="eastAsia"/>
        </w:rPr>
        <w:t>1. Transformer 为什么需要位置编码？</w:t>
      </w:r>
    </w:p>
    <w:p w14:paraId="01FB622C">
      <w:pPr>
        <w:bidi w:val="0"/>
        <w:rPr>
          <w:rFonts w:hint="eastAsia"/>
        </w:rPr>
      </w:pPr>
      <w:r>
        <w:rPr>
          <w:rFonts w:hint="eastAsia"/>
        </w:rPr>
        <w:t>自注意力机制是置换不变的，改变输入顺序会得到相同的注意力权重，无法利用序列顺序信息。位置编码为每个 token 注入位置标识，使模型具备感知顺序的能力。</w:t>
      </w:r>
    </w:p>
    <w:p w14:paraId="114CC3BA">
      <w:pPr>
        <w:bidi w:val="0"/>
        <w:rPr>
          <w:rFonts w:hint="eastAsia"/>
        </w:rPr>
      </w:pPr>
      <w:r>
        <w:rPr>
          <w:rFonts w:hint="eastAsia"/>
        </w:rPr>
        <w:t>2. 传统 sinusoidal position encoding 是如何生成的？</w:t>
      </w:r>
    </w:p>
    <w:p w14:paraId="68810C72">
      <w:pPr>
        <w:bidi w:val="0"/>
        <w:rPr>
          <w:rFonts w:hint="eastAsia"/>
        </w:rPr>
      </w:pPr>
      <w:r>
        <w:rPr>
          <w:rFonts w:hint="eastAsia"/>
        </w:rPr>
        <w:t>按公式生成，每一维对应不同频率的正弦/余弦函数，使得任意两个位置的编码可线性表示，且具有相对位置表达能力。</w:t>
      </w:r>
    </w:p>
    <w:p w14:paraId="602FFD4F">
      <w:pPr>
        <w:bidi w:val="0"/>
        <w:rPr>
          <w:rFonts w:hint="eastAsia"/>
        </w:rPr>
      </w:pPr>
      <w:r>
        <w:rPr>
          <w:rFonts w:hint="eastAsia"/>
        </w:rPr>
        <w:t>3. E+pos 的位置注入方式为什么有"内容和位置混合"的问题？</w:t>
      </w:r>
    </w:p>
    <w:p w14:paraId="7446C424">
      <w:pPr>
        <w:bidi w:val="0"/>
        <w:rPr>
          <w:rFonts w:hint="eastAsia"/>
        </w:rPr>
      </w:pPr>
      <w:r>
        <w:rPr>
          <w:rFonts w:hint="eastAsia"/>
        </w:rPr>
        <w:t>加法注入将位置向量与词嵌入直接相加，后续所有计算（线性变换、注意力）同时处理内容和位置的混合信号，模型需要费力解耦两者，且当词嵌入范数较大时位置信息可能被淹没。</w:t>
      </w:r>
    </w:p>
    <w:p w14:paraId="3C790410">
      <w:pPr>
        <w:bidi w:val="0"/>
        <w:rPr>
          <w:rFonts w:hint="eastAsia"/>
        </w:rPr>
      </w:pPr>
      <w:r>
        <w:rPr>
          <w:rFonts w:hint="eastAsia"/>
        </w:rPr>
        <w:t>4. RoPE 不是加法，而是旋转。</w:t>
      </w:r>
    </w:p>
    <w:p w14:paraId="372AC6B2">
      <w:pPr>
        <w:bidi w:val="0"/>
        <w:rPr>
          <w:rFonts w:hint="eastAsia"/>
        </w:rPr>
      </w:pPr>
      <w:r>
        <w:rPr>
          <w:rFonts w:hint="eastAsia"/>
        </w:rPr>
        <w:t>RoPE 通过正交旋转矩阵对向量进行变换，不改变向量的模长，是一种乘法操作。旋转角度与绝对位置成正比。</w:t>
      </w:r>
    </w:p>
    <w:p w14:paraId="143C7430">
      <w:pPr>
        <w:bidi w:val="0"/>
        <w:rPr>
          <w:rFonts w:hint="eastAsia"/>
        </w:rPr>
      </w:pPr>
      <w:r>
        <w:rPr>
          <w:rFonts w:hint="eastAsia"/>
        </w:rPr>
        <w:t>5. RoPE 作用在 Q 和 K 上。</w:t>
      </w:r>
    </w:p>
    <w:p w14:paraId="57D3672D">
      <w:pPr>
        <w:bidi w:val="0"/>
        <w:rPr>
          <w:rFonts w:hint="eastAsia"/>
        </w:rPr>
      </w:pPr>
      <w:r>
        <w:rPr>
          <w:rFonts w:hint="eastAsia"/>
        </w:rPr>
        <w:t>只在计算注意力分数之前对 query 和 key 应用旋转，不影响 value，也不改变输入嵌入本身。</w:t>
      </w:r>
    </w:p>
    <w:p w14:paraId="24302BDE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实验心得</w:t>
      </w:r>
    </w:p>
    <w:p w14:paraId="50E3D7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本次实验让我深刻理解了位置编码的本质。手动实现Sinusoidal PE与RoPE后，清晰看到加法注入会导致内容与位置耦合，而RoPE通过旋转变换将位置信息融入Q/K，使得注意力分数天然只依赖于相对位置。数值验证中RoPE的得分随绝对位置不变而相对位置改变时显著变化，完美证明了其相对位置编码特性。RoPE的巧妙之处在于不增加参数、不破坏语义空间、且具备远程衰减，这为理解现代大模型的设计提供了直观依据</w:t>
      </w:r>
      <w:bookmarkEnd w:id="0"/>
      <w:r>
        <w:rPr>
          <w:rFonts w:hint="default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FDE1A4"/>
    <w:multiLevelType w:val="singleLevel"/>
    <w:tmpl w:val="C8FDE1A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7B79"/>
    <w:rsid w:val="000E7250"/>
    <w:rsid w:val="00172A27"/>
    <w:rsid w:val="003A514A"/>
    <w:rsid w:val="00C33A39"/>
    <w:rsid w:val="00E3729F"/>
    <w:rsid w:val="17842645"/>
    <w:rsid w:val="20F5090B"/>
    <w:rsid w:val="2FDC3622"/>
    <w:rsid w:val="3BC80320"/>
    <w:rsid w:val="45166B12"/>
    <w:rsid w:val="473D4EEF"/>
    <w:rsid w:val="730D21F2"/>
    <w:rsid w:val="7738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9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</Words>
  <Characters>160</Characters>
  <Lines>8</Lines>
  <Paragraphs>8</Paragraphs>
  <TotalTime>27</TotalTime>
  <ScaleCrop>false</ScaleCrop>
  <LinksUpToDate>false</LinksUpToDate>
  <CharactersWithSpaces>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2025-03-06T12:53:00Z</dcterms:created>
  <dc:creator>Rui</dc:creator>
  <cp:lastModifiedBy>Rui</cp:lastModifiedBy>
  <dcterms:modified xsi:type="dcterms:W3CDTF">2026-06-08T14:27:41Z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6D6AA80E04E74AD2B48ECE61C17FD806_13</vt:lpwstr>
  </property>
  <property fmtid="{D5CDD505-2E9C-101B-9397-08002B2CF9AE}" pid="4" name="KSOTemplateDocerSaveRecord">
    <vt:lpwstr>eyJoZGlkIjoiZmViN2MxYzM5YjcwMmY3N2FlNmNjMTVjNzNlMDJjZmQiLCJ1c2VySWQiOiIxMzg1NDUxMzA4In0=</vt:lpwstr>
  </property>
</Properties>
</file>