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4F2EC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61883FC5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hint="eastAsia" w:eastAsia="楷体_GB2312"/>
          <w:sz w:val="28"/>
          <w:szCs w:val="28"/>
          <w:u w:val="single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430341F5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 </w:t>
      </w:r>
      <w:r>
        <w:rPr>
          <w:rFonts w:eastAsia="楷体_GB2312"/>
          <w:sz w:val="28"/>
          <w:szCs w:val="28"/>
          <w:u w:val="single"/>
        </w:rPr>
        <w:t>传统机器学习方法用于图像分类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6F06223A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赵乘骥,安荣邦</w:t>
      </w:r>
      <w:r>
        <w:rPr>
          <w:rFonts w:eastAsia="楷体_GB2312"/>
          <w:sz w:val="28"/>
          <w:szCs w:val="28"/>
          <w:u w:val="single"/>
        </w:rPr>
        <w:t xml:space="preserve">    </w:t>
      </w:r>
    </w:p>
    <w:p w14:paraId="595BFD2F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           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    </w:t>
      </w:r>
    </w:p>
    <w:p w14:paraId="390CE67E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>杜宇轩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2022170385</w:t>
      </w:r>
      <w:r>
        <w:rPr>
          <w:rFonts w:eastAsia="楷体_GB2312"/>
          <w:sz w:val="28"/>
          <w:szCs w:val="28"/>
          <w:u w:val="single"/>
        </w:rPr>
        <w:t xml:space="preserve">                      </w:t>
      </w:r>
    </w:p>
    <w:p w14:paraId="3EF33143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  </w:t>
      </w:r>
      <w:r>
        <w:rPr>
          <w:rFonts w:hint="eastAsia" w:eastAsia="楷体_GB2312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自动化</w:t>
      </w:r>
      <w:r>
        <w:rPr>
          <w:rFonts w:eastAsia="楷体_GB2312"/>
          <w:sz w:val="28"/>
          <w:szCs w:val="28"/>
          <w:u w:val="single"/>
        </w:rPr>
        <w:t xml:space="preserve">              </w:t>
      </w:r>
      <w:r>
        <w:rPr>
          <w:rFonts w:eastAsia="楷体_GB2312"/>
          <w:sz w:val="28"/>
          <w:szCs w:val="28"/>
        </w:rPr>
        <w:t xml:space="preserve">  </w:t>
      </w:r>
    </w:p>
    <w:p w14:paraId="12B5A7BE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2026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5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8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中午 </w:t>
      </w:r>
      <w:r>
        <w:rPr>
          <w:rFonts w:eastAsia="楷体_GB2312"/>
          <w:sz w:val="28"/>
          <w:szCs w:val="28"/>
        </w:rPr>
        <w:t>～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5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8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中午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 xml:space="preserve"> </w:t>
      </w:r>
    </w:p>
    <w:p w14:paraId="5DF0D3AD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温度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29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℃</w:t>
      </w:r>
      <w:r>
        <w:rPr>
          <w:rFonts w:hint="eastAsia" w:eastAsia="楷体_GB2312"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</w:rPr>
        <w:t>湿度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70</w:t>
      </w:r>
      <w:r>
        <w:rPr>
          <w:rFonts w:hint="eastAsia" w:eastAsia="楷体_GB2312"/>
          <w:sz w:val="28"/>
          <w:szCs w:val="28"/>
          <w:u w:val="single"/>
        </w:rPr>
        <w:t>%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46EE86D5">
      <w:pPr>
        <w:rPr>
          <w:b/>
          <w:sz w:val="24"/>
        </w:rPr>
      </w:pPr>
    </w:p>
    <w:p w14:paraId="67B68DA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</w:pPr>
      <w:r>
        <w:t>实验目的</w:t>
      </w:r>
    </w:p>
    <w:p w14:paraId="29EC8D0D">
      <w:pPr>
        <w:pStyle w:val="7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通过本次作业，要求同学们理解：图像如何转换为机器学习模型可以处理的特征向量；训练集和测试集的基本概念；常见传统机器学习分类方法的基本使用；不同分类器在同一图像分类任务中的表现差异；如何用准确率、混淆矩阵和错误样本分析评价分类结果。</w:t>
      </w:r>
    </w:p>
    <w:p w14:paraId="6904E1C2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</w:pPr>
    </w:p>
    <w:p w14:paraId="301B4B15">
      <w:pPr>
        <w:pStyle w:val="4"/>
        <w:keepNext w:val="0"/>
        <w:keepLines w:val="0"/>
        <w:widowControl/>
        <w:suppressLineNumbers w:val="0"/>
      </w:pPr>
      <w:r>
        <w:t>2. 数据集说明</w:t>
      </w:r>
    </w:p>
    <w:p w14:paraId="0F851113">
      <w:pPr>
        <w:pStyle w:val="7"/>
        <w:keepNext w:val="0"/>
        <w:keepLines w:val="0"/>
        <w:widowControl/>
        <w:suppressLineNumbers w:val="0"/>
      </w:pPr>
      <w:r>
        <w:t>包括：数据集名称；</w:t>
      </w:r>
    </w:p>
    <w:p w14:paraId="015BE4B2">
      <w:pPr>
        <w:pStyle w:val="7"/>
        <w:keepNext w:val="0"/>
        <w:keepLines w:val="0"/>
        <w:widowControl/>
        <w:suppressLineNumbers w:val="0"/>
        <w:ind w:left="720"/>
      </w:pPr>
      <w:r>
        <w:t>图像大小；</w:t>
      </w:r>
    </w:p>
    <w:p w14:paraId="6132838B">
      <w:pPr>
        <w:pStyle w:val="7"/>
        <w:keepNext w:val="0"/>
        <w:keepLines w:val="0"/>
        <w:widowControl/>
        <w:suppressLineNumbers w:val="0"/>
        <w:ind w:left="720"/>
      </w:pPr>
      <w:r>
        <w:t>样本数量；</w:t>
      </w:r>
    </w:p>
    <w:p w14:paraId="0A997426">
      <w:pPr>
        <w:pStyle w:val="7"/>
        <w:keepNext w:val="0"/>
        <w:keepLines w:val="0"/>
        <w:widowControl/>
        <w:suppressLineNumbers w:val="0"/>
        <w:ind w:left="720"/>
      </w:pPr>
      <w:r>
        <w:t>类别数量；</w:t>
      </w:r>
    </w:p>
    <w:p w14:paraId="056C0E2B">
      <w:pPr>
        <w:pStyle w:val="7"/>
        <w:keepNext w:val="0"/>
        <w:keepLines w:val="0"/>
        <w:widowControl/>
        <w:suppressLineNumbers w:val="0"/>
        <w:ind w:left="720"/>
      </w:pPr>
      <w:r>
        <w:t>图像如何表示为特征向量。</w:t>
      </w:r>
    </w:p>
    <w:p w14:paraId="5893324A">
      <w:pPr>
        <w:pStyle w:val="7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数据集基本信息：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995"/>
      </w:tblGrid>
      <w:tr w14:paraId="7161A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390A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FF"/>
              </w:rPr>
            </w:pPr>
            <w:r>
              <w:rPr>
                <w:rFonts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C2B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FF"/>
              </w:rPr>
            </w:pPr>
            <w:r>
              <w:rPr>
                <w:rFonts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2F769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65FE9F">
            <w:pPr>
              <w:keepNext w:val="0"/>
              <w:keepLines w:val="0"/>
              <w:widowControl/>
              <w:suppressLineNumbers w:val="0"/>
              <w:jc w:val="left"/>
              <w:rPr>
                <w:color w:val="0000FF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E0C2E">
            <w:pPr>
              <w:keepNext w:val="0"/>
              <w:keepLines w:val="0"/>
              <w:widowControl/>
              <w:suppressLineNumbers w:val="0"/>
              <w:jc w:val="left"/>
              <w:rPr>
                <w:color w:val="0000FF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手写数字灰度图像</w:t>
            </w:r>
          </w:p>
        </w:tc>
      </w:tr>
      <w:tr w14:paraId="7C200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FC8019">
            <w:pPr>
              <w:keepNext w:val="0"/>
              <w:keepLines w:val="0"/>
              <w:widowControl/>
              <w:suppressLineNumbers w:val="0"/>
              <w:jc w:val="left"/>
              <w:rPr>
                <w:color w:val="0000FF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图像大小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7F641D">
            <w:pPr>
              <w:keepNext w:val="0"/>
              <w:keepLines w:val="0"/>
              <w:widowControl/>
              <w:suppressLineNumbers w:val="0"/>
              <w:jc w:val="left"/>
              <w:rPr>
                <w:color w:val="0000FF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8 × 8</w:t>
            </w:r>
          </w:p>
        </w:tc>
      </w:tr>
      <w:tr w14:paraId="550F5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7FB495">
            <w:pPr>
              <w:keepNext w:val="0"/>
              <w:keepLines w:val="0"/>
              <w:widowControl/>
              <w:suppressLineNumbers w:val="0"/>
              <w:jc w:val="left"/>
              <w:rPr>
                <w:color w:val="0000FF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类别数量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CB03AA">
            <w:pPr>
              <w:keepNext w:val="0"/>
              <w:keepLines w:val="0"/>
              <w:widowControl/>
              <w:suppressLineNumbers w:val="0"/>
              <w:jc w:val="left"/>
              <w:rPr>
                <w:color w:val="0000FF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10 类</w:t>
            </w:r>
          </w:p>
        </w:tc>
      </w:tr>
      <w:tr w14:paraId="3CA59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66E15B">
            <w:pPr>
              <w:keepNext w:val="0"/>
              <w:keepLines w:val="0"/>
              <w:widowControl/>
              <w:suppressLineNumbers w:val="0"/>
              <w:jc w:val="left"/>
              <w:rPr>
                <w:color w:val="0000FF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类别标签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22952F">
            <w:pPr>
              <w:keepNext w:val="0"/>
              <w:keepLines w:val="0"/>
              <w:widowControl/>
              <w:suppressLineNumbers w:val="0"/>
              <w:jc w:val="left"/>
              <w:rPr>
                <w:color w:val="0000FF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0 到 9</w:t>
            </w:r>
          </w:p>
        </w:tc>
      </w:tr>
      <w:tr w14:paraId="093AA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BD5EA4">
            <w:pPr>
              <w:keepNext w:val="0"/>
              <w:keepLines w:val="0"/>
              <w:widowControl/>
              <w:suppressLineNumbers w:val="0"/>
              <w:jc w:val="left"/>
              <w:rPr>
                <w:color w:val="0000FF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任务类型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04591">
            <w:pPr>
              <w:keepNext w:val="0"/>
              <w:keepLines w:val="0"/>
              <w:widowControl/>
              <w:suppressLineNumbers w:val="0"/>
              <w:jc w:val="left"/>
              <w:rPr>
                <w:color w:val="0000FF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图像分类</w:t>
            </w:r>
          </w:p>
        </w:tc>
      </w:tr>
    </w:tbl>
    <w:p w14:paraId="061D3F22">
      <w:pPr>
        <w:pStyle w:val="7"/>
        <w:keepNext w:val="0"/>
        <w:keepLines w:val="0"/>
        <w:widowControl/>
        <w:suppressLineNumbers w:val="0"/>
      </w:pPr>
      <w:r>
        <w:rPr>
          <w:color w:val="0000FF"/>
        </w:rPr>
        <w:t>每张图像可以展开成一个 64 维特征向量，用于训练机器学习分类器。</w:t>
      </w:r>
    </w:p>
    <w:p w14:paraId="795F4AE3">
      <w:pPr>
        <w:pStyle w:val="7"/>
        <w:keepNext w:val="0"/>
        <w:keepLines w:val="0"/>
        <w:widowControl/>
        <w:suppressLineNumbers w:val="0"/>
      </w:pPr>
    </w:p>
    <w:p w14:paraId="2058CAB3">
      <w:pPr>
        <w:pStyle w:val="4"/>
        <w:keepNext w:val="0"/>
        <w:keepLines w:val="0"/>
        <w:widowControl/>
        <w:suppressLineNumbers w:val="0"/>
      </w:pPr>
      <w:r>
        <w:t>3. 实验方法</w:t>
      </w:r>
    </w:p>
    <w:p w14:paraId="2B68A7A7">
      <w:pPr>
        <w:pStyle w:val="7"/>
        <w:keepNext w:val="0"/>
        <w:keepLines w:val="0"/>
        <w:widowControl/>
        <w:suppressLineNumbers w:val="0"/>
      </w:pPr>
      <w:r>
        <w:t>简要说明所使用的机器学习方法。</w:t>
      </w:r>
    </w:p>
    <w:p w14:paraId="1F572AFB">
      <w:pPr>
        <w:pStyle w:val="7"/>
        <w:keepNext w:val="0"/>
        <w:keepLines w:val="0"/>
        <w:widowControl/>
        <w:suppressLineNumbers w:val="0"/>
      </w:pPr>
      <w:r>
        <w:t>至少说明五种方法，例如：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2715"/>
      </w:tblGrid>
      <w:tr w14:paraId="1275F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ED21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5AA2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简要说明</w:t>
            </w:r>
          </w:p>
        </w:tc>
      </w:tr>
      <w:tr w14:paraId="66E48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E287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KNN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5447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根据最近邻样本投票分类</w:t>
            </w:r>
          </w:p>
        </w:tc>
      </w:tr>
      <w:tr w14:paraId="317AA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F39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Naive Bayes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3161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根据概率进行分类</w:t>
            </w:r>
          </w:p>
        </w:tc>
      </w:tr>
      <w:tr w14:paraId="6BC9F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C1EE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Logistic Regression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C05A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学习分类边界</w:t>
            </w:r>
          </w:p>
        </w:tc>
      </w:tr>
      <w:tr w14:paraId="63A9D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74A3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SVM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659E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寻找最大间隔分类边界</w:t>
            </w:r>
          </w:p>
        </w:tc>
      </w:tr>
      <w:tr w14:paraId="6FE0D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67A7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Decision Tree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947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根据特征阈值逐步分类</w:t>
            </w:r>
          </w:p>
        </w:tc>
      </w:tr>
      <w:tr w14:paraId="03B80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B9CE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Random Forest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4341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多棵决策树投票分类</w:t>
            </w:r>
          </w:p>
        </w:tc>
      </w:tr>
    </w:tbl>
    <w:p w14:paraId="4104EB34">
      <w:pPr>
        <w:pStyle w:val="4"/>
        <w:keepNext w:val="0"/>
        <w:keepLines w:val="0"/>
        <w:widowControl/>
        <w:suppressLineNumbers w:val="0"/>
      </w:pPr>
      <w:r>
        <w:t>4. 实验结果</w:t>
      </w:r>
    </w:p>
    <w:p w14:paraId="5D3AEFC0">
      <w:pPr>
        <w:pStyle w:val="7"/>
        <w:keepNext w:val="0"/>
        <w:keepLines w:val="0"/>
        <w:widowControl/>
        <w:suppressLineNumbers w:val="0"/>
      </w:pPr>
      <w:r>
        <w:t>报告中应包含：</w:t>
      </w:r>
    </w:p>
    <w:p w14:paraId="7828C6BE">
      <w:pPr>
        <w:pStyle w:val="7"/>
        <w:keepNext w:val="0"/>
        <w:keepLines w:val="0"/>
        <w:widowControl/>
        <w:suppressLineNumbers w:val="0"/>
        <w:ind w:left="720"/>
      </w:pPr>
      <w:r>
        <w:t>不同模型的准确率表格；</w:t>
      </w:r>
    </w:p>
    <w:p w14:paraId="361399BB">
      <w:pPr>
        <w:pStyle w:val="7"/>
        <w:keepNext w:val="0"/>
        <w:keepLines w:val="0"/>
        <w:widowControl/>
        <w:suppressLineNumbers w:val="0"/>
        <w:ind w:left="720"/>
      </w:pPr>
      <w:r>
        <w:t>一个模型的混淆矩阵；</w:t>
      </w:r>
    </w:p>
    <w:p w14:paraId="1B2CC2E5">
      <w:pPr>
        <w:pStyle w:val="7"/>
        <w:keepNext w:val="0"/>
        <w:keepLines w:val="0"/>
        <w:widowControl/>
        <w:suppressLineNumbers w:val="0"/>
        <w:ind w:left="720"/>
      </w:pPr>
      <w:r>
        <w:t>若干错误分类样本；</w:t>
      </w:r>
    </w:p>
    <w:p w14:paraId="3FBEE807">
      <w:pPr>
        <w:pStyle w:val="7"/>
        <w:keepNext w:val="0"/>
        <w:keepLines w:val="0"/>
        <w:widowControl/>
        <w:suppressLineNumbers w:val="0"/>
        <w:ind w:left="720"/>
      </w:pPr>
      <w:r>
        <w:t>对实验结果的简要分析。</w:t>
      </w:r>
    </w:p>
    <w:p w14:paraId="688ADB16">
      <w:pPr>
        <w:pStyle w:val="7"/>
        <w:keepNext w:val="0"/>
        <w:keepLines w:val="0"/>
        <w:widowControl/>
        <w:suppressLineNumbers w:val="0"/>
        <w:ind w:left="720"/>
      </w:pPr>
    </w:p>
    <w:p w14:paraId="36EFFE81">
      <w:pPr>
        <w:pStyle w:val="7"/>
        <w:keepNext w:val="0"/>
        <w:keepLines w:val="0"/>
        <w:widowControl/>
        <w:suppressLineNumbers w:val="0"/>
      </w:pPr>
      <w:r>
        <w:t>请完成以下任务。</w:t>
      </w:r>
    </w:p>
    <w:p w14:paraId="75D1B3A2">
      <w:pPr>
        <w:pStyle w:val="4"/>
        <w:keepNext w:val="0"/>
        <w:keepLines w:val="0"/>
        <w:widowControl/>
        <w:suppressLineNumbers w:val="0"/>
      </w:pPr>
      <w:r>
        <w:t>任务 1：数据准备</w:t>
      </w:r>
    </w:p>
    <w:p w14:paraId="11BDFEDC">
      <w:pPr>
        <w:pStyle w:val="7"/>
        <w:keepNext w:val="0"/>
        <w:keepLines w:val="0"/>
        <w:widowControl/>
        <w:suppressLineNumbers w:val="0"/>
      </w:pPr>
      <w:r>
        <w:t>加载手写数字图像数据集，并完成以下内容：</w:t>
      </w:r>
    </w:p>
    <w:p w14:paraId="41A0BDD4">
      <w:pPr>
        <w:pStyle w:val="7"/>
        <w:keepNext w:val="0"/>
        <w:keepLines w:val="0"/>
        <w:widowControl/>
        <w:suppressLineNumbers w:val="0"/>
        <w:ind w:left="720"/>
      </w:pPr>
      <w:r>
        <w:t>查看数据集中图像的数量；</w:t>
      </w:r>
    </w:p>
    <w:p w14:paraId="284D5927">
      <w:pPr>
        <w:pStyle w:val="7"/>
        <w:keepNext w:val="0"/>
        <w:keepLines w:val="0"/>
        <w:widowControl/>
        <w:suppressLineNumbers w:val="0"/>
        <w:ind w:left="720"/>
      </w:pPr>
      <w:r>
        <w:t>查看每张图像的大小；</w:t>
      </w:r>
    </w:p>
    <w:p w14:paraId="36A20989">
      <w:pPr>
        <w:pStyle w:val="7"/>
        <w:keepNext w:val="0"/>
        <w:keepLines w:val="0"/>
        <w:widowControl/>
        <w:suppressLineNumbers w:val="0"/>
        <w:ind w:left="720"/>
      </w:pPr>
      <w:r>
        <w:t>查看类别标签；</w:t>
      </w:r>
    </w:p>
    <w:p w14:paraId="460B5FAD">
      <w:pPr>
        <w:pStyle w:val="7"/>
        <w:keepNext w:val="0"/>
        <w:keepLines w:val="0"/>
        <w:widowControl/>
        <w:suppressLineNumbers w:val="0"/>
        <w:ind w:left="720"/>
      </w:pPr>
      <w:r>
        <w:t>显示若干张样本图像及其真实标签。</w:t>
      </w:r>
    </w:p>
    <w:p w14:paraId="402BD89F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809625"/>
            <wp:effectExtent l="0" t="0" r="5715" b="762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8849A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3738880"/>
            <wp:effectExtent l="0" t="0" r="2540" b="63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4B75F">
      <w:pPr>
        <w:pStyle w:val="7"/>
        <w:keepNext w:val="0"/>
        <w:keepLines w:val="0"/>
        <w:widowControl/>
        <w:suppressLineNumbers w:val="0"/>
      </w:pPr>
    </w:p>
    <w:p w14:paraId="115BD3EA">
      <w:pPr>
        <w:pStyle w:val="4"/>
        <w:keepNext w:val="0"/>
        <w:keepLines w:val="0"/>
        <w:widowControl/>
        <w:suppressLineNumbers w:val="0"/>
      </w:pPr>
      <w:r>
        <w:t>任务 2：数据划分</w:t>
      </w:r>
    </w:p>
    <w:p w14:paraId="18CF3419">
      <w:pPr>
        <w:pStyle w:val="7"/>
        <w:keepNext w:val="0"/>
        <w:keepLines w:val="0"/>
        <w:widowControl/>
        <w:suppressLineNumbers w:val="0"/>
      </w:pPr>
      <w:r>
        <w:t xml:space="preserve">将数据集划分为：训练集；测试集。要求测试集比例为 </w:t>
      </w:r>
      <w:r>
        <w:rPr>
          <w:rStyle w:val="11"/>
        </w:rPr>
        <w:t>25% 左右</w:t>
      </w:r>
      <w:r>
        <w:t>。</w:t>
      </w:r>
    </w:p>
    <w:p w14:paraId="7A3A76A2">
      <w:pPr>
        <w:pStyle w:val="7"/>
        <w:keepNext w:val="0"/>
        <w:keepLines w:val="0"/>
        <w:widowControl/>
        <w:suppressLineNumbers w:val="0"/>
      </w:pPr>
      <w:r>
        <w:t>说明训练集和测试集分别用于什么目的。</w:t>
      </w:r>
    </w:p>
    <w:p w14:paraId="22A74D2F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1141095"/>
            <wp:effectExtent l="0" t="0" r="3810" b="635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3E9F9">
      <w:pPr>
        <w:pStyle w:val="7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训练集 (Training Set) 的目的：相当于学生的课本和练习题。它是用来给机器学习模型进行学习的数据。模型通过分析训练集中的特征和对应的真实标签，不断调整自身的参数，从而找出隐藏在数据中的规律和分类边界。</w:t>
      </w:r>
    </w:p>
    <w:p w14:paraId="774F3DBA">
      <w:pPr>
        <w:pStyle w:val="7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测试集 (Test Set) 的目的：相当于学生的期末考试。它是模型在训练过程中从未见过的全新数据。将其输入训练好的模型中进行预测，可以客观地评估模型对未知数据的泛化能力（Generalization Ability），防止模型出现死记硬背（过拟合）的现象。</w:t>
      </w:r>
    </w:p>
    <w:p w14:paraId="12BF44EE">
      <w:pPr>
        <w:pStyle w:val="4"/>
        <w:keepNext w:val="0"/>
        <w:keepLines w:val="0"/>
        <w:widowControl/>
        <w:suppressLineNumbers w:val="0"/>
      </w:pPr>
      <w:r>
        <w:t>任务 3：特征表示</w:t>
      </w:r>
    </w:p>
    <w:p w14:paraId="3B709963">
      <w:pPr>
        <w:pStyle w:val="7"/>
        <w:keepNext w:val="0"/>
        <w:keepLines w:val="0"/>
        <w:widowControl/>
        <w:suppressLineNumbers w:val="0"/>
      </w:pPr>
      <w:r>
        <w:t>将每张图像转换为机器学习模型可以处理的特征向量。</w:t>
      </w:r>
    </w:p>
    <w:p w14:paraId="09B04CA5">
      <w:pPr>
        <w:pStyle w:val="7"/>
        <w:keepNext w:val="0"/>
        <w:keepLines w:val="0"/>
        <w:widowControl/>
        <w:suppressLineNumbers w:val="0"/>
      </w:pPr>
      <w:r>
        <w:t>要求说明：</w:t>
      </w:r>
    </w:p>
    <w:p w14:paraId="2149FFB4">
      <w:pPr>
        <w:pStyle w:val="7"/>
        <w:keepNext w:val="0"/>
        <w:keepLines w:val="0"/>
        <w:widowControl/>
        <w:suppressLineNumbers w:val="0"/>
        <w:ind w:left="720"/>
      </w:pPr>
      <w:r>
        <w:t>一张 8 × 8 图像如何变成 64 维向量；</w:t>
      </w:r>
    </w:p>
    <w:p w14:paraId="20D3B07E">
      <w:pPr>
        <w:pStyle w:val="7"/>
        <w:keepNext w:val="0"/>
        <w:keepLines w:val="0"/>
        <w:widowControl/>
        <w:suppressLineNumbers w:val="0"/>
        <w:rPr>
          <w:color w:val="0000FF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这个过程在数据处理中称为展平。具体操作是将 8 行 8 列的二维像素矩阵，按照从上到下、从左到右的顺序，把每一行像素首尾相接，拼接成一个长条 。这样，原来 8 × 8 = 64 个像素点，就按顺序排列成了一个长度为 64 的一维数组（即 64 维特征向量） 。</w:t>
      </w:r>
    </w:p>
    <w:p w14:paraId="2F9ABBF5">
      <w:pPr>
        <w:pStyle w:val="7"/>
        <w:keepNext w:val="0"/>
        <w:keepLines w:val="0"/>
        <w:widowControl/>
        <w:suppressLineNumbers w:val="0"/>
        <w:ind w:left="720"/>
      </w:pPr>
      <w:r>
        <w:t>为什么传统机器学习方法通常需要这种特征转换；</w:t>
      </w:r>
    </w:p>
    <w:p w14:paraId="04BF9CCA">
      <w:pPr>
        <w:pStyle w:val="7"/>
        <w:keepNext w:val="0"/>
        <w:keepLines w:val="0"/>
        <w:widowControl/>
        <w:suppressLineNumbers w:val="0"/>
        <w:rPr>
          <w:color w:val="0000FF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传统的机器学习算法（如 KNN、SVM、逻辑回归等）在数学底层的设计上，要求接收的输入必须是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一维的特征向量</w:t>
      </w:r>
      <w:r>
        <w:rPr>
          <w:rFonts w:ascii="宋体" w:hAnsi="宋体" w:eastAsia="宋体" w:cs="宋体"/>
          <w:color w:val="0000FF"/>
          <w:sz w:val="24"/>
          <w:szCs w:val="24"/>
        </w:rPr>
        <w:t xml:space="preserve"> 。这些算法将每一个样本视为高维空间（本例中是 64 维空间）中的一个点，通过计算点与点之间的距离或内积来进行分类边界的划分。因此，无法直接把二维矩阵代入公式，必须先将其转换成一维向量。</w:t>
      </w:r>
    </w:p>
    <w:p w14:paraId="44F7CE88">
      <w:pPr>
        <w:pStyle w:val="7"/>
        <w:keepNext w:val="0"/>
        <w:keepLines w:val="0"/>
        <w:widowControl/>
        <w:suppressLineNumbers w:val="0"/>
        <w:ind w:left="720"/>
      </w:pPr>
      <w:r>
        <w:t>原始像素作为特征有什么优点和局限。</w:t>
      </w:r>
    </w:p>
    <w:p w14:paraId="2EBD38F5">
      <w:pPr>
        <w:pStyle w:val="7"/>
        <w:keepNext w:val="0"/>
        <w:keepLines w:val="0"/>
        <w:widowControl/>
        <w:suppressLineNumbers w:val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优点</w:t>
      </w:r>
      <w:r>
        <w:rPr>
          <w:rFonts w:ascii="宋体" w:hAnsi="宋体" w:eastAsia="宋体" w:cs="宋体"/>
          <w:color w:val="0000FF"/>
          <w:sz w:val="24"/>
          <w:szCs w:val="24"/>
        </w:rPr>
        <w:t>：方法简单直观，不需要人工设计复杂的特征提取算法；同时完整保留了图像所有的原始亮度（灰度）信息，没有任何信息丢失 。</w:t>
      </w:r>
    </w:p>
    <w:p w14:paraId="4944B570">
      <w:pPr>
        <w:pStyle w:val="7"/>
        <w:keepNext w:val="0"/>
        <w:keepLines w:val="0"/>
        <w:widowControl/>
        <w:suppressLineNumbers w:val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局限：</w:t>
      </w:r>
    </w:p>
    <w:p w14:paraId="4249E054">
      <w:pPr>
        <w:pStyle w:val="7"/>
        <w:keepNext w:val="0"/>
        <w:keepLines w:val="0"/>
        <w:widowControl/>
        <w:suppressLineNumbers w:val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丢失空间结构信息：展平操作破坏了像素之间上下左右的二维相邻关系。</w:t>
      </w:r>
    </w:p>
    <w:p w14:paraId="13B6A86B">
      <w:pPr>
        <w:pStyle w:val="7"/>
        <w:keepNext w:val="0"/>
        <w:keepLines w:val="0"/>
        <w:widowControl/>
        <w:suppressLineNumbers w:val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 xml:space="preserve">缺乏鲁棒性：对图像的平移、旋转、缩放非常敏感 。如果手写数字稍微偏位或歪斜，其 64 维向量的数值排列就会发生巨大改变，容易导致模型误判。 </w:t>
      </w:r>
    </w:p>
    <w:p w14:paraId="0DE24F94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319905" cy="975360"/>
            <wp:effectExtent l="0" t="0" r="5715" b="698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1B86C">
      <w:pPr>
        <w:pStyle w:val="7"/>
        <w:keepNext w:val="0"/>
        <w:keepLines w:val="0"/>
        <w:widowControl/>
        <w:suppressLineNumbers w:val="0"/>
      </w:pPr>
    </w:p>
    <w:p w14:paraId="76ABBAA6">
      <w:pPr>
        <w:pStyle w:val="4"/>
        <w:keepNext w:val="0"/>
        <w:keepLines w:val="0"/>
        <w:widowControl/>
        <w:suppressLineNumbers w:val="0"/>
      </w:pPr>
      <w:r>
        <w:t>任务 4：模型训练</w:t>
      </w:r>
    </w:p>
    <w:p w14:paraId="2DEB6682">
      <w:pPr>
        <w:pStyle w:val="7"/>
        <w:keepNext w:val="0"/>
        <w:keepLines w:val="0"/>
        <w:widowControl/>
        <w:suppressLineNumbers w:val="0"/>
      </w:pPr>
      <w:r>
        <w:t xml:space="preserve">请至少使用以下传统机器学习方法中的 </w:t>
      </w:r>
      <w:r>
        <w:rPr>
          <w:rStyle w:val="11"/>
        </w:rPr>
        <w:t>五种</w:t>
      </w:r>
      <w:r>
        <w:t xml:space="preserve"> 完成分类实验：</w:t>
      </w:r>
    </w:p>
    <w:p w14:paraId="3646D0B1">
      <w:pPr>
        <w:pStyle w:val="7"/>
        <w:keepNext w:val="0"/>
        <w:keepLines w:val="0"/>
        <w:widowControl/>
        <w:suppressLineNumbers w:val="0"/>
        <w:ind w:left="720"/>
      </w:pPr>
      <w:r>
        <w:t>最近邻方法，KNN；</w:t>
      </w:r>
    </w:p>
    <w:p w14:paraId="64A0C9A5">
      <w:pPr>
        <w:pStyle w:val="7"/>
        <w:keepNext w:val="0"/>
        <w:keepLines w:val="0"/>
        <w:widowControl/>
        <w:suppressLineNumbers w:val="0"/>
        <w:ind w:left="720"/>
      </w:pPr>
      <w:r>
        <w:t>朴素贝叶斯分类器；</w:t>
      </w:r>
    </w:p>
    <w:p w14:paraId="721080DC">
      <w:pPr>
        <w:pStyle w:val="7"/>
        <w:keepNext w:val="0"/>
        <w:keepLines w:val="0"/>
        <w:widowControl/>
        <w:suppressLineNumbers w:val="0"/>
        <w:ind w:left="720"/>
      </w:pPr>
      <w:r>
        <w:t>逻辑回归；</w:t>
      </w:r>
    </w:p>
    <w:p w14:paraId="07DAFD4B">
      <w:pPr>
        <w:pStyle w:val="7"/>
        <w:keepNext w:val="0"/>
        <w:keepLines w:val="0"/>
        <w:widowControl/>
        <w:suppressLineNumbers w:val="0"/>
        <w:ind w:left="720"/>
      </w:pPr>
      <w:r>
        <w:t>支持向量机，SVM；</w:t>
      </w:r>
    </w:p>
    <w:p w14:paraId="038A9CDD">
      <w:pPr>
        <w:pStyle w:val="7"/>
        <w:keepNext w:val="0"/>
        <w:keepLines w:val="0"/>
        <w:widowControl/>
        <w:suppressLineNumbers w:val="0"/>
        <w:ind w:left="720"/>
      </w:pPr>
      <w:r>
        <w:t>决策树；</w:t>
      </w:r>
    </w:p>
    <w:p w14:paraId="1DE547B9">
      <w:pPr>
        <w:pStyle w:val="7"/>
        <w:keepNext w:val="0"/>
        <w:keepLines w:val="0"/>
        <w:widowControl/>
        <w:suppressLineNumbers w:val="0"/>
        <w:ind w:left="720"/>
      </w:pPr>
      <w:r>
        <w:t>随机森林。</w:t>
      </w:r>
    </w:p>
    <w:p w14:paraId="6E931369">
      <w:pPr>
        <w:pStyle w:val="7"/>
        <w:keepNext w:val="0"/>
        <w:keepLines w:val="0"/>
        <w:widowControl/>
        <w:suppressLineNumbers w:val="0"/>
      </w:pPr>
      <w:r>
        <w:t>每种方法都需要完成：</w:t>
      </w:r>
    </w:p>
    <w:p w14:paraId="48227DC1">
      <w:pPr>
        <w:pStyle w:val="7"/>
        <w:keepNext w:val="0"/>
        <w:keepLines w:val="0"/>
        <w:widowControl/>
        <w:suppressLineNumbers w:val="0"/>
        <w:ind w:left="720"/>
      </w:pPr>
      <w:r>
        <w:t>训练模型；</w:t>
      </w:r>
    </w:p>
    <w:p w14:paraId="2A96C811">
      <w:pPr>
        <w:pStyle w:val="7"/>
        <w:keepNext w:val="0"/>
        <w:keepLines w:val="0"/>
        <w:widowControl/>
        <w:suppressLineNumbers w:val="0"/>
        <w:ind w:left="720"/>
      </w:pPr>
      <w:r>
        <w:t>在测试集上进行预测；</w:t>
      </w:r>
    </w:p>
    <w:p w14:paraId="3B061C4B">
      <w:pPr>
        <w:pStyle w:val="7"/>
        <w:keepNext w:val="0"/>
        <w:keepLines w:val="0"/>
        <w:widowControl/>
        <w:suppressLineNumbers w:val="0"/>
        <w:ind w:left="720"/>
      </w:pPr>
      <w:r>
        <w:t>记录分类准确率。</w:t>
      </w:r>
    </w:p>
    <w:p w14:paraId="52D2135C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319905" cy="1586865"/>
            <wp:effectExtent l="0" t="0" r="5715" b="635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0C92F">
      <w:pPr>
        <w:pStyle w:val="4"/>
        <w:keepNext w:val="0"/>
        <w:keepLines w:val="0"/>
        <w:widowControl/>
        <w:suppressLineNumbers w:val="0"/>
      </w:pPr>
      <w:r>
        <w:t>任务 5：结果比较</w:t>
      </w:r>
    </w:p>
    <w:p w14:paraId="52720FAE">
      <w:pPr>
        <w:pStyle w:val="7"/>
        <w:keepNext w:val="0"/>
        <w:keepLines w:val="0"/>
        <w:widowControl/>
        <w:suppressLineNumbers w:val="0"/>
      </w:pPr>
      <w:r>
        <w:t>将不同模型的测试准确率整理成表格。</w:t>
      </w:r>
    </w:p>
    <w:p w14:paraId="713380E3">
      <w:pPr>
        <w:pStyle w:val="7"/>
        <w:keepNext w:val="0"/>
        <w:keepLines w:val="0"/>
        <w:widowControl/>
        <w:suppressLineNumbers w:val="0"/>
      </w:pPr>
      <w:r>
        <w:t>表格格式参考如下：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1280"/>
      </w:tblGrid>
      <w:tr w14:paraId="6304B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1211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FFF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测试准确率</w:t>
            </w:r>
          </w:p>
        </w:tc>
      </w:tr>
      <w:tr w14:paraId="681DA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1778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KNN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31CD99">
            <w:pPr>
              <w:jc w:val="center"/>
              <w:rPr>
                <w:rFonts w:hint="eastAsia" w:ascii="宋体"/>
                <w:color w:val="0000FF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FF"/>
                <w:sz w:val="24"/>
                <w:szCs w:val="24"/>
              </w:rPr>
              <w:t>99.33%</w:t>
            </w:r>
          </w:p>
        </w:tc>
      </w:tr>
      <w:tr w14:paraId="41F65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835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Naive Bayes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1F323C">
            <w:pPr>
              <w:jc w:val="center"/>
              <w:rPr>
                <w:rFonts w:hint="eastAsia" w:ascii="宋体"/>
                <w:color w:val="0000FF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FF"/>
                <w:sz w:val="24"/>
                <w:szCs w:val="24"/>
              </w:rPr>
              <w:t>85.56%</w:t>
            </w:r>
          </w:p>
        </w:tc>
      </w:tr>
      <w:tr w14:paraId="4A067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E753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Logistic Regression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75E40">
            <w:pPr>
              <w:jc w:val="center"/>
              <w:rPr>
                <w:rFonts w:hint="eastAsia" w:ascii="宋体"/>
                <w:color w:val="0000FF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FF"/>
                <w:sz w:val="24"/>
                <w:szCs w:val="24"/>
              </w:rPr>
              <w:t>97.33%</w:t>
            </w:r>
          </w:p>
        </w:tc>
      </w:tr>
      <w:tr w14:paraId="7B4AD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845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SVM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0A20BF">
            <w:pPr>
              <w:jc w:val="center"/>
              <w:rPr>
                <w:rFonts w:hint="eastAsia" w:ascii="宋体"/>
                <w:color w:val="0000FF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FF"/>
                <w:sz w:val="24"/>
                <w:szCs w:val="24"/>
              </w:rPr>
              <w:t>98.67%</w:t>
            </w:r>
          </w:p>
        </w:tc>
      </w:tr>
      <w:tr w14:paraId="4A5AA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D188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Decision Tree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15D8A">
            <w:pPr>
              <w:jc w:val="center"/>
              <w:rPr>
                <w:rFonts w:hint="eastAsia" w:ascii="宋体"/>
                <w:color w:val="0000FF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FF"/>
                <w:sz w:val="24"/>
                <w:szCs w:val="24"/>
              </w:rPr>
              <w:t>88.44%</w:t>
            </w:r>
          </w:p>
        </w:tc>
      </w:tr>
      <w:tr w14:paraId="34C16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47A4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Random Forest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7A0DA3">
            <w:pPr>
              <w:jc w:val="center"/>
              <w:rPr>
                <w:rFonts w:hint="eastAsia" w:ascii="宋体"/>
                <w:color w:val="0000FF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FF"/>
                <w:sz w:val="24"/>
                <w:szCs w:val="24"/>
              </w:rPr>
              <w:t>97.33%</w:t>
            </w:r>
          </w:p>
        </w:tc>
      </w:tr>
    </w:tbl>
    <w:p w14:paraId="24C1D156">
      <w:pPr>
        <w:pStyle w:val="7"/>
        <w:keepNext w:val="0"/>
        <w:keepLines w:val="0"/>
        <w:widowControl/>
        <w:suppressLineNumbers w:val="0"/>
      </w:pPr>
      <w:r>
        <w:t>要求根据实验结果回答：</w:t>
      </w:r>
    </w:p>
    <w:p w14:paraId="4226602C">
      <w:pPr>
        <w:pStyle w:val="7"/>
        <w:keepNext w:val="0"/>
        <w:keepLines w:val="0"/>
        <w:widowControl/>
        <w:suppressLineNumbers w:val="0"/>
        <w:ind w:left="720"/>
      </w:pPr>
      <w:r>
        <w:t>哪个模型准确率最高？</w:t>
      </w:r>
    </w:p>
    <w:p w14:paraId="0B7F6640">
      <w:pPr>
        <w:pStyle w:val="7"/>
        <w:keepNext w:val="0"/>
        <w:keepLines w:val="0"/>
        <w:widowControl/>
        <w:suppressLineNumbers w:val="0"/>
        <w:ind w:left="720"/>
        <w:rPr>
          <w:color w:val="0000FF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KNN</w:t>
      </w:r>
    </w:p>
    <w:p w14:paraId="105AE870">
      <w:pPr>
        <w:pStyle w:val="7"/>
        <w:keepNext w:val="0"/>
        <w:keepLines w:val="0"/>
        <w:widowControl/>
        <w:suppressLineNumbers w:val="0"/>
        <w:ind w:left="720"/>
      </w:pPr>
      <w:r>
        <w:t>哪个模型准确率最低？</w:t>
      </w:r>
    </w:p>
    <w:p w14:paraId="44785DDA">
      <w:pPr>
        <w:pStyle w:val="7"/>
        <w:keepNext w:val="0"/>
        <w:keepLines w:val="0"/>
        <w:widowControl/>
        <w:suppressLineNumbers w:val="0"/>
        <w:ind w:left="720"/>
        <w:rPr>
          <w:color w:val="0000FF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Naive Bayes</w:t>
      </w:r>
    </w:p>
    <w:p w14:paraId="496E64F4">
      <w:pPr>
        <w:pStyle w:val="7"/>
        <w:keepNext w:val="0"/>
        <w:keepLines w:val="0"/>
        <w:widowControl/>
        <w:suppressLineNumbers w:val="0"/>
        <w:ind w:left="720"/>
      </w:pPr>
      <w:r>
        <w:t>不同模型之间的表现差异是否明显？</w:t>
      </w:r>
    </w:p>
    <w:p w14:paraId="43081B4D">
      <w:pPr>
        <w:pStyle w:val="7"/>
        <w:keepNext w:val="0"/>
        <w:keepLines w:val="0"/>
        <w:widowControl/>
        <w:suppressLineNumbers w:val="0"/>
        <w:ind w:left="720"/>
        <w:rPr>
          <w:color w:val="0000FF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差异非常明显。最高准确率（KNN，99%）与最低准确率（Naive Bayes，85%）之间相差了超过</w:t>
      </w: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10%</w:t>
      </w:r>
      <w:r>
        <w:rPr>
          <w:rFonts w:ascii="宋体" w:hAnsi="宋体" w:eastAsia="宋体" w:cs="宋体"/>
          <w:color w:val="0000FF"/>
          <w:sz w:val="24"/>
          <w:szCs w:val="24"/>
        </w:rPr>
        <w:t>。</w:t>
      </w:r>
    </w:p>
    <w:p w14:paraId="74A7796C">
      <w:pPr>
        <w:pStyle w:val="7"/>
        <w:keepNext w:val="0"/>
        <w:keepLines w:val="0"/>
        <w:widowControl/>
        <w:suppressLineNumbers w:val="0"/>
        <w:ind w:left="720"/>
      </w:pPr>
      <w:r>
        <w:t>你认为产生差异的原因是什么？</w:t>
      </w:r>
    </w:p>
    <w:p w14:paraId="2ADB182D">
      <w:pPr>
        <w:pStyle w:val="7"/>
        <w:keepNext w:val="0"/>
        <w:keepLines w:val="0"/>
        <w:widowControl/>
        <w:suppressLineNumbers w:val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产生差异的核心原因在于模型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对数据特征（像素点）内在联系的假设不同</w:t>
      </w:r>
      <w:r>
        <w:rPr>
          <w:rFonts w:ascii="宋体" w:hAnsi="宋体" w:eastAsia="宋体" w:cs="宋体"/>
          <w:color w:val="0000FF"/>
          <w:sz w:val="24"/>
          <w:szCs w:val="24"/>
        </w:rPr>
        <w:t>：</w:t>
      </w:r>
    </w:p>
    <w:p w14:paraId="4AAB438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Naive Bayes 的局限：朴素贝叶斯假设所有特征（64 个像素点）之间是相互独立的。但在图像中，相邻的像素点往往高度相关（比如组成数字笔画的连续黑点），这个强假设被打破，导致其表现最差。</w:t>
      </w:r>
    </w:p>
    <w:p w14:paraId="5899D2A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KNN 和 SVM 的优势：KNN 通过计算 64 维空间中样本的欧氏距离进行分类，手写数字同一类别的写法在特征空间中往往聚集在一起；SVM则非常擅长在高维空间寻找非线性的分类边界，因此两者表现极佳。</w:t>
      </w:r>
    </w:p>
    <w:p w14:paraId="2130F3C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集成学习的力量：单棵决策树容易对训练集过拟合，泛化能力较差（88.44%）；而随机森林通过集成 100 棵决策树进行投票，有效降低了方差，将准确率大幅提升至 97.33%。</w:t>
      </w:r>
    </w:p>
    <w:p w14:paraId="43DD7762">
      <w:pPr>
        <w:pStyle w:val="4"/>
        <w:keepNext w:val="0"/>
        <w:keepLines w:val="0"/>
        <w:widowControl/>
        <w:suppressLineNumbers w:val="0"/>
      </w:pPr>
      <w:r>
        <w:t>任务 6：错误样本分析</w:t>
      </w:r>
    </w:p>
    <w:p w14:paraId="17A61CC5">
      <w:pPr>
        <w:pStyle w:val="7"/>
        <w:keepNext w:val="0"/>
        <w:keepLines w:val="0"/>
        <w:widowControl/>
        <w:suppressLineNumbers w:val="0"/>
      </w:pPr>
      <w:r>
        <w:t>选择一个表现较好的模型，分析其分类错误情况。</w:t>
      </w:r>
    </w:p>
    <w:p w14:paraId="65D2BC10">
      <w:pPr>
        <w:pStyle w:val="7"/>
        <w:keepNext w:val="0"/>
        <w:keepLines w:val="0"/>
        <w:widowControl/>
        <w:suppressLineNumbers w:val="0"/>
      </w:pPr>
      <w:r>
        <w:t>要求：</w:t>
      </w:r>
    </w:p>
    <w:p w14:paraId="15496B0D">
      <w:pPr>
        <w:pStyle w:val="7"/>
        <w:keepNext w:val="0"/>
        <w:keepLines w:val="0"/>
        <w:widowControl/>
        <w:suppressLineNumbers w:val="0"/>
        <w:ind w:left="720"/>
      </w:pPr>
      <w:r>
        <w:t>绘制或展示混淆矩阵；</w:t>
      </w:r>
    </w:p>
    <w:p w14:paraId="503C7B16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599815" cy="2938780"/>
            <wp:effectExtent l="0" t="0" r="7620" b="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B2FD8">
      <w:pPr>
        <w:pStyle w:val="7"/>
        <w:keepNext w:val="0"/>
        <w:keepLines w:val="0"/>
        <w:widowControl/>
        <w:suppressLineNumbers w:val="0"/>
        <w:ind w:left="720"/>
      </w:pPr>
      <w:r>
        <w:t>找出若干个被错误分类的样本；</w:t>
      </w:r>
    </w:p>
    <w:p w14:paraId="5C9279C6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599815" cy="2454910"/>
            <wp:effectExtent l="0" t="0" r="7620" b="508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62332">
      <w:pPr>
        <w:pStyle w:val="7"/>
        <w:keepNext w:val="0"/>
        <w:keepLines w:val="0"/>
        <w:widowControl/>
        <w:suppressLineNumbers w:val="0"/>
        <w:ind w:left="720"/>
      </w:pPr>
      <w:r>
        <w:t>分析哪些数字最容易被混淆；</w:t>
      </w:r>
    </w:p>
    <w:p w14:paraId="75096AAA">
      <w:pPr>
        <w:pStyle w:val="7"/>
        <w:keepNext w:val="0"/>
        <w:keepLines w:val="0"/>
        <w:widowControl/>
        <w:suppressLineNumbers w:val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数字 3 和数字 8</w:t>
      </w:r>
    </w:p>
    <w:p w14:paraId="18E2A621">
      <w:pPr>
        <w:pStyle w:val="7"/>
        <w:keepNext w:val="0"/>
        <w:keepLines w:val="0"/>
        <w:widowControl/>
        <w:suppressLineNumbers w:val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数字 4 和数字 9</w:t>
      </w:r>
    </w:p>
    <w:p w14:paraId="4B1A5205">
      <w:pPr>
        <w:pStyle w:val="7"/>
        <w:keepNext w:val="0"/>
        <w:keepLines w:val="0"/>
        <w:widowControl/>
        <w:suppressLineNumbers w:val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数字 1 和数字 8</w:t>
      </w:r>
    </w:p>
    <w:p w14:paraId="675540A9">
      <w:pPr>
        <w:pStyle w:val="7"/>
        <w:keepNext w:val="0"/>
        <w:keepLines w:val="0"/>
        <w:widowControl/>
        <w:suppressLineNumbers w:val="0"/>
        <w:ind w:left="720"/>
      </w:pPr>
      <w:r>
        <w:t>说明这些错误样本为什么可能被模型误判。</w:t>
      </w:r>
    </w:p>
    <w:p w14:paraId="6E91B972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1、</w:t>
      </w:r>
      <w:r>
        <w:rPr>
          <w:rFonts w:ascii="宋体" w:hAnsi="宋体" w:eastAsia="宋体" w:cs="宋体"/>
          <w:color w:val="0000FF"/>
          <w:sz w:val="24"/>
          <w:szCs w:val="24"/>
        </w:rPr>
        <w:t>手写习惯的主观性：某些数字在快速书写时，笔画连缀严重。例如，未完全闭合的“8”看起来极像“3”；上半部分写得比较圆润的“4”非常像“9”。</w:t>
      </w:r>
    </w:p>
    <w:p w14:paraId="6122911D">
      <w:pPr>
        <w:pStyle w:val="7"/>
        <w:keepNext w:val="0"/>
        <w:keepLines w:val="0"/>
        <w:widowControl/>
        <w:suppressLineNumbers w:val="0"/>
        <w:rPr>
          <w:rFonts w:hint="eastAsia" w:ascii="宋体" w:hAnsi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2、分辨率过低的物理限制：我们的数据集图像分辨率仅为 8×8（即 64 个像素格子）。在这个极低的分辨率下，很多细微的笔画特征（如撇、捺、折角）变成了模糊的灰度方块，导致不同数字在像素排列上极其相似。</w:t>
      </w:r>
    </w:p>
    <w:p w14:paraId="1AE7F498">
      <w:pPr>
        <w:pStyle w:val="7"/>
        <w:keepNext w:val="0"/>
        <w:keepLines w:val="0"/>
        <w:widowControl/>
        <w:suppressLineNumbers w:val="0"/>
        <w:rPr>
          <w:rFonts w:hint="eastAsia" w:ascii="宋体" w:hAnsi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3、空间特征的丢失：传统机器学习模型将 8×8 的二维图像展平为了 64 维的一维向量，完全丢失了图像中上下、左右相邻的二维空间拓扑结构。因此，模型只是在机械地比对一维数字的差异，而无法像人类（或卷积神经网络 CNN）那样去“看”整体的形状和轮廓。</w:t>
      </w:r>
    </w:p>
    <w:p w14:paraId="35B225B5">
      <w:pPr>
        <w:pStyle w:val="7"/>
        <w:keepNext w:val="0"/>
        <w:keepLines w:val="0"/>
        <w:widowControl/>
        <w:suppressLineNumbers w:val="0"/>
        <w:rPr>
          <w:rFonts w:hint="default" w:ascii="宋体" w:hAnsi="宋体" w:cs="宋体"/>
          <w:color w:val="0000FF"/>
          <w:sz w:val="24"/>
          <w:szCs w:val="24"/>
          <w:lang w:val="en-US" w:eastAsia="zh-CN"/>
        </w:rPr>
      </w:pPr>
    </w:p>
    <w:p w14:paraId="320F878B">
      <w:pPr>
        <w:pStyle w:val="4"/>
        <w:keepNext w:val="0"/>
        <w:keepLines w:val="0"/>
        <w:widowControl/>
        <w:suppressLineNumbers w:val="0"/>
      </w:pPr>
      <w:r>
        <w:t>5. 实验总结</w:t>
      </w:r>
    </w:p>
    <w:p w14:paraId="574E2F2A">
      <w:pPr>
        <w:pStyle w:val="7"/>
        <w:keepNext w:val="0"/>
        <w:keepLines w:val="0"/>
        <w:widowControl/>
        <w:suppressLineNumbers w:val="0"/>
      </w:pPr>
      <w:r>
        <w:t>总结本次实验的主要收获，包括：</w:t>
      </w:r>
    </w:p>
    <w:p w14:paraId="2D17E981">
      <w:pPr>
        <w:pStyle w:val="7"/>
        <w:keepNext w:val="0"/>
        <w:keepLines w:val="0"/>
        <w:widowControl/>
        <w:suppressLineNumbers w:val="0"/>
        <w:ind w:left="720"/>
      </w:pPr>
      <w:r>
        <w:t>传统机器学习方法处理图像的基本流程；</w:t>
      </w:r>
    </w:p>
    <w:p w14:paraId="64CDA505">
      <w:pPr>
        <w:pStyle w:val="7"/>
        <w:keepNext w:val="0"/>
        <w:keepLines w:val="0"/>
        <w:widowControl/>
        <w:suppressLineNumbers w:val="0"/>
      </w:pPr>
      <w:r>
        <w:rPr>
          <w:color w:val="0000FF"/>
          <w:lang w:val="en-US" w:eastAsia="zh-CN"/>
        </w:rPr>
        <w:t>加载数据集</w:t>
      </w:r>
      <w:r>
        <w:rPr>
          <w:rFonts w:hint="eastAsia"/>
          <w:color w:val="0000FF"/>
          <w:lang w:val="en-US" w:eastAsia="zh-CN"/>
        </w:rPr>
        <w:t>；</w:t>
      </w:r>
      <w:r>
        <w:rPr>
          <w:color w:val="0000FF"/>
          <w:lang w:val="en-US" w:eastAsia="zh-CN"/>
        </w:rPr>
        <w:t>将二维图像展平为一维特征向量以便模型处理</w:t>
      </w:r>
      <w:r>
        <w:rPr>
          <w:rFonts w:hint="eastAsia"/>
          <w:color w:val="0000FF"/>
          <w:lang w:val="en-US" w:eastAsia="zh-CN"/>
        </w:rPr>
        <w:t>；</w:t>
      </w:r>
      <w:r>
        <w:rPr>
          <w:color w:val="0000FF"/>
          <w:lang w:val="en-US" w:eastAsia="zh-CN"/>
        </w:rPr>
        <w:t>划分训练集与测试集</w:t>
      </w:r>
      <w:r>
        <w:rPr>
          <w:rFonts w:hint="eastAsia"/>
          <w:color w:val="0000FF"/>
          <w:lang w:val="en-US" w:eastAsia="zh-CN"/>
        </w:rPr>
        <w:t>；</w:t>
      </w:r>
      <w:r>
        <w:rPr>
          <w:color w:val="0000FF"/>
          <w:lang w:val="en-US" w:eastAsia="zh-CN"/>
        </w:rPr>
        <w:t>训练分类器</w:t>
      </w:r>
      <w:r>
        <w:rPr>
          <w:rFonts w:hint="eastAsia"/>
          <w:color w:val="0000FF"/>
          <w:lang w:val="en-US" w:eastAsia="zh-CN"/>
        </w:rPr>
        <w:t>；</w:t>
      </w:r>
      <w:r>
        <w:rPr>
          <w:color w:val="0000FF"/>
          <w:lang w:val="en-US" w:eastAsia="zh-CN"/>
        </w:rPr>
        <w:t>评估模型准确率并分析错误样本。</w:t>
      </w:r>
    </w:p>
    <w:p w14:paraId="408A27C9">
      <w:pPr>
        <w:pStyle w:val="7"/>
        <w:keepNext w:val="0"/>
        <w:keepLines w:val="0"/>
        <w:widowControl/>
        <w:suppressLineNumbers w:val="0"/>
        <w:ind w:left="720"/>
      </w:pPr>
      <w:r>
        <w:t>不同分类器的优缺点；</w:t>
      </w:r>
    </w:p>
    <w:p w14:paraId="21E3737C">
      <w:pPr>
        <w:pStyle w:val="7"/>
        <w:keepNext w:val="0"/>
        <w:keepLines w:val="0"/>
        <w:widowControl/>
        <w:suppressLineNumbers w:val="0"/>
        <w:rPr>
          <w:color w:val="0000FF"/>
          <w:lang w:val="en-US" w:eastAsia="zh-CN"/>
        </w:rPr>
      </w:pPr>
      <w:r>
        <w:rPr>
          <w:color w:val="0000FF"/>
          <w:lang w:val="en-US" w:eastAsia="zh-CN"/>
        </w:rPr>
        <w:t>KNN 与 SVM：表现最佳（准确率 &gt;98%）。KNN 计算简单且对聚集型特征敏感；SVM 擅长高维非线性分类，但两者计算开销相对较大。</w:t>
      </w:r>
    </w:p>
    <w:p w14:paraId="472A9938">
      <w:pPr>
        <w:pStyle w:val="7"/>
        <w:keepNext w:val="0"/>
        <w:keepLines w:val="0"/>
        <w:widowControl/>
        <w:suppressLineNumbers w:val="0"/>
        <w:rPr>
          <w:color w:val="0000FF"/>
          <w:lang w:val="en-US" w:eastAsia="zh-CN"/>
        </w:rPr>
      </w:pPr>
      <w:r>
        <w:rPr>
          <w:color w:val="0000FF"/>
          <w:lang w:val="en-US" w:eastAsia="zh-CN"/>
        </w:rPr>
        <w:t>贝叶斯：表现最差。因为图像的相邻像素高度相关，打破了其“特征相互独立”的强假设。</w:t>
      </w:r>
    </w:p>
    <w:p w14:paraId="41904D1B">
      <w:pPr>
        <w:pStyle w:val="7"/>
        <w:keepNext w:val="0"/>
        <w:keepLines w:val="0"/>
        <w:widowControl/>
        <w:suppressLineNumbers w:val="0"/>
        <w:rPr>
          <w:color w:val="0000FF"/>
          <w:lang w:val="en-US" w:eastAsia="zh-CN"/>
        </w:rPr>
      </w:pPr>
      <w:r>
        <w:rPr>
          <w:color w:val="0000FF"/>
          <w:lang w:val="en-US" w:eastAsia="zh-CN"/>
        </w:rPr>
        <w:t>决策树与随机森林：单棵决策树极易过拟合数据；而随机森林通过多棵树投票的集成学习，成功解决了过拟合问题，大幅提升了准确率与稳定性。</w:t>
      </w:r>
    </w:p>
    <w:p w14:paraId="53479EE7">
      <w:pPr>
        <w:pStyle w:val="7"/>
        <w:keepNext w:val="0"/>
        <w:keepLines w:val="0"/>
        <w:widowControl/>
        <w:suppressLineNumbers w:val="0"/>
        <w:ind w:left="720"/>
      </w:pPr>
      <w:r>
        <w:t>使用原始像素作为特征的局限；</w:t>
      </w:r>
    </w:p>
    <w:p w14:paraId="065506C4">
      <w:pPr>
        <w:pStyle w:val="7"/>
        <w:keepNext w:val="0"/>
        <w:keepLines w:val="0"/>
        <w:widowControl/>
        <w:suppressLineNumbers w:val="0"/>
      </w:pPr>
      <w:r>
        <w:rPr>
          <w:color w:val="0000FF"/>
        </w:rPr>
        <w:t>直接将图像展平为一维向量存在两大致命缺陷：一是完全丢失了像素的二维空间相邻关系，模型无法理解真实的笔画结构；二是极度缺乏鲁棒性，一旦图像发生轻微的平移、旋转或缩放，特征向量就会完全改变，导致模型严重误判。</w:t>
      </w:r>
    </w:p>
    <w:p w14:paraId="0FC0EED3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七</w:t>
      </w:r>
      <w:r>
        <w:t>、思考题</w:t>
      </w:r>
    </w:p>
    <w:p w14:paraId="37EF0B23">
      <w:pPr>
        <w:pStyle w:val="7"/>
        <w:keepNext w:val="0"/>
        <w:keepLines w:val="0"/>
        <w:widowControl/>
        <w:suppressLineNumbers w:val="0"/>
      </w:pPr>
      <w:r>
        <w:t>请在实验报告最后回答以下问题：</w:t>
      </w:r>
    </w:p>
    <w:p w14:paraId="31157394">
      <w:pPr>
        <w:pStyle w:val="7"/>
        <w:keepNext w:val="0"/>
        <w:keepLines w:val="0"/>
        <w:widowControl/>
        <w:suppressLineNumbers w:val="0"/>
        <w:ind w:left="720"/>
      </w:pPr>
      <w:r>
        <w:t>为什么传统机器学习方法需要先把图像转换为特征向量？</w:t>
      </w:r>
    </w:p>
    <w:p w14:paraId="3B4F3EC6">
      <w:pPr>
        <w:pStyle w:val="7"/>
        <w:keepNext w:val="0"/>
        <w:keepLines w:val="0"/>
        <w:widowControl/>
        <w:suppressLineNumbers w:val="0"/>
        <w:ind w:firstLine="420" w:firstLineChars="0"/>
        <w:rPr>
          <w:color w:val="0000FF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传统的机器学习算法（如 KNN、SVM、逻辑回归等）</w:t>
      </w: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的</w:t>
      </w:r>
      <w:r>
        <w:rPr>
          <w:rFonts w:ascii="宋体" w:hAnsi="宋体" w:eastAsia="宋体" w:cs="宋体"/>
          <w:color w:val="0000FF"/>
          <w:sz w:val="24"/>
          <w:szCs w:val="24"/>
        </w:rPr>
        <w:t>数学逻辑是基于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高维向量空间</w:t>
      </w:r>
      <w:r>
        <w:rPr>
          <w:rFonts w:ascii="宋体" w:hAnsi="宋体" w:eastAsia="宋体" w:cs="宋体"/>
          <w:color w:val="0000FF"/>
          <w:sz w:val="24"/>
          <w:szCs w:val="24"/>
        </w:rPr>
        <w:t>的运算。这些算法将每个样本视为空间中的一个点，通过计算点与点之间的几何距离、内积或构建超平面来进行分类。由于图像原始的二维矩阵（8×8）无法直接参与这种代数运算，必须通过展平操作转换为一维特征向量（64维），才能作为输入喂给模型。</w:t>
      </w:r>
    </w:p>
    <w:p w14:paraId="3B66B2F5">
      <w:pPr>
        <w:pStyle w:val="7"/>
        <w:keepNext w:val="0"/>
        <w:keepLines w:val="0"/>
        <w:widowControl/>
        <w:suppressLineNumbers w:val="0"/>
        <w:ind w:left="720"/>
      </w:pPr>
      <w:r>
        <w:t>KNN、SVM、决策树和随机森林的分类思想有什么不同？</w:t>
      </w:r>
    </w:p>
    <w:p w14:paraId="52759194">
      <w:pPr>
        <w:pStyle w:val="7"/>
        <w:keepNext w:val="0"/>
        <w:keepLines w:val="0"/>
        <w:widowControl/>
        <w:suppressLineNumbers w:val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KNN（K近邻）</w:t>
      </w:r>
      <w:r>
        <w:rPr>
          <w:rFonts w:ascii="宋体" w:hAnsi="宋体" w:eastAsia="宋体" w:cs="宋体"/>
          <w:color w:val="0000FF"/>
          <w:sz w:val="24"/>
          <w:szCs w:val="24"/>
        </w:rPr>
        <w:t>：基于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距离与相似性</w:t>
      </w:r>
      <w:r>
        <w:rPr>
          <w:rFonts w:ascii="宋体" w:hAnsi="宋体" w:eastAsia="宋体" w:cs="宋体"/>
          <w:color w:val="0000FF"/>
          <w:sz w:val="24"/>
          <w:szCs w:val="24"/>
        </w:rPr>
        <w:t>。它的核心思想是物以类聚，通过寻找特征空间中距离待测样本最近的 K 个已知样本，由它们投票决定类别。</w:t>
      </w:r>
    </w:p>
    <w:p w14:paraId="63899BA8">
      <w:pPr>
        <w:pStyle w:val="7"/>
        <w:keepNext w:val="0"/>
        <w:keepLines w:val="0"/>
        <w:widowControl/>
        <w:suppressLineNumbers w:val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SVM（支持向量机）：基于空间划分与最大间隔。它试图在特征空间中找到一个最优的超平面，使得该平面在能够正确分类的同时，离不同类别最近样本点（支持向量）的距离最大化，从而获得最强的鲁棒性。</w:t>
      </w:r>
    </w:p>
    <w:p w14:paraId="7D40C6BB">
      <w:pPr>
        <w:pStyle w:val="7"/>
        <w:keepNext w:val="0"/>
        <w:keepLines w:val="0"/>
        <w:widowControl/>
        <w:suppressLineNumbers w:val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决策树（Decision Tree）：基于规则与逻辑。它通过不断选择信息增益最大的特征进行“条件判断”（类似于流程图），逐步将数据集划分为越来越纯的子集，最终形成一套分类规则。</w:t>
      </w:r>
    </w:p>
    <w:p w14:paraId="3B7F5C7F">
      <w:pPr>
        <w:pStyle w:val="7"/>
        <w:keepNext w:val="0"/>
        <w:keepLines w:val="0"/>
        <w:widowControl/>
        <w:suppressLineNumbers w:val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随机森林（Random Forest）：基于集成学习与群体决策。它构建多棵结构不同的决策树，每棵树对结果进行预测，最后通过“少数服从多数”的投票机制得出结论，以此降低单一模型的偏差。</w:t>
      </w:r>
    </w:p>
    <w:p w14:paraId="1D5DE32A">
      <w:pPr>
        <w:pStyle w:val="7"/>
        <w:keepNext w:val="0"/>
        <w:keepLines w:val="0"/>
        <w:widowControl/>
        <w:suppressLineNumbers w:val="0"/>
        <w:ind w:left="720"/>
      </w:pPr>
      <w:r>
        <w:t>为什么单棵决策树容易过拟合？</w:t>
      </w:r>
    </w:p>
    <w:p w14:paraId="0E7DA449">
      <w:pPr>
        <w:pStyle w:val="7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决策树在训练时具有一种贪的特性，它会为了尽可能提高训练集的准确率而不断向下生长分支，直到把训练数据中的每一个噪声、异常值都学进规则里。如果没有严格的剪枝或深度限制，生成的树会过于庞大且死记硬背训练集的特征，导致其对未见过的全新数据（测试集）泛化能力变差。</w:t>
      </w:r>
    </w:p>
    <w:p w14:paraId="13FC20CF">
      <w:pPr>
        <w:pStyle w:val="7"/>
        <w:keepNext w:val="0"/>
        <w:keepLines w:val="0"/>
        <w:widowControl/>
        <w:suppressLineNumbers w:val="0"/>
        <w:ind w:left="720"/>
      </w:pPr>
      <w:r>
        <w:t>为什么随机森林通常比单棵决策树更稳定？</w:t>
      </w:r>
    </w:p>
    <w:p w14:paraId="1F072D57">
      <w:pPr>
        <w:pStyle w:val="7"/>
        <w:keepNext w:val="0"/>
        <w:keepLines w:val="0"/>
        <w:widowControl/>
        <w:suppressLineNumbers w:val="0"/>
        <w:rPr>
          <w:color w:val="0000FF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随机森林通过随机采样数据和特征，确保了内部成百上千棵决策树之间具有差异性。虽然单棵树可能会因为训练集的某些噪声而发生剧烈波动（不稳定），但由于森林采取的是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集成投票机制</w:t>
      </w:r>
      <w:r>
        <w:rPr>
          <w:rFonts w:ascii="宋体" w:hAnsi="宋体" w:eastAsia="宋体" w:cs="宋体"/>
          <w:color w:val="0000FF"/>
          <w:sz w:val="24"/>
          <w:szCs w:val="24"/>
        </w:rPr>
        <w:t>，个别树的错误会被其他树的正确预测所抵消。这种集体决策极大程度地平滑了模型的误差，减小了方差，使其预测结果更加稳健。</w:t>
      </w:r>
    </w:p>
    <w:p w14:paraId="5B32EFAF">
      <w:pPr>
        <w:pStyle w:val="7"/>
        <w:keepNext w:val="0"/>
        <w:keepLines w:val="0"/>
        <w:widowControl/>
        <w:suppressLineNumbers w:val="0"/>
        <w:ind w:left="720"/>
      </w:pPr>
      <w:r>
        <w:t>如果图像发生平移、旋转或缩放，直接使用原始像素作为特征会有什么问？</w:t>
      </w:r>
    </w:p>
    <w:p w14:paraId="4A03FC18">
      <w:pPr>
        <w:pStyle w:val="7"/>
        <w:keepNext w:val="0"/>
        <w:keepLines w:val="0"/>
        <w:widowControl/>
        <w:suppressLineNumbers w:val="0"/>
        <w:rPr>
          <w:rFonts w:hint="default"/>
          <w:color w:val="0000FF"/>
          <w:lang w:val="en-US" w:eastAsia="zh-CN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原始像素特征是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位置高度敏感</w:t>
      </w:r>
      <w:r>
        <w:rPr>
          <w:rFonts w:ascii="宋体" w:hAnsi="宋体" w:eastAsia="宋体" w:cs="宋体"/>
          <w:color w:val="0000FF"/>
          <w:sz w:val="24"/>
          <w:szCs w:val="24"/>
        </w:rPr>
        <w:t>的。在 64 维向量中，每一个位置都对应图像中一个固定的像素点。如果数字发生平移（如数字1向右挪动了一像素），虽然在人类看来它依然是同一个数字，但在特征向量中，原本有值的位置变成了 0，而 0 的位置变成了有值，导致特征向量发生了翻天覆地的变化。传统模型无法理解这种空间平移不变性，会将原本相似的物体识别为完全不同的特征，从而导致识别失败。</w:t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755DA">
    <w:pPr>
      <w:pStyle w:val="6"/>
      <w:pBdr>
        <w:bottom w:val="single" w:color="000000" w:sz="4" w:space="1"/>
      </w:pBdr>
      <w:jc w:val="center"/>
    </w:pPr>
    <w:r>
      <w:rPr>
        <w:rFonts w:hint="eastAsia"/>
      </w:rPr>
      <w:t>暨南大学本科实验报告专用纸（附页）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3F203"/>
    <w:multiLevelType w:val="singleLevel"/>
    <w:tmpl w:val="08A3F20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CB8E862"/>
    <w:multiLevelType w:val="singleLevel"/>
    <w:tmpl w:val="7CB8E86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626"/>
    <w:rsid w:val="00017CE9"/>
    <w:rsid w:val="00041870"/>
    <w:rsid w:val="000C3DA7"/>
    <w:rsid w:val="001335CB"/>
    <w:rsid w:val="00134276"/>
    <w:rsid w:val="00137DF7"/>
    <w:rsid w:val="00164C26"/>
    <w:rsid w:val="00186F37"/>
    <w:rsid w:val="001D43F4"/>
    <w:rsid w:val="00251566"/>
    <w:rsid w:val="002630BB"/>
    <w:rsid w:val="00302EE8"/>
    <w:rsid w:val="003779CF"/>
    <w:rsid w:val="004572EB"/>
    <w:rsid w:val="00667859"/>
    <w:rsid w:val="006717A6"/>
    <w:rsid w:val="0069744B"/>
    <w:rsid w:val="006B1C0D"/>
    <w:rsid w:val="00751E7E"/>
    <w:rsid w:val="00851A5D"/>
    <w:rsid w:val="008B17C9"/>
    <w:rsid w:val="008D3626"/>
    <w:rsid w:val="008D7EC8"/>
    <w:rsid w:val="00913CE9"/>
    <w:rsid w:val="009635F2"/>
    <w:rsid w:val="00A40DC7"/>
    <w:rsid w:val="00A61D72"/>
    <w:rsid w:val="00A71305"/>
    <w:rsid w:val="00B535A0"/>
    <w:rsid w:val="00BB59F9"/>
    <w:rsid w:val="00BC7932"/>
    <w:rsid w:val="00C536E1"/>
    <w:rsid w:val="00C621A8"/>
    <w:rsid w:val="00C723A9"/>
    <w:rsid w:val="00CB1174"/>
    <w:rsid w:val="00D31749"/>
    <w:rsid w:val="00D8103B"/>
    <w:rsid w:val="00E34CE3"/>
    <w:rsid w:val="00E52F76"/>
    <w:rsid w:val="00EB6B2F"/>
    <w:rsid w:val="00EB7E60"/>
    <w:rsid w:val="00F97105"/>
    <w:rsid w:val="01BC3A51"/>
    <w:rsid w:val="01C54B55"/>
    <w:rsid w:val="027A76EE"/>
    <w:rsid w:val="028B18FB"/>
    <w:rsid w:val="03541CED"/>
    <w:rsid w:val="03AC4723"/>
    <w:rsid w:val="03C03826"/>
    <w:rsid w:val="03CE5F43"/>
    <w:rsid w:val="04471852"/>
    <w:rsid w:val="047D5273"/>
    <w:rsid w:val="04B35139"/>
    <w:rsid w:val="04C66C1A"/>
    <w:rsid w:val="04FC6AE0"/>
    <w:rsid w:val="05241B93"/>
    <w:rsid w:val="05544226"/>
    <w:rsid w:val="059C4309"/>
    <w:rsid w:val="059D59AC"/>
    <w:rsid w:val="059E36F3"/>
    <w:rsid w:val="05FD666C"/>
    <w:rsid w:val="06080079"/>
    <w:rsid w:val="070457D8"/>
    <w:rsid w:val="072B7208"/>
    <w:rsid w:val="07465DF0"/>
    <w:rsid w:val="07C05BA3"/>
    <w:rsid w:val="07ED44BE"/>
    <w:rsid w:val="07F910B5"/>
    <w:rsid w:val="08275C22"/>
    <w:rsid w:val="085D1644"/>
    <w:rsid w:val="0865674A"/>
    <w:rsid w:val="08E51639"/>
    <w:rsid w:val="08FC70AE"/>
    <w:rsid w:val="091C32AD"/>
    <w:rsid w:val="092A1826"/>
    <w:rsid w:val="096864F2"/>
    <w:rsid w:val="0A312D88"/>
    <w:rsid w:val="0A374116"/>
    <w:rsid w:val="0A4F1460"/>
    <w:rsid w:val="0AC27E20"/>
    <w:rsid w:val="0B204BAA"/>
    <w:rsid w:val="0B2367D5"/>
    <w:rsid w:val="0B993102"/>
    <w:rsid w:val="0BB43C70"/>
    <w:rsid w:val="0BF928B1"/>
    <w:rsid w:val="0C5E1E2E"/>
    <w:rsid w:val="0CCF0636"/>
    <w:rsid w:val="0CEA5470"/>
    <w:rsid w:val="0D330BC5"/>
    <w:rsid w:val="0D611BD6"/>
    <w:rsid w:val="0DAD6B21"/>
    <w:rsid w:val="0E3E5A73"/>
    <w:rsid w:val="0EB9159E"/>
    <w:rsid w:val="0F096081"/>
    <w:rsid w:val="0F182768"/>
    <w:rsid w:val="0FB0474F"/>
    <w:rsid w:val="0FE268D2"/>
    <w:rsid w:val="10991687"/>
    <w:rsid w:val="113D7165"/>
    <w:rsid w:val="116C22B4"/>
    <w:rsid w:val="11CC783A"/>
    <w:rsid w:val="121C256F"/>
    <w:rsid w:val="127A1044"/>
    <w:rsid w:val="12AC38F3"/>
    <w:rsid w:val="12C64289"/>
    <w:rsid w:val="1312127D"/>
    <w:rsid w:val="134D0507"/>
    <w:rsid w:val="136E6DFB"/>
    <w:rsid w:val="13877EBC"/>
    <w:rsid w:val="14074B59"/>
    <w:rsid w:val="14706BA3"/>
    <w:rsid w:val="14D013EF"/>
    <w:rsid w:val="14F450DE"/>
    <w:rsid w:val="14F52C04"/>
    <w:rsid w:val="15AF7257"/>
    <w:rsid w:val="16247C45"/>
    <w:rsid w:val="165C118C"/>
    <w:rsid w:val="166E7112"/>
    <w:rsid w:val="16A86180"/>
    <w:rsid w:val="16B1142D"/>
    <w:rsid w:val="16CA07EC"/>
    <w:rsid w:val="171E4694"/>
    <w:rsid w:val="172577D0"/>
    <w:rsid w:val="173652EF"/>
    <w:rsid w:val="174A7237"/>
    <w:rsid w:val="178D35C8"/>
    <w:rsid w:val="17A93E9C"/>
    <w:rsid w:val="17B346F1"/>
    <w:rsid w:val="17CC40F0"/>
    <w:rsid w:val="18133ACD"/>
    <w:rsid w:val="182932F0"/>
    <w:rsid w:val="1844637C"/>
    <w:rsid w:val="18B057C0"/>
    <w:rsid w:val="19145D4E"/>
    <w:rsid w:val="191F0F43"/>
    <w:rsid w:val="199472B4"/>
    <w:rsid w:val="1A1678A4"/>
    <w:rsid w:val="1A5D1977"/>
    <w:rsid w:val="1ACB68E1"/>
    <w:rsid w:val="1AD5775F"/>
    <w:rsid w:val="1B19589E"/>
    <w:rsid w:val="1B285AE1"/>
    <w:rsid w:val="1B2B3823"/>
    <w:rsid w:val="1BA86C22"/>
    <w:rsid w:val="1BFE4A94"/>
    <w:rsid w:val="1C621C0E"/>
    <w:rsid w:val="1CD13F56"/>
    <w:rsid w:val="1CE65C54"/>
    <w:rsid w:val="1D4C0DD7"/>
    <w:rsid w:val="1D540E0F"/>
    <w:rsid w:val="1D5F77B4"/>
    <w:rsid w:val="1D8A4831"/>
    <w:rsid w:val="1DD91315"/>
    <w:rsid w:val="1E956671"/>
    <w:rsid w:val="1EA41923"/>
    <w:rsid w:val="1F3E1D77"/>
    <w:rsid w:val="1F4629DA"/>
    <w:rsid w:val="1F505606"/>
    <w:rsid w:val="201C373B"/>
    <w:rsid w:val="2020322B"/>
    <w:rsid w:val="202D1DEC"/>
    <w:rsid w:val="20855784"/>
    <w:rsid w:val="20886345"/>
    <w:rsid w:val="20D858B3"/>
    <w:rsid w:val="20DA7155"/>
    <w:rsid w:val="20FB77F4"/>
    <w:rsid w:val="21B7196D"/>
    <w:rsid w:val="221C0E8C"/>
    <w:rsid w:val="222D60D3"/>
    <w:rsid w:val="22357FAC"/>
    <w:rsid w:val="22C73E32"/>
    <w:rsid w:val="22EE13BE"/>
    <w:rsid w:val="23056708"/>
    <w:rsid w:val="236E0C2B"/>
    <w:rsid w:val="23713D9D"/>
    <w:rsid w:val="23A91789"/>
    <w:rsid w:val="23ED3D6C"/>
    <w:rsid w:val="24DF3AAB"/>
    <w:rsid w:val="24E03FCF"/>
    <w:rsid w:val="256C6F12"/>
    <w:rsid w:val="25783B09"/>
    <w:rsid w:val="25B12B77"/>
    <w:rsid w:val="25B368EF"/>
    <w:rsid w:val="26B02E2F"/>
    <w:rsid w:val="26B67981"/>
    <w:rsid w:val="27337CE7"/>
    <w:rsid w:val="27475541"/>
    <w:rsid w:val="27EE1E60"/>
    <w:rsid w:val="28373807"/>
    <w:rsid w:val="28AC5FA3"/>
    <w:rsid w:val="28BA7F95"/>
    <w:rsid w:val="28FA66B0"/>
    <w:rsid w:val="29712D49"/>
    <w:rsid w:val="2976210D"/>
    <w:rsid w:val="29D97680"/>
    <w:rsid w:val="2A027E45"/>
    <w:rsid w:val="2A0C65CE"/>
    <w:rsid w:val="2A1A0CEB"/>
    <w:rsid w:val="2A2102CB"/>
    <w:rsid w:val="2A21651D"/>
    <w:rsid w:val="2A497822"/>
    <w:rsid w:val="2A77613D"/>
    <w:rsid w:val="2ACE1AD5"/>
    <w:rsid w:val="2B200583"/>
    <w:rsid w:val="2B3B360F"/>
    <w:rsid w:val="2B5567B2"/>
    <w:rsid w:val="2B807273"/>
    <w:rsid w:val="2BF67536"/>
    <w:rsid w:val="2C1856FE"/>
    <w:rsid w:val="2C2E3173"/>
    <w:rsid w:val="2C8965FC"/>
    <w:rsid w:val="2CA857B9"/>
    <w:rsid w:val="2D3C71CA"/>
    <w:rsid w:val="2D656721"/>
    <w:rsid w:val="2DD65871"/>
    <w:rsid w:val="2DFB7085"/>
    <w:rsid w:val="2E262354"/>
    <w:rsid w:val="2E2E745B"/>
    <w:rsid w:val="2E411018"/>
    <w:rsid w:val="2E8B0409"/>
    <w:rsid w:val="2EC97183"/>
    <w:rsid w:val="2ED95618"/>
    <w:rsid w:val="2F650C5A"/>
    <w:rsid w:val="2F686AD9"/>
    <w:rsid w:val="2FAA7CE5"/>
    <w:rsid w:val="2FC33BD3"/>
    <w:rsid w:val="2FCB4D37"/>
    <w:rsid w:val="2FDD4C94"/>
    <w:rsid w:val="2FF3270A"/>
    <w:rsid w:val="300F0BC6"/>
    <w:rsid w:val="301461DC"/>
    <w:rsid w:val="301B57BD"/>
    <w:rsid w:val="307122AD"/>
    <w:rsid w:val="307849BD"/>
    <w:rsid w:val="308B46F0"/>
    <w:rsid w:val="313C1E8F"/>
    <w:rsid w:val="314062BB"/>
    <w:rsid w:val="314174A5"/>
    <w:rsid w:val="31682C84"/>
    <w:rsid w:val="31C37EBA"/>
    <w:rsid w:val="31DB16A7"/>
    <w:rsid w:val="32210E55"/>
    <w:rsid w:val="32285F6F"/>
    <w:rsid w:val="32807B59"/>
    <w:rsid w:val="32AF043E"/>
    <w:rsid w:val="32CB171C"/>
    <w:rsid w:val="32D45397"/>
    <w:rsid w:val="33150BE9"/>
    <w:rsid w:val="332D5F33"/>
    <w:rsid w:val="34A044E2"/>
    <w:rsid w:val="34F34F5A"/>
    <w:rsid w:val="34FF38FF"/>
    <w:rsid w:val="3538471B"/>
    <w:rsid w:val="354B26A0"/>
    <w:rsid w:val="358931C8"/>
    <w:rsid w:val="359E4EC6"/>
    <w:rsid w:val="35C44201"/>
    <w:rsid w:val="36160F00"/>
    <w:rsid w:val="36581519"/>
    <w:rsid w:val="367D3121"/>
    <w:rsid w:val="373D426B"/>
    <w:rsid w:val="37826121"/>
    <w:rsid w:val="37A12A4B"/>
    <w:rsid w:val="37C14E9C"/>
    <w:rsid w:val="388A1731"/>
    <w:rsid w:val="3894610C"/>
    <w:rsid w:val="38BE13DB"/>
    <w:rsid w:val="390E0091"/>
    <w:rsid w:val="3924229F"/>
    <w:rsid w:val="393873DF"/>
    <w:rsid w:val="393C6ED0"/>
    <w:rsid w:val="396F26D5"/>
    <w:rsid w:val="399C171C"/>
    <w:rsid w:val="399F745E"/>
    <w:rsid w:val="39D30EB6"/>
    <w:rsid w:val="39E6508D"/>
    <w:rsid w:val="3A502507"/>
    <w:rsid w:val="3A922B1F"/>
    <w:rsid w:val="3AE710BD"/>
    <w:rsid w:val="3B451940"/>
    <w:rsid w:val="3B9D177C"/>
    <w:rsid w:val="3C2F4ACA"/>
    <w:rsid w:val="3D0A4BEF"/>
    <w:rsid w:val="3D4A5933"/>
    <w:rsid w:val="3DA05553"/>
    <w:rsid w:val="3DDC47DD"/>
    <w:rsid w:val="3E126451"/>
    <w:rsid w:val="3E1C72D0"/>
    <w:rsid w:val="3E860BED"/>
    <w:rsid w:val="3EFD3E96"/>
    <w:rsid w:val="3FA0183A"/>
    <w:rsid w:val="3FA4757D"/>
    <w:rsid w:val="3FC90D91"/>
    <w:rsid w:val="3FD1113F"/>
    <w:rsid w:val="3FFC1167"/>
    <w:rsid w:val="404B3E24"/>
    <w:rsid w:val="4057639D"/>
    <w:rsid w:val="40AB66E9"/>
    <w:rsid w:val="40E51BFB"/>
    <w:rsid w:val="40F462E2"/>
    <w:rsid w:val="40F90F5B"/>
    <w:rsid w:val="41003548"/>
    <w:rsid w:val="4134048C"/>
    <w:rsid w:val="41596145"/>
    <w:rsid w:val="41967399"/>
    <w:rsid w:val="41AD023F"/>
    <w:rsid w:val="426B6130"/>
    <w:rsid w:val="42D708FF"/>
    <w:rsid w:val="42FA5706"/>
    <w:rsid w:val="442E38B9"/>
    <w:rsid w:val="44515102"/>
    <w:rsid w:val="44753296"/>
    <w:rsid w:val="4475773A"/>
    <w:rsid w:val="449A1098"/>
    <w:rsid w:val="45D97854"/>
    <w:rsid w:val="45FB3C6E"/>
    <w:rsid w:val="467D4684"/>
    <w:rsid w:val="469D6AD4"/>
    <w:rsid w:val="46C40504"/>
    <w:rsid w:val="46F271D1"/>
    <w:rsid w:val="478E701D"/>
    <w:rsid w:val="47B168CA"/>
    <w:rsid w:val="485B27A2"/>
    <w:rsid w:val="489A16A3"/>
    <w:rsid w:val="48A3568E"/>
    <w:rsid w:val="48B9571B"/>
    <w:rsid w:val="48C12F4D"/>
    <w:rsid w:val="48C175E6"/>
    <w:rsid w:val="48DD58AD"/>
    <w:rsid w:val="49080B7C"/>
    <w:rsid w:val="49270BA4"/>
    <w:rsid w:val="497429AC"/>
    <w:rsid w:val="49885819"/>
    <w:rsid w:val="49B760FE"/>
    <w:rsid w:val="49D92519"/>
    <w:rsid w:val="4A0B01F8"/>
    <w:rsid w:val="4A4A685A"/>
    <w:rsid w:val="4A6A13C3"/>
    <w:rsid w:val="4A6F0787"/>
    <w:rsid w:val="4B723885"/>
    <w:rsid w:val="4BB9615E"/>
    <w:rsid w:val="4BDE1EDF"/>
    <w:rsid w:val="4C0F3FD0"/>
    <w:rsid w:val="4C243614"/>
    <w:rsid w:val="4C481290"/>
    <w:rsid w:val="4C8D3147"/>
    <w:rsid w:val="4D671BE9"/>
    <w:rsid w:val="4D897DB2"/>
    <w:rsid w:val="4DA60964"/>
    <w:rsid w:val="4DD02DBB"/>
    <w:rsid w:val="4DF94F37"/>
    <w:rsid w:val="4E0336C0"/>
    <w:rsid w:val="4E683E6B"/>
    <w:rsid w:val="4E6879C7"/>
    <w:rsid w:val="4E6F51FA"/>
    <w:rsid w:val="4E8A3DE2"/>
    <w:rsid w:val="4E922C96"/>
    <w:rsid w:val="4EE07EA5"/>
    <w:rsid w:val="4F936CC6"/>
    <w:rsid w:val="4FE92D8A"/>
    <w:rsid w:val="500100D3"/>
    <w:rsid w:val="508A00C9"/>
    <w:rsid w:val="50AE3902"/>
    <w:rsid w:val="50EC0D83"/>
    <w:rsid w:val="510B737C"/>
    <w:rsid w:val="513E2C61"/>
    <w:rsid w:val="51453FF0"/>
    <w:rsid w:val="519136D9"/>
    <w:rsid w:val="51C25640"/>
    <w:rsid w:val="521D4F6D"/>
    <w:rsid w:val="522D51B0"/>
    <w:rsid w:val="525070F0"/>
    <w:rsid w:val="52A86F2C"/>
    <w:rsid w:val="52AD009F"/>
    <w:rsid w:val="536C1D08"/>
    <w:rsid w:val="53740BBC"/>
    <w:rsid w:val="53BD6A07"/>
    <w:rsid w:val="54446FC0"/>
    <w:rsid w:val="54EB3100"/>
    <w:rsid w:val="55054EB9"/>
    <w:rsid w:val="551E34D6"/>
    <w:rsid w:val="557D01FC"/>
    <w:rsid w:val="55F31810"/>
    <w:rsid w:val="567A473C"/>
    <w:rsid w:val="569752EE"/>
    <w:rsid w:val="56995A62"/>
    <w:rsid w:val="56FC33A3"/>
    <w:rsid w:val="577E64AD"/>
    <w:rsid w:val="57E15C8D"/>
    <w:rsid w:val="57F4051E"/>
    <w:rsid w:val="586438F5"/>
    <w:rsid w:val="58DA5965"/>
    <w:rsid w:val="58E81D24"/>
    <w:rsid w:val="59B9557B"/>
    <w:rsid w:val="59ED3476"/>
    <w:rsid w:val="5A3D7F5A"/>
    <w:rsid w:val="5A59520F"/>
    <w:rsid w:val="5A62068E"/>
    <w:rsid w:val="5ADA7E9F"/>
    <w:rsid w:val="5B0B0058"/>
    <w:rsid w:val="5B303F63"/>
    <w:rsid w:val="5B321A89"/>
    <w:rsid w:val="5B3E6680"/>
    <w:rsid w:val="5B6A7475"/>
    <w:rsid w:val="5B6D2AC1"/>
    <w:rsid w:val="5C401F83"/>
    <w:rsid w:val="5CAE15E3"/>
    <w:rsid w:val="5CB00EB7"/>
    <w:rsid w:val="5CD64696"/>
    <w:rsid w:val="5CD8040E"/>
    <w:rsid w:val="5D080CF3"/>
    <w:rsid w:val="5D153410"/>
    <w:rsid w:val="5D3F66DF"/>
    <w:rsid w:val="5D6D6DA8"/>
    <w:rsid w:val="5D720862"/>
    <w:rsid w:val="5D9A3915"/>
    <w:rsid w:val="5DA30A1C"/>
    <w:rsid w:val="5E5B30A5"/>
    <w:rsid w:val="5E6119BC"/>
    <w:rsid w:val="5E8C5954"/>
    <w:rsid w:val="5ED57EBA"/>
    <w:rsid w:val="5ED846F5"/>
    <w:rsid w:val="5F13572D"/>
    <w:rsid w:val="600A6B30"/>
    <w:rsid w:val="60255718"/>
    <w:rsid w:val="60B151FE"/>
    <w:rsid w:val="60EC092C"/>
    <w:rsid w:val="612C6F7A"/>
    <w:rsid w:val="61493688"/>
    <w:rsid w:val="61834DEC"/>
    <w:rsid w:val="6263114F"/>
    <w:rsid w:val="62634C1E"/>
    <w:rsid w:val="62B15989"/>
    <w:rsid w:val="62C3746A"/>
    <w:rsid w:val="63A4104A"/>
    <w:rsid w:val="63AD43A2"/>
    <w:rsid w:val="64153CF6"/>
    <w:rsid w:val="64835103"/>
    <w:rsid w:val="64A84855"/>
    <w:rsid w:val="65C854C3"/>
    <w:rsid w:val="65E16585"/>
    <w:rsid w:val="663C1A0D"/>
    <w:rsid w:val="66415276"/>
    <w:rsid w:val="667E2026"/>
    <w:rsid w:val="6686712D"/>
    <w:rsid w:val="669B6734"/>
    <w:rsid w:val="66E31E89"/>
    <w:rsid w:val="67171F3D"/>
    <w:rsid w:val="67642FCA"/>
    <w:rsid w:val="679E3E90"/>
    <w:rsid w:val="67A535E2"/>
    <w:rsid w:val="67DF6AF4"/>
    <w:rsid w:val="68142C42"/>
    <w:rsid w:val="68376930"/>
    <w:rsid w:val="68460921"/>
    <w:rsid w:val="685017A0"/>
    <w:rsid w:val="68667F4B"/>
    <w:rsid w:val="687E455F"/>
    <w:rsid w:val="68817BAC"/>
    <w:rsid w:val="68863414"/>
    <w:rsid w:val="68AB69D7"/>
    <w:rsid w:val="68CA77A4"/>
    <w:rsid w:val="691427CE"/>
    <w:rsid w:val="6947370B"/>
    <w:rsid w:val="696848C8"/>
    <w:rsid w:val="69A47FF6"/>
    <w:rsid w:val="69CE0BCF"/>
    <w:rsid w:val="6A58493C"/>
    <w:rsid w:val="6A9242F2"/>
    <w:rsid w:val="6ACD532A"/>
    <w:rsid w:val="6AD95A7D"/>
    <w:rsid w:val="6BA77B64"/>
    <w:rsid w:val="6BAC13E3"/>
    <w:rsid w:val="6C2532CC"/>
    <w:rsid w:val="6C445178"/>
    <w:rsid w:val="6C865790"/>
    <w:rsid w:val="6C904861"/>
    <w:rsid w:val="6CA65E33"/>
    <w:rsid w:val="6D090170"/>
    <w:rsid w:val="6D196605"/>
    <w:rsid w:val="6D65184A"/>
    <w:rsid w:val="6D7F5923"/>
    <w:rsid w:val="6E027099"/>
    <w:rsid w:val="6E5B49FB"/>
    <w:rsid w:val="6EC95E08"/>
    <w:rsid w:val="6F2319BD"/>
    <w:rsid w:val="6F5E29F5"/>
    <w:rsid w:val="6F7C2E7B"/>
    <w:rsid w:val="6F857F81"/>
    <w:rsid w:val="6F8A5598"/>
    <w:rsid w:val="6FB22D40"/>
    <w:rsid w:val="6FC40208"/>
    <w:rsid w:val="6FE160CC"/>
    <w:rsid w:val="70003AAC"/>
    <w:rsid w:val="7060454A"/>
    <w:rsid w:val="70A73F27"/>
    <w:rsid w:val="718B5455"/>
    <w:rsid w:val="71CA25C3"/>
    <w:rsid w:val="71EB191C"/>
    <w:rsid w:val="72E651DB"/>
    <w:rsid w:val="731735E6"/>
    <w:rsid w:val="7399224D"/>
    <w:rsid w:val="73AD7AA7"/>
    <w:rsid w:val="73D2750D"/>
    <w:rsid w:val="74051691"/>
    <w:rsid w:val="74237D69"/>
    <w:rsid w:val="74486BDB"/>
    <w:rsid w:val="74FA4F6E"/>
    <w:rsid w:val="750556C0"/>
    <w:rsid w:val="75524DAA"/>
    <w:rsid w:val="7568637B"/>
    <w:rsid w:val="75E654F2"/>
    <w:rsid w:val="76816FC9"/>
    <w:rsid w:val="76854D0B"/>
    <w:rsid w:val="768A40CF"/>
    <w:rsid w:val="76D417EE"/>
    <w:rsid w:val="76FB6D7B"/>
    <w:rsid w:val="77073972"/>
    <w:rsid w:val="776808B4"/>
    <w:rsid w:val="778356EE"/>
    <w:rsid w:val="778A4EBC"/>
    <w:rsid w:val="77C16217"/>
    <w:rsid w:val="77FA5285"/>
    <w:rsid w:val="783D7B78"/>
    <w:rsid w:val="784F55D0"/>
    <w:rsid w:val="7860158C"/>
    <w:rsid w:val="788F572C"/>
    <w:rsid w:val="78B673FD"/>
    <w:rsid w:val="78C0027C"/>
    <w:rsid w:val="791D122B"/>
    <w:rsid w:val="7A097A01"/>
    <w:rsid w:val="7A297178"/>
    <w:rsid w:val="7A5A025C"/>
    <w:rsid w:val="7A7632E8"/>
    <w:rsid w:val="7AA634A2"/>
    <w:rsid w:val="7B3D7962"/>
    <w:rsid w:val="7BEC1388"/>
    <w:rsid w:val="7C25072B"/>
    <w:rsid w:val="7C330D65"/>
    <w:rsid w:val="7C513185"/>
    <w:rsid w:val="7C885555"/>
    <w:rsid w:val="7CD82038"/>
    <w:rsid w:val="7CF17FFD"/>
    <w:rsid w:val="7D33726F"/>
    <w:rsid w:val="7D4A0A5C"/>
    <w:rsid w:val="7D4B73EC"/>
    <w:rsid w:val="7D7D2BE0"/>
    <w:rsid w:val="7D8B70AB"/>
    <w:rsid w:val="7D9D0B8C"/>
    <w:rsid w:val="7DFD787D"/>
    <w:rsid w:val="7E1F3C97"/>
    <w:rsid w:val="7EBE525E"/>
    <w:rsid w:val="7ED81ED6"/>
    <w:rsid w:val="7F054C3B"/>
    <w:rsid w:val="7F1C1F84"/>
    <w:rsid w:val="7F31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JNU</Company>
  <Pages>10</Pages>
  <Words>8688</Words>
  <Characters>10792</Characters>
  <Lines>260</Lines>
  <Paragraphs>270</Paragraphs>
  <TotalTime>10</TotalTime>
  <ScaleCrop>false</ScaleCrop>
  <LinksUpToDate>false</LinksUpToDate>
  <CharactersWithSpaces>11388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2006-06-20T09:23:00Z</dcterms:created>
  <dc:creator>刘欣</dc:creator>
  <cp:lastModifiedBy>微信用户</cp:lastModifiedBy>
  <dcterms:modified xsi:type="dcterms:W3CDTF">2026-05-08T05:50:22Z</dcterms:modified>
  <dc:title>暨南大学本科实验报告专用纸</dc:title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eyJoZGlkIjoiZmE5NTkxZDZkMDM3ZTQ3MmI0NzMwODEyODU1YjU5YzUiLCJ1c2VySWQiOiIxMzk4Mzk5NjA4In0=</vt:lpwstr>
  </property>
  <property fmtid="{D5CDD505-2E9C-101B-9397-08002B2CF9AE}" pid="3" name="KSOProductBuildVer">
    <vt:lpwstr>2052-12.1.0.25865</vt:lpwstr>
  </property>
  <property fmtid="{D5CDD505-2E9C-101B-9397-08002B2CF9AE}" pid="4" name="ICV">
    <vt:lpwstr>6FBD8AC606AF4551B0B4DD15279A0E85_13</vt:lpwstr>
  </property>
</Properties>
</file>