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7A3B" w14:textId="77777777" w:rsidR="00FE059B" w:rsidRPr="00FE059B" w:rsidRDefault="00FE059B" w:rsidP="00FE059B">
      <w:pPr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36"/>
          <w:sz w:val="28"/>
          <w:szCs w:val="28"/>
          <w14:ligatures w14:val="none"/>
        </w:rPr>
        <w:t>相机标定实验完整报告</w:t>
      </w:r>
    </w:p>
    <w:p w14:paraId="561522BE" w14:textId="77777777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一、实验基本信息</w:t>
      </w:r>
    </w:p>
    <w:p w14:paraId="03E2AFDD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实验名称</w:t>
      </w:r>
    </w:p>
    <w:p w14:paraId="2A8166C9" w14:textId="0346B18A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使用棋盘格进行相机标定</w:t>
      </w:r>
    </w:p>
    <w:p w14:paraId="4150FB05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实验目标</w:t>
      </w:r>
    </w:p>
    <w:p w14:paraId="5ABACC07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使用棋盘格标定相机，理解三维棋盘内角点向二维图像投影的几何变换过程，掌握针孔相机模型，完成相机内参、畸变系数、图像外参求解，实现图像畸变矫正。</w:t>
      </w:r>
    </w:p>
    <w:p w14:paraId="4B3200E2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实验器材</w:t>
      </w:r>
    </w:p>
    <w:p w14:paraId="5858BDDC" w14:textId="77777777" w:rsidR="00FE059B" w:rsidRPr="00FE059B" w:rsidRDefault="00FE059B" w:rsidP="00FE059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标定板：打印纸质棋盘格，固定于平整硬纸板；内角点规格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9×6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，方格边长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25.0mm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</w:t>
      </w:r>
    </w:p>
    <w:p w14:paraId="5F788001" w14:textId="3D8BA16E" w:rsidR="00FE059B" w:rsidRPr="00FE059B" w:rsidRDefault="00FE059B" w:rsidP="00FE059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拍摄设备：</w:t>
      </w:r>
      <w:r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手机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普通镜头；</w:t>
      </w:r>
    </w:p>
    <w:p w14:paraId="2CD39376" w14:textId="77777777" w:rsidR="00FE059B" w:rsidRPr="00FE059B" w:rsidRDefault="00FE059B" w:rsidP="00FE059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图像分辨率：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960 × 1280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</w:t>
      </w:r>
    </w:p>
    <w:p w14:paraId="4BCCDB53" w14:textId="77777777" w:rsidR="00FE059B" w:rsidRPr="00FE059B" w:rsidRDefault="00FE059B" w:rsidP="00FE059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运行环境：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WSL Ubuntu22.04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Python + OpenCV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0D06E79B" w14:textId="77777777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二、实验原理</w:t>
      </w:r>
    </w:p>
    <w:p w14:paraId="5CEFE0BA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针孔相机成像模型</w:t>
      </w:r>
    </w:p>
    <w:p w14:paraId="798D1AFB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三维世界坐标点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P = [X, Y, Z]^T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，先通过旋转矩阵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R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、平移向量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t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转换至相机坐标系，再经过内参矩阵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K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投影为二维像素坐标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p = [u, v]^T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齐次方程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</w:t>
      </w:r>
    </w:p>
    <w:p w14:paraId="3551001A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s [u, v, 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1]^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T = K [R | t] [X, Y, Z, 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1]^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T</w:t>
      </w:r>
    </w:p>
    <w:p w14:paraId="7F7DB517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内参矩阵标准形式：</w:t>
      </w:r>
    </w:p>
    <w:p w14:paraId="149936C8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K = [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, 0, cx; 0, 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fy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, cy; 0, 0, 1]</w:t>
      </w:r>
    </w:p>
    <w:p w14:paraId="54D76135" w14:textId="77777777" w:rsidR="00FE059B" w:rsidRPr="00FE059B" w:rsidRDefault="00FE059B" w:rsidP="00FE059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fy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：图像横轴、纵轴等效焦距；</w:t>
      </w:r>
    </w:p>
    <w:p w14:paraId="65B92430" w14:textId="77777777" w:rsidR="00FE059B" w:rsidRPr="00FE059B" w:rsidRDefault="00FE059B" w:rsidP="00FE059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cx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cy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：图像主点（光轴与感光芯片交点）像素坐标。</w:t>
      </w:r>
    </w:p>
    <w:p w14:paraId="0AAE41E6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 xml:space="preserve">2.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镜头畸变模型</w:t>
      </w:r>
    </w:p>
    <w:p w14:paraId="5A22BCB7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镜头存在径向畸变、切向畸变，畸变系数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D = [k1, k2, p1, p2, k3]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</w:t>
      </w:r>
    </w:p>
    <w:p w14:paraId="01AEA01C" w14:textId="77777777" w:rsidR="00FE059B" w:rsidRPr="00FE059B" w:rsidRDefault="00FE059B" w:rsidP="00FE059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径向畸变（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k1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k2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k3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）：画面边缘像素向内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/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向外偏移，产生桶形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/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枕形弯曲；</w:t>
      </w:r>
    </w:p>
    <w:p w14:paraId="23410DAB" w14:textId="77777777" w:rsidR="00FE059B" w:rsidRPr="00FE059B" w:rsidRDefault="00FE059B" w:rsidP="00FE059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切向畸变（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p1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p2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）：镜头装配偏移导致的图像梯形扭曲。</w:t>
      </w:r>
    </w:p>
    <w:p w14:paraId="11B61525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标定核心流程</w:t>
      </w:r>
    </w:p>
    <w:p w14:paraId="1155E384" w14:textId="77777777" w:rsidR="00FE059B" w:rsidRPr="00FE059B" w:rsidRDefault="00FE059B" w:rsidP="00FE059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标定板平面设为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Z=0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，批量生成棋盘三维世界坐标；</w:t>
      </w:r>
    </w:p>
    <w:p w14:paraId="270605D6" w14:textId="77777777" w:rsidR="00FE059B" w:rsidRPr="00FE059B" w:rsidRDefault="00FE059B" w:rsidP="00FE059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findChessboardCorners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()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检测图像中全部棋盘内角点；</w:t>
      </w:r>
    </w:p>
    <w:p w14:paraId="2D1AB624" w14:textId="77777777" w:rsidR="00FE059B" w:rsidRPr="00FE059B" w:rsidRDefault="00FE059B" w:rsidP="00FE059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cornerSubPix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()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亚像素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细化角点坐标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，提升定位精度；</w:t>
      </w:r>
    </w:p>
    <w:p w14:paraId="74CA3CEB" w14:textId="77777777" w:rsidR="00FE059B" w:rsidRPr="00FE059B" w:rsidRDefault="00FE059B" w:rsidP="00FE059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calibrateCamera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() 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最小化重投影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误差，求解内参、畸变系数、每张图像的旋转平移外参；</w:t>
      </w:r>
    </w:p>
    <w:p w14:paraId="0D900C45" w14:textId="77777777" w:rsidR="00FE059B" w:rsidRPr="00FE059B" w:rsidRDefault="00FE059B" w:rsidP="00FE059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undistort()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利用标定参数逆向矫正图像，消除镜头畸变。</w:t>
      </w:r>
    </w:p>
    <w:p w14:paraId="6A336125" w14:textId="77777777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三、实验步骤</w:t>
      </w:r>
    </w:p>
    <w:p w14:paraId="5022BD7B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标定板与图像采集</w:t>
      </w:r>
    </w:p>
    <w:p w14:paraId="5FCBE6E2" w14:textId="77777777" w:rsidR="00FE059B" w:rsidRPr="00FE059B" w:rsidRDefault="00FE059B" w:rsidP="00FE059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将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9×6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内角点棋盘打印后粘贴在平整硬板，测量方格边长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25mm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</w:t>
      </w:r>
    </w:p>
    <w:p w14:paraId="2C6545B8" w14:textId="77777777" w:rsidR="00FE059B" w:rsidRPr="00FE059B" w:rsidRDefault="00FE059B" w:rsidP="00FE059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多角度采集不少于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张图片：正对、左右上下偏移、四角倾斜、远近不同距离；</w:t>
      </w:r>
    </w:p>
    <w:p w14:paraId="4430609C" w14:textId="77777777" w:rsidR="00FE059B" w:rsidRPr="00FE059B" w:rsidRDefault="00FE059B" w:rsidP="00FE059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拍摄要求：棋盘完整留在画面内，无裁切边缘方格；光线均匀无反光，图像对焦清晰，无过曝、模糊。</w:t>
      </w:r>
    </w:p>
    <w:p w14:paraId="0EF7266E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程序处理流程</w:t>
      </w:r>
    </w:p>
    <w:p w14:paraId="3A89F0B3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配置文件读取路径、棋盘参数、图像输出保存路径；</w:t>
      </w:r>
    </w:p>
    <w:p w14:paraId="58E3D958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构造棋盘格三维世界坐标模板；</w:t>
      </w:r>
    </w:p>
    <w:p w14:paraId="3815E866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批量读取图片，灰度转换、高斯降噪、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CLAHE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对比度增强预处理；</w:t>
      </w:r>
    </w:p>
    <w:p w14:paraId="3B816C51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自动检测棋盘内角点，对检出角点做亚像素精度优化；</w:t>
      </w:r>
    </w:p>
    <w:p w14:paraId="6F254267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成功识别的图片绘制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彩色角点连线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，通过掩码抹除多余背景，仅保留棋盘并保存；</w:t>
      </w:r>
    </w:p>
    <w:p w14:paraId="0371679A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执行相机标定，计算平均重投影误差；</w:t>
      </w:r>
    </w:p>
    <w:p w14:paraId="30A02DED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选取第一张有效图片做畸变矫正，左右拼接原图、去畸变图保存对比图；</w:t>
      </w:r>
    </w:p>
    <w:p w14:paraId="0C0EB2AB" w14:textId="77777777" w:rsidR="00FE059B" w:rsidRPr="00FE059B" w:rsidRDefault="00FE059B" w:rsidP="00FE059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控制台输出完整标定参数，将内参、畸变、误差保存至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npz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文件。</w:t>
      </w:r>
    </w:p>
    <w:p w14:paraId="2AE90E3C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核心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OpenCV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函数说明</w:t>
      </w:r>
    </w:p>
    <w:p w14:paraId="49D3CB8B" w14:textId="77777777" w:rsidR="00FE059B" w:rsidRPr="00FE059B" w:rsidRDefault="00FE059B" w:rsidP="00FE059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lastRenderedPageBreak/>
        <w:t>cv2.findChessboardCorners()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：查找棋盘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格所有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内角点；</w:t>
      </w:r>
    </w:p>
    <w:p w14:paraId="5D3472BA" w14:textId="77777777" w:rsidR="00FE059B" w:rsidRPr="00FE059B" w:rsidRDefault="00FE059B" w:rsidP="00FE059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cv2.cornerSubPix()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：亚像素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优化角点坐标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</w:t>
      </w:r>
    </w:p>
    <w:p w14:paraId="4022449A" w14:textId="77777777" w:rsidR="00FE059B" w:rsidRPr="00FE059B" w:rsidRDefault="00FE059B" w:rsidP="00FE059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cv2.calibrateCamera()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：求解相机全套标定参数与重投影误差；</w:t>
      </w:r>
    </w:p>
    <w:p w14:paraId="7DAEAB86" w14:textId="77777777" w:rsidR="00FE059B" w:rsidRPr="00FE059B" w:rsidRDefault="00FE059B" w:rsidP="00FE059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cv2.undistort()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：基于标定参数矫正图像畸变。</w:t>
      </w:r>
    </w:p>
    <w:p w14:paraId="30F71CE1" w14:textId="77777777" w:rsid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四、实验标定数据结果</w:t>
      </w:r>
    </w:p>
    <w:p w14:paraId="58DB5E07" w14:textId="4F9BA626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 w:hint="eastAsia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0" locked="0" layoutInCell="1" allowOverlap="1" wp14:anchorId="2141D2FA" wp14:editId="75479796">
            <wp:simplePos x="0" y="0"/>
            <wp:positionH relativeFrom="column">
              <wp:posOffset>0</wp:posOffset>
            </wp:positionH>
            <wp:positionV relativeFrom="paragraph">
              <wp:posOffset>696595</wp:posOffset>
            </wp:positionV>
            <wp:extent cx="4892464" cy="1806097"/>
            <wp:effectExtent l="0" t="0" r="3810" b="3810"/>
            <wp:wrapSquare wrapText="bothSides"/>
            <wp:docPr id="143695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BBE7B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基础参数</w:t>
      </w:r>
    </w:p>
    <w:p w14:paraId="2A6726E3" w14:textId="77777777" w:rsidR="00FE059B" w:rsidRPr="00FE059B" w:rsidRDefault="00FE059B" w:rsidP="00FE059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棋盘规格：内角点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9×6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，方格边长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25.0 mm</w:t>
      </w:r>
    </w:p>
    <w:p w14:paraId="524BA0C4" w14:textId="77777777" w:rsidR="00FE059B" w:rsidRPr="00FE059B" w:rsidRDefault="00FE059B" w:rsidP="00FE059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图像分辨率：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960 × 1280</w:t>
      </w:r>
    </w:p>
    <w:p w14:paraId="3A6351ED" w14:textId="77777777" w:rsidR="00FE059B" w:rsidRPr="00FE059B" w:rsidRDefault="00FE059B" w:rsidP="00FE059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平均重投影误差：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0.1244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像素</w:t>
      </w:r>
    </w:p>
    <w:p w14:paraId="0F4AB8F5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相机内参矩阵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K</w:t>
      </w:r>
    </w:p>
    <w:p w14:paraId="40A649E6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= 1019.3143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fy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= 1017.1760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cx = 506.7966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cy = 666.5107</w:t>
      </w:r>
    </w:p>
    <w:p w14:paraId="466DCD8D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矩阵形式：</w:t>
      </w:r>
    </w:p>
    <w:p w14:paraId="7D73819F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K = [1019.3143, 0, 506.7966;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0, 1017.1760, 666.5107;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0, 0, 1]</w:t>
      </w:r>
    </w:p>
    <w:p w14:paraId="5340A413" w14:textId="77777777" w:rsidR="00FE059B" w:rsidRPr="00FE059B" w:rsidRDefault="00FE059B" w:rsidP="00FE059B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畸变系数</w:t>
      </w:r>
      <w:r w:rsidRPr="00FE059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D</w:t>
      </w:r>
    </w:p>
    <w:p w14:paraId="71E35BB8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畸变系数向量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D = [k1, k2, p1, p2, k3]</w:t>
      </w:r>
    </w:p>
    <w:p w14:paraId="3A42947C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lastRenderedPageBreak/>
        <w:t>k1 = 0.01137287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k2 = -0.11804124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p1 = 0.00222126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p2 = 0.00001779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br/>
        <w:t>k3 = 0.11346785</w:t>
      </w:r>
    </w:p>
    <w:p w14:paraId="27472F97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向量形式：</w:t>
      </w:r>
    </w:p>
    <w:p w14:paraId="70F985D3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D = [0.01137287, -0.11804124, 0.00222126, 0.00001779, 0.11346785]</w:t>
      </w:r>
    </w:p>
    <w:p w14:paraId="2F8FE4EB" w14:textId="18A3D40A" w:rsidR="00FE059B" w:rsidRDefault="00B94EA3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B94EA3">
        <w:drawing>
          <wp:anchor distT="0" distB="0" distL="114300" distR="114300" simplePos="0" relativeHeight="251660288" behindDoc="0" locked="0" layoutInCell="1" allowOverlap="0" wp14:anchorId="5EFD6C7C" wp14:editId="287DA3BE">
            <wp:simplePos x="0" y="0"/>
            <wp:positionH relativeFrom="column">
              <wp:posOffset>29210</wp:posOffset>
            </wp:positionH>
            <wp:positionV relativeFrom="paragraph">
              <wp:posOffset>647065</wp:posOffset>
            </wp:positionV>
            <wp:extent cx="1898650" cy="2336165"/>
            <wp:effectExtent l="0" t="0" r="6350" b="6985"/>
            <wp:wrapTopAndBottom/>
            <wp:docPr id="1398707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75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59B"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五、图像结果说明</w:t>
      </w:r>
    </w:p>
    <w:p w14:paraId="1719F6CD" w14:textId="2B9E6743" w:rsidR="00B94EA3" w:rsidRPr="00FE059B" w:rsidRDefault="00B94EA3" w:rsidP="00B94EA3">
      <w:pPr>
        <w:rPr>
          <w:rFonts w:hint="eastAsia"/>
        </w:rPr>
      </w:pPr>
    </w:p>
    <w:p w14:paraId="3E4DC930" w14:textId="3B1B128F" w:rsidR="00FE059B" w:rsidRPr="00FE059B" w:rsidRDefault="00FE059B" w:rsidP="00FE059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标定原图样例：文件夹内多角度拍摄棋盘照片，至少选取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4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张不同姿态图片插入报告；</w:t>
      </w:r>
    </w:p>
    <w:p w14:paraId="492C0AA8" w14:textId="5929885B" w:rsidR="00FE059B" w:rsidRPr="00FE059B" w:rsidRDefault="00FE059B" w:rsidP="00FE059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角点检测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效果图：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corner_result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目录下图片，画面仅保留棋盘区域，其余背景纯黑，带有彩色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行列角点连线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，可选取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2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张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作为角点检测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素材；</w:t>
      </w:r>
    </w:p>
    <w:p w14:paraId="39A1AF2A" w14:textId="30DC439F" w:rsidR="00FE059B" w:rsidRPr="00FE059B" w:rsidRDefault="00FE059B" w:rsidP="00FE059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去畸变对比图：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undistort_compare.jpg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，左侧为原始带畸变图像，右侧为矫正后图像。</w:t>
      </w:r>
    </w:p>
    <w:p w14:paraId="0AC9B9D3" w14:textId="112D174F" w:rsidR="00FE059B" w:rsidRPr="00FE059B" w:rsidRDefault="00FE059B" w:rsidP="00FE059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原图存在轻微桶形畸变，画面边缘棋盘方格线条向外弯曲；</w:t>
      </w:r>
    </w:p>
    <w:p w14:paraId="77EA85C7" w14:textId="67ED8C82" w:rsidR="00FE059B" w:rsidRPr="00FE059B" w:rsidRDefault="00FE059B" w:rsidP="00FE059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去畸变后棋盘横竖线条完全平直，畸变消除效果明显；</w:t>
      </w:r>
    </w:p>
    <w:p w14:paraId="7B1B10FC" w14:textId="6EE94D1D" w:rsidR="00FE059B" w:rsidRPr="00FE059B" w:rsidRDefault="00FE059B" w:rsidP="00FE059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代码设置矫正缩放系数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alpha=0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，完整保留全部画面像素，无大面积黑色裁切空洞，对比直观。</w:t>
      </w:r>
    </w:p>
    <w:p w14:paraId="586790C0" w14:textId="247790D6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六、实验简要分析</w:t>
      </w:r>
    </w:p>
    <w:p w14:paraId="182903AC" w14:textId="4A872969" w:rsidR="00FE059B" w:rsidRPr="00FE059B" w:rsidRDefault="00FE059B" w:rsidP="00FE059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与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fy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是否接近？</w:t>
      </w:r>
    </w:p>
    <w:p w14:paraId="787EA2DD" w14:textId="0109E6C6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fx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= 1019.31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</w:t>
      </w:r>
      <w:proofErr w:type="spell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fy</w:t>
      </w:r>
      <w:proofErr w:type="spell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= 1017.18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，二者数值高度接近，差值仅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2.13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，说明相机感光芯片像素长宽近似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1:1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，图像无横向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/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纵向拉伸形变。</w:t>
      </w:r>
    </w:p>
    <w:p w14:paraId="2D3B0022" w14:textId="77777777" w:rsidR="00FE059B" w:rsidRPr="00FE059B" w:rsidRDefault="00FE059B" w:rsidP="00FE059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lastRenderedPageBreak/>
        <w:t>cx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cy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是否接近图像中心？</w:t>
      </w:r>
    </w:p>
    <w:p w14:paraId="4B80D7F7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图像宽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960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、高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1280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，几何中心坐标为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(480, 640)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；本实验主点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cx = 506.80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cy = 666.51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，与画面理论中心偏差很小，相机光轴基本对准感光元件中心。</w:t>
      </w:r>
    </w:p>
    <w:p w14:paraId="28EA00BD" w14:textId="77777777" w:rsidR="00FE059B" w:rsidRPr="00FE059B" w:rsidRDefault="00FE059B" w:rsidP="00FE059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重投影误差是否合理？</w:t>
      </w:r>
    </w:p>
    <w:p w14:paraId="342B1C9E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平均重投影误差为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0.1244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像素，远低于作业要求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1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像素合格阈值，标定精度极高，三维空间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棋盘角点投影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到二维图像的匹配误差极小。</w:t>
      </w:r>
    </w:p>
    <w:p w14:paraId="74F59796" w14:textId="77777777" w:rsidR="00FE059B" w:rsidRPr="00FE059B" w:rsidRDefault="00FE059B" w:rsidP="00FE059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是否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存在角点检测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失败？</w:t>
      </w:r>
    </w:p>
    <w:p w14:paraId="0CC54C8F" w14:textId="77777777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部分拍摄样本存在识别失败现象，失败原因包括纸面反光、棋盘边缘被裁切、倾斜角度过大导致透视变形严重；程序自动跳过无效图片，仅使用完整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检出角点的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图像参与标定计算。</w:t>
      </w:r>
    </w:p>
    <w:p w14:paraId="0816AF31" w14:textId="77777777" w:rsidR="00FE059B" w:rsidRPr="00FE059B" w:rsidRDefault="00FE059B" w:rsidP="00FE059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角点检测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改进方案</w:t>
      </w:r>
    </w:p>
    <w:p w14:paraId="694BA8D7" w14:textId="77777777" w:rsidR="00FE059B" w:rsidRPr="00FE059B" w:rsidRDefault="00FE059B" w:rsidP="00FE059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拍摄时完整保留棋盘四边，不裁切边缘黑白方格；</w:t>
      </w:r>
    </w:p>
    <w:p w14:paraId="1699293C" w14:textId="77777777" w:rsidR="00FE059B" w:rsidRPr="00FE059B" w:rsidRDefault="00FE059B" w:rsidP="00FE059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均匀环境光照，消除白纸反光造成的对比度丢失；</w:t>
      </w:r>
    </w:p>
    <w:p w14:paraId="0CCF9035" w14:textId="77777777" w:rsidR="00FE059B" w:rsidRPr="00FE059B" w:rsidRDefault="00FE059B" w:rsidP="00FE059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控制棋盘倾斜程度，避免极端透视形变；</w:t>
      </w:r>
    </w:p>
    <w:p w14:paraId="11DBF794" w14:textId="77777777" w:rsidR="00FE059B" w:rsidRPr="00FE059B" w:rsidRDefault="00FE059B" w:rsidP="00FE059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保证对焦清晰，杜绝模糊图像。</w:t>
      </w:r>
    </w:p>
    <w:p w14:paraId="3EB5B6B1" w14:textId="77777777" w:rsidR="00FE059B" w:rsidRPr="00FE059B" w:rsidRDefault="00FE059B" w:rsidP="00FE059B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FE059B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14:ligatures w14:val="none"/>
        </w:rPr>
        <w:t>七、实验总结</w:t>
      </w:r>
    </w:p>
    <w:p w14:paraId="5C2E7A8B" w14:textId="61888B6A" w:rsidR="00FE059B" w:rsidRPr="00FE059B" w:rsidRDefault="00FE059B" w:rsidP="00FE059B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本次实验完整完成棋盘格相机标定全流程，成功求解高精度相机内参矩阵与畸变系数，平均重投影误差仅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0.1244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像素。通过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undistort 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函数完成图像畸变矫正，直观验证了标定参数的有效性。</w:t>
      </w:r>
    </w:p>
    <w:p w14:paraId="7E2002F4" w14:textId="77777777" w:rsidR="00FE059B" w:rsidRPr="00FE059B" w:rsidRDefault="00FE059B" w:rsidP="00FE059B">
      <w:pPr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实验过程理解了针孔相机成像几何模型，掌握三维世界点与二维像素之间的投影变换关系，熟练使用</w:t>
      </w:r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OpenCV</w:t>
      </w:r>
      <w:proofErr w:type="gramStart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完成角点提取</w:t>
      </w:r>
      <w:proofErr w:type="gramEnd"/>
      <w:r w:rsidRPr="00FE059B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、亚像素优化、相机标定、畸变矫正整套工程操作，完成本次相机标定实验全部要求。</w:t>
      </w:r>
    </w:p>
    <w:p w14:paraId="3EB8F9C4" w14:textId="77777777" w:rsidR="002C725B" w:rsidRPr="00FE059B" w:rsidRDefault="002C725B" w:rsidP="00AC6278">
      <w:pPr>
        <w:rPr>
          <w:sz w:val="20"/>
          <w:szCs w:val="20"/>
        </w:rPr>
      </w:pPr>
    </w:p>
    <w:sectPr w:rsidR="002C725B" w:rsidRPr="00FE0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DCD"/>
    <w:multiLevelType w:val="multilevel"/>
    <w:tmpl w:val="117E54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C5B21"/>
    <w:multiLevelType w:val="multilevel"/>
    <w:tmpl w:val="900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74F6"/>
    <w:multiLevelType w:val="multilevel"/>
    <w:tmpl w:val="A87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277A"/>
    <w:multiLevelType w:val="multilevel"/>
    <w:tmpl w:val="420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39BE"/>
    <w:multiLevelType w:val="multilevel"/>
    <w:tmpl w:val="F32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B6708"/>
    <w:multiLevelType w:val="multilevel"/>
    <w:tmpl w:val="C11E4A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12607"/>
    <w:multiLevelType w:val="multilevel"/>
    <w:tmpl w:val="06A6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C55FE"/>
    <w:multiLevelType w:val="multilevel"/>
    <w:tmpl w:val="5F50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62AEB"/>
    <w:multiLevelType w:val="multilevel"/>
    <w:tmpl w:val="8A3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B1277"/>
    <w:multiLevelType w:val="multilevel"/>
    <w:tmpl w:val="3D4C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E7D7C"/>
    <w:multiLevelType w:val="multilevel"/>
    <w:tmpl w:val="83E8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90FBE"/>
    <w:multiLevelType w:val="multilevel"/>
    <w:tmpl w:val="4C02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A29B4"/>
    <w:multiLevelType w:val="multilevel"/>
    <w:tmpl w:val="4792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A3C9E"/>
    <w:multiLevelType w:val="multilevel"/>
    <w:tmpl w:val="979EF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402D3"/>
    <w:multiLevelType w:val="multilevel"/>
    <w:tmpl w:val="EA86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25FD2"/>
    <w:multiLevelType w:val="multilevel"/>
    <w:tmpl w:val="ADD2F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762593">
    <w:abstractNumId w:val="7"/>
  </w:num>
  <w:num w:numId="2" w16cid:durableId="119544141">
    <w:abstractNumId w:val="4"/>
  </w:num>
  <w:num w:numId="3" w16cid:durableId="652566125">
    <w:abstractNumId w:val="11"/>
  </w:num>
  <w:num w:numId="4" w16cid:durableId="963269989">
    <w:abstractNumId w:val="12"/>
  </w:num>
  <w:num w:numId="5" w16cid:durableId="275992093">
    <w:abstractNumId w:val="10"/>
  </w:num>
  <w:num w:numId="6" w16cid:durableId="506672232">
    <w:abstractNumId w:val="14"/>
  </w:num>
  <w:num w:numId="7" w16cid:durableId="815609769">
    <w:abstractNumId w:val="8"/>
  </w:num>
  <w:num w:numId="8" w16cid:durableId="622227975">
    <w:abstractNumId w:val="1"/>
  </w:num>
  <w:num w:numId="9" w16cid:durableId="1868251974">
    <w:abstractNumId w:val="9"/>
  </w:num>
  <w:num w:numId="10" w16cid:durableId="1300187268">
    <w:abstractNumId w:val="2"/>
  </w:num>
  <w:num w:numId="11" w16cid:durableId="2050064161">
    <w:abstractNumId w:val="6"/>
  </w:num>
  <w:num w:numId="12" w16cid:durableId="1070149973">
    <w:abstractNumId w:val="15"/>
  </w:num>
  <w:num w:numId="13" w16cid:durableId="1190141703">
    <w:abstractNumId w:val="13"/>
  </w:num>
  <w:num w:numId="14" w16cid:durableId="1482884944">
    <w:abstractNumId w:val="0"/>
  </w:num>
  <w:num w:numId="15" w16cid:durableId="804617815">
    <w:abstractNumId w:val="5"/>
  </w:num>
  <w:num w:numId="16" w16cid:durableId="1563902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78"/>
    <w:rsid w:val="000A6A0B"/>
    <w:rsid w:val="00165FDB"/>
    <w:rsid w:val="002131BD"/>
    <w:rsid w:val="002C725B"/>
    <w:rsid w:val="00383CE9"/>
    <w:rsid w:val="00400AD5"/>
    <w:rsid w:val="004349E4"/>
    <w:rsid w:val="004E7B62"/>
    <w:rsid w:val="005244B2"/>
    <w:rsid w:val="00AC6278"/>
    <w:rsid w:val="00B94EA3"/>
    <w:rsid w:val="00EA0315"/>
    <w:rsid w:val="00FE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9B12"/>
  <w15:chartTrackingRefBased/>
  <w15:docId w15:val="{69F04935-61EE-4E1E-A252-28B6AC2E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278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278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278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278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278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278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278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278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AC6278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278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278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278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6278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278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278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278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AC6278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AC6278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C6278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AC6278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AC6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AC627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AC6278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AC6278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C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AC6278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AC6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2</cp:revision>
  <dcterms:created xsi:type="dcterms:W3CDTF">2026-06-26T16:25:00Z</dcterms:created>
  <dcterms:modified xsi:type="dcterms:W3CDTF">2026-06-26T16:47:00Z</dcterms:modified>
</cp:coreProperties>
</file>