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37E8B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8DA9B73">
      <w:pPr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335FD148">
      <w:pPr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基于DFT与DCT的图像频域分析实验                           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</w:p>
    <w:p w14:paraId="16FE2D32">
      <w:pPr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仿真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 </w:t>
      </w:r>
    </w:p>
    <w:p w14:paraId="3018A504">
      <w:pPr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刘崇基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202310006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8</w:t>
      </w:r>
      <w:r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hint="eastAsia" w:eastAsia="楷体_GB2312"/>
          <w:sz w:val="28"/>
          <w:szCs w:val="28"/>
        </w:rPr>
        <w:t>组号</w:t>
      </w:r>
      <w:r>
        <w:rPr>
          <w:rFonts w:eastAsia="楷体_GB2312"/>
          <w:sz w:val="28"/>
          <w:szCs w:val="28"/>
          <w:u w:val="single"/>
        </w:rPr>
        <w:t xml:space="preserve">                  </w:t>
      </w:r>
    </w:p>
    <w:p w14:paraId="3C7F59BA">
      <w:pPr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         </w:t>
      </w:r>
      <w:r>
        <w:rPr>
          <w:rFonts w:eastAsia="楷体_GB2312"/>
          <w:sz w:val="28"/>
          <w:szCs w:val="28"/>
        </w:rPr>
        <w:t xml:space="preserve">  </w:t>
      </w:r>
    </w:p>
    <w:p w14:paraId="7CA21526">
      <w:pPr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>202</w:t>
      </w:r>
      <w:r>
        <w:rPr>
          <w:rFonts w:hint="eastAsia" w:eastAsia="楷体_GB2312"/>
          <w:sz w:val="28"/>
          <w:szCs w:val="28"/>
          <w:u w:val="single"/>
        </w:rPr>
        <w:t>6</w:t>
      </w:r>
      <w:r>
        <w:rPr>
          <w:rFonts w:hint="eastAsia"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lang w:val="en-US" w:eastAsia="zh-CN"/>
        </w:rPr>
        <w:t>4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3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午～</w:t>
      </w:r>
      <w:r>
        <w:rPr>
          <w:rFonts w:hint="eastAsia" w:eastAsia="楷体_GB2312"/>
          <w:sz w:val="28"/>
          <w:szCs w:val="28"/>
          <w:lang w:val="en-US" w:eastAsia="zh-CN"/>
        </w:rPr>
        <w:t>4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3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午温度</w:t>
      </w:r>
      <w:r>
        <w:rPr>
          <w:rFonts w:hint="eastAsia" w:eastAsia="楷体_GB2312"/>
          <w:sz w:val="28"/>
          <w:szCs w:val="28"/>
          <w:lang w:val="en-US" w:eastAsia="zh-CN"/>
        </w:rPr>
        <w:t xml:space="preserve">   </w:t>
      </w:r>
      <w:r>
        <w:rPr>
          <w:rFonts w:hint="eastAsia"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                   </w:t>
      </w:r>
      <w:r>
        <w:rPr>
          <w:rFonts w:eastAsia="楷体_GB2312"/>
          <w:sz w:val="28"/>
          <w:szCs w:val="28"/>
        </w:rPr>
        <w:t xml:space="preserve">       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    </w:t>
      </w:r>
      <w:r>
        <w:rPr>
          <w:rFonts w:eastAsia="楷体_GB2312"/>
          <w:sz w:val="28"/>
          <w:szCs w:val="28"/>
          <w:u w:val="single"/>
        </w:rPr>
        <w:t xml:space="preserve">         </w:t>
      </w:r>
    </w:p>
    <w:p w14:paraId="5B1F3978">
      <w:pPr>
        <w:numPr>
          <w:ilvl w:val="0"/>
          <w:numId w:val="1"/>
        </w:num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实验目的</w:t>
      </w:r>
    </w:p>
    <w:p w14:paraId="26A50590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1. 掌握一维DFT和DCT-II的数学原理与实现方法。</w:t>
      </w:r>
    </w:p>
    <w:p w14:paraId="002007DE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2. 理解DFT与DCT的基函数、系数形式及频域分析思想。</w:t>
      </w:r>
    </w:p>
    <w:p w14:paraId="520FC55B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3. 对比周期延拓与偶对称延拓的边界条件。</w:t>
      </w:r>
    </w:p>
    <w:p w14:paraId="61E2F6D2">
      <w:pPr>
        <w:numPr>
          <w:numId w:val="0"/>
        </w:numPr>
        <w:spacing w:line="360" w:lineRule="auto"/>
        <w:ind w:leftChars="0"/>
        <w:rPr>
          <w:b/>
          <w:sz w:val="24"/>
        </w:rPr>
      </w:pPr>
      <w:r>
        <w:rPr>
          <w:rFonts w:hint="eastAsia"/>
          <w:b/>
          <w:sz w:val="24"/>
        </w:rPr>
        <w:t>4. 分析DCT能量集中特性及其在图像处理中的优势。</w:t>
      </w:r>
    </w:p>
    <w:p w14:paraId="23FB1490">
      <w:pPr>
        <w:numPr>
          <w:ilvl w:val="0"/>
          <w:numId w:val="1"/>
        </w:num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实验原理</w:t>
      </w:r>
    </w:p>
    <w:p w14:paraId="57DD5301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 1. 一维DFT</w:t>
      </w:r>
    </w:p>
    <w:p w14:paraId="272133CA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将离散信号分解为不同频率复指数分量，变换结果为复数，包含幅度与相位。</w:t>
      </w:r>
    </w:p>
    <w:p w14:paraId="75DCB122">
      <w:pPr>
        <w:numPr>
          <w:ilvl w:val="0"/>
          <w:numId w:val="0"/>
        </w:numPr>
        <w:spacing w:line="360" w:lineRule="auto"/>
        <w:ind w:firstLine="241" w:firstLineChars="10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2. 一维DCT-II</w:t>
      </w:r>
    </w:p>
    <w:p w14:paraId="591466D3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基于实偶函数的傅里叶分析，仅含余弦基函数，变换结果为实数。</w:t>
      </w:r>
    </w:p>
    <w:p w14:paraId="4A579791">
      <w:pPr>
        <w:numPr>
          <w:ilvl w:val="0"/>
          <w:numId w:val="0"/>
        </w:numPr>
        <w:spacing w:line="360" w:lineRule="auto"/>
        <w:ind w:firstLine="241" w:firstLineChars="10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3. 边界条件</w:t>
      </w:r>
    </w:p>
    <w:p w14:paraId="4938749B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DFT：周期延拓，边界易出现跳变，引入高频分量。</w:t>
      </w:r>
    </w:p>
    <w:p w14:paraId="6FAFBEE7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DCT：偶对称延拓，边界连续平滑，能量更集中于低频。</w:t>
      </w:r>
    </w:p>
    <w:p w14:paraId="1CEB8DA8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</w:p>
    <w:p w14:paraId="3B61506D">
      <w:pPr>
        <w:numPr>
          <w:ilvl w:val="0"/>
          <w:numId w:val="1"/>
        </w:num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实验步骤</w:t>
      </w:r>
    </w:p>
    <w:p w14:paraId="7188550C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1. 构建或读取一维离散信号（如图像一行像素）。</w:t>
      </w:r>
    </w:p>
    <w:p w14:paraId="270FEFD1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2. 对信号分别进行DFT和DCT变换，计算频谱与幅度谱。</w:t>
      </w:r>
    </w:p>
    <w:p w14:paraId="3F83B752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3. 观察周期延拓与偶对称延拓的波形差异。</w:t>
      </w:r>
    </w:p>
    <w:p w14:paraId="0885BA97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4. 统计前k个系数的能量占比，对比两种变换的能量集中性。</w:t>
      </w:r>
    </w:p>
    <w:p w14:paraId="566CC6D6">
      <w:pPr>
        <w:numPr>
          <w:numId w:val="0"/>
        </w:numPr>
        <w:spacing w:line="360" w:lineRule="auto"/>
        <w:ind w:leftChars="0"/>
        <w:rPr>
          <w:b/>
          <w:sz w:val="24"/>
        </w:rPr>
      </w:pPr>
      <w:r>
        <w:rPr>
          <w:rFonts w:hint="eastAsia"/>
          <w:b/>
          <w:sz w:val="24"/>
        </w:rPr>
        <w:t>5. 分析边界条件对频谱的影响，得出DCT适合图像压缩的原因。</w:t>
      </w:r>
    </w:p>
    <w:p w14:paraId="42017E66">
      <w:pPr>
        <w:pStyle w:val="11"/>
        <w:numPr>
          <w:ilvl w:val="0"/>
          <w:numId w:val="1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实验结果</w:t>
      </w:r>
      <w:r>
        <w:rPr>
          <w:rFonts w:hint="eastAsia"/>
          <w:b/>
          <w:sz w:val="24"/>
          <w:lang w:val="en-US" w:eastAsia="zh-CN"/>
        </w:rPr>
        <w:t>与分析</w:t>
      </w:r>
    </w:p>
    <w:p w14:paraId="5EC9195F">
      <w:pPr>
        <w:spacing w:line="360" w:lineRule="auto"/>
        <w:ind w:firstLine="420" w:firstLineChars="20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实验结果</w:t>
      </w:r>
    </w:p>
    <w:p w14:paraId="0F2F2C08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1. DFT输出复数频谱，DCT输出实数频谱。</w:t>
      </w:r>
    </w:p>
    <w:p w14:paraId="1513C856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2. DFT周期延拓在边界处存在明显跳变，DCT偶对称延拓边界连续。</w:t>
      </w:r>
    </w:p>
    <w:p w14:paraId="0476A74B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3. DCT的能量显著集中在低频系数，前少数系数即可表示大部分能量。</w:t>
      </w:r>
    </w:p>
    <w:p w14:paraId="1A18E6A1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4. DFT能量分布较分散，高频分量更多。</w:t>
      </w:r>
    </w:p>
    <w:p w14:paraId="336A5F2E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结果分析</w:t>
      </w:r>
    </w:p>
    <w:p w14:paraId="110902A6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 xml:space="preserve"> </w:t>
      </w:r>
    </w:p>
    <w:p w14:paraId="090CD306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1. DCT因采用偶对称延拓，消除了边界跳变，减少高频冗余。</w:t>
      </w:r>
    </w:p>
    <w:p w14:paraId="24BB1507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2. DCT系数为实数，计算与存储更高效。</w:t>
      </w:r>
    </w:p>
    <w:p w14:paraId="204E57EF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3. DCT能量集中性优于DFT，因此更适用于图像压缩、去噪等计算机视觉任务。</w:t>
      </w:r>
    </w:p>
    <w:p w14:paraId="170C7392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4. DFT适合通用频域分析，DCT更适合自然图像的频域处理。</w:t>
      </w:r>
    </w:p>
    <w:p w14:paraId="2D105E89">
      <w:pPr>
        <w:spacing w:line="360" w:lineRule="auto"/>
        <w:ind w:firstLine="420" w:firstLineChars="200"/>
        <w:rPr>
          <w:rFonts w:hint="default" w:ascii="宋体" w:hAnsi="宋体" w:eastAsia="宋体"/>
          <w:bCs/>
          <w:szCs w:val="21"/>
          <w:lang w:val="en-US" w:eastAsia="zh-CN"/>
        </w:rPr>
      </w:pPr>
    </w:p>
    <w:p w14:paraId="22238DEE">
      <w:pPr>
        <w:pStyle w:val="5"/>
        <w:numPr>
          <w:ilvl w:val="0"/>
          <w:numId w:val="1"/>
        </w:numPr>
        <w:tabs>
          <w:tab w:val="center" w:pos="4153"/>
        </w:tabs>
        <w:bidi w:val="0"/>
        <w:ind w:left="720" w:leftChars="0" w:hanging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对相关问题的解答</w:t>
      </w:r>
      <w:r>
        <w:rPr>
          <w:rFonts w:hint="eastAsia"/>
          <w:lang w:val="en-US" w:eastAsia="zh-CN"/>
        </w:rPr>
        <w:tab/>
      </w:r>
    </w:p>
    <w:p w14:paraId="244828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（注：其中关于手写的推导公式我已拍照附在提交作业中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1FF50F9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一维DFT和DCT的数学定义对比图</w:t>
      </w:r>
    </w:p>
    <w:p w14:paraId="671DF1E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778760"/>
            <wp:effectExtent l="0" t="0" r="1905" b="2540"/>
            <wp:docPr id="1" name="图片 1" descr="8904c492374384f8ecf69e53c865d5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904c492374384f8ecf69e53c865d5a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4C9C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从信号展开的角度说明DCT和DFT的关系</w:t>
      </w:r>
    </w:p>
    <w:p w14:paraId="0AE2A6C0">
      <w:pPr>
        <w:numPr>
          <w:numId w:val="0"/>
        </w:numPr>
        <w:spacing w:line="360" w:lineRule="auto"/>
        <w:ind w:leftChars="0" w:firstLine="420" w:firstLineChars="200"/>
        <w:rPr>
          <w:rFonts w:hint="default" w:ascii="宋体" w:hAnsi="宋体"/>
          <w:bCs/>
          <w:szCs w:val="21"/>
          <w:lang w:val="en-US" w:eastAsia="zh-CN"/>
        </w:rPr>
      </w:pPr>
      <w:r>
        <w:rPr>
          <w:rFonts w:hint="default" w:ascii="宋体" w:hAnsi="宋体"/>
          <w:bCs/>
          <w:szCs w:val="21"/>
          <w:lang w:val="en-US" w:eastAsia="zh-CN"/>
        </w:rPr>
        <w:t>DCT是特殊条件下的傅里叶分析：DCT本质是对原信号做偶对称延拓后，再对延拓信号做DFT，取其对应频率分量的实部得到的变换，属于傅里叶分析的特殊形式。</w:t>
      </w:r>
    </w:p>
    <w:p w14:paraId="45BC6486">
      <w:pPr>
        <w:numPr>
          <w:numId w:val="0"/>
        </w:numPr>
        <w:spacing w:line="360" w:lineRule="auto"/>
        <w:ind w:leftChars="0"/>
        <w:rPr>
          <w:rFonts w:hint="default" w:ascii="宋体" w:hAnsi="宋体"/>
          <w:bCs/>
          <w:szCs w:val="21"/>
          <w:lang w:val="en-US" w:eastAsia="zh-CN"/>
        </w:rPr>
      </w:pPr>
    </w:p>
    <w:p w14:paraId="6427D7AD">
      <w:pPr>
        <w:numPr>
          <w:numId w:val="0"/>
        </w:numPr>
        <w:spacing w:line="360" w:lineRule="auto"/>
        <w:ind w:leftChars="0" w:firstLine="420" w:firstLineChars="200"/>
        <w:rPr>
          <w:rFonts w:hint="default" w:ascii="宋体" w:hAnsi="宋体"/>
          <w:bCs/>
          <w:szCs w:val="21"/>
          <w:lang w:val="en-US" w:eastAsia="zh-CN"/>
        </w:rPr>
      </w:pPr>
      <w:r>
        <w:rPr>
          <w:rFonts w:hint="default" w:ascii="宋体" w:hAnsi="宋体"/>
          <w:bCs/>
          <w:szCs w:val="21"/>
          <w:lang w:val="en-US" w:eastAsia="zh-CN"/>
        </w:rPr>
        <w:t>与偶对称延拓的关系：对长度为N的原信号x[n]，做偶对称延拓得到长度为2N的信号x_e[n]：对x_e[n]做DFT，取前N个点的实部并归一化，即可得到原信号的DCT-II系数。</w:t>
      </w:r>
    </w:p>
    <w:p w14:paraId="114324B8">
      <w:pPr>
        <w:numPr>
          <w:numId w:val="0"/>
        </w:numPr>
        <w:spacing w:line="360" w:lineRule="auto"/>
        <w:ind w:leftChars="0" w:firstLine="420" w:firstLineChars="200"/>
        <w:rPr>
          <w:rFonts w:hint="default" w:ascii="宋体" w:hAnsi="宋体"/>
          <w:bCs/>
          <w:szCs w:val="21"/>
          <w:lang w:val="en-US" w:eastAsia="zh-CN"/>
        </w:rPr>
      </w:pPr>
      <w:r>
        <w:rPr>
          <w:rFonts w:hint="default" w:ascii="宋体" w:hAnsi="宋体"/>
          <w:bCs/>
          <w:szCs w:val="21"/>
          <w:lang w:val="en-US" w:eastAsia="zh-CN"/>
        </w:rPr>
        <w:t>仅含余弦项的原因：偶对称延拓后的信号是实偶信号，实偶信号的DFT仅含实部（余弦分量），无虚部（正弦分量），因此DCT仅保留余弦项，输出全为实数。</w:t>
      </w:r>
    </w:p>
    <w:p w14:paraId="3B27C8F2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用Python实验实现对比以及仿真实验的结果与分析</w:t>
      </w:r>
    </w:p>
    <w:p w14:paraId="1EC60A09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import numpy as np</w:t>
      </w:r>
    </w:p>
    <w:p w14:paraId="25EB76A3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import matplotlib.pyplot as plt</w:t>
      </w:r>
    </w:p>
    <w:p w14:paraId="1C4F93F1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from scipy.fft import fft, dct</w:t>
      </w:r>
    </w:p>
    <w:p w14:paraId="429FB58C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</w:p>
    <w:p w14:paraId="7E07C8BA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# 中文显示配置</w:t>
      </w:r>
    </w:p>
    <w:p w14:paraId="1835148F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plt.rcParams['font.sans-serif'] = ['SimHei']</w:t>
      </w:r>
    </w:p>
    <w:p w14:paraId="1C435B4F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plt.rcParams['axes.unicode_minus'] = False</w:t>
      </w:r>
    </w:p>
    <w:p w14:paraId="1DFE05A5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</w:p>
    <w:p w14:paraId="74B199AC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# ---------------------- 1. 生成测试信号 ----------------------</w:t>
      </w:r>
    </w:p>
    <w:p w14:paraId="29B4A629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N = 8</w:t>
      </w:r>
    </w:p>
    <w:p w14:paraId="50EBD9FD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x = np.array([10, 20, 30, 40, 50, 60, 70, 80], dtype=np.float64)</w:t>
      </w:r>
    </w:p>
    <w:p w14:paraId="47E75984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print(f"原始信号长度: {N}")</w:t>
      </w:r>
    </w:p>
    <w:p w14:paraId="264515F3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print(f"原始信号: {x}")</w:t>
      </w:r>
    </w:p>
    <w:p w14:paraId="5A57AF9C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</w:p>
    <w:p w14:paraId="700C7A58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# ---------------------- 2. 延拓方式对比 ----------------------</w:t>
      </w:r>
    </w:p>
    <w:p w14:paraId="5E5DDA45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# DFT周期延拓</w:t>
      </w:r>
    </w:p>
    <w:p w14:paraId="797EBE2F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x_dft_extend = np.tile(x, 2)</w:t>
      </w:r>
    </w:p>
    <w:p w14:paraId="4A0518BA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# DCT偶对称延拓</w:t>
      </w:r>
    </w:p>
    <w:p w14:paraId="035EAD01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x_dct_extend = np.concatenate([x, x[::-1]])</w:t>
      </w:r>
    </w:p>
    <w:p w14:paraId="63E1DE1F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</w:p>
    <w:p w14:paraId="79BE3450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# 绘制延拓图</w:t>
      </w:r>
    </w:p>
    <w:p w14:paraId="3DE8D5F7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plt.figure(figsize=(12, 6))</w:t>
      </w:r>
    </w:p>
    <w:p w14:paraId="760D27A6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plt.subplot(3, 1, 1)</w:t>
      </w:r>
    </w:p>
    <w:p w14:paraId="0B63D474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plt.stem(np.arange(N), x, basefmt=' ', linefmt='b-', markerfmt='bo')</w:t>
      </w:r>
    </w:p>
    <w:p w14:paraId="12B4EB17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plt.title('原始信号', fontsize=12)</w:t>
      </w:r>
    </w:p>
    <w:p w14:paraId="3A9E22AA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plt.xlabel('样本点n', fontsize=10)</w:t>
      </w:r>
    </w:p>
    <w:p w14:paraId="0ED7FE74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plt.ylabel('幅值x[n]', fontsize=10)</w:t>
      </w:r>
    </w:p>
    <w:p w14:paraId="2895BF38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plt.grid(True, alpha=0.3)</w:t>
      </w:r>
    </w:p>
    <w:p w14:paraId="3B124EA3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</w:p>
    <w:p w14:paraId="7A66A8A8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plt.subplot(3, 1, 2)</w:t>
      </w:r>
    </w:p>
    <w:p w14:paraId="280BF4C6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plt.stem(np.arange(2*N), x_dft_extend, basefmt=' ', linefmt='r-', markerfmt='ro')</w:t>
      </w:r>
    </w:p>
    <w:p w14:paraId="7EBDED2B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plt.axvline(x=N-0.5, color='k', linestyle='--', alpha=0.7, label='边界（跳变）')</w:t>
      </w:r>
    </w:p>
    <w:p w14:paraId="1FDA3042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plt.title('DFT隐含周期延拓', fontsize=12)</w:t>
      </w:r>
    </w:p>
    <w:p w14:paraId="2D547E8B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plt.xlabel('延拓后样本点n', fontsize=10)</w:t>
      </w:r>
    </w:p>
    <w:p w14:paraId="4728565F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plt.ylabel('幅值x[n]', fontsize=10)</w:t>
      </w:r>
    </w:p>
    <w:p w14:paraId="5232007B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plt.legend()</w:t>
      </w:r>
    </w:p>
    <w:p w14:paraId="6809F615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plt.grid(True, alpha=0.3)</w:t>
      </w:r>
    </w:p>
    <w:p w14:paraId="090D8CBE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</w:p>
    <w:p w14:paraId="3A698AFC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plt.subplot(3, 1, 3)</w:t>
      </w:r>
    </w:p>
    <w:p w14:paraId="76175868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plt.stem(np.arange(2*N), x_dct_extend, basefmt=' ', linefmt='g-', markerfmt='go')</w:t>
      </w:r>
    </w:p>
    <w:p w14:paraId="249EDAE5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plt.axvline(x=N-0.5, color='k', linestyle='--', alpha=0.7, label='边界（连续）')</w:t>
      </w:r>
    </w:p>
    <w:p w14:paraId="03E83BE3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plt.title('DCT隐含偶对称延拓', fontsize=12)</w:t>
      </w:r>
    </w:p>
    <w:p w14:paraId="5C1A10CC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plt.xlabel('延拓后样本点n', fontsize=10)</w:t>
      </w:r>
    </w:p>
    <w:p w14:paraId="49644DA2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plt.ylabel('幅值x[n]', fontsize=10)</w:t>
      </w:r>
    </w:p>
    <w:p w14:paraId="7329DE4D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plt.legend()</w:t>
      </w:r>
    </w:p>
    <w:p w14:paraId="09E5CC23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plt.grid(True, alpha=0.3)</w:t>
      </w:r>
    </w:p>
    <w:p w14:paraId="7BDE9828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</w:p>
    <w:p w14:paraId="0DAF748C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plt.tight_layout()</w:t>
      </w:r>
    </w:p>
    <w:p w14:paraId="648482DE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plt.savefig('延拓方式对比.png', dpi=300, bbox_inches='tight')</w:t>
      </w:r>
    </w:p>
    <w:p w14:paraId="42FF4BD4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plt.show()</w:t>
      </w:r>
    </w:p>
    <w:p w14:paraId="618F3BE5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</w:p>
    <w:p w14:paraId="553229AA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# ---------------------- 3. DFT与DCT系数计算 ----------------------</w:t>
      </w:r>
    </w:p>
    <w:p w14:paraId="65709C93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# DFT</w:t>
      </w:r>
    </w:p>
    <w:p w14:paraId="18463919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X_dft = fft(x)</w:t>
      </w:r>
    </w:p>
    <w:p w14:paraId="2F88502F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mag_dft = np.abs(X_dft)</w:t>
      </w:r>
    </w:p>
    <w:p w14:paraId="4F48103F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energy_dft_total = np.sum(mag_dft**2)</w:t>
      </w:r>
    </w:p>
    <w:p w14:paraId="120F882B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</w:p>
    <w:p w14:paraId="526BD03D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# DCT-II（正交归一化）</w:t>
      </w:r>
    </w:p>
    <w:p w14:paraId="70DD3ED8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X_dct = dct(x, norm='ortho')</w:t>
      </w:r>
    </w:p>
    <w:p w14:paraId="137B69DC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mag_dct = np.abs(X_dct)</w:t>
      </w:r>
    </w:p>
    <w:p w14:paraId="31CD4FC5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energy_dct_total = np.sum(mag_dct**2)</w:t>
      </w:r>
    </w:p>
    <w:p w14:paraId="346464C7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</w:p>
    <w:p w14:paraId="74B83B5A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# 帕塞瓦尔验证</w:t>
      </w:r>
    </w:p>
    <w:p w14:paraId="49DD41B1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print(f"\nDFT总能量: {energy_dft_total:.2f}, 时域总能量: {np.sum(x**2):.2f}")</w:t>
      </w:r>
    </w:p>
    <w:p w14:paraId="20B01AE4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print(f"DCT总能量: {energy_dct_total:.2f}, 时域总能量: {np.sum(x**2):.2f}")</w:t>
      </w:r>
    </w:p>
    <w:p w14:paraId="7E040CA0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</w:p>
    <w:p w14:paraId="5294CF01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# 能量占比计算</w:t>
      </w:r>
    </w:p>
    <w:p w14:paraId="394C39AC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k_list = np.arange(1, N+1)</w:t>
      </w:r>
    </w:p>
    <w:p w14:paraId="66ED9E65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energy_ratio_dft = np.array([np.sum(mag_dft[:k]**2) / energy_dft_total for k in k_list])</w:t>
      </w:r>
    </w:p>
    <w:p w14:paraId="68597016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energy_ratio_dct = np.array([np.sum(mag_dct[:k]**2) / energy_dct_total for k in k_list])</w:t>
      </w:r>
    </w:p>
    <w:p w14:paraId="35B7D323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</w:p>
    <w:p w14:paraId="619E4BF6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# 绘制频谱对比</w:t>
      </w:r>
    </w:p>
    <w:p w14:paraId="1CB521CC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plt.figure(figsize=(12, 8))</w:t>
      </w:r>
    </w:p>
    <w:p w14:paraId="76ED1441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plt.subplot(2, 2, 1)</w:t>
      </w:r>
    </w:p>
    <w:p w14:paraId="74766806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plt.stem(np.arange(N), mag_dft, basefmt=' ', linefmt='r-', markerfmt='ro')</w:t>
      </w:r>
    </w:p>
    <w:p w14:paraId="3E7DCE89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plt.title('DFT幅度谱', fontsize=12)</w:t>
      </w:r>
    </w:p>
    <w:p w14:paraId="3A4543D2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plt.xlabel('频率k', fontsize=10)</w:t>
      </w:r>
    </w:p>
    <w:p w14:paraId="5E5BA4DE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plt.ylabel('幅度|X[k]|', fontsize=10)</w:t>
      </w:r>
    </w:p>
    <w:p w14:paraId="620FE779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plt.grid(True, alpha=0.3)</w:t>
      </w:r>
    </w:p>
    <w:p w14:paraId="4F6BF160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</w:p>
    <w:p w14:paraId="76B3F229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plt.subplot(2, 2, 2)</w:t>
      </w:r>
    </w:p>
    <w:p w14:paraId="564D7D6A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plt.stem(np.arange(N), mag_dct, basefmt=' ', linefmt='g-', markerfmt='go')</w:t>
      </w:r>
    </w:p>
    <w:p w14:paraId="1C7E5681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plt.title('DCT-II幅度谱', fontsize=12)</w:t>
      </w:r>
    </w:p>
    <w:p w14:paraId="413C7646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plt.xlabel('频率k', fontsize=10)</w:t>
      </w:r>
    </w:p>
    <w:p w14:paraId="3E96C4C1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plt.ylabel('幅度|X[k]|', fontsize=10)</w:t>
      </w:r>
    </w:p>
    <w:p w14:paraId="7FABBDED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plt.grid(True, alpha=0.3)</w:t>
      </w:r>
    </w:p>
    <w:p w14:paraId="45CD3803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</w:p>
    <w:p w14:paraId="3BFD6A34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plt.subplot(2, 1, 2)</w:t>
      </w:r>
    </w:p>
    <w:p w14:paraId="1D542787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plt.plot(k_list, energy_ratio_dft, 'r-o', label='DFT', linewidth=2)</w:t>
      </w:r>
    </w:p>
    <w:p w14:paraId="6083DE1B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plt.plot(k_list, energy_ratio_dct, 'g-s', label='DCT-II', linewidth=2)</w:t>
      </w:r>
    </w:p>
    <w:p w14:paraId="297F0D58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plt.title('前k个系数能量占比对比', fontsize=12)</w:t>
      </w:r>
    </w:p>
    <w:p w14:paraId="61EE6201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plt.xlabel('系数个数k', fontsize=10)</w:t>
      </w:r>
    </w:p>
    <w:p w14:paraId="09857BBC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plt.ylabel('能量占比', fontsize=10)</w:t>
      </w:r>
    </w:p>
    <w:p w14:paraId="2830DEF1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plt.legend(fontsize=10)</w:t>
      </w:r>
    </w:p>
    <w:p w14:paraId="51918BC4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plt.grid(True, alpha=0.3)</w:t>
      </w:r>
    </w:p>
    <w:p w14:paraId="05836EFE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plt.xticks(k_list)</w:t>
      </w:r>
    </w:p>
    <w:p w14:paraId="323D8508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</w:p>
    <w:p w14:paraId="47DACE92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plt.tight_layout()</w:t>
      </w:r>
    </w:p>
    <w:p w14:paraId="44A1BDEB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plt.savefig('频谱与能量对比.png', dpi=300, bbox_inches='tight')</w:t>
      </w:r>
    </w:p>
    <w:p w14:paraId="6F114D4F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plt.show()</w:t>
      </w:r>
    </w:p>
    <w:p w14:paraId="049FB83B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</w:p>
    <w:p w14:paraId="6AA6B946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# ---------------------- 4. 边界与能量分析 ----------------------</w:t>
      </w:r>
    </w:p>
    <w:p w14:paraId="23C904A0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dft_boundary_jump = np.abs(x[-1] - x[0])</w:t>
      </w:r>
    </w:p>
    <w:p w14:paraId="75711939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print(f"\nDFT延拓边界跳变幅度: {dft_boundary_jump}")</w:t>
      </w:r>
    </w:p>
    <w:p w14:paraId="5695D75B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print(f"DCT延拓边界跳变幅度: 0")</w:t>
      </w:r>
    </w:p>
    <w:p w14:paraId="4AB9B03B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</w:p>
    <w:p w14:paraId="3BF94F5E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print(f"\n=== 能量集中性分析 ===")</w:t>
      </w:r>
    </w:p>
    <w:p w14:paraId="2811AE19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print(f"前2个系数能量占比: DFT={energy_ratio_dft[1]:.2%}, DCT={energy_ratio_dct[1]:.2%}")</w:t>
      </w:r>
    </w:p>
    <w:p w14:paraId="665AFE1E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print(f"前4个系数能量占比: DFT={energy_ratio_dft[3]:.2%}, DCT={energy_ratio_dct[3]:.2%}")</w:t>
      </w:r>
    </w:p>
    <w:p w14:paraId="18B95AAF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>print(f"\n结论: DCT通过偶对称延拓消除了边界跳变，能量高度集中在低频，因此更适合图像压缩")</w:t>
      </w:r>
    </w:p>
    <w:p w14:paraId="2BE2C550">
      <w:pPr>
        <w:numPr>
          <w:numId w:val="0"/>
        </w:numPr>
        <w:spacing w:line="360" w:lineRule="auto"/>
        <w:ind w:leftChars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drawing>
          <wp:inline distT="0" distB="0" distL="114300" distR="114300">
            <wp:extent cx="5266690" cy="2633345"/>
            <wp:effectExtent l="0" t="0" r="3810" b="8255"/>
            <wp:docPr id="4" name="图片 4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gure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bCs/>
          <w:szCs w:val="21"/>
          <w:lang w:val="en-US" w:eastAsia="zh-CN"/>
        </w:rPr>
        <w:drawing>
          <wp:inline distT="0" distB="0" distL="114300" distR="114300">
            <wp:extent cx="5266690" cy="3511550"/>
            <wp:effectExtent l="0" t="0" r="3810" b="6350"/>
            <wp:docPr id="3" name="图片 3" descr="Figure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gure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EBE">
      <w:pPr>
        <w:numPr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3675" cy="3759835"/>
            <wp:effectExtent l="0" t="0" r="9525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E92B0">
      <w:pPr>
        <w:numPr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  <w:lang w:val="en-US" w:eastAsia="zh-CN"/>
        </w:rPr>
        <w:t>. 延拓方式对比</w:t>
      </w:r>
    </w:p>
    <w:p w14:paraId="19592618">
      <w:pPr>
        <w:numPr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DFT周期延拓：原信号首尾直接拼接，若首尾值不相等（如测试信号x=[10,20,...,80]，首值10、尾值80），边界处产生70的跳变，跳变会引入大量高频分量。</w:t>
      </w:r>
    </w:p>
    <w:p w14:paraId="25E6AAE1">
      <w:pPr>
        <w:numPr>
          <w:numId w:val="0"/>
        </w:numPr>
        <w:spacing w:line="360" w:lineRule="auto"/>
        <w:ind w:leftChars="0"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DCT偶对称延拓：原信号以边界为轴镜像翻转，边界处首尾值连续（80→80），无跳变，信号整体平滑，仅含少量高频分量</w:t>
      </w:r>
      <w:r>
        <w:rPr>
          <w:rFonts w:hint="eastAsia"/>
          <w:lang w:val="en-US" w:eastAsia="zh-CN"/>
        </w:rPr>
        <w:t>。</w:t>
      </w:r>
    </w:p>
    <w:p w14:paraId="425F3A1F">
      <w:pPr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②.频谱与能量对比</w:t>
      </w:r>
    </w:p>
    <w:p w14:paraId="1700A573">
      <w:pPr>
        <w:numPr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332355"/>
            <wp:effectExtent l="0" t="0" r="3175" b="4445"/>
            <wp:docPr id="5" name="图片 5" descr="908db4d76970ed78d77cd77a404c75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08db4d76970ed78d77cd77a404c75d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1C24">
      <w:pPr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③.核心结论</w:t>
      </w:r>
    </w:p>
    <w:p w14:paraId="2CFD9DBC">
      <w:pPr>
        <w:numPr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DCT是偶对称延拓后的DFT</w:t>
      </w:r>
      <w:r>
        <w:rPr>
          <w:rFonts w:hint="default"/>
          <w:lang w:val="en-US" w:eastAsia="zh-CN"/>
        </w:rPr>
        <w:t>：</w:t>
      </w:r>
    </w:p>
    <w:p w14:paraId="0CEB8667">
      <w:pPr>
        <w:numPr>
          <w:numId w:val="0"/>
        </w:num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DCT本质是对原信号做偶对称延拓后，取DFT的实部，因此仅含余弦项，输出全为实数。</w:t>
      </w:r>
    </w:p>
    <w:p w14:paraId="58CBEC9D">
      <w:pPr>
        <w:numPr>
          <w:numId w:val="0"/>
        </w:numPr>
        <w:spacing w:line="360" w:lineRule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边界条件决定能量集中性：</w:t>
      </w:r>
    </w:p>
    <w:p w14:paraId="0D72092C">
      <w:pPr>
        <w:numPr>
          <w:numId w:val="0"/>
        </w:num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DFT的周期延拓会产生边界跳变，跳变对应高频分量，导致能量分散，不适合压缩。</w:t>
      </w:r>
    </w:p>
    <w:p w14:paraId="3692FCF0">
      <w:pPr>
        <w:numPr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DCT的偶对称延拓消除了边界跳变，信号平滑，能量高度集中在低频，仅需少量低频系数即可重构原信号。</w:t>
      </w:r>
    </w:p>
    <w:p w14:paraId="4AC58C12">
      <w:pPr>
        <w:numPr>
          <w:numId w:val="0"/>
        </w:num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 DCT更适合图像处理的原因</w:t>
      </w:r>
      <w:r>
        <w:rPr>
          <w:rFonts w:hint="default"/>
          <w:b/>
          <w:bCs/>
          <w:lang w:val="en-US" w:eastAsia="zh-CN"/>
        </w:rPr>
        <w:t>：</w:t>
      </w:r>
    </w:p>
    <w:p w14:paraId="55575414">
      <w:pPr>
        <w:numPr>
          <w:numId w:val="0"/>
        </w:numPr>
        <w:spacing w:line="360" w:lineRule="auto"/>
        <w:ind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图像信号是实信号，DCT输出实数，计算复杂度远低于DFT（无需处理复数）。</w:t>
      </w:r>
    </w:p>
    <w:p w14:paraId="3D0C67EB">
      <w:pPr>
        <w:numPr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图像的自然边界是平滑的，DCT的偶对称边界假设更符合图像特性，能量压缩效率高，因此成为JPEG、H.264等图像/视频压缩标准的核心变换。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E00A65"/>
    <w:multiLevelType w:val="singleLevel"/>
    <w:tmpl w:val="9FE00A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17D4803"/>
    <w:multiLevelType w:val="multilevel"/>
    <w:tmpl w:val="017D4803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626"/>
    <w:rsid w:val="0004752F"/>
    <w:rsid w:val="00093AF5"/>
    <w:rsid w:val="000C26E7"/>
    <w:rsid w:val="000E4E9A"/>
    <w:rsid w:val="001342B5"/>
    <w:rsid w:val="00136560"/>
    <w:rsid w:val="00186AD2"/>
    <w:rsid w:val="00195F17"/>
    <w:rsid w:val="001C618B"/>
    <w:rsid w:val="001E16F4"/>
    <w:rsid w:val="00216EE1"/>
    <w:rsid w:val="0022501A"/>
    <w:rsid w:val="002D1DF7"/>
    <w:rsid w:val="002D5232"/>
    <w:rsid w:val="00326D76"/>
    <w:rsid w:val="00327EEB"/>
    <w:rsid w:val="00337853"/>
    <w:rsid w:val="00346B68"/>
    <w:rsid w:val="003C316D"/>
    <w:rsid w:val="003F6A4C"/>
    <w:rsid w:val="00420652"/>
    <w:rsid w:val="00426CED"/>
    <w:rsid w:val="00435C35"/>
    <w:rsid w:val="00456E4E"/>
    <w:rsid w:val="00475A0E"/>
    <w:rsid w:val="00476052"/>
    <w:rsid w:val="00496FD1"/>
    <w:rsid w:val="004D3E8B"/>
    <w:rsid w:val="004E5EAC"/>
    <w:rsid w:val="005501D5"/>
    <w:rsid w:val="005526C3"/>
    <w:rsid w:val="00566B23"/>
    <w:rsid w:val="00591557"/>
    <w:rsid w:val="005948B6"/>
    <w:rsid w:val="0062596B"/>
    <w:rsid w:val="00634CCF"/>
    <w:rsid w:val="006437A2"/>
    <w:rsid w:val="0068188D"/>
    <w:rsid w:val="006A6875"/>
    <w:rsid w:val="006C09C9"/>
    <w:rsid w:val="006D5DF7"/>
    <w:rsid w:val="006D69FC"/>
    <w:rsid w:val="006E5DBC"/>
    <w:rsid w:val="0070730F"/>
    <w:rsid w:val="0072500C"/>
    <w:rsid w:val="00733091"/>
    <w:rsid w:val="00747045"/>
    <w:rsid w:val="0075413A"/>
    <w:rsid w:val="00755466"/>
    <w:rsid w:val="0076105C"/>
    <w:rsid w:val="00770602"/>
    <w:rsid w:val="00782A8D"/>
    <w:rsid w:val="007E1BAB"/>
    <w:rsid w:val="00841459"/>
    <w:rsid w:val="00851A0E"/>
    <w:rsid w:val="008616EE"/>
    <w:rsid w:val="00872C5E"/>
    <w:rsid w:val="008841FA"/>
    <w:rsid w:val="008A63D6"/>
    <w:rsid w:val="008D3626"/>
    <w:rsid w:val="008D4EE7"/>
    <w:rsid w:val="00913CE9"/>
    <w:rsid w:val="009201B6"/>
    <w:rsid w:val="009305D6"/>
    <w:rsid w:val="00953B5F"/>
    <w:rsid w:val="00955C08"/>
    <w:rsid w:val="0095765D"/>
    <w:rsid w:val="009635F2"/>
    <w:rsid w:val="009D6B4D"/>
    <w:rsid w:val="00A74224"/>
    <w:rsid w:val="00A94527"/>
    <w:rsid w:val="00AF2A73"/>
    <w:rsid w:val="00B35E76"/>
    <w:rsid w:val="00B7455E"/>
    <w:rsid w:val="00B8670F"/>
    <w:rsid w:val="00B9423E"/>
    <w:rsid w:val="00BB59F9"/>
    <w:rsid w:val="00BB7C70"/>
    <w:rsid w:val="00C47892"/>
    <w:rsid w:val="00C5769C"/>
    <w:rsid w:val="00C723A9"/>
    <w:rsid w:val="00CA1860"/>
    <w:rsid w:val="00CD0DD4"/>
    <w:rsid w:val="00D0315D"/>
    <w:rsid w:val="00D16AC0"/>
    <w:rsid w:val="00D33683"/>
    <w:rsid w:val="00D37FE5"/>
    <w:rsid w:val="00D703EC"/>
    <w:rsid w:val="00D738C2"/>
    <w:rsid w:val="00D77038"/>
    <w:rsid w:val="00DD1781"/>
    <w:rsid w:val="00DD2C8A"/>
    <w:rsid w:val="00DE3D29"/>
    <w:rsid w:val="00DE6197"/>
    <w:rsid w:val="00E02E08"/>
    <w:rsid w:val="00E04674"/>
    <w:rsid w:val="00E23BC4"/>
    <w:rsid w:val="00E24465"/>
    <w:rsid w:val="00E40614"/>
    <w:rsid w:val="00E44959"/>
    <w:rsid w:val="00E67575"/>
    <w:rsid w:val="00E72C06"/>
    <w:rsid w:val="00E74F2A"/>
    <w:rsid w:val="00E864BE"/>
    <w:rsid w:val="00EA0F72"/>
    <w:rsid w:val="00EF6E59"/>
    <w:rsid w:val="00F07B2B"/>
    <w:rsid w:val="00F441E4"/>
    <w:rsid w:val="00F60C86"/>
    <w:rsid w:val="00F83C6F"/>
    <w:rsid w:val="00FC524D"/>
    <w:rsid w:val="00FF7320"/>
    <w:rsid w:val="05274D51"/>
    <w:rsid w:val="1C1958C9"/>
    <w:rsid w:val="36C0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TML Code"/>
    <w:basedOn w:val="9"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11">
    <w:name w:val="列出段落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link w:val="7"/>
    <w:qFormat/>
    <w:uiPriority w:val="0"/>
    <w:rPr>
      <w:kern w:val="2"/>
      <w:sz w:val="18"/>
      <w:szCs w:val="18"/>
    </w:rPr>
  </w:style>
  <w:style w:type="character" w:customStyle="1" w:styleId="13">
    <w:name w:val="页脚 字符"/>
    <w:link w:val="6"/>
    <w:qFormat/>
    <w:uiPriority w:val="0"/>
    <w:rPr>
      <w:kern w:val="2"/>
      <w:sz w:val="18"/>
      <w:szCs w:val="18"/>
    </w:rPr>
  </w:style>
  <w:style w:type="character" w:styleId="14">
    <w:name w:val="Placeholder Text"/>
    <w:basedOn w:val="9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JNU</Company>
  <Pages>9</Pages>
  <Words>1451</Words>
  <Characters>2981</Characters>
  <Lines>40</Lines>
  <Paragraphs>52</Paragraphs>
  <TotalTime>325</TotalTime>
  <ScaleCrop>false</ScaleCrop>
  <LinksUpToDate>false</LinksUpToDate>
  <CharactersWithSpaces>3475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2026-03-10T09:40:00Z</dcterms:created>
  <dc:creator>刘欣</dc:creator>
  <cp:lastModifiedBy>梵多涅尔</cp:lastModifiedBy>
  <dcterms:modified xsi:type="dcterms:W3CDTF">2026-04-09T10:23:35Z</dcterms:modified>
  <dc:title>暨南大学本科实验报告专用纸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eyJoZGlkIjoiZThjMDJlOTRjYzE4YmNkOWEwNzU5YjkxOTBhNjdmN2MiLCJ1c2VySWQiOiIxMTU5NzAzNDc2In0=</vt:lpwstr>
  </property>
  <property fmtid="{D5CDD505-2E9C-101B-9397-08002B2CF9AE}" pid="3" name="KSOProductBuildVer">
    <vt:lpwstr>2052-12.1.0.25225</vt:lpwstr>
  </property>
  <property fmtid="{D5CDD505-2E9C-101B-9397-08002B2CF9AE}" pid="4" name="ICV">
    <vt:lpwstr>83F5863BA90F4B4EA3EE3F88E00CA31B_12</vt:lpwstr>
  </property>
</Properties>
</file>