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CDFE6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实验报告7</w:t>
      </w:r>
    </w:p>
    <w:p w14:paraId="028CF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2023100478 米俊杰 自动化</w:t>
      </w:r>
    </w:p>
    <w:p w14:paraId="3ABC435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一、实验目的</w:t>
      </w:r>
    </w:p>
    <w:p w14:paraId="213EE2E3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1、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理解图像如何转换为机器学习可处理的特征向量。</w:t>
      </w:r>
    </w:p>
    <w:p w14:paraId="6FE995A0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2、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掌握训练集 / 测试集划分方法与用途。</w:t>
      </w:r>
    </w:p>
    <w:p w14:paraId="56EBFBA7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3、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学会使用KNN、朴素贝叶斯、逻辑回归、SVM、决策树、随机森林等传统机器学习方法完成图像分类。</w:t>
      </w:r>
    </w:p>
    <w:p w14:paraId="203AE27C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4、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学会用准确率、混淆矩阵、错误样本分析评价模型性能。</w:t>
      </w:r>
    </w:p>
    <w:p w14:paraId="5F84A2CE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5、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对比不同分类器在同一任务上的表现差异，并分析原因。</w:t>
      </w:r>
    </w:p>
    <w:p w14:paraId="7190EC80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32E295CC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二、数据集说明与实验结果</w:t>
      </w:r>
    </w:p>
    <w:p w14:paraId="75D1B3A2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任务 1：数据准备</w:t>
      </w:r>
    </w:p>
    <w:p w14:paraId="11BDFEDC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加载手写数字图像数据集，并完成以下内容：</w:t>
      </w:r>
    </w:p>
    <w:p w14:paraId="41A0BDD4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查看数据集中图像的数量；</w:t>
      </w:r>
    </w:p>
    <w:p w14:paraId="284D5927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查看每张图像的大小；</w:t>
      </w:r>
    </w:p>
    <w:p w14:paraId="36A20989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查看类别标签；</w:t>
      </w:r>
    </w:p>
    <w:p w14:paraId="460B5FA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显示若干张样本图像及其真实标签。</w:t>
      </w:r>
    </w:p>
    <w:p w14:paraId="082AAB39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59705" cy="543560"/>
            <wp:effectExtent l="0" t="0" r="1079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D3F9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055" cy="1835150"/>
            <wp:effectExtent l="0" t="0" r="444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BD3EA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任务 2：数据划分</w:t>
      </w:r>
    </w:p>
    <w:p w14:paraId="18CF3419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将数据集划分为：训练集；测试集。要求测试集比例为 </w:t>
      </w:r>
      <w:r>
        <w:rPr>
          <w:rStyle w:val="9"/>
          <w:b/>
          <w:bCs/>
        </w:rPr>
        <w:t>25% 左右</w:t>
      </w:r>
      <w:r>
        <w:rPr>
          <w:b/>
          <w:bCs/>
        </w:rPr>
        <w:t>。</w:t>
      </w:r>
    </w:p>
    <w:p w14:paraId="7A3A76A2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说明训练集和测试集分别用于什么目的。</w:t>
      </w:r>
    </w:p>
    <w:p w14:paraId="46FF34C1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922655"/>
            <wp:effectExtent l="0" t="0" r="952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2E22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练集用途：用于训练机器学习模型，让模型学习数据中的模式和参数</w:t>
      </w:r>
    </w:p>
    <w:p w14:paraId="5E2D9E46">
      <w:pPr>
        <w:pStyle w:val="6"/>
        <w:keepNext w:val="0"/>
        <w:keepLines w:val="0"/>
        <w:widowControl/>
        <w:suppressLineNumbers w:val="0"/>
      </w:pPr>
      <w:r>
        <w:rPr>
          <w:rFonts w:hint="eastAsia"/>
          <w:sz w:val="21"/>
          <w:szCs w:val="21"/>
        </w:rPr>
        <w:t>测试集用途：用于评估模型的泛化能力，模拟模型在从未见过的新数据上的表现</w:t>
      </w:r>
    </w:p>
    <w:p w14:paraId="13EA9CCF">
      <w:pPr>
        <w:pStyle w:val="4"/>
        <w:keepNext w:val="0"/>
        <w:keepLines w:val="0"/>
        <w:widowControl/>
        <w:suppressLineNumbers w:val="0"/>
      </w:pPr>
    </w:p>
    <w:p w14:paraId="12BF44EE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任务 3：特征表示</w:t>
      </w:r>
    </w:p>
    <w:p w14:paraId="3B709963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将每张图像转换为机器学习模型可以处理的特征向量。</w:t>
      </w:r>
    </w:p>
    <w:p w14:paraId="09B04CA5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要求说明：</w:t>
      </w:r>
    </w:p>
    <w:p w14:paraId="2149FFB4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一张 8 × 8 图像如何变成 64 维向量；</w:t>
      </w:r>
    </w:p>
    <w:p w14:paraId="2F9ABBF5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为什么传统机器学习方法通常需要这种特征转换；</w:t>
      </w:r>
    </w:p>
    <w:p w14:paraId="44F7CE88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原始像素作为特征有什么优点和局限。</w:t>
      </w:r>
    </w:p>
    <w:p w14:paraId="61020799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8×8图像转换为64维向量的方法：</w:t>
      </w:r>
    </w:p>
    <w:p w14:paraId="051866B5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将二维图像矩阵按行优先的顺序展开为一维向量。例如：</w:t>
      </w:r>
    </w:p>
    <w:p w14:paraId="2A947032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图像矩阵 [[a11,a12,...,a18], [a21,a22,...,a28], ..., [a81,a82,...,a88]]</w:t>
      </w:r>
    </w:p>
    <w:p w14:paraId="7069BD73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转换后向量 [a11,a12,...,a18,a21,a22,...,a28,...,a81,a82,...,a88]</w:t>
      </w:r>
    </w:p>
    <w:p w14:paraId="325C90F3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本数据集转换后每个样本的特征维度：64</w:t>
      </w:r>
    </w:p>
    <w:p w14:paraId="74C852A8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传统机器学习需要特征转换的原因：</w:t>
      </w:r>
    </w:p>
    <w:p w14:paraId="39BD0CB4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传统机器学习模型（如SVM、逻辑回归、决策树等）的输入必须是固定长度的一维向量，</w:t>
      </w:r>
    </w:p>
    <w:p w14:paraId="0E4FAF0E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无法直接处理二维图像矩阵结构，因此需要将图像展平为特征向量。</w:t>
      </w:r>
    </w:p>
    <w:p w14:paraId="0535BA47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原始像素作为特征的优点：</w:t>
      </w:r>
    </w:p>
    <w:p w14:paraId="449144D4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提取过程简单，无需复杂的特征工程</w:t>
      </w:r>
    </w:p>
    <w:p w14:paraId="7C01A28B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完整保留了图像的所有原始像素信息</w:t>
      </w:r>
    </w:p>
    <w:p w14:paraId="17B2F5EF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计算速度快，适合小规模数据集</w:t>
      </w:r>
    </w:p>
    <w:p w14:paraId="27B0E193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原始像素作为特征的局限：</w:t>
      </w:r>
    </w:p>
    <w:p w14:paraId="4113C212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对图像的平移、旋转、缩放等空间变换非常敏感</w:t>
      </w:r>
    </w:p>
    <w:p w14:paraId="7260E4AE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特征维度较高，容易产生维度灾难</w:t>
      </w:r>
    </w:p>
    <w:p w14:paraId="0AA095D2">
      <w:pPr>
        <w:pStyle w:val="6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只能提取低级像素信息，无法捕捉图像的高级语义特征（如边缘、纹理、形状）</w:t>
      </w:r>
    </w:p>
    <w:p w14:paraId="76ABBAA6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任务 4：模型训练</w:t>
      </w:r>
    </w:p>
    <w:p w14:paraId="2DEB6682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请至少使用以下传统机器学习方法中的 </w:t>
      </w:r>
      <w:r>
        <w:rPr>
          <w:rStyle w:val="9"/>
          <w:b/>
          <w:bCs/>
        </w:rPr>
        <w:t>五种</w:t>
      </w:r>
      <w:r>
        <w:rPr>
          <w:b/>
          <w:bCs/>
        </w:rPr>
        <w:t xml:space="preserve"> 完成分类实验：</w:t>
      </w:r>
    </w:p>
    <w:p w14:paraId="3646D0B1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最近邻方法，KNN；</w:t>
      </w:r>
    </w:p>
    <w:p w14:paraId="64A0C9A5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朴素贝叶斯分类器；</w:t>
      </w:r>
    </w:p>
    <w:p w14:paraId="721080DC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逻辑回归；</w:t>
      </w:r>
    </w:p>
    <w:p w14:paraId="07DAFD4B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支持向量机，SVM；</w:t>
      </w:r>
    </w:p>
    <w:p w14:paraId="038A9CDD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决策树；</w:t>
      </w:r>
    </w:p>
    <w:p w14:paraId="1DE547B9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随机森林。</w:t>
      </w:r>
    </w:p>
    <w:p w14:paraId="6E931369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每种方法都需要完成：</w:t>
      </w:r>
    </w:p>
    <w:p w14:paraId="48227DC1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训练模型；</w:t>
      </w:r>
    </w:p>
    <w:p w14:paraId="2A96C811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在测试集上进行预测；</w:t>
      </w:r>
    </w:p>
    <w:p w14:paraId="3B061C4B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记录分类准确率。</w:t>
      </w:r>
    </w:p>
    <w:p w14:paraId="4E35696F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drawing>
          <wp:inline distT="0" distB="0" distL="114300" distR="114300">
            <wp:extent cx="5271770" cy="1784985"/>
            <wp:effectExtent l="0" t="0" r="1143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C92F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任务 5：结果比较</w:t>
      </w:r>
    </w:p>
    <w:p w14:paraId="52720FAE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将不同模型的测试准确率整理成表格。</w:t>
      </w:r>
    </w:p>
    <w:p w14:paraId="713380E3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表格格式参考如下：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280"/>
      </w:tblGrid>
      <w:tr w14:paraId="6304B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1211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FFF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测试准确率</w:t>
            </w:r>
          </w:p>
        </w:tc>
      </w:tr>
      <w:tr w14:paraId="681DA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77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KNN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1CD99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0.9844</w:t>
            </w:r>
          </w:p>
        </w:tc>
      </w:tr>
      <w:tr w14:paraId="41F65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835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Naive Bayes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F323C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0.8289</w:t>
            </w:r>
          </w:p>
        </w:tc>
      </w:tr>
      <w:tr w14:paraId="4A067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E75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75E40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0.9622</w:t>
            </w:r>
          </w:p>
        </w:tc>
      </w:tr>
      <w:tr w14:paraId="7B4AD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45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A20BF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0.9911</w:t>
            </w:r>
          </w:p>
        </w:tc>
      </w:tr>
      <w:tr w14:paraId="4A5AA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D18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15D8A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0.8356</w:t>
            </w:r>
          </w:p>
        </w:tc>
      </w:tr>
      <w:tr w14:paraId="34C16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47A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A0DA3">
            <w:pPr>
              <w:jc w:val="right"/>
              <w:rPr>
                <w:rFonts w:hint="default" w:ascii="宋体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0.9600</w:t>
            </w:r>
          </w:p>
        </w:tc>
      </w:tr>
    </w:tbl>
    <w:p w14:paraId="24C1D156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要求根据实验结果回答：</w:t>
      </w:r>
    </w:p>
    <w:p w14:paraId="4226602C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哪个模型准确率最高？</w:t>
      </w:r>
    </w:p>
    <w:p w14:paraId="105AE870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哪个模型准确率最低？</w:t>
      </w:r>
    </w:p>
    <w:p w14:paraId="496E64F4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不同模型之间的表现差异是否明显？</w:t>
      </w:r>
    </w:p>
    <w:p w14:paraId="74A7796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你认为产生差异的原因是什么？</w:t>
      </w:r>
    </w:p>
    <w:p w14:paraId="172E314F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准确率最高的模型：SVM，准确率为 0.9911</w:t>
      </w:r>
    </w:p>
    <w:p w14:paraId="57CBF4A5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准确率最低的模型：Naive Bayes，准确率为 0.8289</w:t>
      </w:r>
    </w:p>
    <w:p w14:paraId="71A2E597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模型间最大准确率差异：0.1622，表现差异较为明显</w:t>
      </w:r>
    </w:p>
    <w:p w14:paraId="25E321BF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模型表现差异的原因分析：</w:t>
      </w:r>
    </w:p>
    <w:p w14:paraId="5D5FAE75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SVM和KNN对高维像素特征的拟合能力较强，能有效捕捉不同数字的像素分布模式</w:t>
      </w:r>
    </w:p>
    <w:p w14:paraId="4A8B3107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朴素贝叶斯假设特征之间相互独立，而图像像素之间存在强空间相关性，导致分类效果较差</w:t>
      </w:r>
    </w:p>
    <w:p w14:paraId="60BBD620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单棵决策树容易过拟合训练数据中的噪声，泛化能力较弱</w:t>
      </w:r>
    </w:p>
    <w:p w14:paraId="4CC1A4A1">
      <w:pPr>
        <w:pStyle w:val="6"/>
        <w:keepNext w:val="0"/>
        <w:keepLines w:val="0"/>
        <w:widowControl/>
        <w:suppressLineNumbers w:val="0"/>
      </w:pPr>
      <w:r>
        <w:rPr>
          <w:rFonts w:hint="eastAsia"/>
          <w:sz w:val="21"/>
          <w:szCs w:val="21"/>
        </w:rPr>
        <w:t>4. 随机森林通过集成多棵决策树的预测结果，有效降低了过拟合风险，表现优于单棵决策树</w:t>
      </w:r>
    </w:p>
    <w:p w14:paraId="43DD7762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任务 6：错误样本分析</w:t>
      </w:r>
    </w:p>
    <w:p w14:paraId="17A61CC5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选择一个表现较好的模型，分析其分类错误情况。</w:t>
      </w:r>
    </w:p>
    <w:p w14:paraId="65D2BC10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要求：</w:t>
      </w:r>
    </w:p>
    <w:p w14:paraId="15496B0D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绘制或展示混淆矩阵；</w:t>
      </w:r>
    </w:p>
    <w:p w14:paraId="406B2FD8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找出若干个被错误分类的样本；</w:t>
      </w:r>
    </w:p>
    <w:p w14:paraId="3D462332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分析哪些数字最容易被混淆；</w:t>
      </w:r>
    </w:p>
    <w:p w14:paraId="675540A9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说明这些错误样本为什么可能被模型误判。</w:t>
      </w:r>
    </w:p>
    <w:p w14:paraId="46A0771B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5420" cy="2627630"/>
            <wp:effectExtent l="0" t="0" r="508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73C21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71825" cy="1047750"/>
            <wp:effectExtent l="0" t="0" r="317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04B6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错误样本误判原因分析：</w:t>
      </w:r>
    </w:p>
    <w:p w14:paraId="26143790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形状相似的数字容易被混淆，例如8和3、9和4、5和6，它们的像素分布较为接近</w:t>
      </w:r>
    </w:p>
    <w:p w14:paraId="22358F6C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部分手写数字书写不规范，笔画模糊或变形，导致模型无法正确识别</w:t>
      </w:r>
    </w:p>
    <w:p w14:paraId="2A7C36B4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原始像素特征缺乏空间不变性，数字的轻微偏移或旋转就会导致像素值发生较大变化</w:t>
      </w:r>
    </w:p>
    <w:p w14:paraId="6EF5D468">
      <w:pPr>
        <w:pStyle w:val="6"/>
        <w:keepNext w:val="0"/>
        <w:keepLines w:val="0"/>
        <w:widowControl/>
        <w:suppressLineNumbers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三、实验方法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1"/>
        <w:gridCol w:w="6205"/>
      </w:tblGrid>
      <w:tr w14:paraId="7C52B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D1F3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4B79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简要说明</w:t>
            </w:r>
          </w:p>
        </w:tc>
      </w:tr>
      <w:tr w14:paraId="7AEC9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104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KNN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A9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计算待测样本与训练样本的距离，取最近 K 个样本投票决定类别</w:t>
            </w:r>
          </w:p>
        </w:tc>
      </w:tr>
      <w:tr w14:paraId="49ABE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98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Naive Bayes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4A0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基于贝叶斯定理与特征条件独立假设，通过概率大小进行分类</w:t>
            </w:r>
          </w:p>
        </w:tc>
      </w:tr>
      <w:tr w14:paraId="2097E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F0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Logistic Regression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60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利用线性模型拟合分类边界，通过 Sigmoid 输出类别概率</w:t>
            </w:r>
          </w:p>
        </w:tc>
      </w:tr>
      <w:tr w14:paraId="695E2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50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SVM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0A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在特征空间中寻找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最大间隔超平面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，实现最优分类</w:t>
            </w:r>
          </w:p>
        </w:tc>
      </w:tr>
      <w:tr w14:paraId="67976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FA4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Decision Tree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E3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按特征阈值逐层分裂节点，形成树结构进行决策分类</w:t>
            </w:r>
          </w:p>
        </w:tc>
      </w:tr>
      <w:tr w14:paraId="1DF4A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65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Random Forest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E99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构建多棵决策树并随机采样样本 / 特征，通过集成投票提升稳定性</w:t>
            </w:r>
          </w:p>
        </w:tc>
      </w:tr>
    </w:tbl>
    <w:p w14:paraId="05C85636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  <w:rPr>
          <w:rFonts w:hint="default" w:asciiTheme="minorHAnsi" w:hAnsiTheme="minorHAnsi" w:eastAsiaTheme="minorEastAsia" w:cstheme="minorBidi"/>
          <w:kern w:val="0"/>
          <w:sz w:val="21"/>
          <w:szCs w:val="21"/>
          <w:lang w:val="en-US" w:eastAsia="zh-CN" w:bidi="ar"/>
        </w:rPr>
      </w:pPr>
    </w:p>
    <w:p w14:paraId="3FBEE807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四</w:t>
      </w:r>
      <w:r>
        <w:rPr>
          <w:b/>
          <w:bCs/>
          <w:sz w:val="36"/>
          <w:szCs w:val="36"/>
        </w:rPr>
        <w:t>、</w:t>
      </w:r>
      <w:r>
        <w:rPr>
          <w:rFonts w:hint="eastAsia"/>
          <w:b/>
          <w:bCs/>
          <w:sz w:val="36"/>
          <w:szCs w:val="36"/>
          <w:lang w:val="en-US" w:eastAsia="zh-CN"/>
        </w:rPr>
        <w:t>实验总结</w:t>
      </w:r>
    </w:p>
    <w:p w14:paraId="73E5679B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1、</w:t>
      </w:r>
      <w:r>
        <w:rPr>
          <w:sz w:val="22"/>
          <w:szCs w:val="22"/>
        </w:rPr>
        <w:t>传统机器学习处理图像的基本流程</w:t>
      </w:r>
    </w:p>
    <w:p w14:paraId="24C933A8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加载数据集 → 展平图像为特征向量</w:t>
      </w:r>
    </w:p>
    <w:p w14:paraId="60CC86FF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划分为训练集 / 测试集</w:t>
      </w:r>
    </w:p>
    <w:p w14:paraId="5C57D04D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选择分类器并训练</w:t>
      </w:r>
    </w:p>
    <w:p w14:paraId="2FC5FEE1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测试集预测 → 计算指标</w:t>
      </w:r>
    </w:p>
    <w:p w14:paraId="320B0BC8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混淆矩阵与错误样本分析</w:t>
      </w:r>
    </w:p>
    <w:p w14:paraId="1EB06176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2、</w:t>
      </w:r>
      <w:r>
        <w:rPr>
          <w:sz w:val="22"/>
          <w:szCs w:val="22"/>
        </w:rPr>
        <w:t>各分类器优缺点</w:t>
      </w:r>
    </w:p>
    <w:p w14:paraId="319D3048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KNN：简单直观，但预测慢、对距离敏感。</w:t>
      </w:r>
    </w:p>
    <w:p w14:paraId="2112C30E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朴素贝叶斯：训练快，但假设独立，在图像上效果一般。</w:t>
      </w:r>
    </w:p>
    <w:p w14:paraId="017E86AA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逻辑回归：可解释性强，但只能拟合线性边界。</w:t>
      </w:r>
    </w:p>
    <w:p w14:paraId="57D57F39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SVM：泛化强、适合高维，但训练复杂度较高。</w:t>
      </w:r>
    </w:p>
    <w:p w14:paraId="5A2D2AB3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决策树：可解释好，但极易过拟合。</w:t>
      </w:r>
    </w:p>
    <w:p w14:paraId="4F64FE48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随机森林：稳定抗过拟合，是传统方法中综合表现很强的集成模型。</w:t>
      </w:r>
    </w:p>
    <w:p w14:paraId="6DB22CE5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3、</w:t>
      </w:r>
      <w:r>
        <w:rPr>
          <w:sz w:val="22"/>
          <w:szCs w:val="22"/>
        </w:rPr>
        <w:t>原始像素作为特征的局限</w:t>
      </w:r>
    </w:p>
    <w:p w14:paraId="0068736B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对平移、旋转、缩放极度敏感</w:t>
      </w:r>
    </w:p>
    <w:p w14:paraId="2FEC0D02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只保留像素位置信息，无结构 / 语义特征</w:t>
      </w:r>
    </w:p>
    <w:p w14:paraId="5AA65876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维度高、信息冗余，易引发维度灾难</w:t>
      </w:r>
    </w:p>
    <w:p w14:paraId="50FF1CE6">
      <w:pPr>
        <w:pStyle w:val="6"/>
        <w:keepNext w:val="0"/>
        <w:keepLines w:val="0"/>
        <w:widowControl/>
        <w:suppressLineNumbers w:val="0"/>
        <w:jc w:val="both"/>
        <w:rPr>
          <w:sz w:val="22"/>
          <w:szCs w:val="22"/>
        </w:rPr>
      </w:pPr>
      <w:r>
        <w:rPr>
          <w:sz w:val="22"/>
          <w:szCs w:val="22"/>
        </w:rPr>
        <w:t>无法捕捉边缘、纹理、形状等高级特征</w:t>
      </w:r>
    </w:p>
    <w:p w14:paraId="10C42173">
      <w:pPr>
        <w:pStyle w:val="5"/>
        <w:keepNext w:val="0"/>
        <w:keepLines w:val="0"/>
        <w:widowControl/>
        <w:suppressLineNumbers w:val="0"/>
      </w:pPr>
    </w:p>
    <w:p w14:paraId="71ACA1A7">
      <w:pPr>
        <w:keepNext w:val="0"/>
        <w:keepLines w:val="0"/>
        <w:widowControl/>
        <w:suppressLineNumbers w:val="0"/>
      </w:pPr>
    </w:p>
    <w:p w14:paraId="0FC0EED3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五</w:t>
      </w:r>
      <w:bookmarkStart w:id="0" w:name="_GoBack"/>
      <w:bookmarkEnd w:id="0"/>
      <w:r>
        <w:t>、思考题</w:t>
      </w:r>
    </w:p>
    <w:p w14:paraId="37EF0B23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请在实验报告最后回答以下问题：</w:t>
      </w:r>
    </w:p>
    <w:p w14:paraId="31157394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为什么传统机器学习方法需要先把图像转换为特征向量？</w:t>
      </w:r>
    </w:p>
    <w:p w14:paraId="3B66B2F5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KNN、SVM、决策树和随机森林的分类思想有什么不同？</w:t>
      </w:r>
    </w:p>
    <w:p w14:paraId="1D5DE32A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为什么单棵决策树容易过拟合？</w:t>
      </w:r>
    </w:p>
    <w:p w14:paraId="13FC20CF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为什么随机森林通常比单棵决策树更稳定？</w:t>
      </w:r>
    </w:p>
    <w:p w14:paraId="68E2142E">
      <w:pPr>
        <w:pStyle w:val="6"/>
        <w:keepNext w:val="0"/>
        <w:keepLines w:val="0"/>
        <w:widowControl/>
        <w:suppressLineNumbers w:val="0"/>
        <w:ind w:left="720"/>
        <w:rPr>
          <w:b/>
          <w:bCs/>
        </w:rPr>
      </w:pPr>
      <w:r>
        <w:rPr>
          <w:b/>
          <w:bCs/>
        </w:rPr>
        <w:t>如果图像发生平移、旋转或缩放，直接使用原始像素作为特征会有什么问？</w:t>
      </w:r>
    </w:p>
    <w:p w14:paraId="00EFE3A4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1. 为什么传统机器学习方法需要先把图像转换为特征向量？</w:t>
      </w:r>
    </w:p>
    <w:p w14:paraId="390018C3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答：传统机器学习模型的输入接口要求是固定长度的一维数值向量，无法直接处理二维图像矩阵结构。</w:t>
      </w:r>
    </w:p>
    <w:p w14:paraId="0E935E5E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将图像展平为特征向量是为了满足模型的输入格式要求，让模型能够对图像数据进行计算和学习。</w:t>
      </w:r>
    </w:p>
    <w:p w14:paraId="2272BA3B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</w:p>
    <w:p w14:paraId="7F0D1C08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2. KNN、SVM、决策树和随机森林的分类思想有什么不同？</w:t>
      </w:r>
    </w:p>
    <w:p w14:paraId="7AC90B9A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答： KNN：基于实例的学习，通过计算待分类样本与训练集中所有样本的距离，选择最近的K个样本进行投票分类</w:t>
      </w:r>
    </w:p>
    <w:p w14:paraId="0C804A37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 SVM：寻找能够最大化不同类别间隔的超平面作为分类边界，对高维数据和小样本数据表现良好</w:t>
      </w:r>
    </w:p>
    <w:p w14:paraId="02250DFD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 决策树：通过递归地选择最优特征进行分裂，将数据划分为不同的子集，直到满足停止条件</w:t>
      </w:r>
    </w:p>
    <w:p w14:paraId="3BE80BDE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 xml:space="preserve">     随机森林：集成学习方法，通过随机采样样本和特征训练多棵决策树，最终通过投票得到分类结果</w:t>
      </w:r>
    </w:p>
    <w:p w14:paraId="2F53538C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3. 为什么单棵决策树容易过拟合？</w:t>
      </w:r>
    </w:p>
    <w:p w14:paraId="6A8F4246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答：单棵决策树在训练过程中会不断分裂节点，直到所有训练样本都被正确分类或满足停止条件。</w:t>
      </w:r>
    </w:p>
    <w:p w14:paraId="1AD18308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</w:rPr>
        <w:t>这会导致模型学习到训练集中的噪声和异常点，而不是数据的普遍规律，因此在测试集上的泛</w:t>
      </w:r>
      <w:r>
        <w:rPr>
          <w:rFonts w:hint="eastAsia"/>
          <w:sz w:val="22"/>
          <w:szCs w:val="22"/>
          <w:lang w:val="en-US" w:eastAsia="zh-CN"/>
        </w:rPr>
        <w:t>化</w:t>
      </w:r>
    </w:p>
    <w:p w14:paraId="0713514E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4. 为什么随机森林通常比单棵决策树更稳定？</w:t>
      </w:r>
    </w:p>
    <w:p w14:paraId="1842F64C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答：随机森林通过两个随机性来提高模型稳定性：一是对训练集进行有放回的随机采样，二是在每个节点分裂时随机选择特征子集。</w:t>
      </w:r>
    </w:p>
    <w:p w14:paraId="27357444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这使得每棵决策树都有不同的学习视角，通过集成多棵树的预测结果，可以有效降低单棵树的过拟合风险，提高模型的泛化能力和稳定性。</w:t>
      </w:r>
    </w:p>
    <w:p w14:paraId="0C2EEA89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5. 如果图像发生平移、旋转或缩放，直接使用原始像素作为特征会有什么问题？</w:t>
      </w:r>
    </w:p>
    <w:p w14:paraId="48D62AAF">
      <w:pPr>
        <w:pStyle w:val="6"/>
        <w:keepNext w:val="0"/>
        <w:keepLines w:val="0"/>
        <w:widowControl/>
        <w:suppressLineNumbers w:val="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答：原始像素特征记录的是每个位置的像素值，对图像的空间变换非常敏感。</w:t>
      </w:r>
    </w:p>
    <w:p w14:paraId="4DCC89E9">
      <w:pPr>
        <w:pStyle w:val="6"/>
        <w:keepNext w:val="0"/>
        <w:keepLines w:val="0"/>
        <w:widowControl/>
        <w:suppressLineNumbers w:val="0"/>
      </w:pPr>
      <w:r>
        <w:rPr>
          <w:rFonts w:hint="eastAsia"/>
          <w:sz w:val="22"/>
          <w:szCs w:val="22"/>
        </w:rPr>
        <w:t>同一数字经过平移、旋转或缩放后，像素值会发生显著变化，导致模型无法识别出这是同一个数字，分类准确率会大幅下降。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30C1A"/>
    <w:rsid w:val="163F5027"/>
    <w:rsid w:val="447A752F"/>
    <w:rsid w:val="469E2C02"/>
    <w:rsid w:val="4E930C1A"/>
    <w:rsid w:val="6ADC74D4"/>
    <w:rsid w:val="7169749E"/>
    <w:rsid w:val="7A6C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1299</Words>
  <Characters>1509</Characters>
  <Lines>0</Lines>
  <Paragraphs>0</Paragraphs>
  <TotalTime>68</TotalTime>
  <ScaleCrop>false</ScaleCrop>
  <LinksUpToDate>false</LinksUpToDate>
  <CharactersWithSpaces>1553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2026-04-24T02:04:00Z</dcterms:created>
  <dc:creator>赵乘骥</dc:creator>
  <cp:lastModifiedBy>Concerta for Dark Night</cp:lastModifiedBy>
  <dcterms:modified xsi:type="dcterms:W3CDTF">2026-05-08T06:30:47Z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3A8A2F3C8A914417B77CDF21D8EE3EA3_13</vt:lpwstr>
  </property>
  <property fmtid="{D5CDD505-2E9C-101B-9397-08002B2CF9AE}" pid="4" name="KSOTemplateDocerSaveRecord">
    <vt:lpwstr>eyJoZGlkIjoiODE5MTIwOTI1OTY3YjE4NGM2YjVjZTRkZjhlOWQzMjMiLCJ1c2VySWQiOiI0Mjk4NzQxNzAifQ==</vt:lpwstr>
  </property>
</Properties>
</file>