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A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bdr w:val="none" w:color="auto" w:sz="0" w:space="0"/>
        </w:rPr>
        <w:t>Sinusoidal 位置编码与 RoPE 实现对比实验报告</w:t>
      </w:r>
    </w:p>
    <w:p w14:paraId="28200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姓名：_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黄于青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　学号：</w:t>
      </w:r>
      <w:r>
        <w:rPr>
          <w:rStyle w:val="9"/>
          <w:rFonts w:hint="eastAsia"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2023100892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_实验环境：Python + PyTorch + Matplotlib + VSCode</w:t>
      </w:r>
    </w:p>
    <w:p w14:paraId="1F2B02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一、实验目的</w:t>
      </w:r>
    </w:p>
    <w:p w14:paraId="2199B4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实现传统 Sinusoidal 正弦位置编码，掌握 E+pos 加法式位置嵌入原理；</w:t>
      </w:r>
    </w:p>
    <w:p w14:paraId="0D44FA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实现二维向量旋转 RoPE，从几何角度理解旋转位置编码；</w:t>
      </w:r>
    </w:p>
    <w:p w14:paraId="7254E2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实现高维 RoPE 编码；</w:t>
      </w:r>
    </w:p>
    <w:p w14:paraId="4B50D7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对比 E+pos 与 RoPE 两种位置信息输入方式；</w:t>
      </w:r>
    </w:p>
    <w:p w14:paraId="12DC0E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通过数值实验验证 RoPE 天然具备相对位置编码特性；</w:t>
      </w:r>
    </w:p>
    <w:p w14:paraId="4F5247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分析 RoPE 相较于 E+pos 位置编码的优势。</w:t>
      </w:r>
    </w:p>
    <w:p w14:paraId="21AC0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二、实验原理</w:t>
      </w:r>
    </w:p>
    <w:p w14:paraId="5F26A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2.1 Sinusoidal 正弦位置编码</w:t>
      </w:r>
    </w:p>
    <w:p w14:paraId="523A40F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⎩⎨⎧​PE(pos,2i)=sin(10000dmodel​2i​pos​)PE(pos,2i+1)=cos(10000dmodel​2i​pos​)​</w:t>
      </w:r>
    </w:p>
    <w:p w14:paraId="59DE5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E+pos 融合：Eout​=E+PE，词向量与位置编码直接相加，在 Embedding 阶段完成位置注入。</w:t>
      </w:r>
    </w:p>
    <w:p w14:paraId="124E0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2.2 RoPE 旋转位置编码</w:t>
      </w:r>
    </w:p>
    <w:p w14:paraId="25AFF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二维利用旋转矩阵完成向量旋转：</w:t>
      </w:r>
    </w:p>
    <w:p w14:paraId="73ACF97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[x′y′​]=[cosθsinθ​−sinθcosθ​][xy​],θ=100002i/dpos​</w:t>
      </w:r>
    </w:p>
    <w:p w14:paraId="6A764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高维向量两两分组，每组独立二维旋转；仅对注意力的 Q、K 做旋转，V 保持原始语义不变。</w:t>
      </w:r>
    </w:p>
    <w:p w14:paraId="55C85B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2.3 两种编码输入逻辑区别</w:t>
      </w:r>
    </w:p>
    <w:p w14:paraId="1CAADB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bdr w:val="none" w:color="auto" w:sz="0" w:space="0"/>
        </w:rPr>
        <w:t>E+pos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：词嵌入和位置编码相加，所有 Q/K/V 全部混入绝对位置信息；</w:t>
      </w:r>
    </w:p>
    <w:p w14:paraId="07E7F5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bdr w:val="none" w:color="auto" w:sz="0" w:space="0"/>
        </w:rPr>
        <w:t>RoPE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：原始词向量不变，仅在 Attention 前旋转 Q、K，V 不参与位置编码。</w:t>
      </w:r>
    </w:p>
    <w:p w14:paraId="77125E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0"/>
          <w:szCs w:val="30"/>
          <w:bdr w:val="none" w:color="auto" w:sz="0" w:space="0"/>
        </w:rPr>
        <w:t>三、实验实现与实验结果</w:t>
      </w:r>
    </w:p>
    <w:p w14:paraId="260D5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3.1 任务 1：Sinusoidal 位置编码实现</w:t>
      </w:r>
    </w:p>
    <w:p w14:paraId="06124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编写代码生成指定长度、维度正弦位置编码，输出 6×8 维 PE 数据。</w:t>
      </w:r>
    </w:p>
    <w:p w14:paraId="1C011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实验结果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下图展示了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Sinusoidal PE。左图为热力图（横轴位置，纵轴维度），右图为前4个维度的折线图。</w:t>
      </w:r>
    </w:p>
    <w:p w14:paraId="4053E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both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drawing>
          <wp:inline distT="0" distB="0" distL="114300" distR="114300">
            <wp:extent cx="4088765" cy="1363345"/>
            <wp:effectExtent l="0" t="0" r="10795" b="8255"/>
            <wp:docPr id="1" name="图片 1" descr="sinusoidal_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inusoidal_p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0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both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结果分析：</w:t>
      </w:r>
    </w:p>
    <w:p w14:paraId="45FA5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both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不同维度的编码具有不同的变化频率（低维变化快，高维变化慢）；</w:t>
      </w:r>
    </w:p>
    <w:p w14:paraId="49DE8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both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相邻位置的编码值平滑过渡，利于模型学习相对位置；</w:t>
      </w:r>
    </w:p>
    <w:p w14:paraId="6D8F0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both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该编码无需训练，且可外推到更长序列。</w:t>
      </w:r>
    </w:p>
    <w:p w14:paraId="56C50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3.2 任务 2：二维向量旋转实现</w:t>
      </w:r>
    </w:p>
    <w:p w14:paraId="5163D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对向量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1,0)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(1,0)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分别旋转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0∘,45∘,90∘,180∘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∘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,45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∘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,90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∘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,180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，并绘制旋转前后向量。</w:t>
      </w:r>
    </w:p>
    <w:p w14:paraId="7A9A9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实验结果：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下图展示了原始向量（蓝色）和旋转后向量（红色）。</w:t>
      </w:r>
    </w:p>
    <w:p w14:paraId="1DAFC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690" cy="1316990"/>
            <wp:effectExtent l="0" t="0" r="6350" b="8890"/>
            <wp:docPr id="2" name="图片 2" descr="2d_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d_rot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E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结果分析：</w:t>
      </w:r>
    </w:p>
    <w:p w14:paraId="712FE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旋转后向量长度保持不变（模长为1），验证了旋转矩阵的正交性；</w:t>
      </w:r>
    </w:p>
    <w:p w14:paraId="2A5A5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角度增加时，向量方向逆时针转动，符合预期。</w:t>
      </w:r>
    </w:p>
    <w:p w14:paraId="13FE4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3.3 任务 3：高维 RoPE 实现</w:t>
      </w:r>
    </w:p>
    <w:p w14:paraId="315AF910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实验内容：</w:t>
      </w:r>
    </w:p>
    <w:p w14:paraId="65C78E2B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d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维向量拆分为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d/2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shd w:val="clear" w:fill="FFFFFF"/>
        </w:rPr>
        <w:t>/2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个二维子空间，每个子空间使用不同频率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θi=pos⋅10000−2i/d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θi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shd w:val="clear" w:fill="FFFFFF"/>
        </w:rPr>
        <w:t>​=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pos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shd w:val="clear" w:fill="FFFFFF"/>
        </w:rPr>
        <w:t>⋅10000−2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i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shd w:val="clear" w:fill="FFFFFF"/>
        </w:rPr>
        <w:t>/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进行独立旋转。</w:t>
      </w:r>
    </w:p>
    <w:p w14:paraId="3D1FFBD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3411855" cy="2132330"/>
            <wp:effectExtent l="0" t="0" r="1905" b="1270"/>
            <wp:docPr id="5" name="图片 5" descr="rope_relative_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ope_relative_propert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C3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3.4 任务 4：E+pos 与 RoPE 输入方式对比</w:t>
      </w:r>
    </w:p>
    <w:p w14:paraId="0B34E49C">
      <w:pP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实验内容：</w:t>
      </w:r>
    </w:p>
    <w:p w14:paraId="16E061DA">
      <w:pP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使用相同的随机 Embeddi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ng 矩阵，分别采用：E+pos（加法注入）RoPE：（旋转注入）</w:t>
      </w:r>
    </w:p>
    <w:p w14:paraId="3E2C70C8">
      <w:pP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计算两种方式下的注意力矩阵，并对比差异。</w:t>
      </w:r>
    </w:p>
    <w:p w14:paraId="5DB546AC">
      <w:pP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实验结果：</w:t>
      </w:r>
    </w:p>
    <w:p w14:paraId="0CBBB9EE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下图从左到右依次为：E+pos 的注意力热力图、RoPE 的注意力热力图、两者的差值（RoPE - E+pos）。</w:t>
      </w:r>
    </w:p>
    <w:p w14:paraId="0FFB6E9B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6690" cy="1404620"/>
            <wp:effectExtent l="0" t="0" r="6350" b="12700"/>
            <wp:docPr id="3" name="图片 3" descr="attenti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ttention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3081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结果分析：</w:t>
      </w:r>
    </w:p>
    <w:p w14:paraId="714C8B76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E+pos 产生的注意力模式对称性较强，包含绝对位置信息；</w:t>
      </w:r>
    </w:p>
    <w:p w14:paraId="616742FD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RoPE 产生的注意力模式明显沿对角线方向呈现相对位置依赖（相邻位置权重更高）；</w:t>
      </w:r>
    </w:p>
    <w:p w14:paraId="57F89B1E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差值图显示 RoPE 强化了相对位置关系，减弱了绝对位置的影响。</w:t>
      </w:r>
    </w:p>
    <w:p w14:paraId="5879E7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3.5 任务5：数值验证 RoPE 相对位置特性</w:t>
      </w:r>
    </w:p>
    <w:p w14:paraId="5574A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drawing>
          <wp:inline distT="0" distB="0" distL="114300" distR="114300">
            <wp:extent cx="2338705" cy="2329815"/>
            <wp:effectExtent l="0" t="0" r="8255" b="1905"/>
            <wp:docPr id="4" name="图片 4" descr="ad63d6ba1677f06175e5616a51051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d63d6ba1677f06175e5616a51051d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7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3.6 任务6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：RoPE 比 E+pos 更加巧妙的原因</w:t>
      </w:r>
    </w:p>
    <w:p w14:paraId="735853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1"/>
          <w:szCs w:val="21"/>
          <w:bdr w:val="none" w:color="auto" w:sz="0" w:space="0"/>
        </w:rPr>
        <w:t>信息融合方式不同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E+pos 直接相加，语义特征与绝对位置数值强行混合，两种信息无法解耦；RoPE 依靠几何旋转耦合位置与语义，不破坏原有特征空间。</w:t>
      </w:r>
    </w:p>
    <w:p w14:paraId="6BB857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1"/>
          <w:szCs w:val="21"/>
          <w:bdr w:val="none" w:color="auto" w:sz="0" w:space="0"/>
        </w:rPr>
        <w:t>注意力天然携带相对位置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E+pos 的 QK 内积受两个 token 绝对位置共同影响；RoPE 经过旋转抵消绝对位置，内积仅和位置差值m−n相关，天然建模相对位置。</w:t>
      </w:r>
    </w:p>
    <w:p w14:paraId="534E3F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1"/>
          <w:szCs w:val="21"/>
          <w:bdr w:val="none" w:color="auto" w:sz="0" w:space="0"/>
        </w:rPr>
        <w:t>仅修改 Q、K，不改动 V 与原始 Embedding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E+pos 输入阶段就给全部特征混入位置，前馈网络也受位置干扰；RoPE 只旋转 QK，V 保留纯净语义。</w:t>
      </w:r>
    </w:p>
    <w:p w14:paraId="5A8F25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9"/>
          <w:rFonts w:hint="eastAsia" w:ascii="宋体" w:hAnsi="宋体" w:eastAsia="宋体" w:cs="宋体"/>
          <w:b/>
          <w:bCs/>
          <w:color w:val="000000"/>
          <w:sz w:val="21"/>
          <w:szCs w:val="21"/>
          <w:bdr w:val="none" w:color="auto" w:sz="0" w:space="0"/>
        </w:rPr>
        <w:t>外推性能更强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Sinusoidal 公式虽可外推，但 E+pos 特征位置混合，超长文本效果差；RoPE 基于连续三角函数旋转，未训练过的超长位置也能合理计算。</w:t>
      </w:r>
    </w:p>
    <w:p w14:paraId="02DC3B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30"/>
          <w:szCs w:val="30"/>
        </w:rPr>
      </w:pPr>
      <w:r>
        <w:rPr>
          <w:rFonts w:hint="eastAsia" w:cs="宋体"/>
          <w:color w:val="000000"/>
          <w:sz w:val="30"/>
          <w:szCs w:val="30"/>
          <w:bdr w:val="none" w:color="auto" w:sz="0" w:space="0"/>
          <w:lang w:val="en-US" w:eastAsia="zh-CN"/>
        </w:rPr>
        <w:t>四</w:t>
      </w:r>
      <w:r>
        <w:rPr>
          <w:rFonts w:hint="eastAsia" w:ascii="宋体" w:hAnsi="宋体" w:eastAsia="宋体" w:cs="宋体"/>
          <w:color w:val="000000"/>
          <w:sz w:val="30"/>
          <w:szCs w:val="30"/>
          <w:bdr w:val="none" w:color="auto" w:sz="0" w:space="0"/>
        </w:rPr>
        <w:t>、实验总结</w:t>
      </w:r>
    </w:p>
    <w:p w14:paraId="1AF79F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Transformer 本身没有时序感知能力，必须引入位置编码补充序列先后信息；</w:t>
      </w:r>
    </w:p>
    <w:p w14:paraId="39A469F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Sinusoidal 采用正弦函数生成固定位置编码，依靠加法 E+pos 融合；</w:t>
      </w:r>
    </w:p>
    <w:p w14:paraId="68C57B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RoPE 抛弃加法，使用几何旋转嵌入位置，在相对位置建模、长文本外推、特征解耦上全面优于传统 E+pos。</w:t>
      </w:r>
    </w:p>
    <w:p w14:paraId="4D543948">
      <w:pPr>
        <w:numPr>
          <w:ilvl w:val="0"/>
          <w:numId w:val="5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核心问题回答</w:t>
      </w:r>
    </w:p>
    <w:p w14:paraId="1407F7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Transformer 为什么需要位置编码；</w:t>
      </w:r>
    </w:p>
    <w:p w14:paraId="404D70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因为自注意力机制本身是置换等变的，若不注入位置信息，模型无法区分词语顺序。位置编码提供序列顺序信息。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2. 传统 sinusoidal position encoding 是如何生成的；</w:t>
      </w:r>
    </w:p>
    <w:p w14:paraId="573A85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通过公式生成，不同维度不同频率，偶数维正弦、奇数维余弦，最后与词嵌入相加。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3. E + pos 的位置注入方式为什么有“内容和位置混合”的问题；</w:t>
      </w:r>
    </w:p>
    <w:p w14:paraId="4E2048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加法导致内积中出现内容-内容、内容-位置、位置-位置交叉项，且改变向量模长。</w:t>
      </w:r>
    </w:p>
    <w:p w14:paraId="54E2AB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RoPE 不是加法，而是旋转；</w:t>
      </w:r>
    </w:p>
    <w:p w14:paraId="41B40B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RoPE 使用旋转矩阵对向量进行正交变换，不改变模长，只改变方向，避免混合问题。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5. RoPE 作用在 Q 和 K 上；</w:t>
      </w:r>
    </w:p>
    <w:p w14:paraId="0FC1E6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RoPE 直接应用于 Query 和 Key 向量，使相对位置信息直接体现在注意力分数中。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6. RoPE 的点积天然包含相对位置；</w:t>
      </w:r>
    </w:p>
    <w:p w14:paraId="080964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因为 ⟨R(m)q, R(n)k⟩ = ⟨q, R(n-m)k⟩，内积只与相对距离有关，数值实验已验证</w:t>
      </w: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7. attention score 里的相对位置关系可以通过旋转结构自然出现。</w:t>
      </w:r>
    </w:p>
    <w:p w14:paraId="0F3B7F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1"/>
          <w:szCs w:val="21"/>
          <w:bdr w:val="none" w:color="auto" w:sz="0" w:space="0"/>
        </w:rPr>
        <w:t>是的，由于旋转矩阵满足 R(n)=R(n-m)R(m)，代入内积后绝对位置抵消，剩下相对位置。</w:t>
      </w:r>
    </w:p>
    <w:p w14:paraId="1EA81B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</w:p>
    <w:p w14:paraId="175B751D">
      <w:pPr>
        <w:numPr>
          <w:numId w:val="0"/>
        </w:numPr>
        <w:rPr>
          <w:rFonts w:hint="default"/>
          <w:b/>
          <w:bCs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4C62C"/>
    <w:multiLevelType w:val="singleLevel"/>
    <w:tmpl w:val="AFA4C62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A4A2C43"/>
    <w:multiLevelType w:val="multilevel"/>
    <w:tmpl w:val="DA4A2C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73338D"/>
    <w:multiLevelType w:val="multilevel"/>
    <w:tmpl w:val="E57333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6C1347"/>
    <w:multiLevelType w:val="singleLevel"/>
    <w:tmpl w:val="F46C13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4542251"/>
    <w:multiLevelType w:val="multilevel"/>
    <w:tmpl w:val="545422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694FD00"/>
    <w:multiLevelType w:val="multilevel"/>
    <w:tmpl w:val="5694FD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359B2"/>
    <w:rsid w:val="6513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2026-06-05T06:03:00Z</dcterms:created>
  <dc:creator>WPS_1672728604</dc:creator>
  <cp:lastModifiedBy>WPS_1672728604</cp:lastModifiedBy>
  <dcterms:modified xsi:type="dcterms:W3CDTF">2026-06-05T06:43:04Z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34778BF8DC06487B986571C7D5917628_11</vt:lpwstr>
  </property>
  <property fmtid="{D5CDD505-2E9C-101B-9397-08002B2CF9AE}" pid="4" name="KSOTemplateDocerSaveRecord">
    <vt:lpwstr>eyJoZGlkIjoiZTc5NzNhOTZlMWRjYzZmNjYyZTVhZjZiZmQ1NGRkOWQiLCJ1c2VySWQiOiIxNDY1NTA5NDkwIn0=</vt:lpwstr>
  </property>
</Properties>
</file>