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CCAAB">
      <w:pPr>
        <w:pStyle w:val="2"/>
        <w:bidi w:val="0"/>
        <w:jc w:val="center"/>
        <w:rPr>
          <w:rFonts w:hint="eastAsia"/>
          <w:lang w:val="en-US" w:eastAsia="zh-CN"/>
        </w:rPr>
      </w:pPr>
      <w:r>
        <w:rPr>
          <w:rFonts w:hint="eastAsia"/>
          <w:lang w:val="en-US" w:eastAsia="zh-CN"/>
        </w:rPr>
        <w:t>实验 10</w:t>
      </w:r>
    </w:p>
    <w:p w14:paraId="623D0464">
      <w:pPr>
        <w:pStyle w:val="4"/>
        <w:numPr>
          <w:ilvl w:val="0"/>
          <w:numId w:val="1"/>
        </w:numPr>
        <w:bidi w:val="0"/>
        <w:rPr>
          <w:rFonts w:hint="default"/>
          <w:lang w:val="en-US" w:eastAsia="zh-CN"/>
        </w:rPr>
      </w:pPr>
      <w:r>
        <w:rPr>
          <w:rFonts w:hint="eastAsia"/>
          <w:lang w:val="en-US" w:eastAsia="zh-CN"/>
        </w:rPr>
        <w:t>实验目的</w:t>
      </w:r>
    </w:p>
    <w:p w14:paraId="5E634EB1">
      <w:pPr>
        <w:bidi w:val="0"/>
        <w:ind w:firstLine="560" w:firstLineChars="200"/>
        <w:rPr>
          <w:rFonts w:hint="eastAsia"/>
          <w:lang w:val="en-US" w:eastAsia="zh-CN"/>
        </w:rPr>
      </w:pPr>
      <w:r>
        <w:rPr>
          <w:rFonts w:hint="eastAsia"/>
          <w:lang w:val="en-US" w:eastAsia="zh-CN"/>
        </w:rPr>
        <w:t xml:space="preserve">1.理解优化器和学习率对模型训练的影响； </w:t>
      </w:r>
    </w:p>
    <w:p w14:paraId="537B3A32">
      <w:pPr>
        <w:bidi w:val="0"/>
        <w:ind w:firstLine="560" w:firstLineChars="200"/>
        <w:rPr>
          <w:rFonts w:hint="eastAsia"/>
          <w:lang w:val="en-US" w:eastAsia="zh-CN"/>
        </w:rPr>
      </w:pPr>
      <w:r>
        <w:rPr>
          <w:rFonts w:hint="eastAsia"/>
          <w:lang w:val="en-US" w:eastAsia="zh-CN"/>
        </w:rPr>
        <w:t xml:space="preserve">2.能够比较 SGD、Momentum 和 Adam 的训练效果； </w:t>
      </w:r>
    </w:p>
    <w:p w14:paraId="6E47205C">
      <w:pPr>
        <w:bidi w:val="0"/>
        <w:ind w:firstLine="560" w:firstLineChars="200"/>
        <w:rPr>
          <w:rFonts w:hint="eastAsia"/>
          <w:lang w:val="en-US" w:eastAsia="zh-CN"/>
        </w:rPr>
      </w:pPr>
      <w:r>
        <w:rPr>
          <w:rFonts w:hint="eastAsia"/>
          <w:lang w:val="en-US" w:eastAsia="zh-CN"/>
        </w:rPr>
        <w:t xml:space="preserve">3.能够可视化 CNN 的卷积核和 feature maps； </w:t>
      </w:r>
    </w:p>
    <w:p w14:paraId="73F1391B">
      <w:pPr>
        <w:bidi w:val="0"/>
        <w:ind w:firstLine="560" w:firstLineChars="200"/>
        <w:rPr>
          <w:rFonts w:hint="eastAsia"/>
          <w:lang w:val="en-US" w:eastAsia="zh-CN"/>
        </w:rPr>
      </w:pPr>
      <w:r>
        <w:rPr>
          <w:rFonts w:hint="eastAsia"/>
          <w:lang w:val="en-US" w:eastAsia="zh-CN"/>
        </w:rPr>
        <w:t xml:space="preserve">4.能够分析模型的错误分类样本； </w:t>
      </w:r>
    </w:p>
    <w:p w14:paraId="3499DEDE">
      <w:pPr>
        <w:bidi w:val="0"/>
        <w:ind w:firstLine="560" w:firstLineChars="200"/>
        <w:rPr>
          <w:rFonts w:hint="eastAsia"/>
          <w:lang w:val="en-US" w:eastAsia="zh-CN"/>
        </w:rPr>
      </w:pPr>
      <w:r>
        <w:rPr>
          <w:rFonts w:hint="eastAsia"/>
          <w:lang w:val="en-US" w:eastAsia="zh-CN"/>
        </w:rPr>
        <w:t>5.能够使用曲线和混淆矩阵评价模型表现。</w:t>
      </w:r>
    </w:p>
    <w:p w14:paraId="1E8BA20E">
      <w:pPr>
        <w:bidi w:val="0"/>
        <w:ind w:firstLine="560" w:firstLineChars="200"/>
        <w:rPr>
          <w:rFonts w:hint="eastAsia"/>
          <w:lang w:val="en-US" w:eastAsia="zh-CN"/>
        </w:rPr>
      </w:pPr>
    </w:p>
    <w:p w14:paraId="0A4CBE88">
      <w:pPr>
        <w:numPr>
          <w:ilvl w:val="0"/>
          <w:numId w:val="1"/>
        </w:numPr>
        <w:bidi w:val="0"/>
        <w:ind w:left="0" w:leftChars="0" w:firstLine="0" w:firstLineChars="0"/>
        <w:rPr>
          <w:rFonts w:hint="eastAsia"/>
          <w:lang w:val="en-US" w:eastAsia="zh-CN"/>
        </w:rPr>
      </w:pPr>
      <w:r>
        <w:rPr>
          <w:rFonts w:hint="eastAsia"/>
          <w:lang w:val="en-US" w:eastAsia="zh-CN"/>
        </w:rPr>
        <w:t>实验内容</w:t>
      </w:r>
    </w:p>
    <w:p w14:paraId="6E3EBCA0">
      <w:pPr>
        <w:numPr>
          <w:ilvl w:val="0"/>
          <w:numId w:val="2"/>
        </w:numPr>
        <w:bidi w:val="0"/>
        <w:ind w:leftChars="0"/>
        <w:rPr>
          <w:rFonts w:hint="eastAsia"/>
          <w:lang w:val="en-US" w:eastAsia="zh-CN"/>
        </w:rPr>
      </w:pPr>
      <w:r>
        <w:rPr>
          <w:rFonts w:hint="eastAsia"/>
          <w:lang w:val="en-US" w:eastAsia="zh-CN"/>
        </w:rPr>
        <w:t>任务一</w:t>
      </w:r>
    </w:p>
    <w:p w14:paraId="635975B0">
      <w:pPr>
        <w:numPr>
          <w:numId w:val="0"/>
        </w:numPr>
        <w:bidi w:val="0"/>
        <w:ind w:firstLine="560" w:firstLineChars="200"/>
        <w:rPr>
          <w:rFonts w:hint="eastAsia"/>
          <w:lang w:val="en-US" w:eastAsia="zh-CN"/>
        </w:rPr>
      </w:pPr>
      <w:r>
        <w:rPr>
          <w:rFonts w:hint="eastAsia"/>
          <w:lang w:val="en-US" w:eastAsia="zh-CN"/>
        </w:rPr>
        <w:t>本次实验复用之前构建的 MNIST 手写数字分类 CNN 模型，模型结构包含两层卷积、两层池化、两层全连接。模型结构保持不变，使用 MNIST 数据集重新训练，训练过程记录每轮训练损失、验证损失、训练准确率、验证准确率并绘制变化曲线。训练过程中，损失值持续下降并趋于稳定，准确率逐步上升并收敛，表明模型正常学习并拟合数据，训练过程稳定、收敛正常。</w:t>
      </w:r>
    </w:p>
    <w:p w14:paraId="5BC7F91F">
      <w:pPr>
        <w:numPr>
          <w:numId w:val="0"/>
        </w:numPr>
        <w:bidi w:val="0"/>
        <w:ind w:firstLine="560" w:firstLineChars="200"/>
        <w:rPr>
          <w:rFonts w:hint="eastAsia"/>
          <w:lang w:val="en-US" w:eastAsia="zh-CN"/>
        </w:rPr>
      </w:pPr>
    </w:p>
    <w:p w14:paraId="3A54F514">
      <w:pPr>
        <w:numPr>
          <w:ilvl w:val="0"/>
          <w:numId w:val="2"/>
        </w:numPr>
        <w:bidi w:val="0"/>
        <w:ind w:leftChars="0"/>
        <w:rPr>
          <w:rFonts w:hint="default"/>
          <w:lang w:val="en-US" w:eastAsia="zh-CN"/>
        </w:rPr>
      </w:pPr>
      <w:r>
        <w:rPr>
          <w:rFonts w:hint="eastAsia"/>
          <w:lang w:val="en-US" w:eastAsia="zh-CN"/>
        </w:rPr>
        <w:t>任务二</w:t>
      </w:r>
    </w:p>
    <w:p w14:paraId="13E97CD9">
      <w:pPr>
        <w:numPr>
          <w:numId w:val="0"/>
        </w:numPr>
        <w:bidi w:val="0"/>
        <w:rPr>
          <w:rFonts w:hint="default"/>
          <w:lang w:val="en-US" w:eastAsia="zh-CN"/>
        </w:rPr>
      </w:pPr>
      <w:r>
        <w:rPr>
          <w:rFonts w:hint="default"/>
          <w:lang w:val="en-US" w:eastAsia="zh-CN"/>
        </w:rPr>
        <w:t>SGD 优化器</w:t>
      </w:r>
    </w:p>
    <w:p w14:paraId="60D16A40">
      <w:pPr>
        <w:numPr>
          <w:numId w:val="0"/>
        </w:numPr>
        <w:bidi w:val="0"/>
        <w:rPr>
          <w:rFonts w:hint="default"/>
          <w:lang w:val="en-US" w:eastAsia="zh-CN"/>
        </w:rPr>
      </w:pPr>
      <w:r>
        <w:rPr>
          <w:rFonts w:hint="default"/>
          <w:lang w:val="en-US" w:eastAsia="zh-CN"/>
        </w:rPr>
        <w:t>Train Loss：2.1569 → 1.3302 → 0.5914 → 0.4234 → 0.3604</w:t>
      </w:r>
    </w:p>
    <w:p w14:paraId="3C019BA2">
      <w:pPr>
        <w:numPr>
          <w:numId w:val="0"/>
        </w:numPr>
        <w:bidi w:val="0"/>
        <w:rPr>
          <w:rFonts w:hint="default"/>
          <w:lang w:val="en-US" w:eastAsia="zh-CN"/>
        </w:rPr>
      </w:pPr>
      <w:r>
        <w:rPr>
          <w:rFonts w:hint="default"/>
          <w:lang w:val="en-US" w:eastAsia="zh-CN"/>
        </w:rPr>
        <w:t>Val Loss：逐步下降</w:t>
      </w:r>
    </w:p>
    <w:p w14:paraId="36F0EA7F">
      <w:pPr>
        <w:numPr>
          <w:numId w:val="0"/>
        </w:numPr>
        <w:bidi w:val="0"/>
        <w:rPr>
          <w:rFonts w:hint="default"/>
          <w:lang w:val="en-US" w:eastAsia="zh-CN"/>
        </w:rPr>
      </w:pPr>
      <w:r>
        <w:rPr>
          <w:rFonts w:hint="default"/>
          <w:lang w:val="en-US" w:eastAsia="zh-CN"/>
        </w:rPr>
        <w:t>Train Acc：逐步上升</w:t>
      </w:r>
    </w:p>
    <w:p w14:paraId="2A90CD93">
      <w:pPr>
        <w:numPr>
          <w:numId w:val="0"/>
        </w:numPr>
        <w:bidi w:val="0"/>
        <w:rPr>
          <w:rFonts w:hint="default"/>
          <w:lang w:val="en-US" w:eastAsia="zh-CN"/>
        </w:rPr>
      </w:pPr>
      <w:r>
        <w:rPr>
          <w:rFonts w:hint="default"/>
          <w:lang w:val="en-US" w:eastAsia="zh-CN"/>
        </w:rPr>
        <w:t>Val Acc：90.23%</w:t>
      </w:r>
    </w:p>
    <w:p w14:paraId="071705BA">
      <w:pPr>
        <w:numPr>
          <w:numId w:val="0"/>
        </w:numPr>
        <w:bidi w:val="0"/>
        <w:rPr>
          <w:rFonts w:hint="default"/>
          <w:lang w:val="en-US" w:eastAsia="zh-CN"/>
        </w:rPr>
      </w:pPr>
      <w:r>
        <w:rPr>
          <w:rFonts w:hint="default"/>
          <w:lang w:val="en-US" w:eastAsia="zh-CN"/>
        </w:rPr>
        <w:t>Test Acc：90.58%</w:t>
      </w:r>
    </w:p>
    <w:p w14:paraId="25D6C7F1">
      <w:pPr>
        <w:numPr>
          <w:numId w:val="0"/>
        </w:numPr>
        <w:bidi w:val="0"/>
        <w:rPr>
          <w:rFonts w:hint="default"/>
          <w:lang w:val="en-US" w:eastAsia="zh-CN"/>
        </w:rPr>
      </w:pPr>
    </w:p>
    <w:p w14:paraId="0E4E5929">
      <w:pPr>
        <w:numPr>
          <w:numId w:val="0"/>
        </w:numPr>
        <w:bidi w:val="0"/>
        <w:rPr>
          <w:rFonts w:hint="default"/>
          <w:lang w:val="en-US" w:eastAsia="zh-CN"/>
        </w:rPr>
      </w:pPr>
      <w:r>
        <w:rPr>
          <w:rFonts w:hint="default"/>
          <w:lang w:val="en-US" w:eastAsia="zh-CN"/>
        </w:rPr>
        <w:t>2. SGD+Momentum 优化器</w:t>
      </w:r>
    </w:p>
    <w:p w14:paraId="07FEB870">
      <w:pPr>
        <w:numPr>
          <w:numId w:val="0"/>
        </w:numPr>
        <w:bidi w:val="0"/>
        <w:rPr>
          <w:rFonts w:hint="default"/>
          <w:lang w:val="en-US" w:eastAsia="zh-CN"/>
        </w:rPr>
      </w:pPr>
      <w:r>
        <w:rPr>
          <w:rFonts w:hint="default"/>
          <w:lang w:val="en-US" w:eastAsia="zh-CN"/>
        </w:rPr>
        <w:t>Train Loss：0.7855 → 0.1960 → 0.1309 → 0.1021 → 0.0851</w:t>
      </w:r>
    </w:p>
    <w:p w14:paraId="42BC0E3C">
      <w:pPr>
        <w:numPr>
          <w:numId w:val="0"/>
        </w:numPr>
        <w:bidi w:val="0"/>
        <w:rPr>
          <w:rFonts w:hint="default"/>
          <w:lang w:val="en-US" w:eastAsia="zh-CN"/>
        </w:rPr>
      </w:pPr>
      <w:r>
        <w:rPr>
          <w:rFonts w:hint="default"/>
          <w:lang w:val="en-US" w:eastAsia="zh-CN"/>
        </w:rPr>
        <w:t>Val Loss：快速下降</w:t>
      </w:r>
    </w:p>
    <w:p w14:paraId="712C241D">
      <w:pPr>
        <w:numPr>
          <w:numId w:val="0"/>
        </w:numPr>
        <w:bidi w:val="0"/>
        <w:rPr>
          <w:rFonts w:hint="default"/>
          <w:lang w:val="en-US" w:eastAsia="zh-CN"/>
        </w:rPr>
      </w:pPr>
      <w:r>
        <w:rPr>
          <w:rFonts w:hint="default"/>
          <w:lang w:val="en-US" w:eastAsia="zh-CN"/>
        </w:rPr>
        <w:t>Train Acc：快速上升</w:t>
      </w:r>
    </w:p>
    <w:p w14:paraId="6D59E348">
      <w:pPr>
        <w:numPr>
          <w:numId w:val="0"/>
        </w:numPr>
        <w:bidi w:val="0"/>
        <w:rPr>
          <w:rFonts w:hint="default"/>
          <w:lang w:val="en-US" w:eastAsia="zh-CN"/>
        </w:rPr>
      </w:pPr>
      <w:r>
        <w:rPr>
          <w:rFonts w:hint="default"/>
          <w:lang w:val="en-US" w:eastAsia="zh-CN"/>
        </w:rPr>
        <w:t>Val Acc：97.48%</w:t>
      </w:r>
    </w:p>
    <w:p w14:paraId="486E614E">
      <w:pPr>
        <w:numPr>
          <w:numId w:val="0"/>
        </w:numPr>
        <w:bidi w:val="0"/>
        <w:rPr>
          <w:rFonts w:hint="default"/>
          <w:lang w:val="en-US" w:eastAsia="zh-CN"/>
        </w:rPr>
      </w:pPr>
      <w:r>
        <w:rPr>
          <w:rFonts w:hint="default"/>
          <w:lang w:val="en-US" w:eastAsia="zh-CN"/>
        </w:rPr>
        <w:t>Test Acc：97.78%</w:t>
      </w:r>
    </w:p>
    <w:p w14:paraId="047E2EEC">
      <w:pPr>
        <w:numPr>
          <w:numId w:val="0"/>
        </w:numPr>
        <w:bidi w:val="0"/>
        <w:rPr>
          <w:rFonts w:hint="default"/>
          <w:lang w:val="en-US" w:eastAsia="zh-CN"/>
        </w:rPr>
      </w:pPr>
    </w:p>
    <w:p w14:paraId="45D34F39">
      <w:pPr>
        <w:numPr>
          <w:numId w:val="0"/>
        </w:numPr>
        <w:bidi w:val="0"/>
        <w:rPr>
          <w:rFonts w:hint="default"/>
          <w:lang w:val="en-US" w:eastAsia="zh-CN"/>
        </w:rPr>
      </w:pPr>
      <w:r>
        <w:rPr>
          <w:rFonts w:hint="default"/>
          <w:lang w:val="en-US" w:eastAsia="zh-CN"/>
        </w:rPr>
        <w:t>3. Adam 优化器</w:t>
      </w:r>
    </w:p>
    <w:p w14:paraId="50701170">
      <w:pPr>
        <w:numPr>
          <w:numId w:val="0"/>
        </w:numPr>
        <w:bidi w:val="0"/>
        <w:rPr>
          <w:rFonts w:hint="default"/>
          <w:lang w:val="en-US" w:eastAsia="zh-CN"/>
        </w:rPr>
      </w:pPr>
      <w:r>
        <w:rPr>
          <w:rFonts w:hint="default"/>
          <w:lang w:val="en-US" w:eastAsia="zh-CN"/>
        </w:rPr>
        <w:t>Train Loss：0.1880 → 0.0574 → 0.0382 → 0.0291 → 0.0224</w:t>
      </w:r>
    </w:p>
    <w:p w14:paraId="66C49835">
      <w:pPr>
        <w:numPr>
          <w:numId w:val="0"/>
        </w:numPr>
        <w:bidi w:val="0"/>
        <w:rPr>
          <w:rFonts w:hint="default"/>
          <w:lang w:val="en-US" w:eastAsia="zh-CN"/>
        </w:rPr>
      </w:pPr>
      <w:r>
        <w:rPr>
          <w:rFonts w:hint="default"/>
          <w:lang w:val="en-US" w:eastAsia="zh-CN"/>
        </w:rPr>
        <w:t>Val Loss：下降最快且最低</w:t>
      </w:r>
    </w:p>
    <w:p w14:paraId="36763347">
      <w:pPr>
        <w:numPr>
          <w:numId w:val="0"/>
        </w:numPr>
        <w:bidi w:val="0"/>
        <w:rPr>
          <w:rFonts w:hint="default"/>
          <w:lang w:val="en-US" w:eastAsia="zh-CN"/>
        </w:rPr>
      </w:pPr>
      <w:r>
        <w:rPr>
          <w:rFonts w:hint="default"/>
          <w:lang w:val="en-US" w:eastAsia="zh-CN"/>
        </w:rPr>
        <w:t>Train Acc：上升最快</w:t>
      </w:r>
    </w:p>
    <w:p w14:paraId="751E9ECE">
      <w:pPr>
        <w:numPr>
          <w:numId w:val="0"/>
        </w:numPr>
        <w:bidi w:val="0"/>
        <w:rPr>
          <w:rFonts w:hint="default"/>
          <w:lang w:val="en-US" w:eastAsia="zh-CN"/>
        </w:rPr>
      </w:pPr>
      <w:r>
        <w:rPr>
          <w:rFonts w:hint="default"/>
          <w:lang w:val="en-US" w:eastAsia="zh-CN"/>
        </w:rPr>
        <w:t>Val Acc：98.87%</w:t>
      </w:r>
    </w:p>
    <w:p w14:paraId="0AE1AA92">
      <w:pPr>
        <w:numPr>
          <w:numId w:val="0"/>
        </w:numPr>
        <w:bidi w:val="0"/>
        <w:rPr>
          <w:rFonts w:hint="default"/>
          <w:lang w:val="en-US" w:eastAsia="zh-CN"/>
        </w:rPr>
      </w:pPr>
      <w:r>
        <w:rPr>
          <w:rFonts w:hint="default"/>
          <w:lang w:val="en-US" w:eastAsia="zh-CN"/>
        </w:rPr>
        <w:t>Test Acc：99.10%</w:t>
      </w:r>
    </w:p>
    <w:p w14:paraId="53D6C188">
      <w:pPr>
        <w:numPr>
          <w:numId w:val="0"/>
        </w:numPr>
        <w:bidi w:val="0"/>
        <w:rPr>
          <w:rFonts w:hint="default"/>
          <w:lang w:val="en-US" w:eastAsia="zh-CN"/>
        </w:rPr>
      </w:pPr>
    </w:p>
    <w:p w14:paraId="1295F19A">
      <w:pPr>
        <w:numPr>
          <w:ilvl w:val="0"/>
          <w:numId w:val="2"/>
        </w:numPr>
        <w:bidi w:val="0"/>
        <w:ind w:leftChars="0"/>
        <w:rPr>
          <w:rFonts w:hint="default"/>
          <w:lang w:val="en-US" w:eastAsia="zh-CN"/>
        </w:rPr>
      </w:pPr>
      <w:r>
        <w:rPr>
          <w:rFonts w:hint="eastAsia"/>
          <w:lang w:val="en-US" w:eastAsia="zh-CN"/>
        </w:rPr>
        <w:t>任务三</w:t>
      </w:r>
    </w:p>
    <w:p w14:paraId="33385553">
      <w:pPr>
        <w:widowControl w:val="0"/>
        <w:numPr>
          <w:numId w:val="0"/>
        </w:numPr>
        <w:bidi w:val="0"/>
        <w:jc w:val="both"/>
        <w:rPr>
          <w:rFonts w:hint="default"/>
          <w:lang w:val="en-US" w:eastAsia="zh-CN"/>
        </w:rPr>
      </w:pPr>
      <w:r>
        <w:rPr>
          <w:rFonts w:hint="default"/>
          <w:lang w:val="en-US" w:eastAsia="zh-CN"/>
        </w:rPr>
        <w:t>[Adam] Epoch 1 | TL:3.6142 VA:0.1092</w:t>
      </w:r>
    </w:p>
    <w:p w14:paraId="238C0736">
      <w:pPr>
        <w:widowControl w:val="0"/>
        <w:numPr>
          <w:numId w:val="0"/>
        </w:numPr>
        <w:bidi w:val="0"/>
        <w:jc w:val="both"/>
        <w:rPr>
          <w:rFonts w:hint="default"/>
          <w:lang w:val="en-US" w:eastAsia="zh-CN"/>
        </w:rPr>
      </w:pPr>
      <w:r>
        <w:rPr>
          <w:rFonts w:hint="default"/>
          <w:lang w:val="en-US" w:eastAsia="zh-CN"/>
        </w:rPr>
        <w:t>[Adam] Epoch 2 | TL:2.3102 VA:0.1000</w:t>
      </w:r>
    </w:p>
    <w:p w14:paraId="3C194B6E">
      <w:pPr>
        <w:widowControl w:val="0"/>
        <w:numPr>
          <w:numId w:val="0"/>
        </w:numPr>
        <w:bidi w:val="0"/>
        <w:jc w:val="both"/>
        <w:rPr>
          <w:rFonts w:hint="default"/>
          <w:lang w:val="en-US" w:eastAsia="zh-CN"/>
        </w:rPr>
      </w:pPr>
      <w:r>
        <w:rPr>
          <w:rFonts w:hint="default"/>
          <w:lang w:val="en-US" w:eastAsia="zh-CN"/>
        </w:rPr>
        <w:t>[Adam] Epoch 3 | TL:2.3107 VA:0.1092</w:t>
      </w:r>
    </w:p>
    <w:p w14:paraId="044CE10C">
      <w:pPr>
        <w:widowControl w:val="0"/>
        <w:numPr>
          <w:numId w:val="0"/>
        </w:numPr>
        <w:bidi w:val="0"/>
        <w:jc w:val="both"/>
        <w:rPr>
          <w:rFonts w:hint="default"/>
          <w:lang w:val="en-US" w:eastAsia="zh-CN"/>
        </w:rPr>
      </w:pPr>
      <w:r>
        <w:rPr>
          <w:rFonts w:hint="default"/>
          <w:lang w:val="en-US" w:eastAsia="zh-CN"/>
        </w:rPr>
        <w:t>[Adam] Epoch 4 | TL:2.3110 VA:0.1092</w:t>
      </w:r>
    </w:p>
    <w:p w14:paraId="668EE23C">
      <w:pPr>
        <w:widowControl w:val="0"/>
        <w:numPr>
          <w:numId w:val="0"/>
        </w:numPr>
        <w:bidi w:val="0"/>
        <w:jc w:val="both"/>
        <w:rPr>
          <w:rFonts w:hint="default"/>
          <w:lang w:val="en-US" w:eastAsia="zh-CN"/>
        </w:rPr>
      </w:pPr>
      <w:r>
        <w:rPr>
          <w:rFonts w:hint="default"/>
          <w:lang w:val="en-US" w:eastAsia="zh-CN"/>
        </w:rPr>
        <w:t>[Adam] Epoch 5 | TL:2.3108 VA:0.0967</w:t>
      </w:r>
    </w:p>
    <w:p w14:paraId="391A1F91">
      <w:pPr>
        <w:widowControl w:val="0"/>
        <w:numPr>
          <w:numId w:val="0"/>
        </w:numPr>
        <w:bidi w:val="0"/>
        <w:jc w:val="both"/>
        <w:rPr>
          <w:rFonts w:hint="default"/>
          <w:lang w:val="en-US" w:eastAsia="zh-CN"/>
        </w:rPr>
      </w:pPr>
      <w:r>
        <w:rPr>
          <w:rFonts w:hint="default"/>
          <w:lang w:val="en-US" w:eastAsia="zh-CN"/>
        </w:rPr>
        <w:t>Adam lr=0.1 Test Acc: 0.0982</w:t>
      </w:r>
    </w:p>
    <w:p w14:paraId="4DADC4EC">
      <w:pPr>
        <w:widowControl w:val="0"/>
        <w:numPr>
          <w:numId w:val="0"/>
        </w:numPr>
        <w:bidi w:val="0"/>
        <w:jc w:val="both"/>
        <w:rPr>
          <w:rFonts w:hint="default"/>
          <w:lang w:val="en-US" w:eastAsia="zh-CN"/>
        </w:rPr>
      </w:pPr>
    </w:p>
    <w:p w14:paraId="7340E8AF">
      <w:pPr>
        <w:widowControl w:val="0"/>
        <w:numPr>
          <w:numId w:val="0"/>
        </w:numPr>
        <w:bidi w:val="0"/>
        <w:jc w:val="both"/>
        <w:rPr>
          <w:rFonts w:hint="default"/>
          <w:lang w:val="en-US" w:eastAsia="zh-CN"/>
        </w:rPr>
      </w:pPr>
      <w:r>
        <w:rPr>
          <w:rFonts w:hint="default"/>
          <w:lang w:val="en-US" w:eastAsia="zh-CN"/>
        </w:rPr>
        <w:t>[Adam] Epoch 1 | TL:0.1569 VA:0.9750</w:t>
      </w:r>
    </w:p>
    <w:p w14:paraId="0CAC0A27">
      <w:pPr>
        <w:widowControl w:val="0"/>
        <w:numPr>
          <w:numId w:val="0"/>
        </w:numPr>
        <w:bidi w:val="0"/>
        <w:jc w:val="both"/>
        <w:rPr>
          <w:rFonts w:hint="default"/>
          <w:lang w:val="en-US" w:eastAsia="zh-CN"/>
        </w:rPr>
      </w:pPr>
      <w:r>
        <w:rPr>
          <w:rFonts w:hint="default"/>
          <w:lang w:val="en-US" w:eastAsia="zh-CN"/>
        </w:rPr>
        <w:t>[Adam] Epoch 2 | TL:0.0750 VA:0.9738</w:t>
      </w:r>
    </w:p>
    <w:p w14:paraId="70244EE4">
      <w:pPr>
        <w:widowControl w:val="0"/>
        <w:numPr>
          <w:numId w:val="0"/>
        </w:numPr>
        <w:bidi w:val="0"/>
        <w:jc w:val="both"/>
        <w:rPr>
          <w:rFonts w:hint="default"/>
          <w:lang w:val="en-US" w:eastAsia="zh-CN"/>
        </w:rPr>
      </w:pPr>
      <w:r>
        <w:rPr>
          <w:rFonts w:hint="default"/>
          <w:lang w:val="en-US" w:eastAsia="zh-CN"/>
        </w:rPr>
        <w:t>[Adam] Epoch 3 | TL:0.0640 VA:0.9784</w:t>
      </w:r>
    </w:p>
    <w:p w14:paraId="5BFCD5D4">
      <w:pPr>
        <w:widowControl w:val="0"/>
        <w:numPr>
          <w:numId w:val="0"/>
        </w:numPr>
        <w:bidi w:val="0"/>
        <w:jc w:val="both"/>
        <w:rPr>
          <w:rFonts w:hint="default"/>
          <w:lang w:val="en-US" w:eastAsia="zh-CN"/>
        </w:rPr>
      </w:pPr>
      <w:r>
        <w:rPr>
          <w:rFonts w:hint="default"/>
          <w:lang w:val="en-US" w:eastAsia="zh-CN"/>
        </w:rPr>
        <w:t>[Adam] Epoch 4 | TL:0.0610 VA:0.9764</w:t>
      </w:r>
    </w:p>
    <w:p w14:paraId="09FFF1E2">
      <w:pPr>
        <w:widowControl w:val="0"/>
        <w:numPr>
          <w:numId w:val="0"/>
        </w:numPr>
        <w:bidi w:val="0"/>
        <w:jc w:val="both"/>
        <w:rPr>
          <w:rFonts w:hint="default"/>
          <w:lang w:val="en-US" w:eastAsia="zh-CN"/>
        </w:rPr>
      </w:pPr>
      <w:r>
        <w:rPr>
          <w:rFonts w:hint="default"/>
          <w:lang w:val="en-US" w:eastAsia="zh-CN"/>
        </w:rPr>
        <w:t>[Adam] Epoch 5 | TL:0.0549 VA:0.9799</w:t>
      </w:r>
    </w:p>
    <w:p w14:paraId="62A2AD4C">
      <w:pPr>
        <w:widowControl w:val="0"/>
        <w:numPr>
          <w:numId w:val="0"/>
        </w:numPr>
        <w:bidi w:val="0"/>
        <w:jc w:val="both"/>
        <w:rPr>
          <w:rFonts w:hint="default"/>
          <w:lang w:val="en-US" w:eastAsia="zh-CN"/>
        </w:rPr>
      </w:pPr>
      <w:r>
        <w:rPr>
          <w:rFonts w:hint="default"/>
          <w:lang w:val="en-US" w:eastAsia="zh-CN"/>
        </w:rPr>
        <w:t>Adam lr=0.01 Test Acc: 0.9773</w:t>
      </w:r>
    </w:p>
    <w:p w14:paraId="5D29198F">
      <w:pPr>
        <w:widowControl w:val="0"/>
        <w:numPr>
          <w:numId w:val="0"/>
        </w:numPr>
        <w:bidi w:val="0"/>
        <w:jc w:val="both"/>
        <w:rPr>
          <w:rFonts w:hint="default"/>
          <w:lang w:val="en-US" w:eastAsia="zh-CN"/>
        </w:rPr>
      </w:pPr>
    </w:p>
    <w:p w14:paraId="5789E862">
      <w:pPr>
        <w:widowControl w:val="0"/>
        <w:numPr>
          <w:numId w:val="0"/>
        </w:numPr>
        <w:bidi w:val="0"/>
        <w:jc w:val="both"/>
        <w:rPr>
          <w:rFonts w:hint="default"/>
          <w:lang w:val="en-US" w:eastAsia="zh-CN"/>
        </w:rPr>
      </w:pPr>
      <w:r>
        <w:rPr>
          <w:rFonts w:hint="default"/>
          <w:lang w:val="en-US" w:eastAsia="zh-CN"/>
        </w:rPr>
        <w:t>[Adam] Epoch 1 | TL:0.1865 VA:0.9788</w:t>
      </w:r>
    </w:p>
    <w:p w14:paraId="0359FB86">
      <w:pPr>
        <w:widowControl w:val="0"/>
        <w:numPr>
          <w:numId w:val="0"/>
        </w:numPr>
        <w:bidi w:val="0"/>
        <w:jc w:val="both"/>
        <w:rPr>
          <w:rFonts w:hint="default"/>
          <w:lang w:val="en-US" w:eastAsia="zh-CN"/>
        </w:rPr>
      </w:pPr>
      <w:r>
        <w:rPr>
          <w:rFonts w:hint="default"/>
          <w:lang w:val="en-US" w:eastAsia="zh-CN"/>
        </w:rPr>
        <w:t>[Adam] Epoch 2 | TL:0.0564 VA:0.9834</w:t>
      </w:r>
    </w:p>
    <w:p w14:paraId="7B423313">
      <w:pPr>
        <w:widowControl w:val="0"/>
        <w:numPr>
          <w:numId w:val="0"/>
        </w:numPr>
        <w:bidi w:val="0"/>
        <w:jc w:val="both"/>
        <w:rPr>
          <w:rFonts w:hint="default"/>
          <w:lang w:val="en-US" w:eastAsia="zh-CN"/>
        </w:rPr>
      </w:pPr>
      <w:r>
        <w:rPr>
          <w:rFonts w:hint="default"/>
          <w:lang w:val="en-US" w:eastAsia="zh-CN"/>
        </w:rPr>
        <w:t>[Adam] Epoch 3 | TL:0.0388 VA:0.9851</w:t>
      </w:r>
    </w:p>
    <w:p w14:paraId="1EBA2973">
      <w:pPr>
        <w:widowControl w:val="0"/>
        <w:numPr>
          <w:numId w:val="0"/>
        </w:numPr>
        <w:bidi w:val="0"/>
        <w:jc w:val="both"/>
        <w:rPr>
          <w:rFonts w:hint="default"/>
          <w:lang w:val="en-US" w:eastAsia="zh-CN"/>
        </w:rPr>
      </w:pPr>
      <w:r>
        <w:rPr>
          <w:rFonts w:hint="default"/>
          <w:lang w:val="en-US" w:eastAsia="zh-CN"/>
        </w:rPr>
        <w:t>[Adam] Epoch 4 | TL:0.0298 VA:0.9876</w:t>
      </w:r>
    </w:p>
    <w:p w14:paraId="60F58D7E">
      <w:pPr>
        <w:widowControl w:val="0"/>
        <w:numPr>
          <w:numId w:val="0"/>
        </w:numPr>
        <w:bidi w:val="0"/>
        <w:jc w:val="both"/>
        <w:rPr>
          <w:rFonts w:hint="default"/>
          <w:lang w:val="en-US" w:eastAsia="zh-CN"/>
        </w:rPr>
      </w:pPr>
      <w:r>
        <w:rPr>
          <w:rFonts w:hint="default"/>
          <w:lang w:val="en-US" w:eastAsia="zh-CN"/>
        </w:rPr>
        <w:t>[Adam] Epoch 5 | TL:0.0218 VA:0.9884</w:t>
      </w:r>
    </w:p>
    <w:p w14:paraId="44062B7B">
      <w:pPr>
        <w:widowControl w:val="0"/>
        <w:numPr>
          <w:numId w:val="0"/>
        </w:numPr>
        <w:bidi w:val="0"/>
        <w:jc w:val="both"/>
        <w:rPr>
          <w:rFonts w:hint="default"/>
          <w:lang w:val="en-US" w:eastAsia="zh-CN"/>
        </w:rPr>
      </w:pPr>
      <w:r>
        <w:rPr>
          <w:rFonts w:hint="default"/>
          <w:lang w:val="en-US" w:eastAsia="zh-CN"/>
        </w:rPr>
        <w:t>Adam lr=0.001 Test Acc: 0.9880</w:t>
      </w:r>
    </w:p>
    <w:p w14:paraId="5C7EDD81">
      <w:pPr>
        <w:widowControl w:val="0"/>
        <w:numPr>
          <w:numId w:val="0"/>
        </w:numPr>
        <w:bidi w:val="0"/>
        <w:jc w:val="both"/>
        <w:rPr>
          <w:rFonts w:hint="default"/>
          <w:lang w:val="en-US" w:eastAsia="zh-CN"/>
        </w:rPr>
      </w:pPr>
    </w:p>
    <w:p w14:paraId="448978F7">
      <w:pPr>
        <w:widowControl w:val="0"/>
        <w:numPr>
          <w:numId w:val="0"/>
        </w:numPr>
        <w:bidi w:val="0"/>
        <w:ind w:firstLine="560" w:firstLineChars="200"/>
        <w:jc w:val="both"/>
        <w:rPr>
          <w:rFonts w:hint="default"/>
          <w:lang w:val="en-US" w:eastAsia="zh-CN"/>
        </w:rPr>
      </w:pPr>
      <w:r>
        <w:rPr>
          <w:rFonts w:hint="default"/>
          <w:lang w:val="en-US" w:eastAsia="zh-CN"/>
        </w:rPr>
        <w:t>学习率 0.1 时模型难以收敛、损失震荡、准确率低；学习率 0.01 收敛速度较快但最终精度略低；学习率 0.001 收敛稳定、损失最低、准确率最高</w:t>
      </w:r>
    </w:p>
    <w:p w14:paraId="175E82B7">
      <w:pPr>
        <w:numPr>
          <w:ilvl w:val="0"/>
          <w:numId w:val="2"/>
        </w:numPr>
        <w:bidi w:val="0"/>
        <w:ind w:leftChars="0"/>
        <w:rPr>
          <w:rFonts w:hint="default"/>
          <w:lang w:val="en-US" w:eastAsia="zh-CN"/>
        </w:rPr>
      </w:pPr>
      <w:r>
        <w:rPr>
          <w:rFonts w:hint="eastAsia"/>
          <w:lang w:val="en-US" w:eastAsia="zh-CN"/>
        </w:rPr>
        <w:t>任务四</w:t>
      </w:r>
    </w:p>
    <w:p w14:paraId="6A25DA45">
      <w:pPr>
        <w:widowControl w:val="0"/>
        <w:numPr>
          <w:numId w:val="0"/>
        </w:numPr>
        <w:bidi w:val="0"/>
        <w:jc w:val="both"/>
      </w:pPr>
      <w:r>
        <w:drawing>
          <wp:inline distT="0" distB="0" distL="114300" distR="114300">
            <wp:extent cx="4485005" cy="1740535"/>
            <wp:effectExtent l="0" t="0" r="1079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485005" cy="1740535"/>
                    </a:xfrm>
                    <a:prstGeom prst="rect">
                      <a:avLst/>
                    </a:prstGeom>
                    <a:noFill/>
                    <a:ln>
                      <a:noFill/>
                    </a:ln>
                  </pic:spPr>
                </pic:pic>
              </a:graphicData>
            </a:graphic>
          </wp:inline>
        </w:drawing>
      </w:r>
    </w:p>
    <w:p w14:paraId="698505A9">
      <w:pPr>
        <w:widowControl w:val="0"/>
        <w:numPr>
          <w:numId w:val="0"/>
        </w:numPr>
        <w:bidi w:val="0"/>
        <w:jc w:val="both"/>
        <w:rPr>
          <w:rFonts w:hint="default"/>
          <w:lang w:val="en-US" w:eastAsia="zh-CN"/>
        </w:rPr>
      </w:pPr>
      <w:r>
        <w:rPr>
          <w:rFonts w:hint="default"/>
          <w:lang w:val="en-US" w:eastAsia="zh-CN"/>
        </w:rPr>
        <w:t>可视化模型第一层 8 个卷积核，卷积核尺寸为 3×3。训练后的卷积核呈现不同明暗分布，部分卷积核提取水平、垂直、斜向边缘特征，部分提取简单纹理特征。卷积核通过反向传播算法不断更新权重，从随机初始化逐步学习到能够有效提取手写数字边缘和纹理的特征模式，完成特征提取能力的训练。</w:t>
      </w:r>
    </w:p>
    <w:p w14:paraId="4B2CD863">
      <w:pPr>
        <w:widowControl w:val="0"/>
        <w:numPr>
          <w:numId w:val="0"/>
        </w:numPr>
        <w:bidi w:val="0"/>
        <w:jc w:val="both"/>
        <w:rPr>
          <w:rFonts w:hint="default"/>
          <w:lang w:val="en-US" w:eastAsia="zh-CN"/>
        </w:rPr>
      </w:pPr>
    </w:p>
    <w:p w14:paraId="4E5E5B6C">
      <w:pPr>
        <w:numPr>
          <w:ilvl w:val="0"/>
          <w:numId w:val="2"/>
        </w:numPr>
        <w:bidi w:val="0"/>
        <w:ind w:leftChars="0"/>
        <w:rPr>
          <w:rFonts w:hint="default"/>
          <w:lang w:val="en-US" w:eastAsia="zh-CN"/>
        </w:rPr>
      </w:pPr>
      <w:r>
        <w:rPr>
          <w:rFonts w:hint="eastAsia"/>
          <w:lang w:val="en-US" w:eastAsia="zh-CN"/>
        </w:rPr>
        <w:t>任务五</w:t>
      </w:r>
    </w:p>
    <w:p w14:paraId="6104D8D7">
      <w:pPr>
        <w:widowControl w:val="0"/>
        <w:numPr>
          <w:numId w:val="0"/>
        </w:numPr>
        <w:bidi w:val="0"/>
        <w:jc w:val="both"/>
      </w:pPr>
      <w:r>
        <w:drawing>
          <wp:inline distT="0" distB="0" distL="114300" distR="114300">
            <wp:extent cx="4591050" cy="1647190"/>
            <wp:effectExtent l="0" t="0" r="635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591050" cy="1647190"/>
                    </a:xfrm>
                    <a:prstGeom prst="rect">
                      <a:avLst/>
                    </a:prstGeom>
                    <a:noFill/>
                    <a:ln>
                      <a:noFill/>
                    </a:ln>
                  </pic:spPr>
                </pic:pic>
              </a:graphicData>
            </a:graphic>
          </wp:inline>
        </w:drawing>
      </w:r>
    </w:p>
    <w:p w14:paraId="229542F9">
      <w:pPr>
        <w:widowControl w:val="0"/>
        <w:numPr>
          <w:numId w:val="0"/>
        </w:numPr>
        <w:bidi w:val="0"/>
        <w:ind w:firstLine="560" w:firstLineChars="200"/>
        <w:jc w:val="both"/>
        <w:rPr>
          <w:rFonts w:hint="default"/>
          <w:lang w:val="en-US" w:eastAsia="zh-CN"/>
        </w:rPr>
      </w:pPr>
      <w:r>
        <w:rPr>
          <w:rFonts w:hint="default"/>
          <w:lang w:val="en-US" w:eastAsia="zh-CN"/>
        </w:rPr>
        <w:t>不同特征图对图像不同区域产生强响应：部分特征图突出数字轮廓边缘，部分强化笔画纹理，部分聚焦局部细节。结果表明，不同卷积核提取不同图像特征，特征图直观反映了卷积层对输入图像的特征提取效果。</w:t>
      </w:r>
    </w:p>
    <w:p w14:paraId="6CE965A9">
      <w:pPr>
        <w:widowControl w:val="0"/>
        <w:numPr>
          <w:numId w:val="0"/>
        </w:numPr>
        <w:bidi w:val="0"/>
        <w:jc w:val="both"/>
        <w:rPr>
          <w:rFonts w:hint="default"/>
          <w:lang w:val="en-US" w:eastAsia="zh-CN"/>
        </w:rPr>
      </w:pPr>
    </w:p>
    <w:p w14:paraId="5281693F">
      <w:pPr>
        <w:numPr>
          <w:ilvl w:val="0"/>
          <w:numId w:val="2"/>
        </w:numPr>
        <w:bidi w:val="0"/>
        <w:ind w:leftChars="0"/>
        <w:rPr>
          <w:rFonts w:hint="default"/>
          <w:lang w:val="en-US" w:eastAsia="zh-CN"/>
        </w:rPr>
      </w:pPr>
      <w:r>
        <w:rPr>
          <w:rFonts w:hint="eastAsia"/>
          <w:lang w:val="en-US" w:eastAsia="zh-CN"/>
        </w:rPr>
        <w:t>任务六</w:t>
      </w:r>
    </w:p>
    <w:p w14:paraId="278AEA78">
      <w:pPr>
        <w:numPr>
          <w:numId w:val="0"/>
        </w:numPr>
        <w:bidi w:val="0"/>
      </w:pPr>
      <w:r>
        <w:drawing>
          <wp:inline distT="0" distB="0" distL="114300" distR="114300">
            <wp:extent cx="4705985" cy="1259840"/>
            <wp:effectExtent l="0" t="0" r="571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705985" cy="1259840"/>
                    </a:xfrm>
                    <a:prstGeom prst="rect">
                      <a:avLst/>
                    </a:prstGeom>
                    <a:noFill/>
                    <a:ln>
                      <a:noFill/>
                    </a:ln>
                  </pic:spPr>
                </pic:pic>
              </a:graphicData>
            </a:graphic>
          </wp:inline>
        </w:drawing>
      </w:r>
    </w:p>
    <w:p w14:paraId="49F50A2B">
      <w:pPr>
        <w:numPr>
          <w:numId w:val="0"/>
        </w:numPr>
        <w:bidi w:val="0"/>
        <w:ind w:firstLine="560" w:firstLineChars="200"/>
        <w:rPr>
          <w:rFonts w:hint="eastAsia"/>
        </w:rPr>
      </w:pPr>
      <w:r>
        <w:rPr>
          <w:rFonts w:hint="eastAsia"/>
        </w:rPr>
        <w:t>本次任务通过展示8个错误分类样本进行分析，结果表明模型误判主要集中在笔画模糊、书写不规范或形态高度相似的数字上，例如9与5、4与9、8与0、2与7、3与5等类别，这些样本因部分笔画缺失、粘连或轮廓不清晰，导致模型难以捕捉关键特征而混淆，反映出模型对复杂、不标准手写数字的鲁棒性仍有提升空间，后续可通过数据增强、增加训练样本多样性或调整网络结构等方式优化模型性能。</w:t>
      </w:r>
    </w:p>
    <w:p w14:paraId="3598674C">
      <w:pPr>
        <w:widowControl w:val="0"/>
        <w:numPr>
          <w:numId w:val="0"/>
        </w:numPr>
        <w:bidi w:val="0"/>
        <w:jc w:val="both"/>
        <w:rPr>
          <w:rFonts w:hint="default"/>
          <w:lang w:val="en-US" w:eastAsia="zh-CN"/>
        </w:rPr>
      </w:pPr>
    </w:p>
    <w:p w14:paraId="4C3E11F8">
      <w:pPr>
        <w:numPr>
          <w:ilvl w:val="0"/>
          <w:numId w:val="2"/>
        </w:numPr>
        <w:bidi w:val="0"/>
        <w:ind w:leftChars="0"/>
        <w:rPr>
          <w:rFonts w:hint="default"/>
          <w:lang w:val="en-US" w:eastAsia="zh-CN"/>
        </w:rPr>
      </w:pPr>
      <w:r>
        <w:rPr>
          <w:rFonts w:hint="eastAsia"/>
          <w:lang w:val="en-US" w:eastAsia="zh-CN"/>
        </w:rPr>
        <w:t>任务七</w:t>
      </w:r>
    </w:p>
    <w:p w14:paraId="696F6CE9">
      <w:pPr>
        <w:numPr>
          <w:numId w:val="0"/>
        </w:numPr>
        <w:bidi w:val="0"/>
        <w:rPr>
          <w:rFonts w:hint="default"/>
          <w:lang w:val="en-US" w:eastAsia="zh-CN"/>
        </w:rPr>
      </w:pPr>
      <w:r>
        <w:drawing>
          <wp:inline distT="0" distB="0" distL="114300" distR="114300">
            <wp:extent cx="2690495" cy="2043430"/>
            <wp:effectExtent l="0" t="0" r="190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2690495" cy="2043430"/>
                    </a:xfrm>
                    <a:prstGeom prst="rect">
                      <a:avLst/>
                    </a:prstGeom>
                    <a:noFill/>
                    <a:ln>
                      <a:noFill/>
                    </a:ln>
                  </pic:spPr>
                </pic:pic>
              </a:graphicData>
            </a:graphic>
          </wp:inline>
        </w:drawing>
      </w:r>
    </w:p>
    <w:p w14:paraId="258A6423">
      <w:pPr>
        <w:widowControl w:val="0"/>
        <w:numPr>
          <w:numId w:val="0"/>
        </w:numPr>
        <w:bidi w:val="0"/>
        <w:ind w:firstLine="560" w:firstLineChars="200"/>
        <w:jc w:val="both"/>
        <w:rPr>
          <w:rFonts w:hint="default"/>
          <w:lang w:val="en-US" w:eastAsia="zh-CN"/>
        </w:rPr>
      </w:pPr>
      <w:bookmarkStart w:id="0" w:name="_GoBack"/>
      <w:bookmarkEnd w:id="0"/>
      <w:r>
        <w:rPr>
          <w:rFonts w:hint="default"/>
          <w:lang w:val="en-US" w:eastAsia="zh-CN"/>
        </w:rPr>
        <w:t>从本次混淆矩阵结果来看，模型对大部分数字类别识别准确率较高，对角线元素数值普遍较大，说明模型对0、1、2、7、9等类别的识别效果较好；同时非对角线元素显示出部分类别存在混淆，主要集中在8与6/5/3、9与5/4、2与7/6等形态相似的数字上，其中数字8被误判为6的样本数量较多，数字9被误判为5的情况也较为明显，这与错误样本分析结果一致，反映出模型对笔画细节复杂、轮廓易混淆的数字区分能力仍有不足，后续可通过增加训练数据多样性、引入数据增强或优化网络结构来提升模型对易混淆类别的识别鲁棒性。</w:t>
      </w:r>
    </w:p>
    <w:p w14:paraId="30DA64B3">
      <w:pPr>
        <w:widowControl w:val="0"/>
        <w:numPr>
          <w:numId w:val="0"/>
        </w:numPr>
        <w:bidi w:val="0"/>
        <w:jc w:val="both"/>
        <w:rPr>
          <w:rFonts w:hint="eastAsia"/>
          <w:lang w:val="en-US" w:eastAsia="zh-CN"/>
        </w:rPr>
      </w:pPr>
    </w:p>
    <w:p w14:paraId="3650D626">
      <w:pPr>
        <w:widowControl w:val="0"/>
        <w:numPr>
          <w:numId w:val="0"/>
        </w:numPr>
        <w:bidi w:val="0"/>
        <w:jc w:val="both"/>
        <w:rPr>
          <w:rFonts w:hint="default"/>
          <w:lang w:val="en-US" w:eastAsia="zh-CN"/>
        </w:rPr>
      </w:pPr>
    </w:p>
    <w:p w14:paraId="5A9833CD">
      <w:pPr>
        <w:rPr>
          <w:rFonts w:hint="default"/>
          <w:lang w:val="en-US" w:eastAsia="zh-CN"/>
        </w:rPr>
      </w:pPr>
    </w:p>
    <w:p w14:paraId="4739FCDC">
      <w:pPr>
        <w:ind w:firstLine="420" w:firstLineChars="0"/>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924C6"/>
    <w:multiLevelType w:val="singleLevel"/>
    <w:tmpl w:val="0AB924C6"/>
    <w:lvl w:ilvl="0" w:tentative="0">
      <w:start w:val="1"/>
      <w:numFmt w:val="chineseCounting"/>
      <w:suff w:val="nothing"/>
      <w:lvlText w:val="%1、"/>
      <w:lvlJc w:val="left"/>
      <w:rPr>
        <w:rFonts w:hint="eastAsia"/>
      </w:rPr>
    </w:lvl>
  </w:abstractNum>
  <w:abstractNum w:abstractNumId="1">
    <w:nsid w:val="7D935FA9"/>
    <w:multiLevelType w:val="singleLevel"/>
    <w:tmpl w:val="7D935FA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F86700"/>
    <w:rsid w:val="34EA6FF9"/>
    <w:rsid w:val="3DB10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1184</Words>
  <Characters>1658</Characters>
  <Lines>0</Lines>
  <Paragraphs>0</Paragraphs>
  <TotalTime>60</TotalTime>
  <ScaleCrop>false</ScaleCrop>
  <LinksUpToDate>false</LinksUpToDate>
  <CharactersWithSpaces>1790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2026-05-08T05:52:00Z</dcterms:created>
  <dc:creator>amnesiac</dc:creator>
  <cp:lastModifiedBy>哈嗝</cp:lastModifiedBy>
  <dcterms:modified xsi:type="dcterms:W3CDTF">2026-05-27T11:42:49Z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eyJoZGlkIjoiYThmOGJiNGRkOTc1YzM0ODRlNzE2NDljNGI2ODA2OWIiLCJ1c2VySWQiOiI0OTYzNTA3ODAifQ==</vt:lpwstr>
  </property>
  <property fmtid="{D5CDD505-2E9C-101B-9397-08002B2CF9AE}" pid="4" name="ICV">
    <vt:lpwstr>5C5644BFB38B4C07AE567E6EF4770AA0_12</vt:lpwstr>
  </property>
</Properties>
</file>