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0ABB2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实验九：PyTorch 入门与图像分类</w:t>
      </w:r>
    </w:p>
    <w:p w14:paraId="231EC6E7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一、实验信息</w:t>
      </w:r>
    </w:p>
    <w:p w14:paraId="17AE9AE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实验名称：PyTorch 入门与图像分类</w:t>
      </w:r>
    </w:p>
    <w:p w14:paraId="417CCD7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姓名：谢宝芳</w:t>
      </w:r>
    </w:p>
    <w:p w14:paraId="7704326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学号：2023101139</w:t>
      </w:r>
    </w:p>
    <w:p w14:paraId="13C2FFB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实验日期：2026年5月</w:t>
      </w:r>
    </w:p>
    <w:p w14:paraId="425A781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实验环境：Ubuntu + PyTorch 2.6.0 + CUDA 12.4</w:t>
      </w:r>
    </w:p>
    <w:p w14:paraId="433B7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7175FFE0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二、实验目的</w:t>
      </w:r>
    </w:p>
    <w:p w14:paraId="398BB5B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本次实验的主要目的是学习使用 PyTorch 深度学习框架完成一个完整的图像分类任务。具体目标包括：</w:t>
      </w:r>
    </w:p>
    <w:p w14:paraId="477789D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第一，掌握深度学习图像分类的基本流程，包括数据加载、模型定义、训练、验证、测试等环节。</w:t>
      </w:r>
    </w:p>
    <w:p w14:paraId="08863A5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第二，学会设计简单的卷积神经网络模型，理解卷积层、池化层、全连接层的作用。</w:t>
      </w:r>
    </w:p>
    <w:p w14:paraId="2C90AB0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第三，学会使用损失函数和优化器来训练模型，并监控训练过程中的 loss 和 accuracy 变化。</w:t>
      </w:r>
    </w:p>
    <w:p w14:paraId="1C45190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第四，通过进阶任务，比较不同网络结构、不同优化器、不同数据集对分类效果的影响。</w:t>
      </w:r>
    </w:p>
    <w:p w14:paraId="6FADF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55A8321F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三、数据集说明</w:t>
      </w:r>
    </w:p>
    <w:p w14:paraId="33D7E03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本次实验使用了两个数据集：MNIST 和 CIFAR-10。</w:t>
      </w:r>
    </w:p>
    <w:p w14:paraId="0734C7F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3.1 MNIST 数据集</w:t>
      </w:r>
    </w:p>
    <w:p w14:paraId="4EBC4E5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MNIST 是一个手写数字识别数据集，包含 0 到 9 共十个类别。每张图像是 28 乘以 28 像素的灰度图。训练集有 60000 张图片，测试集有 10000 张图片。本实验将训练集进一步划分为 50000 张用于训练，10000 张用于验证。</w:t>
      </w:r>
    </w:p>
    <w:p w14:paraId="1BCDD66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3.2 CIFAR-10 数据集</w:t>
      </w:r>
    </w:p>
    <w:p w14:paraId="76266DA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CIFAR-10 是一个彩色图像分类数据集，包含飞机、汽车、鸟、猫、鹿、狗、青蛙、马、船、卡车共十个类别。每张图像是 32 乘以 32 像素的彩色图（RGB 三个通道）。训练集有 50000 张图片，测试集有 10000 张图片。本实验将训练集划分为 40000 张用于训练，10000 张用于验证。</w:t>
      </w:r>
    </w:p>
    <w:p w14:paraId="095F303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3.3 数据集对比</w:t>
      </w:r>
    </w:p>
    <w:p w14:paraId="4D30FB3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MNIST 是灰度图，数字居中，背景干净，分类相对容易。CIFAR-10 是彩色图，物体位置变化大，背景复杂，分类难度大很多。</w:t>
      </w:r>
    </w:p>
    <w:p w14:paraId="4DCBE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3A047BBF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四、模型结构</w:t>
      </w:r>
    </w:p>
    <w:p w14:paraId="5BE08B9A">
      <w:pPr>
        <w:pStyle w:val="6"/>
        <w:bidi w:val="0"/>
        <w:rPr>
          <w:rFonts w:hint="eastAsia"/>
        </w:rPr>
      </w:pPr>
      <w:r>
        <w:rPr>
          <w:rFonts w:hint="eastAsia"/>
        </w:rPr>
        <w:t>4.1 基础模型（SimpleCNN）</w:t>
      </w:r>
    </w:p>
    <w:p w14:paraId="54E2475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基础模型的结构如下：</w:t>
      </w:r>
    </w:p>
    <w:p w14:paraId="0C115FD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第一层是卷积层，输入通道为 1（灰度图），输出通道为 32，卷积核大小为 3 乘以 3，使用 padding 保持尺寸不变。然后接 ReLU 激活函数和最大池化层（2 乘以 2），图像尺寸从 28 变为 14。</w:t>
      </w:r>
    </w:p>
    <w:p w14:paraId="1C9FB72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第二层是卷积层，输入通道为 32，输出通道为 64，卷积核大小为 3 乘以 3。然后接 ReLU 激活函数和最大池化层（2 乘以 2），图像尺寸从 14 变为 7。</w:t>
      </w:r>
    </w:p>
    <w:p w14:paraId="16D3F85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然后是将特征图展平，得到 64 乘以 7 乘以 7 等于 3136 维的特征向量。</w:t>
      </w:r>
    </w:p>
    <w:p w14:paraId="053D3E3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第一层全连接层将 3136 维映射到 128 维，接 ReLU 激活函数。</w:t>
      </w:r>
    </w:p>
    <w:p w14:paraId="01A3EBE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第二层全连接层将 128 维映射到 10 维，对应 10 个类别的输出。</w:t>
      </w:r>
    </w:p>
    <w:p w14:paraId="473843DC">
      <w:pPr>
        <w:pStyle w:val="6"/>
        <w:bidi w:val="0"/>
        <w:rPr>
          <w:rFonts w:hint="eastAsia"/>
        </w:rPr>
      </w:pPr>
      <w:r>
        <w:rPr>
          <w:rFonts w:hint="eastAsia"/>
        </w:rPr>
        <w:t>4.2 进阶模型（DeeperCNN + Dropout）</w:t>
      </w:r>
    </w:p>
    <w:p w14:paraId="51298CE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进阶模型增加了第三个卷积层，输出通道增加到 256，同时增加了 Dropout 层来防止过拟合。全连接层也增加了一层，参数量比基础模型多。</w:t>
      </w:r>
    </w:p>
    <w:p w14:paraId="7412175B">
      <w:pPr>
        <w:pStyle w:val="6"/>
        <w:bidi w:val="0"/>
        <w:rPr>
          <w:rFonts w:hint="eastAsia"/>
        </w:rPr>
      </w:pPr>
      <w:r>
        <w:rPr>
          <w:rFonts w:hint="eastAsia"/>
        </w:rPr>
        <w:t>4.3 模型参数量对比</w:t>
      </w:r>
    </w:p>
    <w:p w14:paraId="2AA55AE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基础模型的参数量约为 10 万，进阶模型的参数量约为 40 万。</w:t>
      </w:r>
    </w:p>
    <w:p w14:paraId="6378B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76D69EE8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五、训练参数设置</w:t>
      </w:r>
    </w:p>
    <w:p w14:paraId="76F2DDD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本次实验的训练参数设置如下：</w:t>
      </w:r>
    </w:p>
    <w:p w14:paraId="0CF7FD6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损失函数：交叉熵损失（CrossEntropyLoss），适用于多分类任务。</w:t>
      </w:r>
    </w:p>
    <w:p w14:paraId="4DAA644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优化器：基础任务使用 Adam，学习率设为 0.001。进阶任务中对比了 Adam 和 SGD 两种优化器。</w:t>
      </w:r>
    </w:p>
    <w:p w14:paraId="444C79C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训练轮数：基础任务训练 5 个 epoch，进阶任务训练 10 个 epoch。</w:t>
      </w:r>
    </w:p>
    <w:p w14:paraId="7E1EEC9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批次大小：64。</w:t>
      </w:r>
    </w:p>
    <w:p w14:paraId="604E5D6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验证集比例：从训练集中划分约 16.7% 作为验证集。</w:t>
      </w:r>
    </w:p>
    <w:p w14:paraId="38899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5A604022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六、实验结果</w:t>
      </w:r>
    </w:p>
    <w:p w14:paraId="29F13BDD">
      <w:pPr>
        <w:pStyle w:val="6"/>
        <w:bidi w:val="0"/>
        <w:rPr>
          <w:rFonts w:hint="eastAsia"/>
        </w:rPr>
      </w:pPr>
      <w:r>
        <w:rPr>
          <w:rFonts w:hint="eastAsia"/>
        </w:rPr>
        <w:t>6.1 基础任务结果</w:t>
      </w:r>
    </w:p>
    <w:p w14:paraId="167BA4C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经过 5 个 epoch 的训练，模型在测试集上的准确率达到了 98.89%。</w:t>
      </w:r>
    </w:p>
    <w:p w14:paraId="5FC991D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训练 loss 从第一个 epoch 的约 0.3 下降到第五个 epoch 的约 0.02，验证 loss 也呈现类似下降趋势。</w:t>
      </w:r>
    </w:p>
    <w:p w14:paraId="2727320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训练 accuracy 从第一个 epoch 的约 90% 提升到第五个 epoch 的约 99%，验证 accuracy 从约 94% 提升到约 98.5%。</w:t>
      </w:r>
    </w:p>
    <w:p w14:paraId="2F0C5E4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训练集和验证集的 accuracy 差距约为 0.5%，说明模型没有明显过拟合。</w:t>
      </w:r>
    </w:p>
    <w:p w14:paraId="3F48AD91">
      <w:pPr>
        <w:pStyle w:val="6"/>
        <w:bidi w:val="0"/>
        <w:rPr>
          <w:rFonts w:hint="eastAsia"/>
        </w:rPr>
      </w:pPr>
      <w:r>
        <w:rPr>
          <w:rFonts w:hint="eastAsia"/>
        </w:rPr>
        <w:t>6.2 测试集预测结果</w:t>
      </w:r>
    </w:p>
    <w:p w14:paraId="5EFB568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从测试集中随机选取 8 张图片进行预测，大部分图片被正确分类。其中绿色标注表示预测正确，红色标注表示预测错误。</w:t>
      </w:r>
    </w:p>
    <w:p w14:paraId="52CEFF3F">
      <w:pPr>
        <w:pStyle w:val="6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2633345"/>
            <wp:effectExtent l="0" t="0" r="3810" b="8255"/>
            <wp:docPr id="1" name="图片 1" descr="2_test_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_test_predictio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6.3 训练曲线</w:t>
      </w:r>
    </w:p>
    <w:p w14:paraId="7918EF0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下图展示了训练和验证过程中的 loss 和 accuracy 变化曲线。可以看出，随着 epoch 增加，loss 不断下降，accuracy 不断提升，曲线平滑收敛。</w:t>
      </w:r>
    </w:p>
    <w:p w14:paraId="11C96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  <w:lang w:eastAsia="zh-CN"/>
        </w:rPr>
        <w:drawing>
          <wp:inline distT="0" distB="0" distL="114300" distR="114300">
            <wp:extent cx="5274310" cy="1883410"/>
            <wp:effectExtent l="0" t="0" r="8890" b="8890"/>
            <wp:docPr id="2" name="图片 2" descr="3_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_training_curv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D7EF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七、进阶任务结果</w:t>
      </w:r>
    </w:p>
    <w:p w14:paraId="790618EB">
      <w:pPr>
        <w:pStyle w:val="6"/>
        <w:bidi w:val="0"/>
        <w:rPr>
          <w:rFonts w:hint="eastAsia"/>
        </w:rPr>
      </w:pPr>
      <w:r>
        <w:rPr>
          <w:rFonts w:hint="eastAsia"/>
        </w:rPr>
        <w:t>7.1 进阶任务1：修改网络结构</w:t>
      </w:r>
    </w:p>
    <w:p w14:paraId="2A93C09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对比了基础模型和更深网络（增加卷积层和 Dropout）的效果：</w:t>
      </w:r>
    </w:p>
    <w:p w14:paraId="000B1E1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基础模型的测试准确率为 98.89%，参数量约 10 万。</w:t>
      </w:r>
    </w:p>
    <w:p w14:paraId="50ED9BE6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更深网络的测试准确率为 99.03%，参数量约 40 万。</w:t>
      </w:r>
    </w:p>
    <w:p w14:paraId="47E88F1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结论：增加网络深度和 Dropout 可以小幅提升准确率，但训练时间也相应增加。</w:t>
      </w:r>
    </w:p>
    <w:p w14:paraId="0936F74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 w:eastAsiaTheme="minorEastAsia"/>
          <w:lang w:eastAsia="zh-CN"/>
        </w:rPr>
      </w:pPr>
      <w:r>
        <w:rPr>
          <w:rStyle w:val="9"/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8890" b="8890"/>
            <wp:docPr id="3" name="图片 3" descr="5_network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_network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959A">
      <w:pPr>
        <w:pStyle w:val="6"/>
        <w:bidi w:val="0"/>
        <w:rPr>
          <w:rFonts w:hint="eastAsia"/>
        </w:rPr>
      </w:pPr>
      <w:r>
        <w:rPr>
          <w:rFonts w:hint="eastAsia"/>
        </w:rPr>
        <w:t>7.2 进阶任务2：比较不同优化器</w:t>
      </w:r>
    </w:p>
    <w:p w14:paraId="7C6342D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对比了 Adam 和 SGD 两种优化器：</w:t>
      </w:r>
    </w:p>
    <w:p w14:paraId="36B2A80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Adam 优化器的测试准确率为 98.89%，收敛速度快。</w:t>
      </w:r>
    </w:p>
    <w:p w14:paraId="22B8D8E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SGD 优化器（学习率 0.01，动量 0.9）的测试准确率为 98.62%，收敛速度较慢。</w:t>
      </w:r>
    </w:p>
    <w:p w14:paraId="75667DB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结论：Adam 在收敛速度和最终准确率上都优于 SGD。</w:t>
      </w:r>
    </w:p>
    <w:p w14:paraId="44314763">
      <w:pPr>
        <w:pStyle w:val="6"/>
        <w:bidi w:val="0"/>
        <w:rPr>
          <w:rFonts w:hint="eastAsia"/>
        </w:rPr>
      </w:pPr>
      <w:r>
        <w:rPr>
          <w:rFonts w:hint="eastAsia"/>
        </w:rPr>
        <w:t>7.3 进阶任务3：比较 MNIST 和 CIFAR-10</w:t>
      </w:r>
    </w:p>
    <w:p w14:paraId="25F5CE1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在 CIFAR-10 数据集上训练相同结构的模型（适配彩色图像），测试准确率约为 75.23%。</w:t>
      </w:r>
    </w:p>
    <w:p w14:paraId="6444062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MNIST 的准确率为 98.89%，远高于 CIFAR-10。</w:t>
      </w:r>
    </w:p>
    <w:p w14:paraId="1A71BBC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 w:eastAsiaTheme="minorEastAsia"/>
          <w:lang w:eastAsia="zh-CN"/>
        </w:rPr>
      </w:pPr>
      <w:r>
        <w:rPr>
          <w:rStyle w:val="9"/>
          <w:rFonts w:hint="eastAsia" w:eastAsiaTheme="minorEastAsia"/>
          <w:lang w:eastAsia="zh-CN"/>
        </w:rPr>
        <w:drawing>
          <wp:inline distT="0" distB="0" distL="114300" distR="114300">
            <wp:extent cx="5274310" cy="1883410"/>
            <wp:effectExtent l="0" t="0" r="8890" b="8890"/>
            <wp:docPr id="4" name="图片 4" descr="6_dataset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_dataset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FC3DE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结论：CIFAR-10 比 MNIST 难得多。原因是 CIFAR-10 是彩色图像，物体位置变化大，背景复杂，类内差异大（比如不同品种的猫、狗）。而 MNIST 是灰度图，数字居中，背景干净，特征简单。</w:t>
      </w:r>
    </w:p>
    <w:p w14:paraId="5F392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70E9DB98">
      <w:pPr>
        <w:pStyle w:val="4"/>
        <w:bidi w:val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Cs w:val="16"/>
        </w:rPr>
      </w:pPr>
      <w:r>
        <w:rPr>
          <w:rFonts w:hint="eastAsia" w:ascii="宋体" w:hAnsi="宋体" w:eastAsia="宋体" w:cs="宋体"/>
        </w:rPr>
        <w:t>八、结果分析</w:t>
      </w:r>
    </w:p>
    <w:p w14:paraId="45CB80D3">
      <w:pPr>
        <w:pStyle w:val="6"/>
        <w:bidi w:val="0"/>
        <w:rPr>
          <w:rFonts w:hint="eastAsia"/>
        </w:rPr>
      </w:pPr>
      <w:r>
        <w:rPr>
          <w:rFonts w:hint="eastAsia"/>
        </w:rPr>
        <w:t>8.1 训练 loss 是否随着 epoch 增加而下降？</w:t>
      </w:r>
    </w:p>
    <w:p w14:paraId="7F3394A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是的。从训练曲线可以看出，训练 loss 从第一个 epoch 的约 0.3 持续下降到第五个 epoch 的约 0.02。</w:t>
      </w:r>
    </w:p>
    <w:p w14:paraId="7CBBA5C7">
      <w:pPr>
        <w:pStyle w:val="6"/>
        <w:bidi w:val="0"/>
        <w:rPr>
          <w:rFonts w:hint="eastAsia"/>
        </w:rPr>
      </w:pPr>
      <w:r>
        <w:rPr>
          <w:rFonts w:hint="eastAsia"/>
        </w:rPr>
        <w:t>8.2 验证 accuracy 是否随着训练逐渐提升？</w:t>
      </w:r>
    </w:p>
    <w:p w14:paraId="47D708A6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eastAsia"/>
        </w:rPr>
        <w:t>是的。验证 accuracy 从第一个 epoch 的约 94% 提升到第五个 epoch 的约 98.5%。</w:t>
      </w:r>
    </w:p>
    <w:p w14:paraId="580C477A">
      <w:pPr>
        <w:pStyle w:val="6"/>
        <w:bidi w:val="0"/>
        <w:rPr>
          <w:rFonts w:hint="eastAsia"/>
        </w:rPr>
      </w:pPr>
      <w:r>
        <w:rPr>
          <w:rFonts w:hint="eastAsia"/>
        </w:rPr>
        <w:t>8.3 训练 accuracy 和验证 accuracy 是否存在明显差距？</w:t>
      </w:r>
    </w:p>
    <w:p w14:paraId="4F2A4A4A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差距很小，约为 0.5%。这表明模型没有明显过拟合，泛化能力较好。</w:t>
      </w:r>
    </w:p>
    <w:p w14:paraId="72508254">
      <w:pPr>
        <w:pStyle w:val="6"/>
        <w:bidi w:val="0"/>
        <w:rPr>
          <w:rFonts w:hint="eastAsia"/>
        </w:rPr>
      </w:pPr>
      <w:r>
        <w:rPr>
          <w:rFonts w:hint="eastAsia"/>
        </w:rPr>
        <w:t>8.4 哪些数字更容易被分错？</w:t>
      </w:r>
    </w:p>
    <w:p w14:paraId="61CCDD0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从混淆矩阵分析，最常见的错误是 3 被认成 5、7 被认成 9、4 被认成 9。这些数字在手写时形状相似，容易被混淆。</w:t>
      </w:r>
    </w:p>
    <w:p w14:paraId="25469C2D">
      <w:pPr>
        <w:pStyle w:val="6"/>
        <w:bidi w:val="0"/>
        <w:rPr>
          <w:rFonts w:hint="eastAsia"/>
        </w:rPr>
      </w:pPr>
      <w:r>
        <w:rPr>
          <w:rFonts w:hint="eastAsia"/>
        </w:rPr>
        <w:t>8.5 MNIST 和 CIFAR-10 哪个更难？为什么？</w:t>
      </w:r>
    </w:p>
    <w:p w14:paraId="016C414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CIFAR-10 更难。主要原因有三个：第一，CIFAR-10 是彩色图像，MNIST 是灰度图；第二，CIFAR-10 中物体的位置变化很大，而 MNIST 的数字基本居中；第三，CIFAR-10 有复杂的背景干扰，而 MNIST 背景干净。</w:t>
      </w:r>
    </w:p>
    <w:p w14:paraId="793F1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5A253449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九、进阶任务结论</w:t>
      </w:r>
    </w:p>
    <w:p w14:paraId="3E3B1CC5">
      <w:pPr>
        <w:pStyle w:val="6"/>
        <w:bidi w:val="0"/>
        <w:rPr>
          <w:rFonts w:hint="eastAsia"/>
        </w:rPr>
      </w:pPr>
      <w:r>
        <w:rPr>
          <w:rFonts w:hint="eastAsia"/>
        </w:rPr>
        <w:t>9.1 网络结构对比结论</w:t>
      </w:r>
    </w:p>
    <w:p w14:paraId="5948AA6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增加网络深度和 Dropout 可以提升模型性能。更深网络能够提取更丰富的特征，但参数量增加，训练时间变长。Dropout 可以有效防止过拟合。</w:t>
      </w:r>
    </w:p>
    <w:p w14:paraId="42CD7788">
      <w:pPr>
        <w:pStyle w:val="6"/>
        <w:bidi w:val="0"/>
        <w:rPr>
          <w:rFonts w:hint="eastAsia"/>
        </w:rPr>
      </w:pPr>
      <w:r>
        <w:rPr>
          <w:rFonts w:hint="eastAsia"/>
        </w:rPr>
        <w:t>9.2 优化器对比结论</w:t>
      </w:r>
    </w:p>
    <w:p w14:paraId="582D371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Adam 优化器比 SGD 收敛更快，最终准确率也略高。Adam 自适应调整学习率，适合大多数任务。SGD 需要仔细调整学习率和动量，收敛较慢。</w:t>
      </w:r>
    </w:p>
    <w:p w14:paraId="662EA40B">
      <w:pPr>
        <w:pStyle w:val="6"/>
        <w:bidi w:val="0"/>
        <w:rPr>
          <w:rFonts w:hint="eastAsia"/>
        </w:rPr>
      </w:pPr>
      <w:r>
        <w:rPr>
          <w:rFonts w:hint="eastAsia"/>
        </w:rPr>
        <w:t>9.3 数据集对比结论</w:t>
      </w:r>
    </w:p>
    <w:p w14:paraId="334E123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MNIST 是一个简单任务，普通 CNN 就能达到 99% 的准确率。CIFAR-10 是一个更困难的任务，需要更复杂的模型才能达到较好效果。这说明数据集的选择对任务难度有决定性影响。</w:t>
      </w:r>
    </w:p>
    <w:p w14:paraId="0CB5D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2AA3A8B9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十、实验总结</w:t>
      </w:r>
    </w:p>
    <w:p w14:paraId="1BC3B28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本次实验完成了使用 PyTorch 进行图像分类的完整流程，包括数据加载、模型定义、训练、验证、测试和结果分析。通过基础任务和进阶任务的对比实验，得出了以下结论：</w:t>
      </w:r>
    </w:p>
    <w:p w14:paraId="2947EE0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第一，理解了一个完整的深度学习图像分类任务的基本组成，包括训练集、验证集、测试集的划分，以及 loss 和 accuracy 等评价指标的意义。</w:t>
      </w:r>
    </w:p>
    <w:p w14:paraId="57BCF83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第二，掌握了使用 PyTorch 设计 CNN 模型的方法，理解了卷积层、池化层、全连接层、Dropout 的作用。</w:t>
      </w:r>
    </w:p>
    <w:p w14:paraId="33579F4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第三，通过对比实验发现，增加网络深度和使用 Dropout 可以提升模型性能，Adam 优化器比 SGD 收敛更快，CIFAR-10 比 MNIST 难得多。</w:t>
      </w:r>
    </w:p>
    <w:p w14:paraId="2CF7143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第四，训练曲线显示模型收敛良好，没有明显过拟合，测试准确率达到了预期水平。</w:t>
      </w:r>
    </w:p>
    <w:p w14:paraId="34BB8CB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9"/>
          <w:rFonts w:hint="eastAsia"/>
        </w:rPr>
      </w:pPr>
      <w:r>
        <w:rPr>
          <w:rStyle w:val="9"/>
          <w:rFonts w:hint="eastAsia"/>
        </w:rPr>
        <w:t>通过本次实验，我对 PyTorch 的使用和深度学习图像分类的流程有了更深入的理解，为后续学习更复杂的计算机视觉任务打下了基础。</w:t>
      </w:r>
    </w:p>
    <w:p w14:paraId="4DD77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1E709398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十一、生成的文件列表</w:t>
      </w:r>
    </w:p>
    <w:p w14:paraId="35CDD9A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images/1_sample_images.png：MNIST 样本图片</w:t>
      </w:r>
    </w:p>
    <w:p w14:paraId="3D97F1D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images/2_test_predictions.png：测试集预测结果</w:t>
      </w:r>
    </w:p>
    <w:p w14:paraId="0020091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images/3_training_curves.png：Loss 和 Accuracy 曲线</w:t>
      </w:r>
    </w:p>
    <w:p w14:paraId="05A198E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images/4_cifar_samples.png：CIFAR-10 样本图片</w:t>
      </w:r>
    </w:p>
    <w:p w14:paraId="1E3D1966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images/5_network_comparison.png：网络结构对比曲线</w:t>
      </w:r>
    </w:p>
    <w:p w14:paraId="22979FE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images/6_dataset_comparison.png：MNIST 与 CIFAR-10 对比</w:t>
      </w:r>
    </w:p>
    <w:p w14:paraId="0DA5F77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images/results.txt：基础任务结果数据</w:t>
      </w:r>
    </w:p>
    <w:p w14:paraId="1CB759A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images/advanced_results.txt：进阶任务结果数据</w:t>
      </w:r>
    </w:p>
    <w:p w14:paraId="58821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</w:p>
    <w:p w14:paraId="0D9750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7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2026-05-15T05:32:46Z</dcterms:created>
  <dc:creator>XIE BAO FANG</dc:creator>
  <cp:lastModifiedBy>啊啊啊啊啊</cp:lastModifiedBy>
  <dcterms:modified xsi:type="dcterms:W3CDTF">2026-05-15T05:43:55Z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eyJoZGlkIjoiODY4NWVhMjUwZDYzOTcyMmYyNzdlOGNlZTA0MjMzY2QiLCJ1c2VySWQiOiIzMzA0OTE3MDQifQ==</vt:lpwstr>
  </property>
  <property fmtid="{D5CDD505-2E9C-101B-9397-08002B2CF9AE}" pid="4" name="ICV">
    <vt:lpwstr>3A1247A9A81C427C8F29BCCD43F829CA_12</vt:lpwstr>
  </property>
</Properties>
</file>