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61EFE">
      <w:pPr>
        <w:numPr>
          <w:ilvl w:val="0"/>
          <w:numId w:val="0"/>
        </w:numPr>
        <w:rPr>
          <w:rFonts w:hint="default" w:eastAsiaTheme="minorEastAsia"/>
          <w:lang w:val="en-US" w:eastAsia="zh-CN"/>
        </w:rPr>
      </w:pPr>
      <w:r>
        <w:rPr>
          <w:rFonts w:hint="eastAsia" w:asciiTheme="minorHAnsi" w:hAnsiTheme="minorHAnsi" w:eastAsiaTheme="minorEastAsia" w:cstheme="minorBidi"/>
          <w:b/>
          <w:bCs/>
          <w:kern w:val="2"/>
          <w:sz w:val="32"/>
          <w:szCs w:val="40"/>
          <w:lang w:val="en-US" w:eastAsia="zh-CN" w:bidi="ar-SA"/>
        </w:rPr>
        <w:t>一、</w:t>
      </w:r>
      <w:r>
        <w:rPr>
          <w:rFonts w:hint="eastAsia"/>
          <w:b/>
          <w:bCs/>
          <w:sz w:val="32"/>
          <w:szCs w:val="40"/>
          <w:lang w:val="en-US" w:eastAsia="zh-CN"/>
        </w:rPr>
        <w:t>对原图和恢复图进行比较</w:t>
      </w:r>
      <w:r>
        <w:rPr>
          <w:rFonts w:hint="eastAsia"/>
          <w:b/>
          <w:bCs/>
          <w:sz w:val="32"/>
          <w:szCs w:val="40"/>
          <w:lang w:val="en-US" w:eastAsia="zh-CN"/>
        </w:rPr>
        <w:br w:type="textWrapping"/>
      </w:r>
      <w:r>
        <w:drawing>
          <wp:inline distT="0" distB="0" distL="114300" distR="114300">
            <wp:extent cx="4013835" cy="4535170"/>
            <wp:effectExtent l="0" t="0" r="1206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013835" cy="4535170"/>
                    </a:xfrm>
                    <a:prstGeom prst="rect">
                      <a:avLst/>
                    </a:prstGeom>
                    <a:noFill/>
                    <a:ln>
                      <a:noFill/>
                    </a:ln>
                  </pic:spPr>
                </pic:pic>
              </a:graphicData>
            </a:graphic>
          </wp:inline>
        </w:drawing>
      </w:r>
    </w:p>
    <w:p w14:paraId="0471E9DD">
      <w:pPr>
        <w:numPr>
          <w:numId w:val="0"/>
        </w:numPr>
        <w:rPr>
          <w:rFonts w:hint="default" w:eastAsiaTheme="minorEastAsia"/>
          <w:lang w:val="en-US" w:eastAsia="zh-CN"/>
        </w:rPr>
      </w:pPr>
    </w:p>
    <w:p w14:paraId="3EBE4BE8">
      <w:pPr>
        <w:numPr>
          <w:numId w:val="0"/>
        </w:numPr>
        <w:rPr>
          <w:rFonts w:hint="default" w:eastAsiaTheme="minorEastAsia"/>
          <w:lang w:val="en-US" w:eastAsia="zh-CN"/>
        </w:rPr>
      </w:pPr>
    </w:p>
    <w:p w14:paraId="74424F2A">
      <w:pPr>
        <w:keepNext w:val="0"/>
        <w:keepLines w:val="0"/>
        <w:widowControl/>
        <w:suppressLineNumbers w:val="0"/>
        <w:rPr>
          <w:rFonts w:hint="eastAsia" w:asciiTheme="minorHAnsi" w:hAnsiTheme="minorHAnsi" w:eastAsiaTheme="minorEastAsia" w:cstheme="minorBidi"/>
          <w:b/>
          <w:bCs/>
          <w:kern w:val="2"/>
          <w:sz w:val="32"/>
          <w:szCs w:val="40"/>
          <w:lang w:val="en-US" w:eastAsia="zh-CN" w:bidi="ar-SA"/>
        </w:rPr>
      </w:pPr>
    </w:p>
    <w:p w14:paraId="5C05B0F9">
      <w:pPr>
        <w:keepNext w:val="0"/>
        <w:keepLines w:val="0"/>
        <w:widowControl/>
        <w:suppressLineNumbers w:val="0"/>
        <w:rPr>
          <w:rFonts w:hint="eastAsia" w:asciiTheme="minorHAnsi" w:hAnsiTheme="minorHAnsi" w:eastAsiaTheme="minorEastAsia" w:cstheme="minorBidi"/>
          <w:b/>
          <w:bCs/>
          <w:kern w:val="2"/>
          <w:sz w:val="32"/>
          <w:szCs w:val="40"/>
          <w:lang w:val="en-US" w:eastAsia="zh-CN" w:bidi="ar-SA"/>
        </w:rPr>
      </w:pPr>
    </w:p>
    <w:p w14:paraId="15E25777">
      <w:pPr>
        <w:keepNext w:val="0"/>
        <w:keepLines w:val="0"/>
        <w:widowControl/>
        <w:suppressLineNumbers w:val="0"/>
        <w:rPr>
          <w:rFonts w:hint="eastAsia" w:asciiTheme="minorHAnsi" w:hAnsiTheme="minorHAnsi" w:eastAsiaTheme="minorEastAsia" w:cstheme="minorBidi"/>
          <w:b/>
          <w:bCs/>
          <w:kern w:val="2"/>
          <w:sz w:val="32"/>
          <w:szCs w:val="40"/>
          <w:lang w:val="en-US" w:eastAsia="zh-CN" w:bidi="ar-SA"/>
        </w:rPr>
      </w:pPr>
    </w:p>
    <w:p w14:paraId="4B6A2FD9">
      <w:pPr>
        <w:keepNext w:val="0"/>
        <w:keepLines w:val="0"/>
        <w:widowControl/>
        <w:suppressLineNumbers w:val="0"/>
        <w:rPr>
          <w:rFonts w:hint="eastAsia" w:asciiTheme="minorHAnsi" w:hAnsiTheme="minorHAnsi" w:eastAsiaTheme="minorEastAsia" w:cstheme="minorBidi"/>
          <w:b/>
          <w:bCs/>
          <w:kern w:val="2"/>
          <w:sz w:val="32"/>
          <w:szCs w:val="40"/>
          <w:lang w:val="en-US" w:eastAsia="zh-CN" w:bidi="ar-SA"/>
        </w:rPr>
      </w:pPr>
    </w:p>
    <w:p w14:paraId="7CF072C4">
      <w:pPr>
        <w:keepNext w:val="0"/>
        <w:keepLines w:val="0"/>
        <w:widowControl/>
        <w:suppressLineNumbers w:val="0"/>
        <w:rPr>
          <w:rFonts w:hint="eastAsia" w:asciiTheme="minorHAnsi" w:hAnsiTheme="minorHAnsi" w:eastAsiaTheme="minorEastAsia" w:cstheme="minorBidi"/>
          <w:b/>
          <w:bCs/>
          <w:kern w:val="2"/>
          <w:sz w:val="32"/>
          <w:szCs w:val="40"/>
          <w:lang w:val="en-US" w:eastAsia="zh-CN" w:bidi="ar-SA"/>
        </w:rPr>
      </w:pPr>
    </w:p>
    <w:p w14:paraId="7A6D4555">
      <w:pPr>
        <w:keepNext w:val="0"/>
        <w:keepLines w:val="0"/>
        <w:widowControl/>
        <w:suppressLineNumbers w:val="0"/>
        <w:rPr>
          <w:rFonts w:hint="eastAsia" w:asciiTheme="minorHAnsi" w:hAnsiTheme="minorHAnsi" w:eastAsiaTheme="minorEastAsia" w:cstheme="minorBidi"/>
          <w:b/>
          <w:bCs/>
          <w:kern w:val="2"/>
          <w:sz w:val="32"/>
          <w:szCs w:val="40"/>
          <w:lang w:val="en-US" w:eastAsia="zh-CN" w:bidi="ar-SA"/>
        </w:rPr>
      </w:pPr>
    </w:p>
    <w:p w14:paraId="5BDDCD65">
      <w:pPr>
        <w:keepNext w:val="0"/>
        <w:keepLines w:val="0"/>
        <w:widowControl/>
        <w:suppressLineNumbers w:val="0"/>
        <w:rPr>
          <w:rFonts w:hint="eastAsia" w:asciiTheme="minorHAnsi" w:hAnsiTheme="minorHAnsi" w:eastAsiaTheme="minorEastAsia" w:cstheme="minorBidi"/>
          <w:b/>
          <w:bCs/>
          <w:kern w:val="2"/>
          <w:sz w:val="32"/>
          <w:szCs w:val="40"/>
          <w:lang w:val="en-US" w:eastAsia="zh-CN" w:bidi="ar-SA"/>
        </w:rPr>
      </w:pPr>
    </w:p>
    <w:p w14:paraId="418B3395">
      <w:pPr>
        <w:keepNext w:val="0"/>
        <w:keepLines w:val="0"/>
        <w:widowControl/>
        <w:suppressLineNumbers w:val="0"/>
        <w:rPr>
          <w:rFonts w:hint="eastAsia" w:asciiTheme="minorHAnsi" w:hAnsiTheme="minorHAnsi" w:eastAsiaTheme="minorEastAsia" w:cstheme="minorBidi"/>
          <w:b/>
          <w:bCs/>
          <w:kern w:val="2"/>
          <w:sz w:val="32"/>
          <w:szCs w:val="40"/>
          <w:lang w:val="en-US" w:eastAsia="zh-CN" w:bidi="ar-SA"/>
        </w:rPr>
      </w:pPr>
    </w:p>
    <w:p w14:paraId="682A60FC">
      <w:pPr>
        <w:keepNext w:val="0"/>
        <w:keepLines w:val="0"/>
        <w:widowControl/>
        <w:suppressLineNumbers w:val="0"/>
        <w:rPr>
          <w:rFonts w:hint="eastAsia" w:asciiTheme="minorHAnsi" w:hAnsiTheme="minorHAnsi" w:eastAsiaTheme="minorEastAsia" w:cstheme="minorBidi"/>
          <w:b/>
          <w:bCs/>
          <w:kern w:val="2"/>
          <w:sz w:val="32"/>
          <w:szCs w:val="40"/>
          <w:lang w:val="en-US" w:eastAsia="zh-CN" w:bidi="ar-SA"/>
        </w:rPr>
      </w:pPr>
    </w:p>
    <w:p w14:paraId="18A0F85F">
      <w:pPr>
        <w:keepNext w:val="0"/>
        <w:keepLines w:val="0"/>
        <w:widowControl/>
        <w:suppressLineNumbers w:val="0"/>
        <w:rPr>
          <w:sz w:val="22"/>
          <w:szCs w:val="28"/>
        </w:rPr>
      </w:pPr>
      <w:r>
        <w:rPr>
          <w:rFonts w:hint="eastAsia" w:asciiTheme="minorHAnsi" w:hAnsiTheme="minorHAnsi" w:eastAsiaTheme="minorEastAsia" w:cstheme="minorBidi"/>
          <w:b/>
          <w:bCs/>
          <w:kern w:val="2"/>
          <w:sz w:val="32"/>
          <w:szCs w:val="40"/>
          <w:lang w:val="en-US" w:eastAsia="zh-CN" w:bidi="ar-SA"/>
        </w:rPr>
        <w:t>二、比较各个图像的傅里叶变换频谱的高频部分差异，并分析原因</w:t>
      </w:r>
      <w:r>
        <w:rPr>
          <w:rFonts w:hint="eastAsia" w:asciiTheme="minorHAnsi" w:hAnsiTheme="minorHAnsi" w:eastAsiaTheme="minorEastAsia" w:cstheme="minorBidi"/>
          <w:b/>
          <w:bCs/>
          <w:kern w:val="2"/>
          <w:sz w:val="32"/>
          <w:szCs w:val="40"/>
          <w:lang w:val="en-US" w:eastAsia="zh-CN" w:bidi="ar-SA"/>
        </w:rPr>
        <w:br w:type="textWrapping"/>
      </w:r>
      <w:r>
        <w:drawing>
          <wp:inline distT="0" distB="0" distL="114300" distR="114300">
            <wp:extent cx="5274310" cy="2560320"/>
            <wp:effectExtent l="0" t="0" r="889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4310" cy="2560320"/>
                    </a:xfrm>
                    <a:prstGeom prst="rect">
                      <a:avLst/>
                    </a:prstGeom>
                    <a:noFill/>
                    <a:ln>
                      <a:noFill/>
                    </a:ln>
                  </pic:spPr>
                </pic:pic>
              </a:graphicData>
            </a:graphic>
          </wp:inline>
        </w:drawing>
      </w:r>
      <w:r>
        <w:br w:type="textWrapping"/>
      </w:r>
      <w:r>
        <w:rPr>
          <w:rFonts w:hint="eastAsia"/>
          <w:b/>
          <w:bCs/>
          <w:sz w:val="24"/>
          <w:szCs w:val="24"/>
          <w:lang w:val="en-US" w:eastAsia="zh-CN"/>
        </w:rPr>
        <w:t>1.</w:t>
      </w:r>
      <w:r>
        <w:rPr>
          <w:rFonts w:hint="eastAsia" w:ascii="宋体" w:hAnsi="宋体" w:eastAsia="宋体" w:cs="宋体"/>
          <w:b/>
          <w:bCs/>
          <w:sz w:val="24"/>
          <w:szCs w:val="24"/>
          <w:lang w:val="en-US" w:eastAsia="zh-CN"/>
        </w:rPr>
        <w:t>原</w:t>
      </w:r>
      <w:r>
        <w:rPr>
          <w:rStyle w:val="4"/>
          <w:b/>
          <w:bCs/>
          <w:sz w:val="24"/>
          <w:szCs w:val="24"/>
        </w:rPr>
        <w:t>图频谱</w:t>
      </w:r>
      <w:r>
        <w:rPr>
          <w:b/>
          <w:bCs/>
          <w:sz w:val="24"/>
          <w:szCs w:val="24"/>
        </w:rPr>
        <w:t>：</w:t>
      </w:r>
      <w:r>
        <w:rPr>
          <w:sz w:val="22"/>
          <w:szCs w:val="28"/>
        </w:rPr>
        <w:t xml:space="preserve"> </w:t>
      </w:r>
    </w:p>
    <w:p w14:paraId="49F7C7FD">
      <w:pPr>
        <w:keepNext w:val="0"/>
        <w:keepLines w:val="0"/>
        <w:widowControl/>
        <w:suppressLineNumbers w:val="0"/>
        <w:ind w:firstLine="420" w:firstLineChars="0"/>
        <w:rPr>
          <w:rStyle w:val="4"/>
          <w:rFonts w:hint="eastAsia" w:ascii="Times New Roman" w:hAnsi="Times New Roman" w:eastAsia="宋体" w:cs="Times New Roman"/>
          <w:b w:val="0"/>
          <w:bCs/>
          <w:sz w:val="24"/>
          <w:szCs w:val="32"/>
          <w:lang w:val="en-US" w:eastAsia="zh-CN"/>
        </w:rPr>
      </w:pPr>
      <w:r>
        <w:rPr>
          <w:rStyle w:val="4"/>
          <w:rFonts w:hint="eastAsia" w:ascii="Times New Roman" w:hAnsi="Times New Roman" w:eastAsia="宋体" w:cs="Times New Roman"/>
          <w:b w:val="0"/>
          <w:bCs/>
          <w:sz w:val="24"/>
          <w:szCs w:val="32"/>
          <w:lang w:val="en-US" w:eastAsia="zh-CN"/>
        </w:rPr>
        <w:t xml:space="preserve">原图较好的保留了图片的平滑区域和细节，所以频谱图的低频和高频部分都足够亮，能量都很足够。 </w:t>
      </w:r>
    </w:p>
    <w:p w14:paraId="7E183417">
      <w:pPr>
        <w:keepNext w:val="0"/>
        <w:keepLines w:val="0"/>
        <w:widowControl/>
        <w:suppressLineNumbers w:val="0"/>
      </w:pPr>
      <w:r>
        <w:rPr>
          <w:rFonts w:hint="eastAsia"/>
          <w:b/>
          <w:bCs/>
          <w:sz w:val="24"/>
          <w:szCs w:val="24"/>
          <w:lang w:val="en-US" w:eastAsia="zh-CN"/>
        </w:rPr>
        <w:t>2.直接缩小频谱：</w:t>
      </w:r>
      <w:r>
        <w:t xml:space="preserve"> </w:t>
      </w:r>
    </w:p>
    <w:p w14:paraId="09E1BB41">
      <w:pPr>
        <w:keepNext w:val="0"/>
        <w:keepLines w:val="0"/>
        <w:widowControl/>
        <w:suppressLineNumbers w:val="0"/>
        <w:ind w:firstLine="420" w:firstLineChars="0"/>
        <w:rPr>
          <w:rStyle w:val="4"/>
          <w:rFonts w:hint="default" w:ascii="Times New Roman" w:hAnsi="Times New Roman" w:eastAsia="宋体" w:cs="Times New Roman"/>
          <w:b w:val="0"/>
          <w:bCs/>
          <w:sz w:val="24"/>
          <w:szCs w:val="32"/>
          <w:lang w:val="en-US" w:eastAsia="zh-CN"/>
        </w:rPr>
      </w:pPr>
      <w:r>
        <w:rPr>
          <w:rStyle w:val="4"/>
          <w:rFonts w:hint="eastAsia" w:ascii="Times New Roman" w:hAnsi="Times New Roman" w:eastAsia="宋体" w:cs="Times New Roman"/>
          <w:b w:val="0"/>
          <w:bCs/>
          <w:sz w:val="24"/>
          <w:szCs w:val="32"/>
          <w:lang w:val="en-US" w:eastAsia="zh-CN"/>
        </w:rPr>
        <w:t>直接缩小后的频谱比原图的频谱更加模糊一点，表明直接缩小后图片信息的丢失。</w:t>
      </w:r>
    </w:p>
    <w:p w14:paraId="50EF781F">
      <w:pPr>
        <w:keepNext w:val="0"/>
        <w:keepLines w:val="0"/>
        <w:widowControl/>
        <w:suppressLineNumbers w:val="0"/>
        <w:rPr>
          <w:rFonts w:hint="default"/>
          <w:b/>
          <w:bCs/>
          <w:sz w:val="24"/>
          <w:szCs w:val="24"/>
          <w:lang w:val="en-US" w:eastAsia="zh-CN"/>
        </w:rPr>
      </w:pPr>
      <w:r>
        <w:rPr>
          <w:rFonts w:hint="eastAsia"/>
          <w:b/>
          <w:bCs/>
          <w:sz w:val="24"/>
          <w:szCs w:val="24"/>
          <w:lang w:val="en-US" w:eastAsia="zh-CN"/>
        </w:rPr>
        <w:t>3.高斯滤波后的缩小图的频谱：</w:t>
      </w:r>
    </w:p>
    <w:p w14:paraId="3348DBF4">
      <w:pPr>
        <w:keepNext w:val="0"/>
        <w:keepLines w:val="0"/>
        <w:widowControl/>
        <w:suppressLineNumbers w:val="0"/>
        <w:ind w:firstLine="420" w:firstLineChars="0"/>
        <w:rPr>
          <w:rStyle w:val="4"/>
          <w:rFonts w:hint="default" w:ascii="Times New Roman" w:hAnsi="Times New Roman" w:eastAsia="宋体" w:cs="Times New Roman"/>
          <w:b w:val="0"/>
          <w:bCs/>
          <w:sz w:val="24"/>
          <w:szCs w:val="32"/>
          <w:lang w:val="en-US" w:eastAsia="zh-CN"/>
        </w:rPr>
      </w:pPr>
      <w:r>
        <w:rPr>
          <w:rStyle w:val="4"/>
          <w:rFonts w:hint="eastAsia" w:ascii="Times New Roman" w:hAnsi="Times New Roman" w:eastAsia="宋体" w:cs="Times New Roman"/>
          <w:b w:val="0"/>
          <w:bCs/>
          <w:sz w:val="24"/>
          <w:szCs w:val="32"/>
          <w:lang w:val="en-US" w:eastAsia="zh-CN"/>
        </w:rPr>
        <w:t>高斯滤波作为低通滤波，会使高频部分丢失，从而使得频谱图的高频部分较暗。</w:t>
      </w:r>
    </w:p>
    <w:p w14:paraId="61947934">
      <w:pPr>
        <w:keepNext w:val="0"/>
        <w:keepLines w:val="0"/>
        <w:widowControl/>
        <w:suppressLineNumbers w:val="0"/>
        <w:rPr>
          <w:rFonts w:hint="eastAsia"/>
          <w:sz w:val="24"/>
          <w:szCs w:val="24"/>
          <w:lang w:val="en-US" w:eastAsia="zh-CN"/>
        </w:rPr>
      </w:pPr>
      <w:r>
        <w:rPr>
          <w:rFonts w:hint="eastAsia"/>
          <w:b/>
          <w:bCs/>
          <w:sz w:val="24"/>
          <w:szCs w:val="24"/>
          <w:lang w:val="en-US" w:eastAsia="zh-CN"/>
        </w:rPr>
        <w:t>4.双线性恢复频谱（无预滤波）：</w:t>
      </w:r>
      <w:r>
        <w:rPr>
          <w:rFonts w:hint="eastAsia"/>
          <w:sz w:val="24"/>
          <w:szCs w:val="24"/>
          <w:lang w:val="en-US" w:eastAsia="zh-CN"/>
        </w:rPr>
        <w:t xml:space="preserve"> </w:t>
      </w:r>
    </w:p>
    <w:p w14:paraId="4B939829">
      <w:pPr>
        <w:keepNext w:val="0"/>
        <w:keepLines w:val="0"/>
        <w:widowControl/>
        <w:suppressLineNumbers w:val="0"/>
        <w:ind w:firstLine="420" w:firstLineChars="0"/>
        <w:rPr>
          <w:rStyle w:val="4"/>
          <w:rFonts w:hint="default" w:ascii="Times New Roman" w:hAnsi="Times New Roman" w:eastAsia="宋体" w:cs="Times New Roman"/>
          <w:b w:val="0"/>
          <w:bCs/>
          <w:sz w:val="24"/>
          <w:szCs w:val="32"/>
          <w:lang w:val="en-US" w:eastAsia="zh-CN"/>
        </w:rPr>
      </w:pPr>
      <w:r>
        <w:rPr>
          <w:rStyle w:val="4"/>
          <w:rFonts w:hint="eastAsia" w:ascii="Times New Roman" w:hAnsi="Times New Roman" w:eastAsia="宋体" w:cs="Times New Roman"/>
          <w:b w:val="0"/>
          <w:bCs/>
          <w:sz w:val="24"/>
          <w:szCs w:val="32"/>
          <w:lang w:val="en-US" w:eastAsia="zh-CN"/>
        </w:rPr>
        <w:t>双线性插值作为一种平滑处理，使得细节丢失，所以频谱图的高频部分暗的面积更大。</w:t>
      </w:r>
    </w:p>
    <w:p w14:paraId="7FF13359">
      <w:pPr>
        <w:keepNext w:val="0"/>
        <w:keepLines w:val="0"/>
        <w:widowControl/>
        <w:suppressLineNumbers w:val="0"/>
        <w:rPr>
          <w:rFonts w:hint="eastAsia"/>
          <w:lang w:val="en-US" w:eastAsia="zh-CN"/>
        </w:rPr>
      </w:pPr>
      <w:r>
        <w:rPr>
          <w:rFonts w:hint="eastAsia"/>
          <w:b/>
          <w:bCs/>
          <w:sz w:val="24"/>
          <w:szCs w:val="24"/>
          <w:lang w:val="en-US" w:eastAsia="zh-CN"/>
        </w:rPr>
        <w:t xml:space="preserve">5.双线性恢复频谱（高斯预滤波）： </w:t>
      </w:r>
      <w:r>
        <w:br w:type="textWrapping"/>
      </w:r>
      <w:r>
        <w:rPr>
          <w:rStyle w:val="4"/>
          <w:rFonts w:hint="eastAsia" w:ascii="Times New Roman" w:hAnsi="Times New Roman" w:eastAsia="宋体" w:cs="Times New Roman"/>
          <w:b w:val="0"/>
          <w:bCs/>
          <w:sz w:val="24"/>
          <w:szCs w:val="32"/>
          <w:lang w:val="en-US" w:eastAsia="zh-CN"/>
        </w:rPr>
        <w:tab/>
        <w:t>原本高斯预滤波就使得图片的高频部分丢失，再通过双线性恢复频谱的平滑处理导致高频部分丢失最严重，频谱图高频暗的区域也最大。</w:t>
      </w:r>
    </w:p>
    <w:p w14:paraId="00B0F998">
      <w:pPr>
        <w:numPr>
          <w:ilvl w:val="0"/>
          <w:numId w:val="0"/>
        </w:numPr>
        <w:rPr>
          <w:rFonts w:hint="eastAsia" w:asciiTheme="minorHAnsi" w:hAnsiTheme="minorHAnsi" w:eastAsiaTheme="minorEastAsia" w:cstheme="minorBidi"/>
          <w:b/>
          <w:bCs/>
          <w:kern w:val="2"/>
          <w:sz w:val="32"/>
          <w:szCs w:val="40"/>
          <w:lang w:val="en-US" w:eastAsia="zh-CN" w:bidi="ar-SA"/>
        </w:rPr>
      </w:pPr>
    </w:p>
    <w:p w14:paraId="5CF1C581">
      <w:pPr>
        <w:numPr>
          <w:ilvl w:val="0"/>
          <w:numId w:val="0"/>
        </w:numPr>
        <w:rPr>
          <w:rFonts w:hint="eastAsia" w:asciiTheme="minorHAnsi" w:hAnsiTheme="minorHAnsi" w:eastAsiaTheme="minorEastAsia" w:cstheme="minorBidi"/>
          <w:b/>
          <w:bCs/>
          <w:kern w:val="2"/>
          <w:sz w:val="32"/>
          <w:szCs w:val="40"/>
          <w:lang w:val="en-US" w:eastAsia="zh-CN" w:bidi="ar-SA"/>
        </w:rPr>
      </w:pPr>
    </w:p>
    <w:p w14:paraId="1504ED2F">
      <w:pPr>
        <w:numPr>
          <w:ilvl w:val="0"/>
          <w:numId w:val="0"/>
        </w:numPr>
        <w:rPr>
          <w:rFonts w:hint="eastAsia" w:asciiTheme="minorHAnsi" w:hAnsiTheme="minorHAnsi" w:eastAsiaTheme="minorEastAsia" w:cstheme="minorBidi"/>
          <w:b/>
          <w:bCs/>
          <w:kern w:val="2"/>
          <w:sz w:val="32"/>
          <w:szCs w:val="40"/>
          <w:lang w:val="en-US" w:eastAsia="zh-CN" w:bidi="ar-SA"/>
        </w:rPr>
      </w:pPr>
    </w:p>
    <w:p w14:paraId="06F10F51">
      <w:pPr>
        <w:numPr>
          <w:ilvl w:val="0"/>
          <w:numId w:val="0"/>
        </w:numPr>
        <w:rPr>
          <w:rFonts w:hint="eastAsia" w:asciiTheme="minorHAnsi" w:hAnsiTheme="minorHAnsi" w:eastAsiaTheme="minorEastAsia" w:cstheme="minorBidi"/>
          <w:b/>
          <w:bCs/>
          <w:kern w:val="2"/>
          <w:sz w:val="32"/>
          <w:szCs w:val="40"/>
          <w:lang w:val="en-US" w:eastAsia="zh-CN" w:bidi="ar-SA"/>
        </w:rPr>
      </w:pPr>
    </w:p>
    <w:p w14:paraId="3FC18399">
      <w:pPr>
        <w:numPr>
          <w:ilvl w:val="0"/>
          <w:numId w:val="0"/>
        </w:numPr>
        <w:rPr>
          <w:rFonts w:hint="eastAsia" w:asciiTheme="minorHAnsi" w:hAnsiTheme="minorHAnsi" w:eastAsiaTheme="minorEastAsia" w:cstheme="minorBidi"/>
          <w:b/>
          <w:bCs/>
          <w:kern w:val="2"/>
          <w:sz w:val="32"/>
          <w:szCs w:val="40"/>
          <w:lang w:val="en-US" w:eastAsia="zh-CN" w:bidi="ar-SA"/>
        </w:rPr>
      </w:pPr>
    </w:p>
    <w:p w14:paraId="790D07CC">
      <w:pPr>
        <w:numPr>
          <w:ilvl w:val="0"/>
          <w:numId w:val="0"/>
        </w:numPr>
        <w:rPr>
          <w:rFonts w:hint="eastAsia" w:asciiTheme="minorHAnsi" w:hAnsiTheme="minorHAnsi" w:eastAsiaTheme="minorEastAsia" w:cstheme="minorBidi"/>
          <w:b/>
          <w:bCs/>
          <w:kern w:val="2"/>
          <w:sz w:val="32"/>
          <w:szCs w:val="40"/>
          <w:lang w:val="en-US" w:eastAsia="zh-CN" w:bidi="ar-SA"/>
        </w:rPr>
      </w:pPr>
    </w:p>
    <w:p w14:paraId="3C7DEEB6">
      <w:pPr>
        <w:numPr>
          <w:ilvl w:val="0"/>
          <w:numId w:val="0"/>
        </w:numPr>
        <w:rPr>
          <w:rFonts w:hint="eastAsia" w:asciiTheme="minorHAnsi" w:hAnsiTheme="minorHAnsi" w:eastAsiaTheme="minorEastAsia" w:cstheme="minorBidi"/>
          <w:b/>
          <w:bCs/>
          <w:kern w:val="2"/>
          <w:sz w:val="32"/>
          <w:szCs w:val="40"/>
          <w:lang w:val="en-US" w:eastAsia="zh-CN" w:bidi="ar-SA"/>
        </w:rPr>
      </w:pPr>
      <w:r>
        <w:rPr>
          <w:rFonts w:hint="eastAsia" w:asciiTheme="minorHAnsi" w:hAnsiTheme="minorHAnsi" w:eastAsiaTheme="minorEastAsia" w:cstheme="minorBidi"/>
          <w:b/>
          <w:bCs/>
          <w:kern w:val="2"/>
          <w:sz w:val="32"/>
          <w:szCs w:val="40"/>
          <w:lang w:val="en-US" w:eastAsia="zh-CN" w:bidi="ar-SA"/>
        </w:rPr>
        <w:t>三、DCT分析</w:t>
      </w:r>
    </w:p>
    <w:p w14:paraId="68C66299">
      <w:pPr>
        <w:keepNext w:val="0"/>
        <w:keepLines w:val="0"/>
        <w:widowControl/>
        <w:suppressLineNumbers w:val="0"/>
      </w:pPr>
      <w:r>
        <w:drawing>
          <wp:inline distT="0" distB="0" distL="114300" distR="114300">
            <wp:extent cx="5546725" cy="4192270"/>
            <wp:effectExtent l="0" t="0" r="317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546725" cy="4192270"/>
                    </a:xfrm>
                    <a:prstGeom prst="rect">
                      <a:avLst/>
                    </a:prstGeom>
                    <a:noFill/>
                    <a:ln>
                      <a:noFill/>
                    </a:ln>
                  </pic:spPr>
                </pic:pic>
              </a:graphicData>
            </a:graphic>
          </wp:inline>
        </w:drawing>
      </w:r>
      <w:r>
        <w:rPr>
          <w:rFonts w:hint="eastAsia"/>
          <w:lang w:val="en-US" w:eastAsia="zh-CN"/>
        </w:rPr>
        <w:br w:type="textWrapping"/>
      </w:r>
      <w:r>
        <w:drawing>
          <wp:inline distT="0" distB="0" distL="114300" distR="114300">
            <wp:extent cx="5599430" cy="3227070"/>
            <wp:effectExtent l="0" t="0" r="1270"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599430" cy="3227070"/>
                    </a:xfrm>
                    <a:prstGeom prst="rect">
                      <a:avLst/>
                    </a:prstGeom>
                    <a:noFill/>
                    <a:ln>
                      <a:noFill/>
                    </a:ln>
                  </pic:spPr>
                </pic:pic>
              </a:graphicData>
            </a:graphic>
          </wp:inline>
        </w:drawing>
      </w:r>
    </w:p>
    <w:p w14:paraId="46225EC6">
      <w:pPr>
        <w:keepNext w:val="0"/>
        <w:keepLines w:val="0"/>
        <w:widowControl/>
        <w:suppressLineNumbers w:val="0"/>
        <w:rPr>
          <w:rFonts w:hint="eastAsia"/>
          <w:b/>
          <w:bCs/>
          <w:sz w:val="24"/>
          <w:szCs w:val="24"/>
          <w:lang w:val="en-US" w:eastAsia="zh-CN"/>
        </w:rPr>
      </w:pPr>
      <w:r>
        <w:drawing>
          <wp:inline distT="0" distB="0" distL="114300" distR="114300">
            <wp:extent cx="5273675" cy="2811145"/>
            <wp:effectExtent l="0" t="0" r="952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3675" cy="2811145"/>
                    </a:xfrm>
                    <a:prstGeom prst="rect">
                      <a:avLst/>
                    </a:prstGeom>
                    <a:noFill/>
                    <a:ln>
                      <a:noFill/>
                    </a:ln>
                  </pic:spPr>
                </pic:pic>
              </a:graphicData>
            </a:graphic>
          </wp:inline>
        </w:drawing>
      </w:r>
      <w:r>
        <w:br w:type="textWrapping"/>
      </w:r>
      <w:r>
        <w:rPr>
          <w:rFonts w:hint="eastAsia"/>
          <w:b/>
          <w:bCs/>
          <w:sz w:val="24"/>
          <w:szCs w:val="24"/>
          <w:lang w:val="en-US" w:eastAsia="zh-CN"/>
        </w:rPr>
        <w:t xml:space="preserve">1.最近邻恢复： </w:t>
      </w:r>
    </w:p>
    <w:p w14:paraId="442D1D80">
      <w:pPr>
        <w:keepNext w:val="0"/>
        <w:keepLines w:val="0"/>
        <w:widowControl/>
        <w:suppressLineNumbers w:val="0"/>
        <w:ind w:firstLine="420" w:firstLineChars="0"/>
        <w:rPr>
          <w:rStyle w:val="4"/>
          <w:rFonts w:hint="eastAsia" w:ascii="Times New Roman" w:hAnsi="Times New Roman" w:eastAsia="宋体" w:cs="Times New Roman"/>
          <w:b w:val="0"/>
          <w:bCs/>
          <w:sz w:val="24"/>
          <w:szCs w:val="32"/>
          <w:lang w:val="en-US" w:eastAsia="zh-CN"/>
        </w:rPr>
      </w:pPr>
      <w:r>
        <w:rPr>
          <w:rStyle w:val="4"/>
          <w:rFonts w:hint="eastAsia" w:ascii="Times New Roman" w:hAnsi="Times New Roman" w:eastAsia="宋体" w:cs="Times New Roman"/>
          <w:b w:val="0"/>
          <w:bCs/>
          <w:sz w:val="24"/>
          <w:szCs w:val="32"/>
          <w:lang w:val="en-US" w:eastAsia="zh-CN"/>
        </w:rPr>
        <w:t xml:space="preserve">最近邻插值是一种最简单的图像恢复方法，它直接选择与当前像素最接近的源像素进行赋值。此方法导致的图像通常存在明显的锯齿状效果，频率成分较为粗糙，低频部分较为突出，而高频部分较弱，能量集中在较低频率。 </w:t>
      </w:r>
    </w:p>
    <w:p w14:paraId="41F25C06">
      <w:pPr>
        <w:keepNext w:val="0"/>
        <w:keepLines w:val="0"/>
        <w:widowControl/>
        <w:suppressLineNumbers w:val="0"/>
        <w:rPr>
          <w:rFonts w:hint="eastAsia"/>
          <w:b/>
          <w:bCs/>
          <w:sz w:val="24"/>
          <w:szCs w:val="24"/>
          <w:lang w:val="en-US" w:eastAsia="zh-CN"/>
        </w:rPr>
      </w:pPr>
      <w:r>
        <w:rPr>
          <w:rFonts w:hint="eastAsia"/>
          <w:b/>
          <w:bCs/>
          <w:sz w:val="24"/>
          <w:szCs w:val="24"/>
          <w:lang w:val="en-US" w:eastAsia="zh-CN"/>
        </w:rPr>
        <w:t xml:space="preserve">2.双线性恢复： </w:t>
      </w:r>
    </w:p>
    <w:p w14:paraId="4EB1A7BE">
      <w:pPr>
        <w:keepNext w:val="0"/>
        <w:keepLines w:val="0"/>
        <w:widowControl/>
        <w:suppressLineNumbers w:val="0"/>
        <w:ind w:firstLine="420" w:firstLineChars="0"/>
        <w:rPr>
          <w:rStyle w:val="4"/>
          <w:rFonts w:hint="eastAsia" w:ascii="Times New Roman" w:hAnsi="Times New Roman" w:eastAsia="宋体" w:cs="Times New Roman"/>
          <w:b w:val="0"/>
          <w:bCs/>
          <w:sz w:val="24"/>
          <w:szCs w:val="32"/>
          <w:lang w:val="en-US" w:eastAsia="zh-CN"/>
        </w:rPr>
      </w:pPr>
      <w:r>
        <w:rPr>
          <w:rStyle w:val="4"/>
          <w:rFonts w:hint="eastAsia" w:ascii="Times New Roman" w:hAnsi="Times New Roman" w:eastAsia="宋体" w:cs="Times New Roman"/>
          <w:b w:val="0"/>
          <w:bCs/>
          <w:sz w:val="24"/>
          <w:szCs w:val="32"/>
          <w:lang w:val="en-US" w:eastAsia="zh-CN"/>
        </w:rPr>
        <w:t xml:space="preserve">双线性插值通过考虑一个像素周围的四个邻居像素的加权平均来进行插值。与最近邻插值相比，双线性插值能够提供更加平滑的恢复效果，但可能在细节上有所牺牲。其DCT能量分布较均匀，低频和中频部分都比较突出，但相对来说高频部分的能量也得到一定保留。 </w:t>
      </w:r>
    </w:p>
    <w:p w14:paraId="518BA373">
      <w:pPr>
        <w:keepNext w:val="0"/>
        <w:keepLines w:val="0"/>
        <w:widowControl/>
        <w:suppressLineNumbers w:val="0"/>
        <w:rPr>
          <w:rFonts w:hint="eastAsia"/>
          <w:b/>
          <w:bCs/>
          <w:sz w:val="24"/>
          <w:szCs w:val="24"/>
          <w:lang w:val="en-US" w:eastAsia="zh-CN"/>
        </w:rPr>
      </w:pPr>
      <w:r>
        <w:rPr>
          <w:rFonts w:hint="eastAsia"/>
          <w:b/>
          <w:bCs/>
          <w:sz w:val="24"/>
          <w:szCs w:val="24"/>
          <w:lang w:val="en-US" w:eastAsia="zh-CN"/>
        </w:rPr>
        <w:t xml:space="preserve">3.双三次恢复： </w:t>
      </w:r>
    </w:p>
    <w:p w14:paraId="11688E25">
      <w:pPr>
        <w:keepNext w:val="0"/>
        <w:keepLines w:val="0"/>
        <w:widowControl/>
        <w:suppressLineNumbers w:val="0"/>
        <w:ind w:firstLine="420" w:firstLineChars="0"/>
        <w:rPr>
          <w:rStyle w:val="4"/>
          <w:rFonts w:hint="eastAsia" w:ascii="Times New Roman" w:hAnsi="Times New Roman" w:eastAsia="宋体" w:cs="Times New Roman"/>
          <w:b w:val="0"/>
          <w:bCs/>
          <w:sz w:val="24"/>
          <w:szCs w:val="32"/>
          <w:lang w:val="en-US" w:eastAsia="zh-CN"/>
        </w:rPr>
      </w:pPr>
      <w:r>
        <w:rPr>
          <w:rStyle w:val="4"/>
          <w:rFonts w:hint="eastAsia" w:ascii="Times New Roman" w:hAnsi="Times New Roman" w:eastAsia="宋体" w:cs="Times New Roman"/>
          <w:b w:val="0"/>
          <w:bCs/>
          <w:sz w:val="24"/>
          <w:szCs w:val="32"/>
          <w:lang w:val="en-US" w:eastAsia="zh-CN"/>
        </w:rPr>
        <w:t>双三次插值通过考虑更大范围的16个邻居像素进行加权插值，因此其恢复效果通常比双线性更加平滑且细节保留更好。这种方法对于高频细节的保留较为有效，因此DCT变换后的高频能量相对较多，图像在视觉上看起来更加细腻。</w:t>
      </w:r>
    </w:p>
    <w:p w14:paraId="65BDD143">
      <w:pPr>
        <w:keepNext w:val="0"/>
        <w:keepLines w:val="0"/>
        <w:widowControl/>
        <w:suppressLineNumbers w:val="0"/>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D6C0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88</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2026-04-07T16:16:07Z</dcterms:created>
  <dc:creator>Administrator</dc:creator>
  <cp:lastModifiedBy>WPS_1689297610</cp:lastModifiedBy>
  <dcterms:modified xsi:type="dcterms:W3CDTF">2026-04-07T17:47:06Z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eyJoZGlkIjoiNjA2MDlmYWNhNGUyNzdjODM1NTExNmM1ZGVkY2JjMjYiLCJ1c2VySWQiOiIxNTEzMTQxMTIxIn0=</vt:lpwstr>
  </property>
  <property fmtid="{D5CDD505-2E9C-101B-9397-08002B2CF9AE}" pid="4" name="ICV">
    <vt:lpwstr>2B664BDFB12648048210551F6BCCB19A_12</vt:lpwstr>
  </property>
</Properties>
</file>