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986E" w14:textId="77777777" w:rsidR="00EE34C3" w:rsidRDefault="00000000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47736B08" w14:textId="20E04F79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赵乘骥、安荣邦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12CF53F9" w14:textId="77777777" w:rsidR="00601579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601579" w:rsidRPr="00601579">
        <w:rPr>
          <w:rFonts w:eastAsia="楷体_GB2312"/>
          <w:sz w:val="28"/>
          <w:szCs w:val="28"/>
          <w:u w:val="single"/>
        </w:rPr>
        <w:t>传统机器学习方法在手写数字图像分类中的应用</w:t>
      </w:r>
      <w:r>
        <w:rPr>
          <w:rFonts w:eastAsia="楷体_GB2312" w:hint="eastAsia"/>
          <w:sz w:val="28"/>
          <w:szCs w:val="28"/>
          <w:u w:val="single"/>
        </w:rPr>
        <w:t xml:space="preserve">       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1DDFF27" w14:textId="1B75D73F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601579">
        <w:rPr>
          <w:rFonts w:eastAsia="楷体_GB2312"/>
          <w:sz w:val="28"/>
          <w:szCs w:val="28"/>
          <w:u w:val="single"/>
        </w:rPr>
        <w:t>8</w:t>
      </w:r>
      <w:r>
        <w:rPr>
          <w:rFonts w:eastAsia="楷体_GB2312" w:hint="eastAsia"/>
          <w:sz w:val="28"/>
          <w:szCs w:val="28"/>
          <w:u w:val="single"/>
        </w:rPr>
        <w:t xml:space="preserve">    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2C924E91" w14:textId="12FA71AC" w:rsidR="00EE34C3" w:rsidRDefault="00000000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601579" w:rsidRPr="00601579">
        <w:rPr>
          <w:rFonts w:eastAsia="楷体_GB2312"/>
          <w:sz w:val="28"/>
          <w:szCs w:val="28"/>
          <w:u w:val="single"/>
        </w:rPr>
        <w:t>开放型实验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 w:hint="eastAsia"/>
          <w:sz w:val="28"/>
          <w:szCs w:val="28"/>
        </w:rPr>
        <w:t xml:space="preserve"> </w:t>
      </w:r>
      <w:r w:rsidR="00601579">
        <w:rPr>
          <w:rFonts w:eastAsia="楷体_GB2312" w:hint="eastAsia"/>
          <w:sz w:val="28"/>
          <w:szCs w:val="28"/>
          <w:u w:val="single"/>
        </w:rPr>
        <w:t>教</w:t>
      </w:r>
      <w:r w:rsidR="00601579">
        <w:rPr>
          <w:rFonts w:eastAsia="楷体_GB2312" w:hint="eastAsia"/>
          <w:sz w:val="28"/>
          <w:szCs w:val="28"/>
          <w:u w:val="single"/>
        </w:rPr>
        <w:t>109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 xml:space="preserve">  </w:t>
      </w:r>
    </w:p>
    <w:p w14:paraId="485232D9" w14:textId="5661CE41" w:rsidR="00EE34C3" w:rsidRDefault="00000000" w:rsidP="00643BB7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721D6C">
        <w:rPr>
          <w:rFonts w:eastAsia="楷体_GB2312" w:hint="eastAsia"/>
          <w:sz w:val="28"/>
          <w:szCs w:val="28"/>
          <w:u w:val="single"/>
        </w:rPr>
        <w:t>陈宇轩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</w:t>
      </w:r>
      <w:r w:rsidR="00721D6C">
        <w:rPr>
          <w:rFonts w:eastAsia="楷体_GB2312"/>
          <w:sz w:val="28"/>
          <w:szCs w:val="28"/>
          <w:u w:val="single"/>
        </w:rPr>
        <w:t>3101148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eastAsia="楷体_GB2312" w:hint="eastAsia"/>
          <w:sz w:val="28"/>
          <w:szCs w:val="28"/>
          <w:u w:val="single"/>
        </w:rPr>
        <w:t xml:space="preserve"> 202</w:t>
      </w:r>
      <w:r w:rsidR="00721D6C">
        <w:rPr>
          <w:rFonts w:eastAsia="楷体_GB2312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601579">
        <w:rPr>
          <w:rFonts w:eastAsia="楷体_GB2312" w:hint="eastAsia"/>
          <w:sz w:val="28"/>
          <w:szCs w:val="28"/>
          <w:u w:val="single"/>
        </w:rPr>
        <w:t>5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601579">
        <w:rPr>
          <w:rFonts w:eastAsia="楷体_GB2312"/>
          <w:sz w:val="28"/>
          <w:szCs w:val="28"/>
          <w:u w:val="single"/>
        </w:rPr>
        <w:t>8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</w:rPr>
        <w:t xml:space="preserve"> </w:t>
      </w:r>
    </w:p>
    <w:p w14:paraId="1F904489" w14:textId="615E61C4" w:rsidR="002329DE" w:rsidRPr="009160CB" w:rsidRDefault="00000000" w:rsidP="009160CB">
      <w:pPr>
        <w:pStyle w:val="a3"/>
        <w:numPr>
          <w:ilvl w:val="0"/>
          <w:numId w:val="8"/>
        </w:numPr>
        <w:spacing w:line="420" w:lineRule="exact"/>
        <w:ind w:firstLineChars="0"/>
        <w:rPr>
          <w:rStyle w:val="a7"/>
        </w:rPr>
      </w:pPr>
      <w:r w:rsidRPr="009160CB">
        <w:rPr>
          <w:rStyle w:val="a7"/>
        </w:rPr>
        <w:t>实验</w:t>
      </w:r>
      <w:r w:rsidR="00601579" w:rsidRPr="009160CB">
        <w:rPr>
          <w:rStyle w:val="a7"/>
        </w:rPr>
        <w:t>目标</w:t>
      </w:r>
    </w:p>
    <w:p w14:paraId="0651E06E" w14:textId="5CA1943E" w:rsidR="009160CB" w:rsidRPr="009160CB" w:rsidRDefault="00601579" w:rsidP="009160CB">
      <w:pPr>
        <w:pStyle w:val="a4"/>
        <w:widowControl/>
      </w:pPr>
      <w:r>
        <w:t>通过本次作业，要求同学们理解：图像如何转换为机器学习模型可以处理的特征向量；训练集和测试集的基本概念；常见传统机器学习分类方法的基本使用；不同分类器在同一图像分类任务中的表现差异；如何用准确率、混淆矩阵和错误样本分析评价分类结果。</w:t>
      </w:r>
    </w:p>
    <w:p w14:paraId="0E1B92D0" w14:textId="50F51A5D" w:rsidR="009160CB" w:rsidRPr="009160CB" w:rsidRDefault="009160CB" w:rsidP="009160CB">
      <w:pPr>
        <w:pStyle w:val="a5"/>
        <w:jc w:val="left"/>
      </w:pPr>
      <w:r>
        <w:rPr>
          <w:rFonts w:hint="eastAsia"/>
        </w:rPr>
        <w:t>二、</w:t>
      </w:r>
      <w:r w:rsidRPr="009160CB">
        <w:t>数据集说明</w:t>
      </w:r>
    </w:p>
    <w:p w14:paraId="52DBE78A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本次实验使用</w:t>
      </w:r>
      <w:r w:rsidRPr="009160CB">
        <w:rPr>
          <w:rFonts w:ascii="Arial" w:hAnsi="Arial" w:cs="Arial"/>
          <w:kern w:val="0"/>
          <w:sz w:val="24"/>
        </w:rPr>
        <w:t>sklearn</w:t>
      </w:r>
      <w:r w:rsidRPr="009160CB">
        <w:rPr>
          <w:rFonts w:ascii="Arial" w:hAnsi="Arial" w:cs="Arial"/>
          <w:kern w:val="0"/>
          <w:sz w:val="24"/>
        </w:rPr>
        <w:t>自带的</w:t>
      </w:r>
      <w:r w:rsidRPr="009160CB">
        <w:rPr>
          <w:rFonts w:ascii="Arial" w:hAnsi="Arial" w:cs="Arial"/>
          <w:kern w:val="0"/>
          <w:sz w:val="24"/>
        </w:rPr>
        <w:t>digits</w:t>
      </w:r>
      <w:r w:rsidRPr="009160CB">
        <w:rPr>
          <w:rFonts w:ascii="Arial" w:hAnsi="Arial" w:cs="Arial"/>
          <w:kern w:val="0"/>
          <w:sz w:val="24"/>
        </w:rPr>
        <w:t>手写数字数据集，具体信息如下：</w:t>
      </w:r>
    </w:p>
    <w:p w14:paraId="594E78E4" w14:textId="3E1C333B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数据集名称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</w:t>
      </w:r>
      <w:r w:rsidRPr="009160CB">
        <w:rPr>
          <w:rFonts w:ascii="Arial" w:hAnsi="Arial" w:cs="Arial"/>
          <w:kern w:val="0"/>
          <w:sz w:val="24"/>
        </w:rPr>
        <w:t>sklearn.digits</w:t>
      </w:r>
      <w:r w:rsidRPr="009160CB">
        <w:rPr>
          <w:rFonts w:ascii="Arial" w:hAnsi="Arial" w:cs="Arial"/>
          <w:kern w:val="0"/>
          <w:sz w:val="24"/>
        </w:rPr>
        <w:t>手写数字数据集</w:t>
      </w:r>
    </w:p>
    <w:p w14:paraId="3280A1EA" w14:textId="4A54E645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图像大小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</w:t>
      </w:r>
      <w:r w:rsidRPr="009160CB">
        <w:rPr>
          <w:rFonts w:ascii="Arial" w:hAnsi="Arial" w:cs="Arial"/>
          <w:kern w:val="0"/>
          <w:sz w:val="24"/>
        </w:rPr>
        <w:t>8×8</w:t>
      </w:r>
      <w:r w:rsidRPr="009160CB">
        <w:rPr>
          <w:rFonts w:ascii="Arial" w:hAnsi="Arial" w:cs="Arial"/>
          <w:kern w:val="0"/>
          <w:sz w:val="24"/>
        </w:rPr>
        <w:t>像素的灰度图像</w:t>
      </w:r>
    </w:p>
    <w:p w14:paraId="0BD054BE" w14:textId="077D841B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样本数量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：共</w:t>
      </w:r>
      <w:r w:rsidRPr="009160CB">
        <w:rPr>
          <w:rFonts w:ascii="Arial" w:hAnsi="Arial" w:cs="Arial"/>
          <w:kern w:val="0"/>
          <w:sz w:val="24"/>
        </w:rPr>
        <w:t>1797</w:t>
      </w:r>
      <w:r w:rsidRPr="009160CB">
        <w:rPr>
          <w:rFonts w:ascii="Arial" w:hAnsi="Arial" w:cs="Arial"/>
          <w:kern w:val="0"/>
          <w:sz w:val="24"/>
        </w:rPr>
        <w:t>张图像</w:t>
      </w:r>
    </w:p>
    <w:p w14:paraId="524FC27B" w14:textId="7320795B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类别数量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</w:t>
      </w:r>
      <w:r w:rsidRPr="009160CB">
        <w:rPr>
          <w:rFonts w:ascii="Arial" w:hAnsi="Arial" w:cs="Arial"/>
          <w:kern w:val="0"/>
          <w:sz w:val="24"/>
        </w:rPr>
        <w:t>10</w:t>
      </w:r>
      <w:r w:rsidRPr="009160CB">
        <w:rPr>
          <w:rFonts w:ascii="Arial" w:hAnsi="Arial" w:cs="Arial"/>
          <w:kern w:val="0"/>
          <w:sz w:val="24"/>
        </w:rPr>
        <w:t>类，对应数字</w:t>
      </w:r>
      <w:r w:rsidRPr="009160CB">
        <w:rPr>
          <w:rFonts w:ascii="Arial" w:hAnsi="Arial" w:cs="Arial"/>
          <w:kern w:val="0"/>
          <w:sz w:val="24"/>
        </w:rPr>
        <w:t>0</w:t>
      </w:r>
      <w:r w:rsidRPr="009160CB">
        <w:rPr>
          <w:rFonts w:ascii="Arial" w:hAnsi="Arial" w:cs="Arial"/>
          <w:kern w:val="0"/>
          <w:sz w:val="24"/>
        </w:rPr>
        <w:t>到</w:t>
      </w:r>
      <w:r w:rsidRPr="009160CB">
        <w:rPr>
          <w:rFonts w:ascii="Arial" w:hAnsi="Arial" w:cs="Arial"/>
          <w:kern w:val="0"/>
          <w:sz w:val="24"/>
        </w:rPr>
        <w:t>9</w:t>
      </w:r>
    </w:p>
    <w:p w14:paraId="58E4D122" w14:textId="7429FA91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特征表示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：将每张</w:t>
      </w:r>
      <w:r w:rsidRPr="009160CB">
        <w:rPr>
          <w:rFonts w:ascii="Arial" w:hAnsi="Arial" w:cs="Arial"/>
          <w:kern w:val="0"/>
          <w:sz w:val="24"/>
        </w:rPr>
        <w:t>8×8</w:t>
      </w:r>
      <w:r w:rsidRPr="009160CB">
        <w:rPr>
          <w:rFonts w:ascii="Arial" w:hAnsi="Arial" w:cs="Arial"/>
          <w:kern w:val="0"/>
          <w:sz w:val="24"/>
        </w:rPr>
        <w:t>的二维图像按行展开，拼接成一个</w:t>
      </w:r>
      <w:r w:rsidRPr="009160CB">
        <w:rPr>
          <w:rFonts w:ascii="Arial" w:hAnsi="Arial" w:cs="Arial"/>
          <w:kern w:val="0"/>
          <w:sz w:val="24"/>
        </w:rPr>
        <w:t>64</w:t>
      </w:r>
      <w:r w:rsidRPr="009160CB">
        <w:rPr>
          <w:rFonts w:ascii="Arial" w:hAnsi="Arial" w:cs="Arial"/>
          <w:kern w:val="0"/>
          <w:sz w:val="24"/>
        </w:rPr>
        <w:t>维的一维特征向量，每个维度对应一个像素的灰度值（</w:t>
      </w:r>
      <w:r w:rsidRPr="009160CB">
        <w:rPr>
          <w:rFonts w:ascii="Arial" w:hAnsi="Arial" w:cs="Arial"/>
          <w:kern w:val="0"/>
          <w:sz w:val="24"/>
        </w:rPr>
        <w:t>0</w:t>
      </w:r>
      <w:r>
        <w:rPr>
          <w:rFonts w:ascii="Arial" w:hAnsi="Arial" w:cs="Arial" w:hint="eastAsia"/>
          <w:kern w:val="0"/>
          <w:sz w:val="24"/>
        </w:rPr>
        <w:t>-</w:t>
      </w:r>
      <w:r w:rsidRPr="009160CB">
        <w:rPr>
          <w:rFonts w:ascii="Arial" w:hAnsi="Arial" w:cs="Arial"/>
          <w:kern w:val="0"/>
          <w:sz w:val="24"/>
        </w:rPr>
        <w:t>16</w:t>
      </w:r>
      <w:r w:rsidRPr="009160CB">
        <w:rPr>
          <w:rFonts w:ascii="Arial" w:hAnsi="Arial" w:cs="Arial"/>
          <w:kern w:val="0"/>
          <w:sz w:val="24"/>
        </w:rPr>
        <w:t>）。</w:t>
      </w:r>
    </w:p>
    <w:p w14:paraId="5D37E722" w14:textId="77777777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</w:p>
    <w:p w14:paraId="44AADEC4" w14:textId="30801E2F" w:rsidR="009160CB" w:rsidRPr="009160CB" w:rsidRDefault="009160CB" w:rsidP="009160CB">
      <w:pPr>
        <w:widowControl/>
        <w:jc w:val="left"/>
        <w:rPr>
          <w:rStyle w:val="a7"/>
        </w:rPr>
      </w:pPr>
      <w:r w:rsidRPr="009160CB">
        <w:rPr>
          <w:rStyle w:val="a7"/>
        </w:rPr>
        <w:t>三、实验方法</w:t>
      </w:r>
    </w:p>
    <w:p w14:paraId="6A30CFC1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本次实验使用了六种传统机器学习分类方法，各方法的基本原理如下：</w:t>
      </w:r>
    </w:p>
    <w:p w14:paraId="6D9F150C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4814"/>
        <w:gridCol w:w="5104"/>
      </w:tblGrid>
      <w:tr w:rsidR="009160CB" w14:paraId="5875CB57" w14:textId="77777777" w:rsidTr="00643BB7">
        <w:tc>
          <w:tcPr>
            <w:tcW w:w="4814" w:type="dxa"/>
          </w:tcPr>
          <w:p w14:paraId="538B4131" w14:textId="3D2C526A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方法</w:t>
            </w:r>
          </w:p>
        </w:tc>
        <w:tc>
          <w:tcPr>
            <w:tcW w:w="5104" w:type="dxa"/>
          </w:tcPr>
          <w:p w14:paraId="2050D7DC" w14:textId="7DD11F7D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>
              <w:rPr>
                <w:rFonts w:ascii="Arial" w:hAnsi="Arial" w:cs="Arial" w:hint="eastAsia"/>
                <w:kern w:val="0"/>
                <w:sz w:val="24"/>
              </w:rPr>
              <w:t>基本原理简要说明</w:t>
            </w:r>
          </w:p>
        </w:tc>
      </w:tr>
      <w:tr w:rsidR="009160CB" w14:paraId="3B3878FA" w14:textId="77777777" w:rsidTr="00643BB7">
        <w:tc>
          <w:tcPr>
            <w:tcW w:w="4814" w:type="dxa"/>
          </w:tcPr>
          <w:p w14:paraId="3A06C031" w14:textId="3A4E6C5B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KNN</w:t>
            </w:r>
            <w:r>
              <w:t>（</w:t>
            </w:r>
            <w:r>
              <w:t xml:space="preserve">K </w:t>
            </w:r>
            <w:r>
              <w:t>近邻）</w:t>
            </w:r>
          </w:p>
        </w:tc>
        <w:tc>
          <w:tcPr>
            <w:tcW w:w="5104" w:type="dxa"/>
          </w:tcPr>
          <w:p w14:paraId="3007EDBF" w14:textId="29830D9F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根据距离测试样本最近的</w:t>
            </w:r>
            <w:r>
              <w:t xml:space="preserve"> K </w:t>
            </w:r>
            <w:r>
              <w:t>个训练样本的类别进行投票分类</w:t>
            </w:r>
          </w:p>
        </w:tc>
      </w:tr>
      <w:tr w:rsidR="009160CB" w14:paraId="16DDD268" w14:textId="77777777" w:rsidTr="00643BB7">
        <w:tc>
          <w:tcPr>
            <w:tcW w:w="4814" w:type="dxa"/>
          </w:tcPr>
          <w:p w14:paraId="0085D854" w14:textId="7C196838" w:rsidR="009160CB" w:rsidRDefault="009160CB" w:rsidP="009160CB">
            <w:pPr>
              <w:widowControl/>
              <w:tabs>
                <w:tab w:val="left" w:pos="3579"/>
              </w:tabs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朴素贝叶斯</w:t>
            </w:r>
          </w:p>
        </w:tc>
        <w:tc>
          <w:tcPr>
            <w:tcW w:w="5104" w:type="dxa"/>
          </w:tcPr>
          <w:p w14:paraId="29C8C943" w14:textId="0A47DA45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基于贝叶斯定理和特征条件独立假设计算后验概率进行分类</w:t>
            </w:r>
          </w:p>
        </w:tc>
      </w:tr>
      <w:tr w:rsidR="009160CB" w14:paraId="206F99CF" w14:textId="77777777" w:rsidTr="00643BB7">
        <w:tc>
          <w:tcPr>
            <w:tcW w:w="4814" w:type="dxa"/>
          </w:tcPr>
          <w:p w14:paraId="3A7B5597" w14:textId="6BE345E9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逻辑回归</w:t>
            </w:r>
          </w:p>
        </w:tc>
        <w:tc>
          <w:tcPr>
            <w:tcW w:w="5104" w:type="dxa"/>
          </w:tcPr>
          <w:p w14:paraId="288F6703" w14:textId="1F8A6DE1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通过学习线性分类边界，将输出映射到</w:t>
            </w:r>
            <w:r>
              <w:t xml:space="preserve"> [0,1] </w:t>
            </w:r>
            <w:r>
              <w:t>区间表示概率</w:t>
            </w:r>
          </w:p>
        </w:tc>
      </w:tr>
      <w:tr w:rsidR="009160CB" w14:paraId="3431FA1D" w14:textId="77777777" w:rsidTr="00643BB7">
        <w:tc>
          <w:tcPr>
            <w:tcW w:w="4814" w:type="dxa"/>
          </w:tcPr>
          <w:p w14:paraId="56DD8E33" w14:textId="56ACA0E4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>
              <w:t>SVM</w:t>
            </w:r>
            <w:r>
              <w:t>（支持向量机）</w:t>
            </w:r>
          </w:p>
        </w:tc>
        <w:tc>
          <w:tcPr>
            <w:tcW w:w="5104" w:type="dxa"/>
          </w:tcPr>
          <w:p w14:paraId="0CA51562" w14:textId="119D417C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寻找能够最大化不同类别间隔的超平面作为分类边界</w:t>
            </w:r>
          </w:p>
        </w:tc>
      </w:tr>
      <w:tr w:rsidR="009160CB" w14:paraId="042D4507" w14:textId="77777777" w:rsidTr="00643BB7">
        <w:tc>
          <w:tcPr>
            <w:tcW w:w="4814" w:type="dxa"/>
          </w:tcPr>
          <w:p w14:paraId="7C54F622" w14:textId="2D1982C5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决策树</w:t>
            </w:r>
          </w:p>
        </w:tc>
        <w:tc>
          <w:tcPr>
            <w:tcW w:w="5104" w:type="dxa"/>
          </w:tcPr>
          <w:p w14:paraId="6273811E" w14:textId="3B0A6C38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通过学习一系列特征阈值，构建树状结构进行逐步分类</w:t>
            </w:r>
          </w:p>
        </w:tc>
      </w:tr>
      <w:tr w:rsidR="009160CB" w14:paraId="04A1D9A9" w14:textId="77777777" w:rsidTr="00643BB7">
        <w:tc>
          <w:tcPr>
            <w:tcW w:w="4814" w:type="dxa"/>
          </w:tcPr>
          <w:p w14:paraId="57BDCAF3" w14:textId="2CB617A4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随机森林</w:t>
            </w:r>
          </w:p>
        </w:tc>
        <w:tc>
          <w:tcPr>
            <w:tcW w:w="5104" w:type="dxa"/>
          </w:tcPr>
          <w:p w14:paraId="271FA8F7" w14:textId="1C7FB9F3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集成多棵决策树，通过投票机制得到最终分类结果</w:t>
            </w:r>
          </w:p>
        </w:tc>
      </w:tr>
    </w:tbl>
    <w:p w14:paraId="2812F705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</w:p>
    <w:p w14:paraId="32735512" w14:textId="5A416A2D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Style w:val="a7"/>
        </w:rPr>
        <w:lastRenderedPageBreak/>
        <w:t>四、实验结果</w:t>
      </w:r>
    </w:p>
    <w:p w14:paraId="0D93504F" w14:textId="1A9314B8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4.1 </w:t>
      </w:r>
      <w:r w:rsidRPr="009160CB">
        <w:rPr>
          <w:rFonts w:ascii="Arial" w:hAnsi="Arial" w:cs="Arial"/>
          <w:kern w:val="0"/>
          <w:sz w:val="24"/>
        </w:rPr>
        <w:t>样本图像展示</w:t>
      </w:r>
    </w:p>
    <w:p w14:paraId="677CA616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数据集中的部分样本图像及其真实标签如下：</w:t>
      </w:r>
    </w:p>
    <w:p w14:paraId="6F8C36B7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</w:p>
    <w:p w14:paraId="711C0C2E" w14:textId="178E9E8E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4.2 </w:t>
      </w:r>
      <w:r w:rsidRPr="009160CB">
        <w:rPr>
          <w:rFonts w:ascii="Arial" w:hAnsi="Arial" w:cs="Arial"/>
          <w:kern w:val="0"/>
          <w:sz w:val="24"/>
        </w:rPr>
        <w:t>不同模型准确率对比</w:t>
      </w:r>
    </w:p>
    <w:p w14:paraId="5C0C2ABC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各模型在测试集上的分类准确率如下表所示：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160CB" w14:paraId="2A0DE088" w14:textId="77777777" w:rsidTr="009160CB">
        <w:tc>
          <w:tcPr>
            <w:tcW w:w="4814" w:type="dxa"/>
          </w:tcPr>
          <w:p w14:paraId="493A08B3" w14:textId="7454F2DA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 w:rsidRPr="00390996">
              <w:rPr>
                <w:rFonts w:hint="eastAsia"/>
              </w:rPr>
              <w:t>模型</w:t>
            </w:r>
          </w:p>
        </w:tc>
        <w:tc>
          <w:tcPr>
            <w:tcW w:w="4814" w:type="dxa"/>
          </w:tcPr>
          <w:p w14:paraId="526C9145" w14:textId="79F59CF6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 w:rsidRPr="00390996">
              <w:rPr>
                <w:rFonts w:hint="eastAsia"/>
              </w:rPr>
              <w:t>测试准确率</w:t>
            </w:r>
          </w:p>
        </w:tc>
      </w:tr>
      <w:tr w:rsidR="009160CB" w14:paraId="3776C83B" w14:textId="77777777" w:rsidTr="009160CB">
        <w:tc>
          <w:tcPr>
            <w:tcW w:w="4814" w:type="dxa"/>
          </w:tcPr>
          <w:p w14:paraId="716B7A6D" w14:textId="5E938EAA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 w:rsidRPr="00390996">
              <w:t>KNN</w:t>
            </w:r>
          </w:p>
        </w:tc>
        <w:tc>
          <w:tcPr>
            <w:tcW w:w="4814" w:type="dxa"/>
          </w:tcPr>
          <w:p w14:paraId="43448A34" w14:textId="5DD4EEFD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 w:rsidRPr="00390996">
              <w:t>0.9844</w:t>
            </w:r>
          </w:p>
        </w:tc>
      </w:tr>
      <w:tr w:rsidR="009160CB" w14:paraId="08D87950" w14:textId="77777777" w:rsidTr="009160CB">
        <w:tc>
          <w:tcPr>
            <w:tcW w:w="4814" w:type="dxa"/>
          </w:tcPr>
          <w:p w14:paraId="62EC4304" w14:textId="5C1B3310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朴素贝叶斯</w:t>
            </w:r>
          </w:p>
        </w:tc>
        <w:tc>
          <w:tcPr>
            <w:tcW w:w="4814" w:type="dxa"/>
          </w:tcPr>
          <w:p w14:paraId="1CD3EA84" w14:textId="7C6AB321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 w:rsidRPr="00390996">
              <w:t>0.8289</w:t>
            </w:r>
          </w:p>
        </w:tc>
      </w:tr>
      <w:tr w:rsidR="009160CB" w14:paraId="78AA63BE" w14:textId="77777777" w:rsidTr="009160CB">
        <w:tc>
          <w:tcPr>
            <w:tcW w:w="4814" w:type="dxa"/>
          </w:tcPr>
          <w:p w14:paraId="73B29DBE" w14:textId="3206E3A8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>
              <w:t>逻辑回归</w:t>
            </w:r>
          </w:p>
        </w:tc>
        <w:tc>
          <w:tcPr>
            <w:tcW w:w="4814" w:type="dxa"/>
          </w:tcPr>
          <w:p w14:paraId="265A7E42" w14:textId="1A00262E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 w:rsidRPr="00390996">
              <w:t>0.9622</w:t>
            </w:r>
          </w:p>
        </w:tc>
      </w:tr>
      <w:tr w:rsidR="009160CB" w14:paraId="562FBFA3" w14:textId="77777777" w:rsidTr="009160CB">
        <w:tc>
          <w:tcPr>
            <w:tcW w:w="4814" w:type="dxa"/>
          </w:tcPr>
          <w:p w14:paraId="3BC171F3" w14:textId="45E07BB6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>
              <w:t>SVM</w:t>
            </w:r>
            <w:r>
              <w:t>（支持向量机）</w:t>
            </w:r>
          </w:p>
        </w:tc>
        <w:tc>
          <w:tcPr>
            <w:tcW w:w="4814" w:type="dxa"/>
          </w:tcPr>
          <w:p w14:paraId="073D4FEC" w14:textId="39BD334F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 w:rsidRPr="00390996">
              <w:t>0.9911</w:t>
            </w:r>
          </w:p>
        </w:tc>
      </w:tr>
      <w:tr w:rsidR="009160CB" w14:paraId="4DB92449" w14:textId="77777777" w:rsidTr="009160CB">
        <w:tc>
          <w:tcPr>
            <w:tcW w:w="4814" w:type="dxa"/>
          </w:tcPr>
          <w:p w14:paraId="00D7C52F" w14:textId="6A14C5A8" w:rsidR="009160CB" w:rsidRDefault="009160CB" w:rsidP="009160CB">
            <w:pPr>
              <w:widowControl/>
              <w:jc w:val="left"/>
              <w:rPr>
                <w:rFonts w:ascii="Arial" w:hAnsi="Arial" w:cs="Arial"/>
                <w:kern w:val="0"/>
                <w:sz w:val="24"/>
              </w:rPr>
            </w:pPr>
            <w:r>
              <w:t>决策树</w:t>
            </w:r>
          </w:p>
        </w:tc>
        <w:tc>
          <w:tcPr>
            <w:tcW w:w="4814" w:type="dxa"/>
          </w:tcPr>
          <w:p w14:paraId="70B43DF0" w14:textId="2D5C6718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 w:rsidRPr="00390996">
              <w:t>0.8244</w:t>
            </w:r>
          </w:p>
        </w:tc>
      </w:tr>
      <w:tr w:rsidR="009160CB" w14:paraId="15F17D9D" w14:textId="77777777" w:rsidTr="009160CB">
        <w:tc>
          <w:tcPr>
            <w:tcW w:w="4814" w:type="dxa"/>
          </w:tcPr>
          <w:p w14:paraId="00DD9830" w14:textId="52662A13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>
              <w:t>随机森林</w:t>
            </w:r>
          </w:p>
        </w:tc>
        <w:tc>
          <w:tcPr>
            <w:tcW w:w="4814" w:type="dxa"/>
          </w:tcPr>
          <w:p w14:paraId="502426CE" w14:textId="0AFC5E09" w:rsidR="009160CB" w:rsidRDefault="009160CB" w:rsidP="009160CB">
            <w:pPr>
              <w:widowControl/>
              <w:jc w:val="left"/>
              <w:rPr>
                <w:rFonts w:ascii="Arial" w:hAnsi="Arial" w:cs="Arial" w:hint="eastAsia"/>
                <w:kern w:val="0"/>
                <w:sz w:val="24"/>
              </w:rPr>
            </w:pPr>
            <w:r w:rsidRPr="00390996">
              <w:t>0.9600</w:t>
            </w:r>
          </w:p>
        </w:tc>
      </w:tr>
    </w:tbl>
    <w:p w14:paraId="674D8BE0" w14:textId="77777777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</w:p>
    <w:p w14:paraId="24FBF501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准确率对比柱状图：</w:t>
      </w:r>
    </w:p>
    <w:p w14:paraId="5855E3F2" w14:textId="02E939F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noProof/>
        </w:rPr>
        <w:drawing>
          <wp:inline distT="0" distB="0" distL="0" distR="0" wp14:anchorId="486157FA" wp14:editId="74FFBBAF">
            <wp:extent cx="4255129" cy="2528000"/>
            <wp:effectExtent l="0" t="0" r="0" b="5715"/>
            <wp:docPr id="695213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13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372" cy="25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AB9A" w14:textId="11D0112D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结果分析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</w:t>
      </w:r>
    </w:p>
    <w:p w14:paraId="6AC23A57" w14:textId="762FB4B3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准确率最高的模型是</w:t>
      </w:r>
      <w:r w:rsidRPr="009160CB">
        <w:rPr>
          <w:rFonts w:ascii="Arial" w:hAnsi="Arial" w:cs="Arial"/>
          <w:kern w:val="0"/>
          <w:sz w:val="24"/>
        </w:rPr>
        <w:t>SVM</w:t>
      </w:r>
      <w:r w:rsidRPr="009160CB">
        <w:rPr>
          <w:rFonts w:ascii="Arial" w:hAnsi="Arial" w:cs="Arial"/>
          <w:kern w:val="0"/>
          <w:sz w:val="24"/>
        </w:rPr>
        <w:t>，达到了</w:t>
      </w:r>
      <w:r w:rsidRPr="009160CB">
        <w:rPr>
          <w:rFonts w:ascii="Arial" w:hAnsi="Arial" w:cs="Arial"/>
          <w:kern w:val="0"/>
          <w:sz w:val="24"/>
        </w:rPr>
        <w:t>99.11%</w:t>
      </w:r>
    </w:p>
    <w:p w14:paraId="3844FE23" w14:textId="1F343090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准确率最低的模型是决策树，仅为</w:t>
      </w:r>
      <w:r w:rsidRPr="009160CB">
        <w:rPr>
          <w:rFonts w:ascii="Arial" w:hAnsi="Arial" w:cs="Arial"/>
          <w:kern w:val="0"/>
          <w:sz w:val="24"/>
        </w:rPr>
        <w:t>82.44%</w:t>
      </w:r>
    </w:p>
    <w:p w14:paraId="49D65915" w14:textId="3037CFC4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不同模型之间的表现差异明显，</w:t>
      </w:r>
      <w:r w:rsidRPr="009160CB">
        <w:rPr>
          <w:rFonts w:ascii="Arial" w:hAnsi="Arial" w:cs="Arial"/>
          <w:kern w:val="0"/>
          <w:sz w:val="24"/>
        </w:rPr>
        <w:t>SVM</w:t>
      </w:r>
      <w:r w:rsidRPr="009160CB">
        <w:rPr>
          <w:rFonts w:ascii="Arial" w:hAnsi="Arial" w:cs="Arial"/>
          <w:kern w:val="0"/>
          <w:sz w:val="24"/>
        </w:rPr>
        <w:t>和</w:t>
      </w:r>
      <w:r w:rsidRPr="009160CB">
        <w:rPr>
          <w:rFonts w:ascii="Arial" w:hAnsi="Arial" w:cs="Arial"/>
          <w:kern w:val="0"/>
          <w:sz w:val="24"/>
        </w:rPr>
        <w:t>KNN</w:t>
      </w:r>
      <w:r w:rsidRPr="009160CB">
        <w:rPr>
          <w:rFonts w:ascii="Arial" w:hAnsi="Arial" w:cs="Arial"/>
          <w:kern w:val="0"/>
          <w:sz w:val="24"/>
        </w:rPr>
        <w:t>表现优异，而决策树和朴素贝叶斯表现较差</w:t>
      </w:r>
    </w:p>
    <w:p w14:paraId="3F2468B3" w14:textId="682A68AB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产生差异的主要原因是不同模型的假设和决策边界不同：</w:t>
      </w:r>
      <w:r w:rsidRPr="009160CB">
        <w:rPr>
          <w:rFonts w:ascii="Arial" w:hAnsi="Arial" w:cs="Arial"/>
          <w:kern w:val="0"/>
          <w:sz w:val="24"/>
        </w:rPr>
        <w:t>SVM</w:t>
      </w:r>
      <w:r w:rsidRPr="009160CB">
        <w:rPr>
          <w:rFonts w:ascii="Arial" w:hAnsi="Arial" w:cs="Arial"/>
          <w:kern w:val="0"/>
          <w:sz w:val="24"/>
        </w:rPr>
        <w:t>能够处理高维数据并找到最优分类边界；</w:t>
      </w:r>
      <w:r w:rsidRPr="009160CB">
        <w:rPr>
          <w:rFonts w:ascii="Arial" w:hAnsi="Arial" w:cs="Arial"/>
          <w:kern w:val="0"/>
          <w:sz w:val="24"/>
        </w:rPr>
        <w:t>KNN</w:t>
      </w:r>
      <w:r w:rsidRPr="009160CB">
        <w:rPr>
          <w:rFonts w:ascii="Arial" w:hAnsi="Arial" w:cs="Arial"/>
          <w:kern w:val="0"/>
          <w:sz w:val="24"/>
        </w:rPr>
        <w:t>在小样本高维数据上表现良好；决策树容易过拟合且对噪声敏感；朴素贝叶斯的特征独立假设在图像数据上不成立。</w:t>
      </w:r>
    </w:p>
    <w:p w14:paraId="72D16E58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</w:p>
    <w:p w14:paraId="67832592" w14:textId="3DFE597D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4.3 </w:t>
      </w:r>
      <w:r w:rsidRPr="009160CB">
        <w:rPr>
          <w:rFonts w:ascii="Arial" w:hAnsi="Arial" w:cs="Arial"/>
          <w:kern w:val="0"/>
          <w:sz w:val="24"/>
        </w:rPr>
        <w:t>混淆矩阵分析</w:t>
      </w:r>
    </w:p>
    <w:p w14:paraId="2D4538C4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选择表现最好的</w:t>
      </w:r>
      <w:r w:rsidRPr="009160CB">
        <w:rPr>
          <w:rFonts w:ascii="Arial" w:hAnsi="Arial" w:cs="Arial"/>
          <w:kern w:val="0"/>
          <w:sz w:val="24"/>
        </w:rPr>
        <w:t>SVM</w:t>
      </w:r>
      <w:r w:rsidRPr="009160CB">
        <w:rPr>
          <w:rFonts w:ascii="Arial" w:hAnsi="Arial" w:cs="Arial"/>
          <w:kern w:val="0"/>
          <w:sz w:val="24"/>
        </w:rPr>
        <w:t>模型进行错误分析，其混淆矩阵如下：</w:t>
      </w:r>
    </w:p>
    <w:p w14:paraId="3087C1DF" w14:textId="66CAE083" w:rsidR="009160CB" w:rsidRPr="009160CB" w:rsidRDefault="0005021B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1013E9D2" wp14:editId="6A6B97CC">
            <wp:extent cx="4078587" cy="3076502"/>
            <wp:effectExtent l="0" t="0" r="0" b="0"/>
            <wp:docPr id="1075184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4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0934" cy="307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5BDB" w14:textId="14FDD18F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从混淆矩阵可以看出，</w:t>
      </w:r>
      <w:r w:rsidR="0005021B">
        <w:rPr>
          <w:rFonts w:ascii="Arial" w:hAnsi="Arial" w:cs="Arial" w:hint="eastAsia"/>
          <w:kern w:val="0"/>
          <w:sz w:val="24"/>
        </w:rPr>
        <w:t>仅仅有</w:t>
      </w:r>
      <w:r w:rsidR="0005021B">
        <w:rPr>
          <w:rFonts w:ascii="Arial" w:hAnsi="Arial" w:cs="Arial" w:hint="eastAsia"/>
          <w:kern w:val="0"/>
          <w:sz w:val="24"/>
        </w:rPr>
        <w:t>5 8</w:t>
      </w:r>
      <w:r w:rsidR="0005021B">
        <w:rPr>
          <w:rFonts w:ascii="Arial" w:hAnsi="Arial" w:cs="Arial"/>
          <w:kern w:val="0"/>
          <w:sz w:val="24"/>
        </w:rPr>
        <w:t xml:space="preserve"> 9</w:t>
      </w:r>
      <w:r w:rsidR="0005021B">
        <w:rPr>
          <w:rFonts w:ascii="Arial" w:hAnsi="Arial" w:cs="Arial" w:hint="eastAsia"/>
          <w:kern w:val="0"/>
          <w:sz w:val="24"/>
        </w:rPr>
        <w:t>这三个数字在</w:t>
      </w:r>
      <w:r w:rsidR="0005021B">
        <w:rPr>
          <w:rFonts w:ascii="Arial" w:hAnsi="Arial" w:cs="Arial" w:hint="eastAsia"/>
          <w:kern w:val="0"/>
          <w:sz w:val="24"/>
        </w:rPr>
        <w:t>1000</w:t>
      </w:r>
      <w:r w:rsidR="0005021B">
        <w:rPr>
          <w:rFonts w:ascii="Arial" w:hAnsi="Arial" w:cs="Arial" w:hint="eastAsia"/>
          <w:kern w:val="0"/>
          <w:sz w:val="24"/>
        </w:rPr>
        <w:t>个样本中</w:t>
      </w:r>
      <w:r w:rsidR="0005021B">
        <w:rPr>
          <w:rFonts w:ascii="Arial" w:hAnsi="Arial" w:cs="Arial"/>
          <w:kern w:val="0"/>
          <w:sz w:val="24"/>
        </w:rPr>
        <w:t>SVM</w:t>
      </w:r>
      <w:r w:rsidR="0005021B">
        <w:rPr>
          <w:rFonts w:ascii="Arial" w:hAnsi="Arial" w:cs="Arial" w:hint="eastAsia"/>
          <w:kern w:val="0"/>
          <w:sz w:val="24"/>
        </w:rPr>
        <w:t>模型</w:t>
      </w:r>
      <w:r w:rsidR="0005021B">
        <w:rPr>
          <w:rFonts w:ascii="Arial" w:hAnsi="Arial" w:cs="Arial" w:hint="eastAsia"/>
          <w:kern w:val="0"/>
          <w:sz w:val="24"/>
        </w:rPr>
        <w:t>中被误判了共</w:t>
      </w:r>
      <w:r w:rsidR="0005021B">
        <w:rPr>
          <w:rFonts w:ascii="Arial" w:hAnsi="Arial" w:cs="Arial" w:hint="eastAsia"/>
          <w:kern w:val="0"/>
          <w:sz w:val="24"/>
        </w:rPr>
        <w:t>4</w:t>
      </w:r>
      <w:r w:rsidR="0005021B">
        <w:rPr>
          <w:rFonts w:ascii="Arial" w:hAnsi="Arial" w:cs="Arial" w:hint="eastAsia"/>
          <w:kern w:val="0"/>
          <w:sz w:val="24"/>
        </w:rPr>
        <w:t>次，具体来说：</w:t>
      </w:r>
    </w:p>
    <w:p w14:paraId="22349A28" w14:textId="1385762A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数字</w:t>
      </w:r>
      <w:r w:rsidRPr="009160CB">
        <w:rPr>
          <w:rFonts w:ascii="Arial" w:hAnsi="Arial" w:cs="Arial"/>
          <w:kern w:val="0"/>
          <w:sz w:val="24"/>
        </w:rPr>
        <w:t>8</w:t>
      </w:r>
      <w:r w:rsidRPr="009160CB">
        <w:rPr>
          <w:rFonts w:ascii="Arial" w:hAnsi="Arial" w:cs="Arial"/>
          <w:kern w:val="0"/>
          <w:sz w:val="24"/>
        </w:rPr>
        <w:t>被误判为</w:t>
      </w:r>
      <w:r w:rsidRPr="009160CB">
        <w:rPr>
          <w:rFonts w:ascii="Arial" w:hAnsi="Arial" w:cs="Arial"/>
          <w:kern w:val="0"/>
          <w:sz w:val="24"/>
        </w:rPr>
        <w:t>1</w:t>
      </w:r>
      <w:r w:rsidRPr="009160CB">
        <w:rPr>
          <w:rFonts w:ascii="Arial" w:hAnsi="Arial" w:cs="Arial"/>
          <w:kern w:val="0"/>
          <w:sz w:val="24"/>
        </w:rPr>
        <w:t>：</w:t>
      </w:r>
      <w:r w:rsidRPr="009160CB">
        <w:rPr>
          <w:rFonts w:ascii="Arial" w:hAnsi="Arial" w:cs="Arial"/>
          <w:kern w:val="0"/>
          <w:sz w:val="24"/>
        </w:rPr>
        <w:t>2</w:t>
      </w:r>
      <w:r w:rsidRPr="009160CB">
        <w:rPr>
          <w:rFonts w:ascii="Arial" w:hAnsi="Arial" w:cs="Arial"/>
          <w:kern w:val="0"/>
          <w:sz w:val="24"/>
        </w:rPr>
        <w:t>次</w:t>
      </w:r>
    </w:p>
    <w:p w14:paraId="570ABB4F" w14:textId="0212F1F1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数字</w:t>
      </w:r>
      <w:r w:rsidRPr="009160CB">
        <w:rPr>
          <w:rFonts w:ascii="Arial" w:hAnsi="Arial" w:cs="Arial"/>
          <w:kern w:val="0"/>
          <w:sz w:val="24"/>
        </w:rPr>
        <w:t>9</w:t>
      </w:r>
      <w:r w:rsidRPr="009160CB">
        <w:rPr>
          <w:rFonts w:ascii="Arial" w:hAnsi="Arial" w:cs="Arial"/>
          <w:kern w:val="0"/>
          <w:sz w:val="24"/>
        </w:rPr>
        <w:t>被误判为</w:t>
      </w:r>
      <w:r w:rsidRPr="009160CB">
        <w:rPr>
          <w:rFonts w:ascii="Arial" w:hAnsi="Arial" w:cs="Arial"/>
          <w:kern w:val="0"/>
          <w:sz w:val="24"/>
        </w:rPr>
        <w:t>7</w:t>
      </w:r>
      <w:r w:rsidRPr="009160CB">
        <w:rPr>
          <w:rFonts w:ascii="Arial" w:hAnsi="Arial" w:cs="Arial"/>
          <w:kern w:val="0"/>
          <w:sz w:val="24"/>
        </w:rPr>
        <w:t>：</w:t>
      </w:r>
      <w:r w:rsidRPr="009160CB">
        <w:rPr>
          <w:rFonts w:ascii="Arial" w:hAnsi="Arial" w:cs="Arial"/>
          <w:kern w:val="0"/>
          <w:sz w:val="24"/>
        </w:rPr>
        <w:t>1</w:t>
      </w:r>
      <w:r w:rsidRPr="009160CB">
        <w:rPr>
          <w:rFonts w:ascii="Arial" w:hAnsi="Arial" w:cs="Arial"/>
          <w:kern w:val="0"/>
          <w:sz w:val="24"/>
        </w:rPr>
        <w:t>次</w:t>
      </w:r>
    </w:p>
    <w:p w14:paraId="51C0AA2D" w14:textId="2BD8655F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数字</w:t>
      </w:r>
      <w:r w:rsidRPr="009160CB">
        <w:rPr>
          <w:rFonts w:ascii="Arial" w:hAnsi="Arial" w:cs="Arial"/>
          <w:kern w:val="0"/>
          <w:sz w:val="24"/>
        </w:rPr>
        <w:t>5</w:t>
      </w:r>
      <w:r w:rsidRPr="009160CB">
        <w:rPr>
          <w:rFonts w:ascii="Arial" w:hAnsi="Arial" w:cs="Arial"/>
          <w:kern w:val="0"/>
          <w:sz w:val="24"/>
        </w:rPr>
        <w:t>被误判为</w:t>
      </w:r>
      <w:r w:rsidRPr="009160CB">
        <w:rPr>
          <w:rFonts w:ascii="Arial" w:hAnsi="Arial" w:cs="Arial"/>
          <w:kern w:val="0"/>
          <w:sz w:val="24"/>
        </w:rPr>
        <w:t>9</w:t>
      </w:r>
      <w:r w:rsidRPr="009160CB">
        <w:rPr>
          <w:rFonts w:ascii="Arial" w:hAnsi="Arial" w:cs="Arial"/>
          <w:kern w:val="0"/>
          <w:sz w:val="24"/>
        </w:rPr>
        <w:t>：</w:t>
      </w:r>
      <w:r w:rsidRPr="009160CB">
        <w:rPr>
          <w:rFonts w:ascii="Arial" w:hAnsi="Arial" w:cs="Arial"/>
          <w:kern w:val="0"/>
          <w:sz w:val="24"/>
        </w:rPr>
        <w:t>1</w:t>
      </w:r>
      <w:r w:rsidRPr="009160CB">
        <w:rPr>
          <w:rFonts w:ascii="Arial" w:hAnsi="Arial" w:cs="Arial"/>
          <w:kern w:val="0"/>
          <w:sz w:val="24"/>
        </w:rPr>
        <w:t>次</w:t>
      </w:r>
    </w:p>
    <w:p w14:paraId="674D7070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</w:p>
    <w:p w14:paraId="20DF6EB4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部分错误分类样本展示：</w:t>
      </w:r>
    </w:p>
    <w:p w14:paraId="245E1C7B" w14:textId="7FF12574" w:rsidR="009160CB" w:rsidRPr="009160CB" w:rsidRDefault="0005021B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noProof/>
        </w:rPr>
        <w:drawing>
          <wp:inline distT="0" distB="0" distL="0" distR="0" wp14:anchorId="6136C388" wp14:editId="62722000">
            <wp:extent cx="4771177" cy="1485114"/>
            <wp:effectExtent l="0" t="0" r="0" b="1270"/>
            <wp:docPr id="1265673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3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194" cy="148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52A8" w14:textId="59DE5584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错误原因分析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</w:t>
      </w:r>
    </w:p>
    <w:p w14:paraId="01AAC4D0" w14:textId="6B8F6145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1. </w:t>
      </w:r>
      <w:r w:rsidRPr="009160CB">
        <w:rPr>
          <w:rFonts w:ascii="Arial" w:hAnsi="Arial" w:cs="Arial"/>
          <w:kern w:val="0"/>
          <w:sz w:val="24"/>
        </w:rPr>
        <w:t>低分辨率导致数字形状相似：</w:t>
      </w:r>
      <w:r w:rsidRPr="009160CB">
        <w:rPr>
          <w:rFonts w:ascii="Arial" w:hAnsi="Arial" w:cs="Arial"/>
          <w:kern w:val="0"/>
          <w:sz w:val="24"/>
        </w:rPr>
        <w:t>8×8</w:t>
      </w:r>
      <w:r w:rsidRPr="009160CB">
        <w:rPr>
          <w:rFonts w:ascii="Arial" w:hAnsi="Arial" w:cs="Arial"/>
          <w:kern w:val="0"/>
          <w:sz w:val="24"/>
        </w:rPr>
        <w:t>的图像分辨率较低，数字</w:t>
      </w:r>
      <w:r w:rsidRPr="009160CB">
        <w:rPr>
          <w:rFonts w:ascii="Arial" w:hAnsi="Arial" w:cs="Arial"/>
          <w:kern w:val="0"/>
          <w:sz w:val="24"/>
        </w:rPr>
        <w:t>8</w:t>
      </w:r>
      <w:r w:rsidRPr="009160CB">
        <w:rPr>
          <w:rFonts w:ascii="Arial" w:hAnsi="Arial" w:cs="Arial"/>
          <w:kern w:val="0"/>
          <w:sz w:val="24"/>
        </w:rPr>
        <w:t>和</w:t>
      </w:r>
      <w:r w:rsidRPr="009160CB">
        <w:rPr>
          <w:rFonts w:ascii="Arial" w:hAnsi="Arial" w:cs="Arial"/>
          <w:kern w:val="0"/>
          <w:sz w:val="24"/>
        </w:rPr>
        <w:t>1</w:t>
      </w:r>
      <w:r w:rsidRPr="009160CB">
        <w:rPr>
          <w:rFonts w:ascii="Arial" w:hAnsi="Arial" w:cs="Arial"/>
          <w:kern w:val="0"/>
          <w:sz w:val="24"/>
        </w:rPr>
        <w:t>在某些书写风格下形状</w:t>
      </w:r>
      <w:r w:rsidR="0005021B">
        <w:rPr>
          <w:rFonts w:ascii="Arial" w:hAnsi="Arial" w:cs="Arial" w:hint="eastAsia"/>
          <w:kern w:val="0"/>
          <w:sz w:val="24"/>
        </w:rPr>
        <w:t>本身就</w:t>
      </w:r>
      <w:r w:rsidRPr="009160CB">
        <w:rPr>
          <w:rFonts w:ascii="Arial" w:hAnsi="Arial" w:cs="Arial"/>
          <w:kern w:val="0"/>
          <w:sz w:val="24"/>
        </w:rPr>
        <w:t>非常相似</w:t>
      </w:r>
    </w:p>
    <w:p w14:paraId="0F4D0182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2. </w:t>
      </w:r>
      <w:r w:rsidRPr="009160CB">
        <w:rPr>
          <w:rFonts w:ascii="Arial" w:hAnsi="Arial" w:cs="Arial"/>
          <w:kern w:val="0"/>
          <w:sz w:val="24"/>
        </w:rPr>
        <w:t>特征表示的局限性：将图像展平为一维向量丢失了空间结构信息，模型无法理解像素之间的相对位置关系</w:t>
      </w:r>
    </w:p>
    <w:p w14:paraId="5A802E50" w14:textId="37F9CF41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3. </w:t>
      </w:r>
      <w:r w:rsidRPr="009160CB">
        <w:rPr>
          <w:rFonts w:ascii="Arial" w:hAnsi="Arial" w:cs="Arial"/>
          <w:kern w:val="0"/>
          <w:sz w:val="24"/>
        </w:rPr>
        <w:t>个别样本书写不规范：部分手写数字本身就存在较大的变形，即使是人眼也可能误判</w:t>
      </w:r>
    </w:p>
    <w:p w14:paraId="2695FFF4" w14:textId="15393481" w:rsidR="009160CB" w:rsidRPr="0005021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Style w:val="a7"/>
        </w:rPr>
        <w:t>五、实验总结</w:t>
      </w:r>
    </w:p>
    <w:p w14:paraId="6388F368" w14:textId="76938A9A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5.1 </w:t>
      </w:r>
      <w:r w:rsidRPr="009160CB">
        <w:rPr>
          <w:rFonts w:ascii="Arial" w:hAnsi="Arial" w:cs="Arial"/>
          <w:kern w:val="0"/>
          <w:sz w:val="24"/>
        </w:rPr>
        <w:t>传统机器学习方法处理图像的基本流程</w:t>
      </w:r>
    </w:p>
    <w:p w14:paraId="17EEBD5E" w14:textId="10CFFFB5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1. 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数据准备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：加载图像数据集，查看数据基本信息</w:t>
      </w:r>
    </w:p>
    <w:p w14:paraId="3CE377CB" w14:textId="0011D77F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2. 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数据划分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：将数据集划分为训练集和测试集</w:t>
      </w:r>
    </w:p>
    <w:p w14:paraId="7D778CDF" w14:textId="0FA83AA5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3. 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特征表示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：将二维图像转换为一维特征向量</w:t>
      </w:r>
    </w:p>
    <w:p w14:paraId="6E6436F4" w14:textId="2350EA9C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4. 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模型训练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：使用训练集训练分类器</w:t>
      </w:r>
    </w:p>
    <w:p w14:paraId="159D16DE" w14:textId="212C627E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5. 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模型评估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：在测试集上评估模型性能</w:t>
      </w:r>
    </w:p>
    <w:p w14:paraId="2CFA4F54" w14:textId="7A1944AA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6. 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结果分析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：通过准确率、混淆矩阵和错误样本分析模型表现</w:t>
      </w:r>
    </w:p>
    <w:p w14:paraId="19C20ED4" w14:textId="4E9FE465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lastRenderedPageBreak/>
        <w:t xml:space="preserve">5.2 </w:t>
      </w:r>
      <w:r w:rsidRPr="009160CB">
        <w:rPr>
          <w:rFonts w:ascii="Arial" w:hAnsi="Arial" w:cs="Arial"/>
          <w:kern w:val="0"/>
          <w:sz w:val="24"/>
        </w:rPr>
        <w:t>不同分类器的优缺点</w:t>
      </w:r>
    </w:p>
    <w:p w14:paraId="44BF8F2A" w14:textId="6DEDF84D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SVM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：优点是准确率高、泛化能力强、适合高维数据；缺点是训练速度慢、参数调优复杂</w:t>
      </w:r>
      <w:r w:rsidR="0005021B">
        <w:rPr>
          <w:rFonts w:ascii="Arial" w:hAnsi="Arial" w:cs="Arial" w:hint="eastAsia"/>
          <w:kern w:val="0"/>
          <w:sz w:val="24"/>
        </w:rPr>
        <w:t>。</w:t>
      </w:r>
    </w:p>
    <w:p w14:paraId="03E42849" w14:textId="69F16CF6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KNN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：优点是简单易实现、无需训练；缺点是预测速度慢、对距离度量敏感</w:t>
      </w:r>
      <w:r w:rsidR="0005021B">
        <w:rPr>
          <w:rFonts w:ascii="Arial" w:hAnsi="Arial" w:cs="Arial" w:hint="eastAsia"/>
          <w:kern w:val="0"/>
          <w:sz w:val="24"/>
        </w:rPr>
        <w:t>。</w:t>
      </w:r>
    </w:p>
    <w:p w14:paraId="62EA2CD1" w14:textId="7F0124E5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随机森林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：优点是抗过拟合能力强、稳定性好；缺点是解释性差、训练时间较长</w:t>
      </w:r>
      <w:r w:rsidR="0005021B">
        <w:rPr>
          <w:rFonts w:ascii="Arial" w:hAnsi="Arial" w:cs="Arial" w:hint="eastAsia"/>
          <w:kern w:val="0"/>
          <w:sz w:val="24"/>
        </w:rPr>
        <w:t>。</w:t>
      </w:r>
    </w:p>
    <w:p w14:paraId="4CC645E3" w14:textId="3B2E6C65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逻辑回归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：优点是训练速度快、解释性好；缺点是只能处理线性可分问题</w:t>
      </w:r>
      <w:r w:rsidR="0005021B">
        <w:rPr>
          <w:rFonts w:ascii="Arial" w:hAnsi="Arial" w:cs="Arial" w:hint="eastAsia"/>
          <w:kern w:val="0"/>
          <w:sz w:val="24"/>
        </w:rPr>
        <w:t>。</w:t>
      </w:r>
    </w:p>
    <w:p w14:paraId="6D73E7E2" w14:textId="1062D913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朴素贝叶斯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：优点是训练速度极快、对缺失数据不敏感；缺点是特征独立假设不成立时效果差</w:t>
      </w:r>
      <w:r w:rsidR="0005021B">
        <w:rPr>
          <w:rFonts w:ascii="Arial" w:hAnsi="Arial" w:cs="Arial" w:hint="eastAsia"/>
          <w:kern w:val="0"/>
          <w:sz w:val="24"/>
        </w:rPr>
        <w:t>。</w:t>
      </w:r>
    </w:p>
    <w:p w14:paraId="1293C1D0" w14:textId="644812C5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决策树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：优点是解释性好、训练速度快；缺点是容易过拟合、稳定性差</w:t>
      </w:r>
      <w:r w:rsidR="0005021B">
        <w:rPr>
          <w:rFonts w:ascii="Arial" w:hAnsi="Arial" w:cs="Arial" w:hint="eastAsia"/>
          <w:kern w:val="0"/>
          <w:sz w:val="24"/>
        </w:rPr>
        <w:t>，在本次实验结果中也是误判率最高的模型。</w:t>
      </w:r>
    </w:p>
    <w:p w14:paraId="497F1404" w14:textId="77777777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</w:p>
    <w:p w14:paraId="2B2FB3EC" w14:textId="5D5B8121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5.3 </w:t>
      </w:r>
      <w:r w:rsidRPr="009160CB">
        <w:rPr>
          <w:rFonts w:ascii="Arial" w:hAnsi="Arial" w:cs="Arial"/>
          <w:kern w:val="0"/>
          <w:sz w:val="24"/>
        </w:rPr>
        <w:t>使用原始像素作为特征的局限</w:t>
      </w:r>
    </w:p>
    <w:p w14:paraId="60162FBC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1. </w:t>
      </w:r>
      <w:r w:rsidRPr="009160CB">
        <w:rPr>
          <w:rFonts w:ascii="Arial" w:hAnsi="Arial" w:cs="Arial"/>
          <w:kern w:val="0"/>
          <w:sz w:val="24"/>
        </w:rPr>
        <w:t>丢失了图像的空间结构信息，无法理解像素之间的相对位置关系</w:t>
      </w:r>
    </w:p>
    <w:p w14:paraId="4E3238AE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2. </w:t>
      </w:r>
      <w:r w:rsidRPr="009160CB">
        <w:rPr>
          <w:rFonts w:ascii="Arial" w:hAnsi="Arial" w:cs="Arial"/>
          <w:kern w:val="0"/>
          <w:sz w:val="24"/>
        </w:rPr>
        <w:t>对图像的平移、旋转、缩放等几何变换非常敏感</w:t>
      </w:r>
    </w:p>
    <w:p w14:paraId="77B54EF0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3. </w:t>
      </w:r>
      <w:r w:rsidRPr="009160CB">
        <w:rPr>
          <w:rFonts w:ascii="Arial" w:hAnsi="Arial" w:cs="Arial"/>
          <w:kern w:val="0"/>
          <w:sz w:val="24"/>
        </w:rPr>
        <w:t>特征维度随图像尺寸增大而急剧增加，容易导致维度灾难</w:t>
      </w:r>
    </w:p>
    <w:p w14:paraId="4923F6CC" w14:textId="2A19B9CE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4. </w:t>
      </w:r>
      <w:r w:rsidRPr="009160CB">
        <w:rPr>
          <w:rFonts w:ascii="Arial" w:hAnsi="Arial" w:cs="Arial"/>
          <w:kern w:val="0"/>
          <w:sz w:val="24"/>
        </w:rPr>
        <w:t>无法提取图像的高级语义特征，如边缘、纹理、形状等</w:t>
      </w:r>
    </w:p>
    <w:p w14:paraId="03BFD75E" w14:textId="7F3625A0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Style w:val="a7"/>
        </w:rPr>
        <w:t>六、思考题</w:t>
      </w:r>
    </w:p>
    <w:p w14:paraId="67C35A4E" w14:textId="1A75C334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1. </w:t>
      </w:r>
      <w:r w:rsidRPr="009160CB">
        <w:rPr>
          <w:rFonts w:ascii="Arial" w:hAnsi="Arial" w:cs="Arial"/>
          <w:kern w:val="0"/>
          <w:sz w:val="24"/>
        </w:rPr>
        <w:t>为什么传统机器学习方法需要先把图像转换为特征向量？</w:t>
      </w:r>
    </w:p>
    <w:p w14:paraId="12F891AA" w14:textId="304B52EC" w:rsidR="0005021B" w:rsidRDefault="009C597C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 w:hint="eastAsia"/>
          <w:kern w:val="0"/>
          <w:sz w:val="24"/>
        </w:rPr>
        <w:t>图像在机器眼中只是一个记录着像素值的矩阵，如果不转换成特征向量，机器根本没有办法读这个图</w:t>
      </w:r>
    </w:p>
    <w:p w14:paraId="6EAAAE02" w14:textId="77777777" w:rsidR="00C71305" w:rsidRPr="009160CB" w:rsidRDefault="00C71305" w:rsidP="009160CB">
      <w:pPr>
        <w:widowControl/>
        <w:jc w:val="left"/>
        <w:rPr>
          <w:rFonts w:ascii="Arial" w:hAnsi="Arial" w:cs="Arial"/>
          <w:kern w:val="0"/>
          <w:sz w:val="24"/>
        </w:rPr>
      </w:pPr>
    </w:p>
    <w:p w14:paraId="284A4892" w14:textId="32CE712A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2. KNN</w:t>
      </w:r>
      <w:r w:rsidRPr="009160CB">
        <w:rPr>
          <w:rFonts w:ascii="Arial" w:hAnsi="Arial" w:cs="Arial"/>
          <w:kern w:val="0"/>
          <w:sz w:val="24"/>
        </w:rPr>
        <w:t>、</w:t>
      </w:r>
      <w:r w:rsidRPr="009160CB">
        <w:rPr>
          <w:rFonts w:ascii="Arial" w:hAnsi="Arial" w:cs="Arial"/>
          <w:kern w:val="0"/>
          <w:sz w:val="24"/>
        </w:rPr>
        <w:t>SVM</w:t>
      </w:r>
      <w:r w:rsidRPr="009160CB">
        <w:rPr>
          <w:rFonts w:ascii="Arial" w:hAnsi="Arial" w:cs="Arial"/>
          <w:kern w:val="0"/>
          <w:sz w:val="24"/>
        </w:rPr>
        <w:t>、决策树和随机森林的分类思想有什么不同？</w:t>
      </w:r>
    </w:p>
    <w:p w14:paraId="44CED996" w14:textId="6248C57B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KNN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</w:t>
      </w:r>
      <w:r w:rsidR="009C597C">
        <w:rPr>
          <w:rFonts w:ascii="Arial" w:hAnsi="Arial" w:cs="Arial" w:hint="eastAsia"/>
          <w:kern w:val="0"/>
          <w:sz w:val="24"/>
        </w:rPr>
        <w:t>不训练模型，遇到一个新的样本直接在训练数据里面找一个最接近的</w:t>
      </w:r>
      <w:r w:rsidR="009C597C">
        <w:rPr>
          <w:rFonts w:ascii="Arial" w:hAnsi="Arial" w:cs="Arial" w:hint="eastAsia"/>
          <w:kern w:val="0"/>
          <w:sz w:val="24"/>
        </w:rPr>
        <w:t>K</w:t>
      </w:r>
      <w:r w:rsidR="009C597C">
        <w:rPr>
          <w:rFonts w:ascii="Arial" w:hAnsi="Arial" w:cs="Arial" w:hint="eastAsia"/>
          <w:kern w:val="0"/>
          <w:sz w:val="24"/>
        </w:rPr>
        <w:t>个样本然后少数服从多数</w:t>
      </w:r>
      <w:r w:rsidR="009C597C" w:rsidRPr="009160CB">
        <w:rPr>
          <w:rFonts w:ascii="Arial" w:hAnsi="Arial" w:cs="Arial"/>
          <w:kern w:val="0"/>
          <w:sz w:val="24"/>
        </w:rPr>
        <w:t xml:space="preserve"> </w:t>
      </w:r>
    </w:p>
    <w:p w14:paraId="7D0854ED" w14:textId="405228A4" w:rsidR="009C597C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SVM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</w:t>
      </w:r>
      <w:r w:rsidR="009C597C" w:rsidRPr="009C597C">
        <w:rPr>
          <w:rFonts w:ascii="Arial" w:hAnsi="Arial" w:cs="Arial" w:hint="eastAsia"/>
          <w:kern w:val="0"/>
          <w:sz w:val="24"/>
        </w:rPr>
        <w:t>找一个</w:t>
      </w:r>
      <w:r w:rsidR="009C597C">
        <w:rPr>
          <w:rFonts w:ascii="Arial" w:hAnsi="Arial" w:cs="Arial" w:hint="eastAsia"/>
          <w:kern w:val="0"/>
          <w:sz w:val="24"/>
        </w:rPr>
        <w:t>最宽的</w:t>
      </w:r>
      <w:r w:rsidR="009C597C" w:rsidRPr="009C597C">
        <w:rPr>
          <w:rFonts w:ascii="Arial" w:hAnsi="Arial" w:cs="Arial" w:hint="eastAsia"/>
          <w:kern w:val="0"/>
          <w:sz w:val="24"/>
        </w:rPr>
        <w:t>超平面，让不同类别的样本离这条线尽可能远。</w:t>
      </w:r>
      <w:r w:rsidR="009C597C">
        <w:rPr>
          <w:rFonts w:ascii="Arial" w:hAnsi="Arial" w:cs="Arial" w:hint="eastAsia"/>
          <w:kern w:val="0"/>
          <w:sz w:val="24"/>
        </w:rPr>
        <w:t>留出最大的安全区，</w:t>
      </w:r>
      <w:r w:rsidR="009C597C" w:rsidRPr="009C597C">
        <w:rPr>
          <w:rFonts w:ascii="Arial" w:hAnsi="Arial" w:cs="Arial"/>
          <w:kern w:val="0"/>
          <w:sz w:val="24"/>
        </w:rPr>
        <w:t>样本在超平面的哪一边，就属于哪一类</w:t>
      </w:r>
    </w:p>
    <w:p w14:paraId="5A888217" w14:textId="55D8563A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决策树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</w:t>
      </w:r>
      <w:r w:rsidR="009C597C" w:rsidRPr="009C597C">
        <w:rPr>
          <w:rFonts w:ascii="Arial" w:hAnsi="Arial" w:cs="Arial"/>
          <w:kern w:val="0"/>
          <w:sz w:val="24"/>
        </w:rPr>
        <w:t>一层一层地询问</w:t>
      </w:r>
      <w:r w:rsidR="009C597C">
        <w:rPr>
          <w:rFonts w:ascii="Arial" w:hAnsi="Arial" w:cs="Arial" w:hint="eastAsia"/>
          <w:kern w:val="0"/>
          <w:sz w:val="24"/>
        </w:rPr>
        <w:t>训练出的决策树</w:t>
      </w:r>
      <w:r w:rsidR="009C597C" w:rsidRPr="009C597C">
        <w:rPr>
          <w:rFonts w:ascii="Arial" w:hAnsi="Arial" w:cs="Arial"/>
          <w:kern w:val="0"/>
          <w:sz w:val="24"/>
        </w:rPr>
        <w:t>像素值是否大于某个阈值，最终走到一个叶子节点得到类别。</w:t>
      </w:r>
    </w:p>
    <w:p w14:paraId="41F398DA" w14:textId="5357C5D5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随机森林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</w:t>
      </w:r>
      <w:r w:rsidR="009C597C" w:rsidRPr="009C597C">
        <w:rPr>
          <w:rFonts w:ascii="Arial" w:hAnsi="Arial" w:cs="Arial"/>
          <w:kern w:val="0"/>
          <w:sz w:val="24"/>
        </w:rPr>
        <w:t>建很多棵决策树，每棵树用的样本和特征都不一样，最后让它们一起</w:t>
      </w:r>
      <w:r w:rsidR="009C597C">
        <w:rPr>
          <w:rFonts w:ascii="Arial" w:hAnsi="Arial" w:cs="Arial" w:hint="eastAsia"/>
          <w:kern w:val="0"/>
          <w:sz w:val="24"/>
        </w:rPr>
        <w:t>决定</w:t>
      </w:r>
      <w:r w:rsidR="009C597C" w:rsidRPr="009C597C">
        <w:rPr>
          <w:rFonts w:ascii="Arial" w:hAnsi="Arial" w:cs="Arial"/>
          <w:kern w:val="0"/>
          <w:sz w:val="24"/>
        </w:rPr>
        <w:t>。</w:t>
      </w:r>
    </w:p>
    <w:p w14:paraId="3F8685AC" w14:textId="77777777" w:rsidR="0005021B" w:rsidRDefault="0005021B" w:rsidP="009160CB">
      <w:pPr>
        <w:widowControl/>
        <w:jc w:val="left"/>
        <w:rPr>
          <w:rFonts w:ascii="Arial" w:hAnsi="Arial" w:cs="Arial"/>
          <w:kern w:val="0"/>
          <w:sz w:val="24"/>
        </w:rPr>
      </w:pPr>
    </w:p>
    <w:p w14:paraId="43E6D2E8" w14:textId="16A127F4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3. </w:t>
      </w:r>
      <w:r w:rsidRPr="009160CB">
        <w:rPr>
          <w:rFonts w:ascii="Arial" w:hAnsi="Arial" w:cs="Arial"/>
          <w:kern w:val="0"/>
          <w:sz w:val="24"/>
        </w:rPr>
        <w:t>为什么单棵决策树容易过拟合？</w:t>
      </w:r>
    </w:p>
    <w:p w14:paraId="74D47665" w14:textId="23C57AA2" w:rsidR="009160CB" w:rsidRDefault="009C597C" w:rsidP="009160CB">
      <w:pPr>
        <w:widowControl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 w:hint="eastAsia"/>
          <w:kern w:val="0"/>
          <w:sz w:val="24"/>
        </w:rPr>
        <w:t>决策树本质上是背答案，对于没见过的样本的稳定性不足，虽然决策树训练过程中记住了</w:t>
      </w:r>
      <w:r w:rsidRPr="009C597C">
        <w:rPr>
          <w:rFonts w:ascii="Arial" w:hAnsi="Arial" w:cs="Arial"/>
          <w:kern w:val="0"/>
          <w:sz w:val="24"/>
        </w:rPr>
        <w:t>所有</w:t>
      </w:r>
      <w:r>
        <w:rPr>
          <w:rFonts w:ascii="Arial" w:hAnsi="Arial" w:cs="Arial" w:hint="eastAsia"/>
          <w:kern w:val="0"/>
          <w:sz w:val="24"/>
        </w:rPr>
        <w:t>的</w:t>
      </w:r>
      <w:r w:rsidRPr="009C597C">
        <w:rPr>
          <w:rFonts w:ascii="Arial" w:hAnsi="Arial" w:cs="Arial"/>
          <w:kern w:val="0"/>
          <w:sz w:val="24"/>
        </w:rPr>
        <w:t>训练样本，</w:t>
      </w:r>
      <w:r>
        <w:rPr>
          <w:rFonts w:ascii="Arial" w:hAnsi="Arial" w:cs="Arial" w:hint="eastAsia"/>
          <w:kern w:val="0"/>
          <w:sz w:val="24"/>
        </w:rPr>
        <w:t>但是</w:t>
      </w:r>
      <w:r w:rsidRPr="009C597C">
        <w:rPr>
          <w:rFonts w:ascii="Arial" w:hAnsi="Arial" w:cs="Arial"/>
          <w:kern w:val="0"/>
          <w:sz w:val="24"/>
        </w:rPr>
        <w:t>其中一些奇怪的、不规范的写法</w:t>
      </w:r>
      <w:r>
        <w:rPr>
          <w:rFonts w:ascii="Arial" w:hAnsi="Arial" w:cs="Arial" w:hint="eastAsia"/>
          <w:kern w:val="0"/>
          <w:sz w:val="24"/>
        </w:rPr>
        <w:t>也被训练到里面了，</w:t>
      </w:r>
      <w:r w:rsidR="00576D94" w:rsidRPr="00576D94">
        <w:rPr>
          <w:rFonts w:ascii="Arial" w:hAnsi="Arial" w:cs="Arial"/>
          <w:kern w:val="0"/>
          <w:sz w:val="24"/>
        </w:rPr>
        <w:t>单棵决策树没有其他树来纠正错误，所以很容易把训练数据中的噪声也学进去，导致过拟合</w:t>
      </w:r>
    </w:p>
    <w:p w14:paraId="0527B7B5" w14:textId="77777777" w:rsidR="002C667C" w:rsidRPr="009160CB" w:rsidRDefault="002C667C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</w:p>
    <w:p w14:paraId="15CEFD00" w14:textId="26C2DCA5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4. </w:t>
      </w:r>
      <w:r w:rsidRPr="009160CB">
        <w:rPr>
          <w:rFonts w:ascii="Arial" w:hAnsi="Arial" w:cs="Arial"/>
          <w:kern w:val="0"/>
          <w:sz w:val="24"/>
        </w:rPr>
        <w:t>为什么随机森林通常比单棵决策树更稳定？</w:t>
      </w:r>
    </w:p>
    <w:p w14:paraId="40CCA9AA" w14:textId="7777777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随机森林通过以下两种方式提高了模型的稳定性：</w:t>
      </w:r>
    </w:p>
    <w:p w14:paraId="0695AF3C" w14:textId="393EADED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1. 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样本随机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：每棵决策树都使用不同的训练样本（有放回抽样）</w:t>
      </w:r>
    </w:p>
    <w:p w14:paraId="6970BDAB" w14:textId="186C34E9" w:rsidR="009160CB" w:rsidRPr="009160CB" w:rsidRDefault="009160CB" w:rsidP="009160CB">
      <w:pPr>
        <w:widowControl/>
        <w:jc w:val="left"/>
        <w:rPr>
          <w:rFonts w:ascii="Arial" w:hAnsi="Arial" w:cs="Arial" w:hint="eastAsia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2. 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特征随机</w:t>
      </w:r>
      <w:r>
        <w:rPr>
          <w:rFonts w:ascii="Arial" w:hAnsi="Arial" w:cs="Arial"/>
          <w:kern w:val="0"/>
          <w:sz w:val="24"/>
        </w:rPr>
        <w:t xml:space="preserve"> </w:t>
      </w:r>
      <w:r w:rsidRPr="009160CB">
        <w:rPr>
          <w:rFonts w:ascii="Arial" w:hAnsi="Arial" w:cs="Arial"/>
          <w:kern w:val="0"/>
          <w:sz w:val="24"/>
        </w:rPr>
        <w:t>：每棵决策树在分裂节点时只考虑随机选择的一部分特征</w:t>
      </w:r>
    </w:p>
    <w:p w14:paraId="2529353F" w14:textId="0220ED7E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>这两种随机性使得随机森林中的每棵树都有不同的偏差，</w:t>
      </w:r>
      <w:r w:rsidR="00643BB7">
        <w:rPr>
          <w:rFonts w:ascii="Arial" w:hAnsi="Arial" w:cs="Arial" w:hint="eastAsia"/>
          <w:kern w:val="0"/>
          <w:sz w:val="24"/>
        </w:rPr>
        <w:t>不会犯同样的错误，</w:t>
      </w:r>
      <w:r w:rsidRPr="009160CB">
        <w:rPr>
          <w:rFonts w:ascii="Arial" w:hAnsi="Arial" w:cs="Arial"/>
          <w:kern w:val="0"/>
          <w:sz w:val="24"/>
        </w:rPr>
        <w:t>通过投票机制可以抵消这些偏差，从而提高模型的泛化能力和稳定性。</w:t>
      </w:r>
    </w:p>
    <w:p w14:paraId="21A75243" w14:textId="77777777" w:rsidR="0005021B" w:rsidRDefault="0005021B" w:rsidP="009160CB">
      <w:pPr>
        <w:widowControl/>
        <w:jc w:val="left"/>
        <w:rPr>
          <w:rFonts w:ascii="Arial" w:hAnsi="Arial" w:cs="Arial"/>
          <w:kern w:val="0"/>
          <w:sz w:val="24"/>
        </w:rPr>
      </w:pPr>
    </w:p>
    <w:p w14:paraId="60978B58" w14:textId="79112437" w:rsidR="009160CB" w:rsidRPr="009160CB" w:rsidRDefault="009160CB" w:rsidP="009160CB">
      <w:pPr>
        <w:widowControl/>
        <w:jc w:val="left"/>
        <w:rPr>
          <w:rFonts w:ascii="Arial" w:hAnsi="Arial" w:cs="Arial"/>
          <w:kern w:val="0"/>
          <w:sz w:val="24"/>
        </w:rPr>
      </w:pPr>
      <w:r w:rsidRPr="009160CB">
        <w:rPr>
          <w:rFonts w:ascii="Arial" w:hAnsi="Arial" w:cs="Arial"/>
          <w:kern w:val="0"/>
          <w:sz w:val="24"/>
        </w:rPr>
        <w:t xml:space="preserve">5. </w:t>
      </w:r>
      <w:r w:rsidRPr="009160CB">
        <w:rPr>
          <w:rFonts w:ascii="Arial" w:hAnsi="Arial" w:cs="Arial"/>
          <w:kern w:val="0"/>
          <w:sz w:val="24"/>
        </w:rPr>
        <w:t>如果图像发生平移、旋转或缩放，直接使用原始像素作为特征会有什么问题？</w:t>
      </w:r>
    </w:p>
    <w:p w14:paraId="044DCD64" w14:textId="6405060E" w:rsidR="00702EB6" w:rsidRPr="00643BB7" w:rsidRDefault="009160CB" w:rsidP="009160CB">
      <w:pPr>
        <w:rPr>
          <w:rFonts w:asciiTheme="minorHAnsi" w:eastAsia="楷体_GB2312" w:hAnsiTheme="minorHAnsi" w:hint="eastAsia"/>
          <w:sz w:val="32"/>
          <w:szCs w:val="32"/>
        </w:rPr>
      </w:pPr>
      <w:r w:rsidRPr="009160CB">
        <w:rPr>
          <w:rFonts w:ascii="Arial" w:hAnsi="Arial" w:cs="Arial"/>
          <w:kern w:val="0"/>
          <w:sz w:val="24"/>
        </w:rPr>
        <w:t>直接使用原始像素作为特征时，图像的平移、旋转或缩放会导致特征向量发生</w:t>
      </w:r>
      <w:r w:rsidR="00643BB7">
        <w:rPr>
          <w:rFonts w:ascii="Arial" w:hAnsi="Arial" w:cs="Arial" w:hint="eastAsia"/>
          <w:kern w:val="0"/>
          <w:sz w:val="24"/>
        </w:rPr>
        <w:t>基本完全改变，机器没有办法认出来这是</w:t>
      </w:r>
      <w:r w:rsidR="00643BB7" w:rsidRPr="009160CB">
        <w:rPr>
          <w:rFonts w:ascii="Arial" w:hAnsi="Arial" w:cs="Arial"/>
          <w:kern w:val="0"/>
          <w:sz w:val="24"/>
        </w:rPr>
        <w:t>平移、旋转或缩放</w:t>
      </w:r>
      <w:r w:rsidR="00643BB7" w:rsidRPr="00643BB7">
        <w:rPr>
          <w:rFonts w:ascii="Arial" w:hAnsi="Arial" w:cs="Arial" w:hint="eastAsia"/>
          <w:kern w:val="0"/>
          <w:sz w:val="24"/>
        </w:rPr>
        <w:t>，因此就认不出来这些图像了</w:t>
      </w:r>
    </w:p>
    <w:sectPr w:rsidR="00702EB6" w:rsidRPr="00643BB7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03886C"/>
    <w:multiLevelType w:val="singleLevel"/>
    <w:tmpl w:val="DC0388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04DD34FB"/>
    <w:multiLevelType w:val="multilevel"/>
    <w:tmpl w:val="04DD34F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4A445B1"/>
    <w:multiLevelType w:val="hybridMultilevel"/>
    <w:tmpl w:val="8A8EFC6E"/>
    <w:lvl w:ilvl="0" w:tplc="879AC67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4314E7"/>
    <w:multiLevelType w:val="multilevel"/>
    <w:tmpl w:val="354314E7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591B93"/>
    <w:multiLevelType w:val="hybridMultilevel"/>
    <w:tmpl w:val="F8662D8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512705"/>
    <w:multiLevelType w:val="multilevel"/>
    <w:tmpl w:val="9ECEC790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203C6D"/>
    <w:multiLevelType w:val="hybridMultilevel"/>
    <w:tmpl w:val="D416FAF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211405E"/>
    <w:multiLevelType w:val="hybridMultilevel"/>
    <w:tmpl w:val="BAF00E14"/>
    <w:lvl w:ilvl="0" w:tplc="5498C3DE">
      <w:start w:val="1"/>
      <w:numFmt w:val="decimal"/>
      <w:lvlText w:val="%1."/>
      <w:lvlJc w:val="left"/>
      <w:pPr>
        <w:ind w:left="440" w:hanging="44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7015901">
    <w:abstractNumId w:val="5"/>
  </w:num>
  <w:num w:numId="2" w16cid:durableId="609237228">
    <w:abstractNumId w:val="3"/>
  </w:num>
  <w:num w:numId="3" w16cid:durableId="1988052072">
    <w:abstractNumId w:val="0"/>
  </w:num>
  <w:num w:numId="4" w16cid:durableId="399983092">
    <w:abstractNumId w:val="7"/>
  </w:num>
  <w:num w:numId="5" w16cid:durableId="1654069299">
    <w:abstractNumId w:val="1"/>
  </w:num>
  <w:num w:numId="6" w16cid:durableId="630522137">
    <w:abstractNumId w:val="4"/>
  </w:num>
  <w:num w:numId="7" w16cid:durableId="1113789863">
    <w:abstractNumId w:val="6"/>
  </w:num>
  <w:num w:numId="8" w16cid:durableId="349140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E"/>
    <w:rsid w:val="0005021B"/>
    <w:rsid w:val="001131D8"/>
    <w:rsid w:val="001652E9"/>
    <w:rsid w:val="002329DE"/>
    <w:rsid w:val="00241CAE"/>
    <w:rsid w:val="00242345"/>
    <w:rsid w:val="002C667C"/>
    <w:rsid w:val="003529B9"/>
    <w:rsid w:val="00411B84"/>
    <w:rsid w:val="00412484"/>
    <w:rsid w:val="004D344E"/>
    <w:rsid w:val="00534F98"/>
    <w:rsid w:val="00576D94"/>
    <w:rsid w:val="00601579"/>
    <w:rsid w:val="00631965"/>
    <w:rsid w:val="00643BB7"/>
    <w:rsid w:val="006B2AE0"/>
    <w:rsid w:val="00702EB6"/>
    <w:rsid w:val="00721D6C"/>
    <w:rsid w:val="007D1040"/>
    <w:rsid w:val="009160CB"/>
    <w:rsid w:val="00965D27"/>
    <w:rsid w:val="009810D2"/>
    <w:rsid w:val="009C597C"/>
    <w:rsid w:val="00A30112"/>
    <w:rsid w:val="00C71305"/>
    <w:rsid w:val="00D933B1"/>
    <w:rsid w:val="00DB3F19"/>
    <w:rsid w:val="00DC259F"/>
    <w:rsid w:val="00EE34C3"/>
    <w:rsid w:val="00EE7907"/>
    <w:rsid w:val="00FD6DFA"/>
    <w:rsid w:val="01A80D45"/>
    <w:rsid w:val="19011F80"/>
    <w:rsid w:val="3B9001C6"/>
    <w:rsid w:val="4AAB04B4"/>
    <w:rsid w:val="5D4C3D8E"/>
    <w:rsid w:val="5F5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B9F361"/>
  <w15:chartTrackingRefBased/>
  <w15:docId w15:val="{E62F54A5-6C00-4B88-B461-E99B3080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firstLineChars="200" w:firstLine="420"/>
    </w:pPr>
  </w:style>
  <w:style w:type="paragraph" w:styleId="a4">
    <w:name w:val="Normal (Web)"/>
    <w:basedOn w:val="a"/>
    <w:qFormat/>
    <w:rsid w:val="00601579"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paragraph" w:styleId="a5">
    <w:name w:val="Subtitle"/>
    <w:basedOn w:val="a"/>
    <w:next w:val="a"/>
    <w:link w:val="a6"/>
    <w:qFormat/>
    <w:rsid w:val="009160C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rsid w:val="009160CB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7">
    <w:name w:val="Strong"/>
    <w:basedOn w:val="a0"/>
    <w:qFormat/>
    <w:rsid w:val="009160CB"/>
    <w:rPr>
      <w:rFonts w:eastAsia="黑体"/>
      <w:b/>
      <w:bCs/>
      <w:sz w:val="30"/>
    </w:rPr>
  </w:style>
  <w:style w:type="table" w:styleId="a8">
    <w:name w:val="Table Grid"/>
    <w:basedOn w:val="a1"/>
    <w:rsid w:val="00916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416</Words>
  <Characters>2373</Characters>
  <Application>Microsoft Office Word</Application>
  <DocSecurity>0</DocSecurity>
  <Lines>19</Lines>
  <Paragraphs>5</Paragraphs>
  <ScaleCrop>false</ScaleCrop>
  <Company>JNU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dc:description/>
  <cp:lastModifiedBy>宇轩 陈</cp:lastModifiedBy>
  <cp:revision>8</cp:revision>
  <dcterms:created xsi:type="dcterms:W3CDTF">2026-04-13T12:21:00Z</dcterms:created>
  <dcterms:modified xsi:type="dcterms:W3CDTF">2026-05-11T16:04:00Z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38FCCB3EC050471786593A76A06FDBB8_13</vt:lpwstr>
  </property>
  <property fmtid="{D5CDD505-2E9C-101B-9397-08002B2CF9AE}" pid="4" name="KSOTemplateDocerSaveRecord">
    <vt:lpwstr>eyJoZGlkIjoiNzQ4ZGYzZTc2ZmZhMWYxMTZlZDNiMGM0M2ViOGZlZGUiLCJ1c2VySWQiOiI2MjcwNTcxNjcifQ==</vt:lpwstr>
  </property>
</Properties>
</file>