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218" w14:textId="77777777" w:rsidR="00EA1FA4" w:rsidRDefault="00EA1FA4" w:rsidP="00EA1FA4">
      <w:pPr>
        <w:pStyle w:val="21bc9c4b-6a32-43e5-beaa-fd2d792c5735"/>
      </w:pPr>
      <w:r>
        <w:rPr>
          <w:rFonts w:hint="eastAsia"/>
        </w:rPr>
        <w:t>DFT 与DCT的关系及其在图像处理中的边界条件解释</w:t>
      </w:r>
    </w:p>
    <w:p w14:paraId="56FFB863" w14:textId="77777777" w:rsidR="00EA1FA4" w:rsidRDefault="00EA1FA4" w:rsidP="00EA1FA4">
      <w:pPr>
        <w:pStyle w:val="acbfdd8b-e11b-4d36-88ff-6049b138f862"/>
      </w:pPr>
    </w:p>
    <w:p w14:paraId="332771AB" w14:textId="6759A7BD" w:rsidR="00EA1FA4" w:rsidRDefault="00EA1FA4" w:rsidP="00EA1FA4">
      <w:pPr>
        <w:pStyle w:val="acbfdd8b-e11b-4d36-88ff-6049b138f862"/>
        <w:rPr>
          <w:rFonts w:hint="eastAsia"/>
        </w:rPr>
      </w:pPr>
      <w:r w:rsidRPr="00EA1FA4">
        <w:rPr>
          <w:rFonts w:hint="eastAsia"/>
        </w:rPr>
        <w:t>目的：通过公式分析、边界延拓理解和简单实验，对比离散傅里叶变换 (DFT) 与离散余弦变换(DCT)的关系理解它们各自隐含的边界条件假设，并分析为什么在图像压缩和图像处理任务中 DCT 往往比 DFT 更常用</w:t>
      </w:r>
    </w:p>
    <w:p w14:paraId="37392A21" w14:textId="27D6225F" w:rsidR="00EA1FA4" w:rsidRPr="004A18F7" w:rsidRDefault="00EA1FA4" w:rsidP="00EA1FA4">
      <w:pPr>
        <w:pStyle w:val="acbfdd8b-e11b-4d36-88ff-6049b138f862"/>
        <w:rPr>
          <w:rFonts w:hint="eastAsia"/>
          <w:b/>
          <w:bCs/>
        </w:rPr>
      </w:pPr>
      <w:r w:rsidRPr="004A18F7">
        <w:rPr>
          <w:rFonts w:hint="eastAsia"/>
          <w:b/>
          <w:bCs/>
        </w:rPr>
        <w:t>1．</w:t>
      </w:r>
      <w:r w:rsidRPr="004A18F7">
        <w:rPr>
          <w:rFonts w:hint="eastAsia"/>
          <w:b/>
          <w:bCs/>
        </w:rPr>
        <w:t>分别写出一维DFT 和一维 DCT（建议采用 DCT-II)的数学定义，并说明：</w:t>
      </w:r>
    </w:p>
    <w:p w14:paraId="271202E4" w14:textId="1F45FDC7" w:rsidR="00EA1FA4" w:rsidRDefault="00EA1FA4" w:rsidP="00EA1FA4">
      <w:pPr>
        <w:pStyle w:val="acbfdd8b-e11b-4d36-88ff-6049b138f862"/>
        <w:rPr>
          <w:rFonts w:hint="eastAsia"/>
        </w:rPr>
      </w:pPr>
      <w:r>
        <w:rPr>
          <w:rFonts w:hint="eastAsia"/>
        </w:rPr>
        <w:t>（1）</w:t>
      </w:r>
      <w:r>
        <w:rPr>
          <w:rFonts w:hint="eastAsia"/>
        </w:rPr>
        <w:t>.两者的基函数分别是什么</w:t>
      </w:r>
    </w:p>
    <w:p w14:paraId="7905A291" w14:textId="5B8EE2C1" w:rsidR="00EA1FA4" w:rsidRDefault="00EA1FA4" w:rsidP="00EA1FA4">
      <w:pPr>
        <w:pStyle w:val="acbfdd8b-e11b-4d36-88ff-6049b138f862"/>
        <w:rPr>
          <w:rFonts w:hint="eastAsia"/>
        </w:rPr>
      </w:pPr>
      <w:r>
        <w:rPr>
          <w:rFonts w:hint="eastAsia"/>
        </w:rPr>
        <w:t>（2）</w:t>
      </w:r>
      <w:r>
        <w:rPr>
          <w:rFonts w:hint="eastAsia"/>
        </w:rPr>
        <w:t>.两者输出系数的主要形式有何不同</w:t>
      </w:r>
    </w:p>
    <w:p w14:paraId="4F1F33E4" w14:textId="001FB1AD" w:rsidR="00EA1FA4" w:rsidRPr="00EA1FA4" w:rsidRDefault="00EA1FA4" w:rsidP="00EA1FA4">
      <w:pPr>
        <w:pStyle w:val="acbfdd8b-e11b-4d36-88ff-6049b138f862"/>
        <w:rPr>
          <w:rFonts w:hint="eastAsia"/>
        </w:rPr>
      </w:pPr>
      <w:r>
        <w:rPr>
          <w:rFonts w:hint="eastAsia"/>
        </w:rPr>
        <w:t>（3）</w:t>
      </w:r>
      <w:r>
        <w:rPr>
          <w:rFonts w:hint="eastAsia"/>
        </w:rPr>
        <w:t>.DCT与DFT在“频域分解”思想上有什么共同点</w:t>
      </w:r>
    </w:p>
    <w:p w14:paraId="05E7EA6F" w14:textId="5CE914E0" w:rsidR="00851E8E" w:rsidRPr="00851E8E" w:rsidRDefault="00912F50" w:rsidP="00EA1FA4">
      <w:pPr>
        <w:pStyle w:val="acbfdd8b-e11b-4d36-88ff-6049b138f862"/>
        <w:rPr>
          <w:rFonts w:hint="eastAsia"/>
        </w:rPr>
      </w:pPr>
      <w:r w:rsidRPr="00912F50">
        <w:rPr>
          <w:noProof/>
        </w:rPr>
        <w:drawing>
          <wp:inline distT="0" distB="0" distL="0" distR="0" wp14:anchorId="27FEEFEA" wp14:editId="07FDA221">
            <wp:extent cx="5274310" cy="3912870"/>
            <wp:effectExtent l="0" t="0" r="2540" b="0"/>
            <wp:docPr id="370245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78DB" w14:textId="5A472AE5" w:rsidR="00EA1FA4" w:rsidRPr="004A18F7" w:rsidRDefault="00EA1FA4" w:rsidP="00EA1FA4">
      <w:pPr>
        <w:pStyle w:val="acbfdd8b-e11b-4d36-88ff-6049b138f862"/>
        <w:rPr>
          <w:rFonts w:hint="eastAsia"/>
          <w:b/>
          <w:bCs/>
        </w:rPr>
      </w:pPr>
      <w:r w:rsidRPr="004A18F7">
        <w:rPr>
          <w:rFonts w:hint="eastAsia"/>
          <w:b/>
          <w:bCs/>
        </w:rPr>
        <w:t>2. DFT 与DCT 的关系</w:t>
      </w:r>
    </w:p>
    <w:p w14:paraId="226E294C" w14:textId="7CBD8D18" w:rsidR="00EA1FA4" w:rsidRDefault="00EA1FA4" w:rsidP="00EA1FA4">
      <w:pPr>
        <w:pStyle w:val="acbfdd8b-e11b-4d36-88ff-6049b138f862"/>
        <w:rPr>
          <w:rFonts w:hint="eastAsia"/>
        </w:rPr>
      </w:pPr>
      <w:r>
        <w:rPr>
          <w:rFonts w:hint="eastAsia"/>
        </w:rPr>
        <w:t>从</w:t>
      </w:r>
      <w:r w:rsidR="004A18F7">
        <w:rPr>
          <w:rFonts w:hint="eastAsia"/>
        </w:rPr>
        <w:t>“</w:t>
      </w:r>
      <w:r>
        <w:rPr>
          <w:rFonts w:hint="eastAsia"/>
        </w:rPr>
        <w:t>信号展开”的角度说明DCT与DFT的关系</w:t>
      </w:r>
    </w:p>
    <w:p w14:paraId="0A9F9728" w14:textId="3DF7A699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1</w:t>
      </w:r>
      <w:r w:rsidRPr="004A18F7">
        <w:t>）DCT 是特殊条件下的傅里叶分析</w:t>
      </w:r>
    </w:p>
    <w:p w14:paraId="2776879D" w14:textId="77777777" w:rsidR="004A18F7" w:rsidRPr="004A18F7" w:rsidRDefault="004A18F7" w:rsidP="003D2177">
      <w:pPr>
        <w:pStyle w:val="acbfdd8b-e11b-4d36-88ff-6049b138f862"/>
        <w:ind w:firstLine="420"/>
      </w:pPr>
      <w:r w:rsidRPr="004A18F7">
        <w:lastRenderedPageBreak/>
        <w:t>从信号展开的角度来看，DCT 完全可以看作是满足特定约束条件的离散傅里叶分析。傅里叶分析的本质是将信号表示为一组正交基函数的线性叠加，DFT 使用</w:t>
      </w:r>
      <w:proofErr w:type="gramStart"/>
      <w:r w:rsidRPr="004A18F7">
        <w:t>复指数基</w:t>
      </w:r>
      <w:proofErr w:type="gramEnd"/>
      <w:r w:rsidRPr="004A18F7">
        <w:t>对任意离散信号进行展开，而 DCT 则是在</w:t>
      </w:r>
      <w:r w:rsidRPr="004A18F7">
        <w:rPr>
          <w:b/>
          <w:bCs/>
        </w:rPr>
        <w:t>实信号 + 偶对称延拓</w:t>
      </w:r>
      <w:r w:rsidRPr="004A18F7">
        <w:t>这一特殊前提下，对 DFT 的简化与实数化改造。可以认为，DCT 是实偶信号对应的傅里叶变换，是傅里叶分析体系中针对实信号、对称边界条件的一种专用形式。</w:t>
      </w:r>
    </w:p>
    <w:p w14:paraId="093D60B7" w14:textId="1D552588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2</w:t>
      </w:r>
      <w:r w:rsidRPr="004A18F7">
        <w:t>）DCT 与偶对称延拓的关系</w:t>
      </w:r>
    </w:p>
    <w:p w14:paraId="12B3F552" w14:textId="77777777" w:rsidR="004A18F7" w:rsidRPr="004A18F7" w:rsidRDefault="004A18F7" w:rsidP="003D2177">
      <w:pPr>
        <w:pStyle w:val="acbfdd8b-e11b-4d36-88ff-6049b138f862"/>
        <w:ind w:firstLine="420"/>
      </w:pPr>
      <w:r w:rsidRPr="004A18F7">
        <w:t>DCT 的定义建立在对原始信号进行</w:t>
      </w:r>
      <w:proofErr w:type="gramStart"/>
      <w:r w:rsidRPr="004A18F7">
        <w:rPr>
          <w:b/>
          <w:bCs/>
        </w:rPr>
        <w:t>偶</w:t>
      </w:r>
      <w:proofErr w:type="gramEnd"/>
      <w:r w:rsidRPr="004A18F7">
        <w:rPr>
          <w:b/>
          <w:bCs/>
        </w:rPr>
        <w:t>对称延拓</w:t>
      </w:r>
      <w:r w:rsidRPr="004A18F7">
        <w:t>的基础之上。对于长度为 N 的离散信号，DCT 会先将其以信号末端为对称轴进行镜像延拓，得到长度为 2N 的偶对称信号。这种延拓方式保证了信号在边界处连续且满足</w:t>
      </w:r>
      <w:proofErr w:type="gramStart"/>
      <w:r w:rsidRPr="004A18F7">
        <w:t>偶</w:t>
      </w:r>
      <w:proofErr w:type="gramEnd"/>
      <w:r w:rsidRPr="004A18F7">
        <w:t>对称性，是 DCT 能够剔除虚部、仅保留余弦分量的关键前提。可以说，偶对称延拓是连接原始信号与 DCT 变换的桥梁，没有</w:t>
      </w:r>
      <w:proofErr w:type="gramStart"/>
      <w:r w:rsidRPr="004A18F7">
        <w:t>偶</w:t>
      </w:r>
      <w:proofErr w:type="gramEnd"/>
      <w:r w:rsidRPr="004A18F7">
        <w:t>对称延拓，就无法推导出标准 DCT 变换。</w:t>
      </w:r>
    </w:p>
    <w:p w14:paraId="1CD6FE0B" w14:textId="5E504108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3</w:t>
      </w:r>
      <w:r w:rsidRPr="004A18F7">
        <w:t>）DCT 仅含余弦项、无正弦项与虚部的原因</w:t>
      </w:r>
    </w:p>
    <w:p w14:paraId="3C5A444B" w14:textId="7584FA90" w:rsidR="003D2177" w:rsidRPr="004A18F7" w:rsidRDefault="004A18F7" w:rsidP="003D2177">
      <w:pPr>
        <w:pStyle w:val="acbfdd8b-e11b-4d36-88ff-6049b138f862"/>
        <w:ind w:firstLine="420"/>
        <w:rPr>
          <w:rFonts w:hint="eastAsia"/>
        </w:rPr>
      </w:pPr>
      <w:r w:rsidRPr="004A18F7">
        <w:t>DCT 只出现余弦项而没有正弦项和显式虚部，本质是</w:t>
      </w:r>
      <w:r w:rsidRPr="004A18F7">
        <w:rPr>
          <w:b/>
          <w:bCs/>
        </w:rPr>
        <w:t>偶对称信号的傅里叶变换特性</w:t>
      </w:r>
      <w:r w:rsidRPr="004A18F7">
        <w:t>决定的。</w:t>
      </w:r>
      <w:proofErr w:type="gramStart"/>
      <w:r w:rsidRPr="004A18F7">
        <w:t>在傅里叶理</w:t>
      </w:r>
      <w:proofErr w:type="gramEnd"/>
      <w:r w:rsidRPr="004A18F7">
        <w:t>论中，实偶对称信号的傅里叶变换只存在实部，虚部恒为零，对应的正交分量只有余弦函数，正弦分量会完全抵消。DCT 基于</w:t>
      </w:r>
      <w:proofErr w:type="gramStart"/>
      <w:r w:rsidRPr="004A18F7">
        <w:t>偶</w:t>
      </w:r>
      <w:proofErr w:type="gramEnd"/>
      <w:r w:rsidRPr="004A18F7">
        <w:t>对称延拓后的实偶信号进行变换，因此最终结果自然只包含余弦项，不出现正弦项与虚数部分，是纯实数变换。</w:t>
      </w:r>
    </w:p>
    <w:p w14:paraId="2929CF73" w14:textId="22A461AA" w:rsidR="00EA1FA4" w:rsidRPr="004A18F7" w:rsidRDefault="004A18F7" w:rsidP="00EA1FA4">
      <w:pPr>
        <w:pStyle w:val="acbfdd8b-e11b-4d36-88ff-6049b138f862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EA1FA4" w:rsidRPr="004A18F7">
        <w:rPr>
          <w:rFonts w:hint="eastAsia"/>
          <w:b/>
          <w:bCs/>
        </w:rPr>
        <w:t>.延拓方式对比</w:t>
      </w:r>
    </w:p>
    <w:p w14:paraId="29BA9725" w14:textId="3F8B4744" w:rsidR="004A18F7" w:rsidRDefault="004A18F7" w:rsidP="004A18F7">
      <w:pPr>
        <w:pStyle w:val="acbfdd8b-e11b-4d36-88ff-6049b138f862"/>
      </w:pPr>
      <w:r w:rsidRPr="004A18F7">
        <w:t>本次实验选取长度为 8 的一维递减信号作为测试对象，模拟图像一行像素</w:t>
      </w:r>
      <w:r>
        <w:t xml:space="preserve"> </w:t>
      </w:r>
    </w:p>
    <w:p w14:paraId="1E715638" w14:textId="6DFAC17E" w:rsidR="004A18F7" w:rsidRPr="004A18F7" w:rsidRDefault="004A18F7" w:rsidP="004A18F7">
      <w:pPr>
        <w:pStyle w:val="acbfdd8b-e11b-4d36-88ff-6049b138f862"/>
        <w:rPr>
          <w:rFonts w:hint="eastAsia"/>
        </w:rPr>
      </w:pPr>
      <w:r w:rsidRPr="004A18F7">
        <w:t xml:space="preserve">x = </w:t>
      </w:r>
      <w:proofErr w:type="spellStart"/>
      <w:proofErr w:type="gramStart"/>
      <w:r w:rsidRPr="004A18F7">
        <w:t>np.array</w:t>
      </w:r>
      <w:proofErr w:type="spellEnd"/>
      <w:proofErr w:type="gramEnd"/>
      <w:r w:rsidRPr="004A18F7">
        <w:t xml:space="preserve">([100, 90, 80, 70, 60, 50, 40, 30], </w:t>
      </w:r>
      <w:proofErr w:type="spellStart"/>
      <w:r w:rsidRPr="004A18F7">
        <w:t>dtype</w:t>
      </w:r>
      <w:proofErr w:type="spellEnd"/>
      <w:r w:rsidRPr="004A18F7">
        <w:t>=float)</w:t>
      </w:r>
    </w:p>
    <w:p w14:paraId="764526BA" w14:textId="460A8F6E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1</w:t>
      </w:r>
      <w:r w:rsidRPr="004A18F7">
        <w:t>）DFT 周期延拓</w:t>
      </w:r>
    </w:p>
    <w:p w14:paraId="19CB58C0" w14:textId="77777777" w:rsidR="004A18F7" w:rsidRDefault="004A18F7" w:rsidP="006F5D6B">
      <w:pPr>
        <w:pStyle w:val="acbfdd8b-e11b-4d36-88ff-6049b138f862"/>
        <w:ind w:firstLine="420"/>
      </w:pPr>
      <w:r w:rsidRPr="004A18F7">
        <w:t>DFT 在变换时隐含周期延拓假设，即将信号直接周期重复。</w:t>
      </w:r>
    </w:p>
    <w:p w14:paraId="4C9620C3" w14:textId="01FAA000" w:rsidR="004A18F7" w:rsidRPr="004A18F7" w:rsidRDefault="004A18F7" w:rsidP="004A18F7">
      <w:pPr>
        <w:pStyle w:val="acbfdd8b-e11b-4d36-88ff-6049b138f862"/>
      </w:pPr>
      <w:r w:rsidRPr="004A18F7">
        <w:lastRenderedPageBreak/>
        <w:drawing>
          <wp:inline distT="0" distB="0" distL="0" distR="0" wp14:anchorId="58EC8827" wp14:editId="1420FBD8">
            <wp:extent cx="5274310" cy="558165"/>
            <wp:effectExtent l="0" t="0" r="2540" b="0"/>
            <wp:docPr id="1868826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26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8F7">
        <w:t xml:space="preserve"> </w:t>
      </w:r>
    </w:p>
    <w:p w14:paraId="3673C7BC" w14:textId="77777777" w:rsidR="004A18F7" w:rsidRPr="004A18F7" w:rsidRDefault="004A18F7" w:rsidP="004A18F7">
      <w:pPr>
        <w:pStyle w:val="acbfdd8b-e11b-4d36-88ff-6049b138f862"/>
      </w:pPr>
      <w:r w:rsidRPr="004A18F7">
        <w:t>在边界处，原始信号末尾为 30，下一周期开头为 100，存在明显数值跳变，这种不连续会引入大量高频分量。</w:t>
      </w:r>
    </w:p>
    <w:p w14:paraId="42B288C4" w14:textId="495228AE" w:rsidR="004A18F7" w:rsidRPr="004A18F7" w:rsidRDefault="004A18F7" w:rsidP="004A18F7">
      <w:pPr>
        <w:pStyle w:val="acbfdd8b-e11b-4d36-88ff-6049b138f862"/>
        <w:rPr>
          <w:rFonts w:hint="eastAsia"/>
        </w:rPr>
      </w:pPr>
      <w:r w:rsidRPr="004A18F7">
        <w:t>（</w:t>
      </w:r>
      <w:r>
        <w:rPr>
          <w:rFonts w:hint="eastAsia"/>
        </w:rPr>
        <w:t>2</w:t>
      </w:r>
      <w:r w:rsidRPr="004A18F7">
        <w:t>）DCT 偶对称延拓</w:t>
      </w:r>
    </w:p>
    <w:p w14:paraId="64F99770" w14:textId="67482C76" w:rsidR="004A18F7" w:rsidRPr="004A18F7" w:rsidRDefault="004A18F7" w:rsidP="004A18F7">
      <w:pPr>
        <w:pStyle w:val="acbfdd8b-e11b-4d36-88ff-6049b138f862"/>
      </w:pPr>
      <w:r w:rsidRPr="004A18F7">
        <w:drawing>
          <wp:inline distT="0" distB="0" distL="0" distR="0" wp14:anchorId="56DEA214" wp14:editId="376E2FE6">
            <wp:extent cx="5274310" cy="600710"/>
            <wp:effectExtent l="0" t="0" r="2540" b="8890"/>
            <wp:docPr id="1861781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1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8F7">
        <w:t>边界处原始信号末尾与延拓信号开头均为 30，数值连续且光滑，</w:t>
      </w:r>
      <w:proofErr w:type="gramStart"/>
      <w:r w:rsidRPr="004A18F7">
        <w:t>无跳变</w:t>
      </w:r>
      <w:proofErr w:type="gramEnd"/>
      <w:r w:rsidRPr="004A18F7">
        <w:t>，信号整体更平滑。</w:t>
      </w:r>
    </w:p>
    <w:p w14:paraId="563398CD" w14:textId="6A4697B2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3</w:t>
      </w:r>
      <w:r w:rsidRPr="004A18F7">
        <w:t>）边界差异总结</w:t>
      </w:r>
    </w:p>
    <w:p w14:paraId="1479C6A5" w14:textId="27E24D4B" w:rsidR="004A18F7" w:rsidRPr="004A18F7" w:rsidRDefault="004A18F7" w:rsidP="006F5D6B">
      <w:pPr>
        <w:pStyle w:val="acbfdd8b-e11b-4d36-88ff-6049b138f862"/>
        <w:ind w:firstLine="420"/>
      </w:pPr>
      <w:r w:rsidRPr="004A18F7">
        <w:t>DFT 周期延拓在信号首尾连接处</w:t>
      </w:r>
      <w:proofErr w:type="gramStart"/>
      <w:r w:rsidRPr="004A18F7">
        <w:t>存在阶跃跳</w:t>
      </w:r>
      <w:proofErr w:type="gramEnd"/>
      <w:r w:rsidRPr="004A18F7">
        <w:t>变，属于不连续边界；DCT 偶对称延拓边界连续，导数为零，属于光滑边界。两种延拓方式的差异直接决定了频域能量的分布特征。</w:t>
      </w:r>
      <w:r w:rsidR="003D2177">
        <w:rPr>
          <w:noProof/>
        </w:rPr>
        <w:drawing>
          <wp:inline distT="0" distB="0" distL="0" distR="0" wp14:anchorId="2FBC08D2" wp14:editId="0F74D55B">
            <wp:extent cx="5274310" cy="1456690"/>
            <wp:effectExtent l="0" t="0" r="2540" b="0"/>
            <wp:docPr id="9817709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0952" name="图片 9817709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B26" w14:textId="77777777" w:rsidR="004A18F7" w:rsidRPr="004A18F7" w:rsidRDefault="004A18F7" w:rsidP="00EA1FA4">
      <w:pPr>
        <w:pStyle w:val="acbfdd8b-e11b-4d36-88ff-6049b138f862"/>
        <w:rPr>
          <w:rFonts w:hint="eastAsia"/>
        </w:rPr>
      </w:pPr>
    </w:p>
    <w:p w14:paraId="2FF999E1" w14:textId="145A22EA" w:rsidR="00EA1FA4" w:rsidRPr="004A18F7" w:rsidRDefault="004A18F7" w:rsidP="00EA1FA4">
      <w:pPr>
        <w:pStyle w:val="acbfdd8b-e11b-4d36-88ff-6049b138f862"/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EA1FA4" w:rsidRPr="004A18F7">
        <w:rPr>
          <w:rFonts w:hint="eastAsia"/>
          <w:b/>
          <w:bCs/>
        </w:rPr>
        <w:t>.频谱对比</w:t>
      </w:r>
    </w:p>
    <w:p w14:paraId="1767C434" w14:textId="7EE84A7C" w:rsid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1</w:t>
      </w:r>
      <w:r w:rsidRPr="004A18F7">
        <w:t>）变换系数结果</w:t>
      </w:r>
    </w:p>
    <w:p w14:paraId="7BBDA5EE" w14:textId="07D0918D" w:rsidR="004A18F7" w:rsidRPr="004A18F7" w:rsidRDefault="004A18F7" w:rsidP="004A18F7">
      <w:pPr>
        <w:pStyle w:val="acbfdd8b-e11b-4d36-88ff-6049b138f862"/>
        <w:rPr>
          <w:rFonts w:hint="eastAsia"/>
        </w:rPr>
      </w:pPr>
      <w:r w:rsidRPr="004A18F7">
        <w:lastRenderedPageBreak/>
        <w:drawing>
          <wp:inline distT="0" distB="0" distL="0" distR="0" wp14:anchorId="676C94CE" wp14:editId="165DD7AF">
            <wp:extent cx="2346783" cy="3150860"/>
            <wp:effectExtent l="0" t="0" r="0" b="0"/>
            <wp:docPr id="1411731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1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6216" cy="3163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C494" w14:textId="77777777" w:rsidR="004A18F7" w:rsidRPr="004A18F7" w:rsidRDefault="004A18F7" w:rsidP="004A18F7">
      <w:pPr>
        <w:pStyle w:val="acbfdd8b-e11b-4d36-88ff-6049b138f862"/>
      </w:pPr>
      <w:r w:rsidRPr="004A18F7">
        <w:t xml:space="preserve">对测试信号分别计算 DFT </w:t>
      </w:r>
      <w:proofErr w:type="gramStart"/>
      <w:r w:rsidRPr="004A18F7">
        <w:t>幅度谱与</w:t>
      </w:r>
      <w:proofErr w:type="gramEnd"/>
      <w:r w:rsidRPr="004A18F7">
        <w:t xml:space="preserve"> DCT-II 系数后可见，DFT 频谱在高频段仍保留明显幅值，而 DCT 系数随频率升高快速衰减，绝大部分能量集中在低频系数中。</w:t>
      </w:r>
    </w:p>
    <w:p w14:paraId="37281265" w14:textId="2013AD54" w:rsid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2</w:t>
      </w:r>
      <w:r w:rsidRPr="004A18F7">
        <w:t>）能量集中性对比</w:t>
      </w:r>
    </w:p>
    <w:p w14:paraId="00EEDF35" w14:textId="15B22364" w:rsidR="004A18F7" w:rsidRPr="004A18F7" w:rsidRDefault="004A18F7" w:rsidP="004A18F7">
      <w:pPr>
        <w:pStyle w:val="acbfdd8b-e11b-4d36-88ff-6049b138f862"/>
        <w:rPr>
          <w:rFonts w:hint="eastAsia"/>
        </w:rPr>
      </w:pPr>
      <w:r w:rsidRPr="004A18F7">
        <w:drawing>
          <wp:inline distT="0" distB="0" distL="0" distR="0" wp14:anchorId="6E0466A7" wp14:editId="42BAA2C1">
            <wp:extent cx="4392291" cy="1892080"/>
            <wp:effectExtent l="0" t="0" r="8890" b="0"/>
            <wp:docPr id="742163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163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212" cy="189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6821D" w14:textId="77777777" w:rsidR="004A18F7" w:rsidRPr="004A18F7" w:rsidRDefault="004A18F7" w:rsidP="004A18F7">
      <w:pPr>
        <w:pStyle w:val="acbfdd8b-e11b-4d36-88ff-6049b138f862"/>
      </w:pPr>
      <w:r w:rsidRPr="004A18F7">
        <w:t>以前若干个系数的累计能量占比为评价指标，对比结果显示：</w:t>
      </w:r>
    </w:p>
    <w:p w14:paraId="6CCA5FB5" w14:textId="54A3205B" w:rsidR="004A18F7" w:rsidRPr="004A18F7" w:rsidRDefault="004A18F7" w:rsidP="004A18F7">
      <w:pPr>
        <w:pStyle w:val="acbfdd8b-e11b-4d36-88ff-6049b138f862"/>
      </w:pPr>
      <w:r w:rsidRPr="004A18F7">
        <w:t xml:space="preserve">DCT 的能量集中性显著优于 DFT。前 1 </w:t>
      </w:r>
      <w:proofErr w:type="gramStart"/>
      <w:r w:rsidRPr="004A18F7">
        <w:t>个</w:t>
      </w:r>
      <w:proofErr w:type="gramEnd"/>
      <w:r w:rsidRPr="004A18F7">
        <w:t xml:space="preserve"> DCT 系数能量占比超过 9</w:t>
      </w:r>
      <w:r w:rsidR="00EF6C92">
        <w:rPr>
          <w:rFonts w:hint="eastAsia"/>
        </w:rPr>
        <w:t>4</w:t>
      </w:r>
      <w:r w:rsidRPr="004A18F7">
        <w:t xml:space="preserve">%，前 2 </w:t>
      </w:r>
      <w:proofErr w:type="gramStart"/>
      <w:r w:rsidRPr="004A18F7">
        <w:t>个</w:t>
      </w:r>
      <w:proofErr w:type="gramEnd"/>
      <w:r w:rsidRPr="004A18F7">
        <w:t>系数占比</w:t>
      </w:r>
      <w:r w:rsidR="00EF6C92">
        <w:rPr>
          <w:rFonts w:hint="eastAsia"/>
        </w:rPr>
        <w:t>超过</w:t>
      </w:r>
      <w:r w:rsidRPr="004A18F7">
        <w:t xml:space="preserve"> 99%；而 DFT 前 1 </w:t>
      </w:r>
      <w:proofErr w:type="gramStart"/>
      <w:r w:rsidRPr="004A18F7">
        <w:t>个</w:t>
      </w:r>
      <w:proofErr w:type="gramEnd"/>
      <w:r w:rsidRPr="004A18F7">
        <w:t xml:space="preserve">系数占比约 </w:t>
      </w:r>
      <w:r w:rsidR="00EF6C92">
        <w:rPr>
          <w:rFonts w:hint="eastAsia"/>
        </w:rPr>
        <w:t>88</w:t>
      </w:r>
      <w:r w:rsidRPr="004A18F7">
        <w:t xml:space="preserve">%，前 2 </w:t>
      </w:r>
      <w:proofErr w:type="gramStart"/>
      <w:r w:rsidRPr="004A18F7">
        <w:t>个</w:t>
      </w:r>
      <w:proofErr w:type="gramEnd"/>
      <w:r w:rsidRPr="004A18F7">
        <w:t xml:space="preserve">系数仅约 </w:t>
      </w:r>
      <w:r w:rsidR="00EF6C92">
        <w:rPr>
          <w:rFonts w:hint="eastAsia"/>
        </w:rPr>
        <w:t>92</w:t>
      </w:r>
      <w:r w:rsidRPr="004A18F7">
        <w:t>%。</w:t>
      </w:r>
    </w:p>
    <w:p w14:paraId="2AC6A668" w14:textId="1B349A4C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3</w:t>
      </w:r>
      <w:r w:rsidRPr="004A18F7">
        <w:t>）能量集中性原因分析</w:t>
      </w:r>
    </w:p>
    <w:p w14:paraId="21EA9CCE" w14:textId="77777777" w:rsidR="004A18F7" w:rsidRPr="004A18F7" w:rsidRDefault="004A18F7" w:rsidP="006F5D6B">
      <w:pPr>
        <w:pStyle w:val="acbfdd8b-e11b-4d36-88ff-6049b138f862"/>
        <w:ind w:firstLine="420"/>
      </w:pPr>
      <w:r w:rsidRPr="004A18F7">
        <w:t>DCT 能量更集中在低频，核心原因是其偶对称延拓使信号边界光滑，无人工引入的跳变，因此高频分量极少。而 DFT 的周期延拓带来边界不连续，相当于在信号中</w:t>
      </w:r>
      <w:proofErr w:type="gramStart"/>
      <w:r w:rsidRPr="004A18F7">
        <w:lastRenderedPageBreak/>
        <w:t>加入阶跃分量</w:t>
      </w:r>
      <w:proofErr w:type="gramEnd"/>
      <w:r w:rsidRPr="004A18F7">
        <w:t>，激发出大量高频成分，导致能量向高频扩散，产生频谱泄漏。</w:t>
      </w:r>
    </w:p>
    <w:p w14:paraId="408E4714" w14:textId="5D13CF5E" w:rsidR="004A18F7" w:rsidRPr="004A18F7" w:rsidRDefault="004A18F7" w:rsidP="004A18F7">
      <w:pPr>
        <w:pStyle w:val="acbfdd8b-e11b-4d36-88ff-6049b138f862"/>
      </w:pPr>
      <w:r w:rsidRPr="004A18F7">
        <w:t>（</w:t>
      </w:r>
      <w:r>
        <w:rPr>
          <w:rFonts w:hint="eastAsia"/>
        </w:rPr>
        <w:t>4</w:t>
      </w:r>
      <w:r w:rsidRPr="004A18F7">
        <w:t>）能量集中性与边界条件的关系</w:t>
      </w:r>
    </w:p>
    <w:p w14:paraId="0909CC43" w14:textId="6D63C3AB" w:rsidR="004A18F7" w:rsidRDefault="004A18F7" w:rsidP="006F5D6B">
      <w:pPr>
        <w:pStyle w:val="acbfdd8b-e11b-4d36-88ff-6049b138f862"/>
        <w:ind w:firstLine="420"/>
      </w:pPr>
      <w:r w:rsidRPr="004A18F7">
        <w:t>边界条件直接决定变换域的能量分布。DFT 周期延拓带来不连续边界，产生高频分量，能量分散；DCT 偶对称延拓带来连续光滑边界，信号整体平缓，能量集中于低频。这种特性使得 DCT 在数据压缩中表现更优，这也是 JPEG 图像压缩标准选用 DCT 而非 DFT 的重要原因。</w:t>
      </w:r>
    </w:p>
    <w:p w14:paraId="1B1DA93D" w14:textId="37A8C574" w:rsidR="00EF6C92" w:rsidRPr="004A18F7" w:rsidRDefault="003D2177" w:rsidP="004A18F7">
      <w:pPr>
        <w:pStyle w:val="acbfdd8b-e11b-4d36-88ff-6049b138f86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0ABCC01" wp14:editId="098D5EA7">
            <wp:extent cx="5274310" cy="2161540"/>
            <wp:effectExtent l="0" t="0" r="2540" b="0"/>
            <wp:docPr id="17207757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75776" name="图片 17207757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26BE" w14:textId="22D174CE" w:rsidR="00A9319C" w:rsidRPr="00A9319C" w:rsidRDefault="00A9319C" w:rsidP="00A9319C">
      <w:pPr>
        <w:pStyle w:val="acbfdd8b-e11b-4d36-88ff-6049b138f862"/>
      </w:pPr>
      <w:r>
        <w:rPr>
          <w:rFonts w:hint="eastAsia"/>
        </w:rPr>
        <w:t>5.</w:t>
      </w:r>
      <w:r w:rsidRPr="00A9319C">
        <w:t>、DCT在图像压缩与图像处理中更常用的原因总结</w:t>
      </w:r>
    </w:p>
    <w:p w14:paraId="7C2D1D8E" w14:textId="77777777" w:rsidR="00A9319C" w:rsidRDefault="00A9319C" w:rsidP="00A9319C">
      <w:pPr>
        <w:pStyle w:val="acbfdd8b-e11b-4d36-88ff-6049b138f862"/>
        <w:ind w:firstLine="420"/>
      </w:pPr>
      <w:r w:rsidRPr="00A9319C">
        <w:t>DCT 是实信号经过</w:t>
      </w:r>
      <w:proofErr w:type="gramStart"/>
      <w:r w:rsidRPr="00A9319C">
        <w:t>偶</w:t>
      </w:r>
      <w:proofErr w:type="gramEnd"/>
      <w:r w:rsidRPr="00A9319C">
        <w:t>对称延拓后得到的特殊形式傅里叶分析，属于实数域的简化傅里叶变换，它依赖</w:t>
      </w:r>
      <w:proofErr w:type="gramStart"/>
      <w:r w:rsidRPr="00A9319C">
        <w:t>偶</w:t>
      </w:r>
      <w:proofErr w:type="gramEnd"/>
      <w:r w:rsidRPr="00A9319C">
        <w:t>对称延拓实现边界光滑，因此变换结果仅含余弦项，无正弦项与虚部；</w:t>
      </w:r>
    </w:p>
    <w:p w14:paraId="09FB8ADE" w14:textId="77777777" w:rsidR="00A9319C" w:rsidRDefault="00A9319C" w:rsidP="00A9319C">
      <w:pPr>
        <w:pStyle w:val="acbfdd8b-e11b-4d36-88ff-6049b138f862"/>
        <w:ind w:firstLine="420"/>
      </w:pPr>
      <w:r w:rsidRPr="00A9319C">
        <w:t>而DFT采用周期延拓，容易在信号边界处出现数值跳变，导致高频能量泄漏明显，能量在频域中较为分散，DCT则通过</w:t>
      </w:r>
      <w:proofErr w:type="gramStart"/>
      <w:r w:rsidRPr="00A9319C">
        <w:t>偶</w:t>
      </w:r>
      <w:proofErr w:type="gramEnd"/>
      <w:r w:rsidRPr="00A9319C">
        <w:t>对称延拓保证边界连续，使能量高度集中在低频分量。边界连续性直接决定了频域能量分布，DCT更好的能量集中性使其更适合图像、音频等信号的压缩与表示</w:t>
      </w:r>
      <w:r>
        <w:rPr>
          <w:rFonts w:hint="eastAsia"/>
        </w:rPr>
        <w:t>;</w:t>
      </w:r>
    </w:p>
    <w:p w14:paraId="38E2031C" w14:textId="77777777" w:rsidR="00A9319C" w:rsidRDefault="00A9319C" w:rsidP="00A9319C">
      <w:pPr>
        <w:pStyle w:val="acbfdd8b-e11b-4d36-88ff-6049b138f862"/>
        <w:ind w:firstLine="420"/>
      </w:pPr>
      <w:r w:rsidRPr="00A9319C">
        <w:t>再加上DCT为纯实数变换，计算简单、实现成本低，无需处理复数与相位信息，对相邻像素相关性的去除效果更优，且能量集中于低频的特性与人眼对低频敏感、高频不敏感的视觉特性高度匹配，在压缩时可大幅舍弃高频系数而不显著影响画质</w:t>
      </w:r>
      <w:r>
        <w:rPr>
          <w:rFonts w:hint="eastAsia"/>
        </w:rPr>
        <w:t>;</w:t>
      </w:r>
    </w:p>
    <w:p w14:paraId="7D820A7C" w14:textId="2F0A4ABD" w:rsidR="00A9319C" w:rsidRPr="00A9319C" w:rsidRDefault="00A9319C" w:rsidP="00A9319C">
      <w:pPr>
        <w:pStyle w:val="acbfdd8b-e11b-4d36-88ff-6049b138f862"/>
        <w:ind w:firstLine="420"/>
        <w:rPr>
          <w:rFonts w:hint="eastAsia"/>
        </w:rPr>
      </w:pPr>
      <w:r w:rsidRPr="00A9319C">
        <w:lastRenderedPageBreak/>
        <w:t>因此在图像压缩和各类图像处理任务中远比DFT更为常用，这也是JPEG等主流图像压缩标准选择DCT的核心原因。</w:t>
      </w:r>
    </w:p>
    <w:sectPr w:rsidR="00A9319C" w:rsidRPr="00A931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A3F28" w14:textId="77777777" w:rsidR="00B66618" w:rsidRDefault="00B66618" w:rsidP="00653C43">
      <w:pPr>
        <w:rPr>
          <w:rFonts w:hint="eastAsia"/>
        </w:rPr>
      </w:pPr>
      <w:r>
        <w:separator/>
      </w:r>
    </w:p>
  </w:endnote>
  <w:endnote w:type="continuationSeparator" w:id="0">
    <w:p w14:paraId="10DB8501" w14:textId="77777777" w:rsidR="00B66618" w:rsidRDefault="00B66618" w:rsidP="00653C4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8373" w14:textId="77777777" w:rsidR="00B66618" w:rsidRDefault="00B66618" w:rsidP="00653C43">
      <w:pPr>
        <w:rPr>
          <w:rFonts w:hint="eastAsia"/>
        </w:rPr>
      </w:pPr>
      <w:r>
        <w:separator/>
      </w:r>
    </w:p>
  </w:footnote>
  <w:footnote w:type="continuationSeparator" w:id="0">
    <w:p w14:paraId="0D3A9FFD" w14:textId="77777777" w:rsidR="00B66618" w:rsidRDefault="00B66618" w:rsidP="00653C4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30B95"/>
    <w:multiLevelType w:val="hybridMultilevel"/>
    <w:tmpl w:val="E640D7D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1483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8E"/>
    <w:rsid w:val="00367E39"/>
    <w:rsid w:val="003872BC"/>
    <w:rsid w:val="003D2177"/>
    <w:rsid w:val="00404727"/>
    <w:rsid w:val="00474482"/>
    <w:rsid w:val="004A18F7"/>
    <w:rsid w:val="00564FE7"/>
    <w:rsid w:val="00653C43"/>
    <w:rsid w:val="006F5D6B"/>
    <w:rsid w:val="00851E8E"/>
    <w:rsid w:val="00912F50"/>
    <w:rsid w:val="009442CB"/>
    <w:rsid w:val="00A9319C"/>
    <w:rsid w:val="00A967C5"/>
    <w:rsid w:val="00B66618"/>
    <w:rsid w:val="00D0275E"/>
    <w:rsid w:val="00EA1FA4"/>
    <w:rsid w:val="00EF6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6ED1B"/>
  <w15:chartTrackingRefBased/>
  <w15:docId w15:val="{A5B44AF0-BA8C-4765-83C7-8A9CA97B2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1E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51E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E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E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E8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E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E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E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1E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1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51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1E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1E8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1E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1E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1E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1E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1E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E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1E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1E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1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1E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1E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1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1E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51E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53C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53C4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53C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53C43"/>
    <w:rPr>
      <w:sz w:val="18"/>
      <w:szCs w:val="18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A1FA4"/>
    <w:pPr>
      <w:adjustRightInd w:val="0"/>
      <w:spacing w:before="0" w:after="0" w:line="288" w:lineRule="auto"/>
      <w:jc w:val="left"/>
    </w:pPr>
    <w:rPr>
      <w:rFonts w:ascii="微软雅黑" w:eastAsia="微软雅黑" w:hAnsi="微软雅黑"/>
      <w:b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A1FA4"/>
    <w:rPr>
      <w:rFonts w:ascii="微软雅黑" w:eastAsia="微软雅黑" w:hAnsi="微软雅黑" w:cstheme="majorBidi"/>
      <w:b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EA1FA4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EA1FA4"/>
    <w:rPr>
      <w:rFonts w:ascii="微软雅黑" w:eastAsia="微软雅黑" w:hAnsi="微软雅黑"/>
      <w:color w:val="000000"/>
      <w:sz w:val="22"/>
    </w:rPr>
  </w:style>
  <w:style w:type="paragraph" w:customStyle="1" w:styleId="be358f00-9758-446e-aec5-cde8345aeef3">
    <w:name w:val="be358f00-9758-446e-aec5-cde8345aeef3"/>
    <w:basedOn w:val="21"/>
    <w:link w:val="be358f00-9758-446e-aec5-cde8345aeef30"/>
    <w:rsid w:val="00EA1FA4"/>
    <w:pPr>
      <w:adjustRightInd w:val="0"/>
      <w:spacing w:after="0" w:line="288" w:lineRule="auto"/>
      <w:ind w:left="0" w:firstLine="44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be358f00-9758-446e-aec5-cde8345aeef30">
    <w:name w:val="be358f00-9758-446e-aec5-cde8345aeef3 字符"/>
    <w:basedOn w:val="acbfdd8b-e11b-4d36-88ff-6049b138f8620"/>
    <w:link w:val="be358f00-9758-446e-aec5-cde8345aeef3"/>
    <w:rsid w:val="00EA1FA4"/>
    <w:rPr>
      <w:rFonts w:ascii="微软雅黑" w:eastAsia="微软雅黑" w:hAnsi="微软雅黑"/>
      <w:color w:val="000000"/>
      <w:sz w:val="22"/>
    </w:rPr>
  </w:style>
  <w:style w:type="paragraph" w:styleId="af2">
    <w:name w:val="Body Text Indent"/>
    <w:basedOn w:val="a"/>
    <w:link w:val="af3"/>
    <w:uiPriority w:val="99"/>
    <w:semiHidden/>
    <w:unhideWhenUsed/>
    <w:rsid w:val="00EA1FA4"/>
    <w:pPr>
      <w:spacing w:after="120"/>
      <w:ind w:leftChars="200" w:left="420"/>
    </w:pPr>
  </w:style>
  <w:style w:type="character" w:customStyle="1" w:styleId="af3">
    <w:name w:val="正文文本缩进 字符"/>
    <w:basedOn w:val="a0"/>
    <w:link w:val="af2"/>
    <w:uiPriority w:val="99"/>
    <w:semiHidden/>
    <w:rsid w:val="00EA1FA4"/>
  </w:style>
  <w:style w:type="paragraph" w:styleId="21">
    <w:name w:val="Body Text First Indent 2"/>
    <w:basedOn w:val="af2"/>
    <w:link w:val="22"/>
    <w:uiPriority w:val="99"/>
    <w:semiHidden/>
    <w:unhideWhenUsed/>
    <w:rsid w:val="00EA1FA4"/>
    <w:pPr>
      <w:ind w:firstLineChars="200" w:firstLine="420"/>
    </w:pPr>
  </w:style>
  <w:style w:type="character" w:customStyle="1" w:styleId="22">
    <w:name w:val="正文文本首行缩进 2 字符"/>
    <w:basedOn w:val="af3"/>
    <w:link w:val="21"/>
    <w:uiPriority w:val="99"/>
    <w:semiHidden/>
    <w:rsid w:val="00EA1FA4"/>
  </w:style>
  <w:style w:type="paragraph" w:customStyle="1" w:styleId="7e8dc108-4af0-426d-bb9c-8f96acaaca48">
    <w:name w:val="7e8dc108-4af0-426d-bb9c-8f96acaaca48"/>
    <w:basedOn w:val="a"/>
    <w:link w:val="7e8dc108-4af0-426d-bb9c-8f96acaaca480"/>
    <w:rsid w:val="00EA1FA4"/>
    <w:pPr>
      <w:adjustRightInd w:val="0"/>
      <w:spacing w:line="600" w:lineRule="exact"/>
    </w:pPr>
    <w:rPr>
      <w:rFonts w:ascii="仿宋" w:eastAsia="仿宋" w:hAnsi="仿宋"/>
      <w:color w:val="000000"/>
      <w:sz w:val="32"/>
    </w:rPr>
  </w:style>
  <w:style w:type="character" w:customStyle="1" w:styleId="7e8dc108-4af0-426d-bb9c-8f96acaaca480">
    <w:name w:val="7e8dc108-4af0-426d-bb9c-8f96acaaca48 字符"/>
    <w:basedOn w:val="acbfdd8b-e11b-4d36-88ff-6049b138f8620"/>
    <w:link w:val="7e8dc108-4af0-426d-bb9c-8f96acaaca48"/>
    <w:rsid w:val="00EA1FA4"/>
    <w:rPr>
      <w:rFonts w:ascii="仿宋" w:eastAsia="仿宋" w:hAnsi="仿宋"/>
      <w:color w:val="000000"/>
      <w:sz w:val="32"/>
    </w:rPr>
  </w:style>
  <w:style w:type="paragraph" w:customStyle="1" w:styleId="17babae4-54f0-44fa-a444-1068224df0ac">
    <w:name w:val="17babae4-54f0-44fa-a444-1068224df0ac"/>
    <w:basedOn w:val="a3"/>
    <w:next w:val="acbfdd8b-e11b-4d36-88ff-6049b138f862"/>
    <w:link w:val="17babae4-54f0-44fa-a444-1068224df0ac0"/>
    <w:rsid w:val="00EA1FA4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cbfdd8b-e11b-4d36-88ff-6049b138f8620"/>
    <w:link w:val="17babae4-54f0-44fa-a444-1068224df0ac"/>
    <w:rsid w:val="00EA1FA4"/>
    <w:rPr>
      <w:rFonts w:ascii="微软雅黑" w:eastAsia="微软雅黑" w:hAnsi="微软雅黑" w:cstheme="majorBidi"/>
      <w:b/>
      <w:color w:val="000000"/>
      <w:spacing w:val="-10"/>
      <w:kern w:val="28"/>
      <w:sz w:val="40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921</Words>
  <Characters>1217</Characters>
  <Application>Microsoft Office Word</Application>
  <DocSecurity>0</DocSecurity>
  <Lines>64</Lines>
  <Paragraphs>92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嘉慧 莫</dc:creator>
  <cp:keywords/>
  <dc:description/>
  <cp:lastModifiedBy>嘉慧 莫</cp:lastModifiedBy>
  <cp:revision>2</cp:revision>
  <dcterms:created xsi:type="dcterms:W3CDTF">2026-04-09T02:59:00Z</dcterms:created>
  <dcterms:modified xsi:type="dcterms:W3CDTF">2026-04-09T15:03:00Z</dcterms:modified>
</cp:coreProperties>
</file>