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      图像缩小、恢复与频域分析        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陈亿锋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101159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10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10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711258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62075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1.掌握图像下采样中高频信号折叠产生混叠的物理本质，理解抗混叠滤波的必要性</w:t>
      </w:r>
    </w:p>
    <w:p w14:paraId="4EDE8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2.验证经验公式</w:t>
      </w:r>
      <w:r>
        <w:rPr>
          <w:bCs/>
          <w:szCs w:val="21"/>
        </w:rPr>
        <w:t xml:space="preserve"> σ</w:t>
      </w:r>
      <w:r>
        <w:rPr>
          <w:rFonts w:hint="eastAsia"/>
          <w:bCs/>
          <w:szCs w:val="21"/>
        </w:rPr>
        <w:t>≈</w:t>
      </w:r>
      <w:r>
        <w:rPr>
          <w:bCs/>
          <w:szCs w:val="21"/>
        </w:rPr>
        <w:t xml:space="preserve">0.45M </w:t>
      </w:r>
      <w:r>
        <w:rPr>
          <w:rFonts w:hint="eastAsia"/>
          <w:bCs/>
          <w:szCs w:val="21"/>
        </w:rPr>
        <w:t>的正确性，掌握高斯滤波下采样的工程实现方法</w:t>
      </w:r>
      <w:r>
        <w:rPr>
          <w:bCs/>
          <w:szCs w:val="21"/>
        </w:rPr>
        <w:t>​</w:t>
      </w:r>
    </w:p>
    <w:p w14:paraId="49D40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3.通过傅里叶变换直观分析图像频域特征，验证滤波与下</w:t>
      </w:r>
      <w:bookmarkStart w:id="0" w:name="_GoBack"/>
      <w:bookmarkEnd w:id="0"/>
      <w:r>
        <w:rPr>
          <w:rFonts w:hint="eastAsia"/>
          <w:bCs/>
          <w:szCs w:val="21"/>
        </w:rPr>
        <w:t>采样对频谱的影响</w:t>
      </w:r>
      <w:r>
        <w:rPr>
          <w:bCs/>
          <w:szCs w:val="21"/>
        </w:rPr>
        <w:t>​</w:t>
      </w:r>
    </w:p>
    <w:p w14:paraId="66086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4.实现自适应下采样算法</w:t>
      </w:r>
    </w:p>
    <w:p w14:paraId="5CE78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5.通过误差热力图直观对比不同下采样方案的优劣</w:t>
      </w:r>
    </w:p>
    <w:p w14:paraId="4153C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6.完成本次课程实验报告。</w:t>
      </w:r>
    </w:p>
    <w:p w14:paraId="23FB14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sz w:val="24"/>
        </w:rPr>
      </w:pPr>
      <w:r>
        <w:rPr>
          <w:rFonts w:hint="eastAsia"/>
          <w:b/>
          <w:sz w:val="24"/>
        </w:rPr>
        <w:t>实验原理</w:t>
      </w:r>
    </w:p>
    <w:p w14:paraId="7CEB152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1.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直接下采样：直接按步长抽取像素，未做抗混叠滤波，高频信号会折叠到低频，产生严重混叠伪影（如棋盘格摩尔纹、Chirp 图网格伪影）</w:t>
      </w:r>
    </w:p>
    <w:p w14:paraId="189057A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2. 高斯滤波下采样：下采样前用高斯滤波滤除高于奈奎斯特频率的高频成分，避免混叠，经验公式：</w:t>
      </w:r>
      <m:oMath>
        <m:r>
          <m:rPr/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≈0.45M（M为下采样倍数，本实验M=4，对应</w:t>
      </w:r>
      <m:oMath>
        <m:r>
          <m:rPr/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=1.8）</w:t>
      </w:r>
    </w:p>
    <w:p w14:paraId="0815AAB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>
        <w:rPr>
          <w:rFonts w:hint="eastAsia"/>
          <w:bCs/>
        </w:rPr>
        <w:t xml:space="preserve"> </w:t>
      </w:r>
      <w:r>
        <w:rPr>
          <w:rFonts w:hint="eastAsia"/>
          <w:bCs/>
          <w:szCs w:val="21"/>
        </w:rPr>
        <w:t>FFT 频谱验证：通过傅里叶变换直观展示混叠现象：直接下采样频谱出现高频折叠，高斯下采样频谱仅保留低频成分</w:t>
      </w:r>
    </w:p>
    <w:p w14:paraId="01E86F2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4.</w:t>
      </w:r>
      <w:r>
        <w:rPr>
          <w:rFonts w:hint="eastAsia"/>
          <w:bCs/>
        </w:rPr>
        <w:t xml:space="preserve"> </w:t>
      </w:r>
      <w:r>
        <w:rPr>
          <w:rFonts w:hint="eastAsia"/>
          <w:bCs/>
          <w:szCs w:val="21"/>
        </w:rPr>
        <w:t>针对全局统一下采样的痛点（细节区过度模糊、平坦区冗余采样），实现内容感知的差异化缩放：</w:t>
      </w:r>
    </w:p>
    <w:p w14:paraId="4CFD256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梯度分析：用 Sobel 算子计算梯度幅值，区分高细节区与平坦区</w:t>
      </w:r>
    </w:p>
    <w:p w14:paraId="268FB78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局部 M/</w:t>
      </w:r>
      <m:oMath>
        <m:r>
          <m:rPr/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 xml:space="preserve"> 映射：梯度大→小M+小</w:t>
      </w:r>
      <m:oMath>
        <m:r>
          <m:rPr/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（弱滤波，保细节）；梯度小→大M+大</w:t>
      </w:r>
      <m:oMath>
        <m:r>
          <m:rPr/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（强滤波，抗混叠）</w:t>
      </w:r>
    </w:p>
    <w:p w14:paraId="73B7AC52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5. 效果对比：通过误差热力图，对比自适应方案与全局统一下采样的优劣。</w:t>
      </w:r>
    </w:p>
    <w:p w14:paraId="1EAE79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 w14:paraId="7A589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t>任务一：① 生成桃盘格和chirp测试图</w:t>
      </w:r>
    </w:p>
    <w:p w14:paraId="32EF5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②直接下采样，观察混叠</w:t>
      </w:r>
    </w:p>
    <w:p w14:paraId="23B76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③加高斯滤波再下采样，对比差异</w:t>
      </w:r>
    </w:p>
    <w:p w14:paraId="55E72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④画FFT频谱，在频域上确认混叠消失了</w:t>
      </w:r>
    </w:p>
    <w:p w14:paraId="5C527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t>任务二：验证</w:t>
      </w:r>
      <m:oMath>
        <m:r>
          <m:rPr/>
          <w:rPr>
            <w:rFonts w:hint="eastAsia" w:ascii="Cambria Math" w:hAnsi="Cambria Math"/>
          </w:rPr>
          <m:t>σ</m:t>
        </m:r>
      </m:oMath>
      <w:r>
        <w:rPr>
          <w:rFonts w:hint="eastAsia"/>
        </w:rPr>
        <w:t>公式:</w:t>
      </w:r>
    </w:p>
    <w:p w14:paraId="79781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①固定 M=4，分别用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hint="eastAsia"/>
        </w:rPr>
        <w:t>=0.5,1.0,2.0,4.0做实验</w:t>
      </w:r>
    </w:p>
    <w:p w14:paraId="0E6E6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②观察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hint="eastAsia"/>
        </w:rPr>
        <w:t>太小(混叠残留)和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hint="eastAsia"/>
        </w:rPr>
        <w:t>太大(过度模糊)的效果</w:t>
      </w:r>
    </w:p>
    <w:p w14:paraId="7FB69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③找到最合适的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hint="eastAsia"/>
        </w:rPr>
        <w:t>，和理论值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hint="eastAsia"/>
        </w:rPr>
        <w:t>≈0.45M=1.8对比</w:t>
      </w:r>
    </w:p>
    <w:p w14:paraId="09F68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/>
        </w:rPr>
        <w:t>任务三：自适应下采样:</w:t>
      </w:r>
    </w:p>
    <w:p w14:paraId="522B3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①用梯度分析估计局部M值</w:t>
      </w:r>
    </w:p>
    <w:p w14:paraId="5DE04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②对不同区域用不同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hint="eastAsia"/>
        </w:rPr>
        <w:t>滤波</w:t>
      </w:r>
    </w:p>
    <w:p w14:paraId="67835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textAlignment w:val="auto"/>
      </w:pPr>
      <w:r>
        <w:rPr>
          <w:rFonts w:hint="eastAsia"/>
        </w:rPr>
        <w:t>③和全图统一下采样对比误差图</w:t>
      </w:r>
    </w:p>
    <w:p w14:paraId="3B6150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sz w:val="24"/>
        </w:rPr>
      </w:pPr>
      <w:r>
        <w:rPr>
          <w:rFonts w:hint="eastAsia"/>
          <w:b/>
          <w:sz w:val="24"/>
        </w:rPr>
        <w:t>实验步骤</w:t>
      </w:r>
    </w:p>
    <w:p w14:paraId="3598E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①在ubuntu中打开cv-course/build/目录。</w:t>
      </w:r>
    </w:p>
    <w:p w14:paraId="4595B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②在Ubuntu中输入touch homework4.py和touch homework4_adapt.py分别创建Python文件。</w:t>
      </w:r>
    </w:p>
    <w:p w14:paraId="1C15B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③在VScode中编写Python代码。</w:t>
      </w:r>
    </w:p>
    <w:p w14:paraId="0817B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④在Ubuntu中输入Linux指令 source /home/lzy/cv-course/.venv-basic/bin/activate激活开发环境。</w:t>
      </w:r>
    </w:p>
    <w:p w14:paraId="1107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⑤在build目录下输入Linux指令 python3 homework4.py运行脚本。</w:t>
      </w:r>
    </w:p>
    <w:p w14:paraId="71A46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Cs/>
          <w:szCs w:val="21"/>
        </w:rPr>
      </w:pPr>
      <w:r>
        <w:rPr>
          <w:rFonts w:hint="eastAsia"/>
          <w:bCs/>
          <w:szCs w:val="21"/>
        </w:rPr>
        <w:t>⑥查看输出，并对实验结果进行分析。</w:t>
      </w:r>
    </w:p>
    <w:p w14:paraId="42017E66">
      <w:pPr>
        <w:pStyle w:val="7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实验结果分析</w:t>
      </w:r>
    </w:p>
    <w:p w14:paraId="5115E031">
      <w:pPr>
        <w:pStyle w:val="7"/>
        <w:numPr>
          <w:numId w:val="0"/>
        </w:numPr>
        <w:ind w:leftChars="0"/>
        <w:rPr>
          <w:rFonts w:hint="eastAsia"/>
          <w:b/>
          <w:bCs w:val="0"/>
          <w:sz w:val="21"/>
          <w:szCs w:val="21"/>
        </w:rPr>
      </w:pPr>
      <w:r>
        <w:rPr>
          <w:rFonts w:hint="eastAsia"/>
          <w:b/>
          <w:bCs w:val="0"/>
          <w:sz w:val="21"/>
          <w:szCs w:val="21"/>
        </w:rPr>
        <w:t>5.1 基础下采样与抗混叠效果分析</w:t>
      </w:r>
    </w:p>
    <w:p w14:paraId="6AF9C4F1">
      <w:pPr>
        <w:pStyle w:val="7"/>
        <w:numPr>
          <w:numId w:val="0"/>
        </w:numPr>
        <w:ind w:leftChars="0"/>
        <w:rPr>
          <w:rFonts w:hint="eastAsia"/>
          <w:b/>
          <w:bCs w:val="0"/>
          <w:sz w:val="21"/>
          <w:szCs w:val="21"/>
        </w:rPr>
      </w:pPr>
      <w:r>
        <w:rPr>
          <w:rFonts w:hint="eastAsia"/>
          <w:b/>
          <w:bCs w:val="0"/>
          <w:sz w:val="21"/>
          <w:szCs w:val="21"/>
        </w:rPr>
        <w:t>5.1.1 棋盘格图像实验结果</w:t>
      </w:r>
    </w:p>
    <w:p w14:paraId="4030DA3B">
      <w:pPr>
        <w:pStyle w:val="7"/>
        <w:numPr>
          <w:numId w:val="0"/>
        </w:numPr>
        <w:ind w:leftChars="0"/>
        <w:jc w:val="center"/>
        <w:rPr>
          <w:rFonts w:hint="eastAsia" w:eastAsia="宋体"/>
          <w:b w:val="0"/>
          <w:bCs/>
          <w:sz w:val="21"/>
          <w:szCs w:val="21"/>
          <w:lang w:eastAsia="zh-CN"/>
        </w:rPr>
      </w:pPr>
      <w:r>
        <w:rPr>
          <w:rFonts w:hint="eastAsia" w:eastAsia="宋体"/>
          <w:b w:val="0"/>
          <w:bCs/>
          <w:sz w:val="21"/>
          <w:szCs w:val="21"/>
          <w:lang w:eastAsia="zh-CN"/>
        </w:rPr>
        <w:drawing>
          <wp:inline distT="0" distB="0" distL="114300" distR="114300">
            <wp:extent cx="5266690" cy="1974850"/>
            <wp:effectExtent l="0" t="0" r="1270" b="635"/>
            <wp:docPr id="1" name="图片 1" descr="result_chi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esult_chir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1890">
      <w:pPr>
        <w:pStyle w:val="7"/>
        <w:numPr>
          <w:numId w:val="0"/>
        </w:numPr>
        <w:ind w:leftChars="0"/>
        <w:rPr>
          <w:rFonts w:hint="eastAsia"/>
          <w:b/>
          <w:bCs w:val="0"/>
          <w:sz w:val="21"/>
          <w:szCs w:val="21"/>
        </w:rPr>
      </w:pPr>
      <w:r>
        <w:rPr>
          <w:rFonts w:hint="eastAsia"/>
          <w:b/>
          <w:bCs w:val="0"/>
          <w:sz w:val="21"/>
          <w:szCs w:val="21"/>
        </w:rPr>
        <w:t>结果分析：</w:t>
      </w:r>
    </w:p>
    <w:p w14:paraId="66519907">
      <w:pPr>
        <w:pStyle w:val="7"/>
        <w:numPr>
          <w:numId w:val="0"/>
        </w:numPr>
        <w:ind w:leftChars="0"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直接下采样：棋盘格高频分量未被抑制，下采样后出现严重的棋盘格伪影（混叠失真），边缘出现锯齿状结构；</w:t>
      </w:r>
    </w:p>
    <w:p w14:paraId="642235DF">
      <w:pPr>
        <w:pStyle w:val="7"/>
        <w:numPr>
          <w:numId w:val="0"/>
        </w:numPr>
        <w:ind w:leftChars="0"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高斯滤波下采样（σ=1.8，对应 M=4，σ=0.45×4=1.8）：高频分量被有效滤除，混叠现象完全抑制，图像整体平滑，无明显伪影；</w:t>
      </w:r>
    </w:p>
    <w:p w14:paraId="21D7746D">
      <w:pPr>
        <w:pStyle w:val="7"/>
        <w:numPr>
          <w:numId w:val="0"/>
        </w:numPr>
        <w:ind w:leftChars="0"/>
        <w:rPr>
          <w:rFonts w:hint="eastAsia"/>
          <w:b/>
          <w:bCs w:val="0"/>
          <w:sz w:val="21"/>
          <w:szCs w:val="21"/>
        </w:rPr>
      </w:pPr>
      <w:r>
        <w:rPr>
          <w:rFonts w:hint="eastAsia"/>
          <w:b/>
          <w:bCs w:val="0"/>
          <w:sz w:val="21"/>
          <w:szCs w:val="21"/>
        </w:rPr>
        <w:t>频域分析：</w:t>
      </w:r>
    </w:p>
    <w:p w14:paraId="5AFE2816">
      <w:pPr>
        <w:pStyle w:val="7"/>
        <w:numPr>
          <w:numId w:val="0"/>
        </w:numPr>
        <w:ind w:leftChars="0"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原图 FFT 频谱呈现规则的网格状高频分量，对应棋盘格的周期性结构；</w:t>
      </w:r>
    </w:p>
    <w:p w14:paraId="3DFB10D3">
      <w:pPr>
        <w:pStyle w:val="7"/>
        <w:numPr>
          <w:numId w:val="0"/>
        </w:numPr>
        <w:ind w:leftChars="0"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直接下采样 FFT 频谱出现大量伪高频分量，是混叠导致的频谱折叠；</w:t>
      </w:r>
    </w:p>
    <w:p w14:paraId="29DCA306">
      <w:pPr>
        <w:pStyle w:val="7"/>
        <w:numPr>
          <w:numId w:val="0"/>
        </w:numPr>
        <w:ind w:leftChars="0"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高斯下采样 FFT 频谱仅保留低频分量，高频分量被完全抑制，验证了抗混叠效果。</w:t>
      </w:r>
    </w:p>
    <w:p w14:paraId="115CE305">
      <w:pPr>
        <w:pStyle w:val="7"/>
        <w:numPr>
          <w:numId w:val="0"/>
        </w:numPr>
        <w:rPr>
          <w:rFonts w:hint="eastAsia"/>
          <w:b/>
          <w:bCs w:val="0"/>
          <w:sz w:val="21"/>
          <w:szCs w:val="21"/>
        </w:rPr>
      </w:pPr>
      <w:r>
        <w:rPr>
          <w:rFonts w:hint="eastAsia"/>
          <w:b/>
          <w:bCs w:val="0"/>
          <w:sz w:val="21"/>
          <w:szCs w:val="21"/>
        </w:rPr>
        <w:t>5.1.2 Chirp 调频图像实验结果</w:t>
      </w:r>
    </w:p>
    <w:p w14:paraId="07758210">
      <w:pPr>
        <w:pStyle w:val="7"/>
        <w:numPr>
          <w:numId w:val="0"/>
        </w:numPr>
        <w:rPr>
          <w:rFonts w:hint="eastAsia" w:eastAsia="宋体"/>
          <w:b w:val="0"/>
          <w:bCs/>
          <w:sz w:val="21"/>
          <w:szCs w:val="21"/>
          <w:lang w:eastAsia="zh-CN"/>
        </w:rPr>
      </w:pPr>
      <w:r>
        <w:rPr>
          <w:rFonts w:hint="eastAsia" w:eastAsia="宋体"/>
          <w:b w:val="0"/>
          <w:bCs/>
          <w:sz w:val="21"/>
          <w:szCs w:val="21"/>
          <w:lang w:eastAsia="zh-CN"/>
        </w:rPr>
        <w:drawing>
          <wp:inline distT="0" distB="0" distL="114300" distR="114300">
            <wp:extent cx="5266690" cy="1974850"/>
            <wp:effectExtent l="0" t="0" r="1270" b="635"/>
            <wp:docPr id="2" name="图片 2" descr="result_che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esult_check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924A">
      <w:pPr>
        <w:pStyle w:val="7"/>
        <w:numPr>
          <w:numId w:val="0"/>
        </w:numPr>
        <w:rPr>
          <w:rFonts w:hint="eastAsia"/>
          <w:b/>
          <w:bCs w:val="0"/>
          <w:sz w:val="21"/>
          <w:szCs w:val="21"/>
        </w:rPr>
      </w:pPr>
      <w:r>
        <w:rPr>
          <w:rFonts w:hint="eastAsia"/>
          <w:b/>
          <w:bCs w:val="0"/>
          <w:sz w:val="21"/>
          <w:szCs w:val="21"/>
        </w:rPr>
        <w:t>结果分析：</w:t>
      </w:r>
    </w:p>
    <w:p w14:paraId="265C262E">
      <w:pPr>
        <w:pStyle w:val="7"/>
        <w:numPr>
          <w:numId w:val="0"/>
        </w:numPr>
        <w:ind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直接下采样：Chirp 图高频区域（边缘）出现严重的环形伪影，中心低频区域也因混叠出现失真；</w:t>
      </w:r>
    </w:p>
    <w:p w14:paraId="275006BF">
      <w:pPr>
        <w:pStyle w:val="7"/>
        <w:numPr>
          <w:numId w:val="0"/>
        </w:numPr>
        <w:ind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高斯滤波下采样（σ=1.8）：高频伪影被完全抑制，仅保留中心低频有效结构，图像平滑无失真；</w:t>
      </w:r>
    </w:p>
    <w:p w14:paraId="4D22ED4E">
      <w:pPr>
        <w:pStyle w:val="7"/>
        <w:numPr>
          <w:numId w:val="0"/>
        </w:numPr>
        <w:rPr>
          <w:rFonts w:hint="eastAsia"/>
          <w:b/>
          <w:bCs w:val="0"/>
          <w:sz w:val="21"/>
          <w:szCs w:val="21"/>
        </w:rPr>
      </w:pPr>
      <w:r>
        <w:rPr>
          <w:rFonts w:hint="eastAsia"/>
          <w:b/>
          <w:bCs w:val="0"/>
          <w:sz w:val="21"/>
          <w:szCs w:val="21"/>
        </w:rPr>
        <w:t>频域分析：</w:t>
      </w:r>
    </w:p>
    <w:p w14:paraId="41422080">
      <w:pPr>
        <w:pStyle w:val="7"/>
        <w:numPr>
          <w:numId w:val="0"/>
        </w:numPr>
        <w:ind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原图 FFT 频谱呈现环形分布，对应 Chirp 图的径向频率递增特性；</w:t>
      </w:r>
    </w:p>
    <w:p w14:paraId="0A480C2D">
      <w:pPr>
        <w:pStyle w:val="7"/>
        <w:numPr>
          <w:numId w:val="0"/>
        </w:numPr>
        <w:ind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直接下采样 FFT 频谱出现大量杂散高频分量，是混叠导致的频谱折叠；</w:t>
      </w:r>
    </w:p>
    <w:p w14:paraId="3F4931C9">
      <w:pPr>
        <w:pStyle w:val="7"/>
        <w:numPr>
          <w:numId w:val="0"/>
        </w:numPr>
        <w:ind w:firstLine="420" w:firstLineChars="0"/>
        <w:rPr>
          <w:rFonts w:hint="eastAsia"/>
          <w:b w:val="0"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高斯下采样 FFT 频谱仅保留中心低频环形结构，高频分量被有效滤除，验证了经验公式 σ=0.45M 的正确性。</w:t>
      </w:r>
    </w:p>
    <w:p w14:paraId="732520C9">
      <w:pPr>
        <w:pStyle w:val="7"/>
        <w:numPr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5.2 自适应下采样与全局下采样对比分析</w:t>
      </w:r>
    </w:p>
    <w:p w14:paraId="2961E426">
      <w:pPr>
        <w:pStyle w:val="7"/>
        <w:numPr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5.2.1 棋盘格图像自适应下采样结果</w:t>
      </w:r>
    </w:p>
    <w:p w14:paraId="2BEAFFB3">
      <w:pPr>
        <w:pStyle w:val="7"/>
        <w:numPr>
          <w:numId w:val="0"/>
        </w:numPr>
        <w:jc w:val="center"/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drawing>
          <wp:inline distT="0" distB="0" distL="114300" distR="114300">
            <wp:extent cx="4403725" cy="3303270"/>
            <wp:effectExtent l="0" t="0" r="635" b="0"/>
            <wp:docPr id="3" name="图片 3" descr="adapt_che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dapt_check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9B80">
      <w:pPr>
        <w:pStyle w:val="7"/>
        <w:numPr>
          <w:numId w:val="0"/>
        </w:numPr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结果分析：</w:t>
      </w:r>
    </w:p>
    <w:p w14:paraId="5672795D">
      <w:pPr>
        <w:pStyle w:val="7"/>
        <w:numPr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视觉效果：自适应下采样在棋盘格边缘（细节区）采用低倍数下采样，保留了更多细节，</w:t>
      </w:r>
      <w:r>
        <w:rPr>
          <w:rFonts w:hint="eastAsia" w:ascii="宋体" w:hAnsi="宋体" w:cs="宋体"/>
          <w:sz w:val="21"/>
          <w:szCs w:val="21"/>
          <w:bdr w:val="none" w:color="auto" w:sz="0" w:space="0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边缘更清晰；全局统一下采样（M=4）对所有区域采用相同倍数，边缘出现轻微模糊；</w:t>
      </w:r>
    </w:p>
    <w:p w14:paraId="3B2E1BC7">
      <w:pPr>
        <w:pStyle w:val="7"/>
        <w:numPr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误差热力图：自适应下采样误差集中在棋盘格边缘，整体误差更小；全局下采样误差均匀分布，整体误差更大；</w:t>
      </w:r>
    </w:p>
    <w:p w14:paraId="594D7639">
      <w:pPr>
        <w:pStyle w:val="7"/>
        <w:numPr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5.2.2 Chirp 调频图像自适应下采样结果</w:t>
      </w:r>
    </w:p>
    <w:p w14:paraId="2F8CAF01">
      <w:pPr>
        <w:pStyle w:val="7"/>
        <w:numPr>
          <w:numId w:val="0"/>
        </w:numPr>
        <w:jc w:val="center"/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  <w:lang w:eastAsia="zh-CN"/>
        </w:rPr>
        <w:drawing>
          <wp:inline distT="0" distB="0" distL="114300" distR="114300">
            <wp:extent cx="4380865" cy="3286760"/>
            <wp:effectExtent l="0" t="0" r="1905" b="5715"/>
            <wp:docPr id="4" name="图片 4" descr="adapt_chi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dapt_chir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30D0">
      <w:pPr>
        <w:pStyle w:val="7"/>
        <w:numPr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结果分析：</w:t>
      </w:r>
    </w:p>
    <w:p w14:paraId="1D08701E">
      <w:pPr>
        <w:pStyle w:val="7"/>
        <w:numPr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视觉效果：自适应下采样在 Chirp 图中心高频区域（细节区）采用低倍数下采样，保留了中心环形细节；全局下采样对中心区域过度滤波，细节出现模糊；</w:t>
      </w:r>
    </w:p>
    <w:p w14:paraId="202EDFD9">
      <w:pPr>
        <w:pStyle w:val="7"/>
        <w:numPr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误差热力图：自适应下采样误差集中在中心高频区域，整体误差更小；全局下采样中心区域误差显著更大；</w:t>
      </w:r>
    </w:p>
    <w:p w14:paraId="4E5AF46F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实验心得体会</w:t>
      </w:r>
    </w:p>
    <w:p w14:paraId="4DC12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这次做图像下采样的实验，从最基础的直接下采样、高斯滤波抗混叠，到后面调不同 σ 参数、做自适应下采样，一步步做下来真的收获挺多的，也有不少实打实的感悟。</w:t>
      </w:r>
    </w:p>
    <w:p w14:paraId="052C7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最开始做第一部分的时候，我还只是照着代码跑，看到直接下采样的棋盘格出现摩尔纹、Chirp 图出现网格状伪影，才真正明白 “混叠” 不是课本上的抽象概念，是真真切切会出现在图像里的失真。之前只在理论课上学过 “下采样前要做抗混叠滤波”，这次自己跑了 FFT 频谱，看到直接下采样的频谱里高频信号折叠、高斯滤波后高频被滤掉，才彻底搞懂了抗混叠的原理，原来不是随便加个滤波就行，是真的能从频域上解决问题。</w:t>
      </w:r>
    </w:p>
    <w:p w14:paraId="15ACD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第二部分调不同σ参数的时候，我才发现参数选择真的很重要。σ太小了混叠去不干净，σ太大了图像又糊得看不清细节，这次自己对比了 σ=0.5、1、2、4 的效果，才明白为什么会有σ≈0.45M 的经验公式。尤其是做4倍下采样的时候，一开始觉得σ=1看着更清晰，后来才发现是混叠没除干净，对比σ=1.8的效果，才真正理解了理论值的意义，不是凭感觉选参数，是有规律可循的。</w:t>
      </w:r>
    </w:p>
    <w:p w14:paraId="22E2A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第三部分做自适应下采样的时候，我才真正感受到了算法的巧妙。之前总觉得全局下采样要么糊细节要么留混叠，这次用梯度区分细节区和平坦区，给不同区域分配不同的M和 σ，看到棋盘格的边缘更清晰、Chirp 图的中心细节保留得更好。</w:t>
      </w:r>
    </w:p>
    <w:p w14:paraId="6C9C0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这次实验也让我明白，做计算机视觉的实验，不能只跑代码看结果，要真的去理解每一步的原理，去对比不同参数的效果，才能真正搞懂技术的本质。从最基础的下采样原理，到参数调优，再到自适应算法的实现，每一步都环环相扣，前面的基础没打好，后面的实验就很难理解。</w:t>
      </w:r>
    </w:p>
    <w:p w14:paraId="282A3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总的来说，这次实验不仅让我掌握了图像下采样、抗混叠、自适应的相关知识，更培养了我分析问题、对比实验、理解原理的能力，为之后的计算机视觉学习打下了很好的基础。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D4803"/>
    <w:multiLevelType w:val="multilevel"/>
    <w:tmpl w:val="017D48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60AF437C"/>
    <w:rsid w:val="6FCE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7">
    <w:name w:val="列出段落"/>
    <w:basedOn w:val="1"/>
    <w:qFormat/>
    <w:uiPriority w:val="34"/>
    <w:pPr>
      <w:ind w:firstLine="420" w:firstLineChars="200"/>
    </w:pPr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2"/>
    <w:qFormat/>
    <w:uiPriority w:val="0"/>
    <w:rPr>
      <w:kern w:val="2"/>
      <w:sz w:val="18"/>
      <w:szCs w:val="18"/>
    </w:rPr>
  </w:style>
  <w:style w:type="character" w:styleId="10">
    <w:name w:val="Placeholder Text"/>
    <w:basedOn w:val="5"/>
    <w:semiHidden/>
    <w:qFormat/>
    <w:uiPriority w:val="99"/>
    <w:rPr>
      <w:color w:val="666666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4</Pages>
  <Words>3320</Words>
  <Characters>3711</Characters>
  <Lines>90</Lines>
  <Paragraphs>89</Paragraphs>
  <TotalTime>1</TotalTime>
  <ScaleCrop>false</ScaleCrop>
  <LinksUpToDate>false</LinksUpToDate>
  <CharactersWithSpaces>3975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WPS_1693152968</cp:lastModifiedBy>
  <dcterms:modified xsi:type="dcterms:W3CDTF">2026-04-11T03:22:24Z</dcterms:modified>
  <dc:title>暨南大学本科实验报告专用纸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eyJoZGlkIjoiNGJkYzcxMjU5MmJiNjE4YzNhMDE1ODVlOTI0YmFmZTkiLCJ1c2VySWQiOiIxNTI0NTg4MDIyIn0=</vt:lpwstr>
  </property>
  <property fmtid="{D5CDD505-2E9C-101B-9397-08002B2CF9AE}" pid="3" name="KSOProductBuildVer">
    <vt:lpwstr>2052-12.1.0.25225</vt:lpwstr>
  </property>
  <property fmtid="{D5CDD505-2E9C-101B-9397-08002B2CF9AE}" pid="4" name="ICV">
    <vt:lpwstr>64D5D8D7E1E143DAA04F45586ED69912_12</vt:lpwstr>
  </property>
</Properties>
</file>