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B5FA" w14:textId="77777777" w:rsidR="002E2086" w:rsidRPr="00183302" w:rsidRDefault="002E2086" w:rsidP="002E208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6B03E513" w14:textId="77777777" w:rsidR="002E2086" w:rsidRPr="00183302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</w:p>
    <w:p w14:paraId="0F77FF05" w14:textId="3BE5102B" w:rsidR="002E2086" w:rsidRPr="00505995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E01853">
        <w:rPr>
          <w:rFonts w:eastAsia="楷体_GB2312" w:hint="eastAsia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="00E01853">
        <w:rPr>
          <w:rFonts w:eastAsia="楷体_GB2312" w:hint="eastAsia"/>
          <w:sz w:val="28"/>
          <w:szCs w:val="28"/>
          <w:u w:val="single"/>
        </w:rPr>
        <w:t xml:space="preserve">    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苏小欣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505995">
        <w:rPr>
          <w:rFonts w:eastAsia="楷体_GB2312" w:hint="eastAsia"/>
          <w:sz w:val="28"/>
          <w:szCs w:val="28"/>
        </w:rPr>
        <w:t>实验时间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2026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</w:rPr>
        <w:t>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</w:t>
      </w:r>
      <w:r w:rsidR="00225224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</w:rPr>
        <w:t>月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</w:t>
      </w:r>
      <w:r w:rsidR="00225224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</w:rPr>
        <w:t>日</w:t>
      </w:r>
    </w:p>
    <w:p w14:paraId="097F12B3" w14:textId="77777777" w:rsidR="002E2086" w:rsidRPr="00680C08" w:rsidRDefault="002E2086" w:rsidP="002E2086">
      <w:pPr>
        <w:rPr>
          <w:rFonts w:eastAsia="楷体_GB2312"/>
          <w:sz w:val="28"/>
          <w:szCs w:val="28"/>
          <w:u w:val="single"/>
        </w:rPr>
      </w:pPr>
    </w:p>
    <w:p w14:paraId="6AFD1320" w14:textId="77777777" w:rsidR="002E2086" w:rsidRDefault="002E2086" w:rsidP="002E2086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1AFA449A" w14:textId="32AF30AE" w:rsidR="00225224" w:rsidRPr="00225224" w:rsidRDefault="00225224" w:rsidP="00225224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1、</w:t>
      </w:r>
      <w:r w:rsidRPr="00225224">
        <w:rPr>
          <w:rFonts w:ascii="宋体" w:hAnsi="宋体"/>
          <w:bCs/>
          <w:szCs w:val="21"/>
        </w:rPr>
        <w:t>编程实现正弦位置编码Sinusoidal</w:t>
      </w:r>
      <w:r w:rsidR="0061362B">
        <w:rPr>
          <w:rFonts w:ascii="宋体" w:hAnsi="宋体" w:hint="eastAsia"/>
          <w:bCs/>
          <w:szCs w:val="21"/>
        </w:rPr>
        <w:t xml:space="preserve"> </w:t>
      </w:r>
      <w:r w:rsidRPr="00225224">
        <w:rPr>
          <w:rFonts w:ascii="宋体" w:hAnsi="宋体"/>
          <w:bCs/>
          <w:szCs w:val="21"/>
        </w:rPr>
        <w:t>PE与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旋转位置编码，理解Transformer需要位置编码的原因，掌握二者数学原理。</w:t>
      </w:r>
    </w:p>
    <w:p w14:paraId="0E2675F4" w14:textId="2CA4B084" w:rsidR="00225224" w:rsidRPr="00225224" w:rsidRDefault="00225224" w:rsidP="00225224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2、</w:t>
      </w:r>
      <w:r w:rsidRPr="00225224">
        <w:rPr>
          <w:rFonts w:ascii="宋体" w:hAnsi="宋体"/>
          <w:bCs/>
          <w:szCs w:val="21"/>
        </w:rPr>
        <w:t>完成二维向量旋转与高维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代码，从几何角度理解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依靠旋转嵌入位置信息的思路。</w:t>
      </w:r>
    </w:p>
    <w:p w14:paraId="7487D958" w14:textId="4C81121B" w:rsidR="00225224" w:rsidRPr="00225224" w:rsidRDefault="00225224" w:rsidP="00225224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3、</w:t>
      </w:r>
      <w:r w:rsidRPr="00225224">
        <w:rPr>
          <w:rFonts w:ascii="宋体" w:hAnsi="宋体"/>
          <w:bCs/>
          <w:szCs w:val="21"/>
        </w:rPr>
        <w:t>对比</w:t>
      </w:r>
      <w:proofErr w:type="spellStart"/>
      <w:r w:rsidRPr="00225224">
        <w:rPr>
          <w:rFonts w:ascii="宋体" w:hAnsi="宋体"/>
          <w:bCs/>
          <w:szCs w:val="21"/>
        </w:rPr>
        <w:t>E+pos</w:t>
      </w:r>
      <w:proofErr w:type="spellEnd"/>
      <w:r w:rsidRPr="00225224">
        <w:rPr>
          <w:rFonts w:ascii="宋体" w:hAnsi="宋体"/>
          <w:bCs/>
          <w:szCs w:val="21"/>
        </w:rPr>
        <w:t>（嵌入直接加位置）与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（仅旋转Q、K）两种位置注入的实现差异。</w:t>
      </w:r>
    </w:p>
    <w:p w14:paraId="1AA9FEA8" w14:textId="69BE983A" w:rsidR="00225224" w:rsidRPr="00225224" w:rsidRDefault="00225224" w:rsidP="00225224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4、</w:t>
      </w:r>
      <w:r w:rsidRPr="00225224">
        <w:rPr>
          <w:rFonts w:ascii="宋体" w:hAnsi="宋体"/>
          <w:bCs/>
          <w:szCs w:val="21"/>
        </w:rPr>
        <w:t>利用数值实验验证：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的注意力内积仅由token相对距离决定，验证其天然建模相对位置的特性。</w:t>
      </w:r>
    </w:p>
    <w:p w14:paraId="4E496B3A" w14:textId="78CA2ABB" w:rsidR="00225224" w:rsidRDefault="00225224" w:rsidP="00225224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5、</w:t>
      </w:r>
      <w:r w:rsidRPr="00225224">
        <w:rPr>
          <w:rFonts w:ascii="宋体" w:hAnsi="宋体"/>
          <w:bCs/>
          <w:szCs w:val="21"/>
        </w:rPr>
        <w:t>结合代码与实验现象，总结</w:t>
      </w:r>
      <w:proofErr w:type="spellStart"/>
      <w:r w:rsidRPr="00225224">
        <w:rPr>
          <w:rFonts w:ascii="宋体" w:hAnsi="宋体"/>
          <w:bCs/>
          <w:szCs w:val="21"/>
        </w:rPr>
        <w:t>RoPE</w:t>
      </w:r>
      <w:proofErr w:type="spellEnd"/>
      <w:r w:rsidRPr="00225224">
        <w:rPr>
          <w:rFonts w:ascii="宋体" w:hAnsi="宋体"/>
          <w:bCs/>
          <w:szCs w:val="21"/>
        </w:rPr>
        <w:t>相比传统</w:t>
      </w:r>
      <w:proofErr w:type="spellStart"/>
      <w:r w:rsidRPr="00225224">
        <w:rPr>
          <w:rFonts w:ascii="宋体" w:hAnsi="宋体"/>
          <w:bCs/>
          <w:szCs w:val="21"/>
        </w:rPr>
        <w:t>E+pos</w:t>
      </w:r>
      <w:proofErr w:type="spellEnd"/>
      <w:r w:rsidRPr="00225224">
        <w:rPr>
          <w:rFonts w:ascii="宋体" w:hAnsi="宋体"/>
          <w:bCs/>
          <w:szCs w:val="21"/>
        </w:rPr>
        <w:t>位置编码的设计优势。</w:t>
      </w:r>
    </w:p>
    <w:p w14:paraId="23A1B2A6" w14:textId="77777777" w:rsidR="00225224" w:rsidRPr="00225224" w:rsidRDefault="00225224" w:rsidP="00E05671">
      <w:pPr>
        <w:rPr>
          <w:bCs/>
          <w:sz w:val="24"/>
        </w:rPr>
      </w:pPr>
    </w:p>
    <w:p w14:paraId="4A9E2444" w14:textId="0D8DC8F9" w:rsidR="00B93BBF" w:rsidRPr="00E01853" w:rsidRDefault="00225224" w:rsidP="00B93BB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28B7C6E0" w14:textId="3BE29521" w:rsidR="006A0CE9" w:rsidRDefault="00225224" w:rsidP="006A0CE9">
      <w:pPr>
        <w:rPr>
          <w:bCs/>
          <w:szCs w:val="21"/>
        </w:rPr>
      </w:pPr>
      <w:r w:rsidRPr="00225224">
        <w:rPr>
          <w:bCs/>
          <w:szCs w:val="21"/>
        </w:rPr>
        <w:t xml:space="preserve">1. Sinusoidal </w:t>
      </w:r>
      <w:r w:rsidRPr="00225224">
        <w:rPr>
          <w:bCs/>
          <w:szCs w:val="21"/>
        </w:rPr>
        <w:t>正弦位置编码</w:t>
      </w:r>
      <w:r w:rsidRPr="00225224">
        <w:rPr>
          <w:bCs/>
          <w:szCs w:val="21"/>
        </w:rPr>
        <w:t xml:space="preserve"> (</w:t>
      </w:r>
      <w:proofErr w:type="spellStart"/>
      <w:r w:rsidRPr="00225224">
        <w:rPr>
          <w:bCs/>
          <w:szCs w:val="21"/>
        </w:rPr>
        <w:t>E+pos</w:t>
      </w:r>
      <w:proofErr w:type="spellEnd"/>
      <w:r w:rsidRPr="00225224">
        <w:rPr>
          <w:bCs/>
          <w:szCs w:val="21"/>
        </w:rPr>
        <w:t>)</w:t>
      </w:r>
      <w:r w:rsidR="006A0CE9" w:rsidRPr="006A0CE9">
        <w:rPr>
          <w:bCs/>
          <w:szCs w:val="21"/>
        </w:rPr>
        <w:t>。</w:t>
      </w:r>
    </w:p>
    <w:p w14:paraId="271F6F95" w14:textId="1F8135B8" w:rsidR="00225224" w:rsidRDefault="00225224" w:rsidP="006A0CE9">
      <w:pPr>
        <w:rPr>
          <w:bCs/>
          <w:szCs w:val="21"/>
        </w:rPr>
      </w:pPr>
      <w:r w:rsidRPr="00225224">
        <w:rPr>
          <w:bCs/>
          <w:szCs w:val="21"/>
        </w:rPr>
        <w:t>采用三角函数生成固定位置向量：</w:t>
      </w:r>
    </w:p>
    <w:p w14:paraId="6A3D7ED0" w14:textId="772A7B49" w:rsidR="00225224" w:rsidRDefault="00225224" w:rsidP="0061362B">
      <w:pPr>
        <w:jc w:val="center"/>
        <w:rPr>
          <w:bCs/>
          <w:szCs w:val="21"/>
        </w:rPr>
      </w:pPr>
      <w:r w:rsidRPr="00225224">
        <w:rPr>
          <w:bCs/>
          <w:noProof/>
          <w:szCs w:val="21"/>
        </w:rPr>
        <w:drawing>
          <wp:inline distT="0" distB="0" distL="0" distR="0" wp14:anchorId="33C89E86" wp14:editId="32765006">
            <wp:extent cx="3753043" cy="342918"/>
            <wp:effectExtent l="0" t="0" r="0" b="0"/>
            <wp:docPr id="248249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9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48DD" w14:textId="513804FD" w:rsidR="00225224" w:rsidRDefault="00225224" w:rsidP="00225224">
      <w:pPr>
        <w:rPr>
          <w:bCs/>
          <w:szCs w:val="21"/>
        </w:rPr>
      </w:pPr>
      <w:r w:rsidRPr="00225224">
        <w:rPr>
          <w:rFonts w:hint="eastAsia"/>
          <w:bCs/>
          <w:szCs w:val="21"/>
        </w:rPr>
        <w:t>词嵌入与位置编码直接相加：</w:t>
      </w:r>
      <w:r w:rsidRPr="00225224">
        <w:rPr>
          <w:bCs/>
          <w:szCs w:val="21"/>
        </w:rPr>
        <w:t>X=E+PE</w:t>
      </w:r>
      <w:r w:rsidRPr="00225224">
        <w:rPr>
          <w:rFonts w:hint="eastAsia"/>
          <w:bCs/>
          <w:szCs w:val="21"/>
        </w:rPr>
        <w:t>，在输入层融合内容与绝对位置信息，仅编码绝对位置。</w:t>
      </w:r>
    </w:p>
    <w:p w14:paraId="2494EEBB" w14:textId="77777777" w:rsidR="00225224" w:rsidRDefault="00225224" w:rsidP="00225224">
      <w:pPr>
        <w:rPr>
          <w:bCs/>
          <w:szCs w:val="21"/>
        </w:rPr>
      </w:pPr>
    </w:p>
    <w:p w14:paraId="44FC8A0E" w14:textId="7EA67CC0" w:rsidR="00225224" w:rsidRPr="00225224" w:rsidRDefault="00225224" w:rsidP="00225224">
      <w:pPr>
        <w:rPr>
          <w:bCs/>
          <w:szCs w:val="21"/>
        </w:rPr>
      </w:pPr>
      <w:r w:rsidRPr="00225224">
        <w:rPr>
          <w:bCs/>
          <w:szCs w:val="21"/>
        </w:rPr>
        <w:t xml:space="preserve">2. </w:t>
      </w:r>
      <w:proofErr w:type="spellStart"/>
      <w:r w:rsidRPr="00225224">
        <w:rPr>
          <w:bCs/>
          <w:szCs w:val="21"/>
        </w:rPr>
        <w:t>RoPE</w:t>
      </w:r>
      <w:proofErr w:type="spellEnd"/>
      <w:r w:rsidRPr="00225224">
        <w:rPr>
          <w:bCs/>
          <w:szCs w:val="21"/>
        </w:rPr>
        <w:t xml:space="preserve"> </w:t>
      </w:r>
      <w:r w:rsidRPr="00225224">
        <w:rPr>
          <w:bCs/>
          <w:szCs w:val="21"/>
        </w:rPr>
        <w:t>旋转位置编码</w:t>
      </w:r>
    </w:p>
    <w:p w14:paraId="55BB795D" w14:textId="46AF421D" w:rsidR="00225224" w:rsidRDefault="00225224" w:rsidP="006A0CE9">
      <w:pPr>
        <w:rPr>
          <w:bCs/>
          <w:szCs w:val="21"/>
        </w:rPr>
      </w:pPr>
      <w:r w:rsidRPr="00225224">
        <w:rPr>
          <w:bCs/>
          <w:szCs w:val="21"/>
        </w:rPr>
        <w:t xml:space="preserve">(1) </w:t>
      </w:r>
      <w:r w:rsidRPr="00225224">
        <w:rPr>
          <w:bCs/>
          <w:szCs w:val="21"/>
        </w:rPr>
        <w:t>二维旋转</w:t>
      </w:r>
    </w:p>
    <w:p w14:paraId="1D384647" w14:textId="1BC4737B" w:rsidR="00225224" w:rsidRDefault="00225224" w:rsidP="00225224">
      <w:pPr>
        <w:rPr>
          <w:bCs/>
          <w:szCs w:val="21"/>
        </w:rPr>
      </w:pPr>
      <w:r w:rsidRPr="00225224">
        <w:rPr>
          <w:rFonts w:hint="eastAsia"/>
          <w:bCs/>
          <w:szCs w:val="21"/>
        </w:rPr>
        <w:t>位置</w:t>
      </w:r>
      <w:r w:rsidRPr="00225224">
        <w:rPr>
          <w:bCs/>
          <w:szCs w:val="21"/>
        </w:rPr>
        <w:t>pos</w:t>
      </w:r>
      <w:r w:rsidRPr="00225224">
        <w:rPr>
          <w:rFonts w:hint="eastAsia"/>
          <w:bCs/>
          <w:szCs w:val="21"/>
        </w:rPr>
        <w:t>对应旋转角θ</w:t>
      </w:r>
      <w:r w:rsidRPr="00225224">
        <w:rPr>
          <w:rFonts w:ascii="Cambria Math" w:hAnsi="Cambria Math" w:cs="Cambria Math"/>
          <w:bCs/>
          <w:szCs w:val="21"/>
        </w:rPr>
        <w:t>⋅</w:t>
      </w:r>
      <w:r w:rsidRPr="00225224">
        <w:rPr>
          <w:bCs/>
          <w:szCs w:val="21"/>
        </w:rPr>
        <w:t>pos</w:t>
      </w:r>
      <w:r w:rsidRPr="00225224">
        <w:rPr>
          <w:rFonts w:hint="eastAsia"/>
          <w:bCs/>
          <w:szCs w:val="21"/>
        </w:rPr>
        <w:t>，坐标旋转：</w:t>
      </w:r>
    </w:p>
    <w:p w14:paraId="6F8CF727" w14:textId="713E5D80" w:rsidR="00225224" w:rsidRDefault="00225224" w:rsidP="0061362B">
      <w:pPr>
        <w:jc w:val="center"/>
        <w:rPr>
          <w:bCs/>
          <w:szCs w:val="21"/>
        </w:rPr>
      </w:pPr>
      <w:r w:rsidRPr="00225224">
        <w:rPr>
          <w:bCs/>
          <w:noProof/>
          <w:szCs w:val="21"/>
        </w:rPr>
        <w:drawing>
          <wp:inline distT="0" distB="0" distL="0" distR="0" wp14:anchorId="0095F4C9" wp14:editId="13DC6B1C">
            <wp:extent cx="4381725" cy="463574"/>
            <wp:effectExtent l="0" t="0" r="0" b="0"/>
            <wp:docPr id="65356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65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EDE5" w14:textId="77777777" w:rsidR="00225224" w:rsidRPr="00225224" w:rsidRDefault="00225224" w:rsidP="00225224">
      <w:pPr>
        <w:rPr>
          <w:bCs/>
          <w:szCs w:val="21"/>
        </w:rPr>
      </w:pPr>
      <w:r w:rsidRPr="00225224">
        <w:rPr>
          <w:rFonts w:hint="eastAsia"/>
          <w:bCs/>
          <w:szCs w:val="21"/>
        </w:rPr>
        <w:t xml:space="preserve">(2) </w:t>
      </w:r>
      <w:r w:rsidRPr="00225224">
        <w:rPr>
          <w:rFonts w:hint="eastAsia"/>
          <w:bCs/>
          <w:szCs w:val="21"/>
        </w:rPr>
        <w:t>高维拓展</w:t>
      </w:r>
    </w:p>
    <w:p w14:paraId="7CE7020E" w14:textId="65D788D6" w:rsidR="00225224" w:rsidRPr="00225224" w:rsidRDefault="00225224" w:rsidP="00225224">
      <w:pPr>
        <w:rPr>
          <w:bCs/>
          <w:szCs w:val="21"/>
          <w:vertAlign w:val="superscript"/>
        </w:rPr>
      </w:pPr>
      <w:r w:rsidRPr="00225224">
        <w:rPr>
          <w:rFonts w:hint="eastAsia"/>
          <w:bCs/>
          <w:szCs w:val="21"/>
        </w:rPr>
        <w:t>嵌入向量两两分组视作复数，每组</w:t>
      </w:r>
      <w:r w:rsidRPr="00225224">
        <w:rPr>
          <w:rFonts w:hint="eastAsia"/>
          <w:bCs/>
          <w:sz w:val="24"/>
        </w:rPr>
        <w:t>θ</w:t>
      </w:r>
      <w:proofErr w:type="spellStart"/>
      <w:r w:rsidRPr="00225224">
        <w:rPr>
          <w:bCs/>
          <w:szCs w:val="21"/>
          <w:vertAlign w:val="subscript"/>
        </w:rPr>
        <w:t>i</w:t>
      </w:r>
      <w:proofErr w:type="spellEnd"/>
      <w:r w:rsidRPr="00225224">
        <w:rPr>
          <w:bCs/>
          <w:szCs w:val="21"/>
        </w:rPr>
        <w:t>=10000</w:t>
      </w:r>
      <w:r w:rsidRPr="00225224">
        <w:rPr>
          <w:vertAlign w:val="superscript"/>
        </w:rPr>
        <w:t xml:space="preserve"> </w:t>
      </w:r>
      <w:r w:rsidRPr="00225224">
        <w:rPr>
          <w:bCs/>
          <w:szCs w:val="21"/>
          <w:vertAlign w:val="superscript"/>
        </w:rPr>
        <w:t>−2i/d</w:t>
      </w:r>
      <w:r>
        <w:rPr>
          <w:rFonts w:hint="eastAsia"/>
          <w:bCs/>
          <w:szCs w:val="21"/>
        </w:rPr>
        <w:t>，</w:t>
      </w:r>
      <w:r w:rsidRPr="00225224">
        <w:rPr>
          <w:rFonts w:hint="eastAsia"/>
          <w:bCs/>
          <w:szCs w:val="21"/>
        </w:rPr>
        <w:t>Q</w:t>
      </w:r>
      <w:r w:rsidRPr="00225224">
        <w:rPr>
          <w:rFonts w:hint="eastAsia"/>
          <w:bCs/>
          <w:szCs w:val="21"/>
        </w:rPr>
        <w:t>、</w:t>
      </w:r>
      <w:r w:rsidRPr="00225224">
        <w:rPr>
          <w:rFonts w:hint="eastAsia"/>
          <w:bCs/>
          <w:szCs w:val="21"/>
        </w:rPr>
        <w:t xml:space="preserve">K </w:t>
      </w:r>
      <w:r w:rsidRPr="00225224">
        <w:rPr>
          <w:rFonts w:hint="eastAsia"/>
          <w:bCs/>
          <w:szCs w:val="21"/>
        </w:rPr>
        <w:t>分别按自身位置</w:t>
      </w:r>
    </w:p>
    <w:p w14:paraId="2D3D7E92" w14:textId="18A96F02" w:rsidR="00225224" w:rsidRDefault="00225224" w:rsidP="00225224">
      <w:pPr>
        <w:rPr>
          <w:bCs/>
          <w:szCs w:val="21"/>
        </w:rPr>
      </w:pPr>
      <w:r w:rsidRPr="00225224">
        <w:rPr>
          <w:bCs/>
          <w:szCs w:val="21"/>
        </w:rPr>
        <w:t>m/n</w:t>
      </w:r>
      <w:r w:rsidRPr="00225224">
        <w:rPr>
          <w:rFonts w:hint="eastAsia"/>
          <w:bCs/>
          <w:szCs w:val="21"/>
        </w:rPr>
        <w:t>旋转</w:t>
      </w:r>
    </w:p>
    <w:p w14:paraId="0B292FC0" w14:textId="581D6337" w:rsidR="00225224" w:rsidRDefault="00225224" w:rsidP="0061362B">
      <w:pPr>
        <w:jc w:val="center"/>
        <w:rPr>
          <w:bCs/>
          <w:szCs w:val="21"/>
        </w:rPr>
      </w:pPr>
      <w:r w:rsidRPr="00225224">
        <w:rPr>
          <w:bCs/>
          <w:noProof/>
          <w:szCs w:val="21"/>
        </w:rPr>
        <w:drawing>
          <wp:inline distT="0" distB="0" distL="0" distR="0" wp14:anchorId="7A7418EE" wp14:editId="52ED6E80">
            <wp:extent cx="1905098" cy="273064"/>
            <wp:effectExtent l="0" t="0" r="0" b="0"/>
            <wp:docPr id="1818058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58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C0F2" w14:textId="77777777" w:rsidR="00225224" w:rsidRDefault="00225224" w:rsidP="006A0CE9">
      <w:pPr>
        <w:rPr>
          <w:bCs/>
          <w:szCs w:val="21"/>
        </w:rPr>
      </w:pPr>
    </w:p>
    <w:p w14:paraId="0BA57DFF" w14:textId="0BEA166B" w:rsidR="00225224" w:rsidRDefault="00225224" w:rsidP="006A0CE9">
      <w:pPr>
        <w:rPr>
          <w:bCs/>
          <w:szCs w:val="21"/>
        </w:rPr>
      </w:pPr>
      <w:r w:rsidRPr="00225224">
        <w:rPr>
          <w:bCs/>
          <w:szCs w:val="21"/>
        </w:rPr>
        <w:t xml:space="preserve">(3) </w:t>
      </w:r>
      <w:r w:rsidRPr="00225224">
        <w:rPr>
          <w:bCs/>
          <w:szCs w:val="21"/>
        </w:rPr>
        <w:t>相对位置特性</w:t>
      </w:r>
    </w:p>
    <w:p w14:paraId="5E982E0F" w14:textId="0591500A" w:rsidR="00225224" w:rsidRDefault="00225224" w:rsidP="0061362B">
      <w:pPr>
        <w:jc w:val="center"/>
        <w:rPr>
          <w:bCs/>
          <w:szCs w:val="21"/>
        </w:rPr>
      </w:pPr>
      <w:r w:rsidRPr="00225224">
        <w:rPr>
          <w:bCs/>
          <w:noProof/>
          <w:szCs w:val="21"/>
        </w:rPr>
        <w:drawing>
          <wp:inline distT="0" distB="0" distL="0" distR="0" wp14:anchorId="32B8382C" wp14:editId="604FADB9">
            <wp:extent cx="2171812" cy="273064"/>
            <wp:effectExtent l="0" t="0" r="0" b="0"/>
            <wp:docPr id="86582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3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AD8C" w14:textId="645C47BC" w:rsidR="00225224" w:rsidRDefault="00225224" w:rsidP="00225224">
      <w:pPr>
        <w:rPr>
          <w:bCs/>
          <w:szCs w:val="21"/>
        </w:rPr>
      </w:pPr>
      <w:r w:rsidRPr="00225224">
        <w:rPr>
          <w:rFonts w:hint="eastAsia"/>
          <w:bCs/>
          <w:szCs w:val="21"/>
        </w:rPr>
        <w:t>内积只依赖相对距离</w:t>
      </w:r>
      <w:r w:rsidRPr="00225224">
        <w:rPr>
          <w:bCs/>
          <w:szCs w:val="21"/>
        </w:rPr>
        <w:t>m−n</w:t>
      </w:r>
      <w:r w:rsidRPr="00225224">
        <w:rPr>
          <w:rFonts w:hint="eastAsia"/>
          <w:bCs/>
          <w:szCs w:val="21"/>
        </w:rPr>
        <w:t>，天然建模相对位置；仅旋转</w:t>
      </w:r>
      <w:r w:rsidRPr="00225224">
        <w:rPr>
          <w:rFonts w:hint="eastAsia"/>
          <w:bCs/>
          <w:szCs w:val="21"/>
        </w:rPr>
        <w:t xml:space="preserve"> Q</w:t>
      </w:r>
      <w:r w:rsidRPr="00225224">
        <w:rPr>
          <w:rFonts w:hint="eastAsia"/>
          <w:bCs/>
          <w:szCs w:val="21"/>
        </w:rPr>
        <w:t>、</w:t>
      </w:r>
      <w:r w:rsidRPr="00225224">
        <w:rPr>
          <w:rFonts w:hint="eastAsia"/>
          <w:bCs/>
          <w:szCs w:val="21"/>
        </w:rPr>
        <w:t>K</w:t>
      </w:r>
      <w:r w:rsidRPr="00225224">
        <w:rPr>
          <w:rFonts w:hint="eastAsia"/>
          <w:bCs/>
          <w:szCs w:val="21"/>
        </w:rPr>
        <w:t>，</w:t>
      </w:r>
      <w:r w:rsidRPr="00225224">
        <w:rPr>
          <w:rFonts w:hint="eastAsia"/>
          <w:bCs/>
          <w:szCs w:val="21"/>
        </w:rPr>
        <w:t xml:space="preserve">V </w:t>
      </w:r>
      <w:r w:rsidRPr="00225224">
        <w:rPr>
          <w:rFonts w:hint="eastAsia"/>
          <w:bCs/>
          <w:szCs w:val="21"/>
        </w:rPr>
        <w:t>不变。</w:t>
      </w:r>
    </w:p>
    <w:p w14:paraId="0C5C9044" w14:textId="77777777" w:rsidR="00225224" w:rsidRPr="00225224" w:rsidRDefault="00225224" w:rsidP="00225224">
      <w:pPr>
        <w:rPr>
          <w:bCs/>
          <w:szCs w:val="21"/>
        </w:rPr>
      </w:pPr>
      <w:r w:rsidRPr="00225224">
        <w:rPr>
          <w:rFonts w:hint="eastAsia"/>
          <w:bCs/>
          <w:szCs w:val="21"/>
        </w:rPr>
        <w:t xml:space="preserve">3. </w:t>
      </w:r>
      <w:r w:rsidRPr="00225224">
        <w:rPr>
          <w:rFonts w:hint="eastAsia"/>
          <w:bCs/>
          <w:szCs w:val="21"/>
        </w:rPr>
        <w:t>两种方案核心区别</w:t>
      </w:r>
    </w:p>
    <w:p w14:paraId="55E5BB9A" w14:textId="558CA413" w:rsidR="00225224" w:rsidRPr="00225224" w:rsidRDefault="00225224" w:rsidP="00225224">
      <w:pPr>
        <w:rPr>
          <w:bCs/>
          <w:szCs w:val="21"/>
        </w:rPr>
      </w:pPr>
      <w:proofErr w:type="spellStart"/>
      <w:r w:rsidRPr="00225224">
        <w:rPr>
          <w:bCs/>
          <w:szCs w:val="21"/>
        </w:rPr>
        <w:t>E+pos</w:t>
      </w:r>
      <w:proofErr w:type="spellEnd"/>
      <w:r w:rsidRPr="00225224">
        <w:rPr>
          <w:rFonts w:hint="eastAsia"/>
          <w:bCs/>
          <w:szCs w:val="21"/>
        </w:rPr>
        <w:t>：加法融合，内容与位置耦合，基于绝对位置；</w:t>
      </w:r>
    </w:p>
    <w:p w14:paraId="7AFD40DC" w14:textId="0F7F3F54" w:rsidR="00225224" w:rsidRDefault="00225224" w:rsidP="00225224">
      <w:pPr>
        <w:rPr>
          <w:bCs/>
          <w:szCs w:val="21"/>
        </w:rPr>
      </w:pPr>
      <w:proofErr w:type="spellStart"/>
      <w:r w:rsidRPr="00225224">
        <w:rPr>
          <w:bCs/>
          <w:szCs w:val="21"/>
        </w:rPr>
        <w:t>RoPE</w:t>
      </w:r>
      <w:proofErr w:type="spellEnd"/>
      <w:r w:rsidRPr="00225224">
        <w:rPr>
          <w:rFonts w:hint="eastAsia"/>
          <w:bCs/>
          <w:szCs w:val="21"/>
        </w:rPr>
        <w:t>：空间旋转解耦内容与位置，内积天然携带相对位置。</w:t>
      </w:r>
    </w:p>
    <w:p w14:paraId="5BD6C88C" w14:textId="77777777" w:rsidR="00225224" w:rsidRPr="00225224" w:rsidRDefault="00225224" w:rsidP="00225224">
      <w:pPr>
        <w:rPr>
          <w:bCs/>
          <w:szCs w:val="21"/>
        </w:rPr>
      </w:pPr>
    </w:p>
    <w:p w14:paraId="3BA78A1D" w14:textId="77777777" w:rsidR="006A0CE9" w:rsidRPr="00E01853" w:rsidRDefault="006A0CE9">
      <w:pPr>
        <w:rPr>
          <w:bCs/>
          <w:szCs w:val="21"/>
        </w:rPr>
      </w:pPr>
    </w:p>
    <w:p w14:paraId="7B350B6F" w14:textId="7473C300" w:rsidR="00B93BBF" w:rsidRDefault="00225224" w:rsidP="00B93BB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41A22EBD" w14:textId="1354853D" w:rsidR="005E6F0F" w:rsidRDefault="00225224" w:rsidP="005E6F0F">
      <w:r w:rsidRPr="00225224">
        <w:rPr>
          <w:noProof/>
        </w:rPr>
        <w:drawing>
          <wp:inline distT="0" distB="0" distL="0" distR="0" wp14:anchorId="2C882DCF" wp14:editId="7728243B">
            <wp:extent cx="5274310" cy="1647190"/>
            <wp:effectExtent l="0" t="0" r="2540" b="0"/>
            <wp:docPr id="389624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4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3B62" w14:textId="51EAA7F4" w:rsidR="005E6F0F" w:rsidRDefault="00225224" w:rsidP="005E6F0F">
      <w:r w:rsidRPr="00225224">
        <w:rPr>
          <w:noProof/>
        </w:rPr>
        <w:drawing>
          <wp:inline distT="0" distB="0" distL="0" distR="0" wp14:anchorId="323A12EF" wp14:editId="2A3692D2">
            <wp:extent cx="5274310" cy="2459355"/>
            <wp:effectExtent l="0" t="0" r="2540" b="0"/>
            <wp:docPr id="880884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4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979" w14:textId="77777777" w:rsidR="005E6F0F" w:rsidRDefault="005E6F0F" w:rsidP="005E6F0F"/>
    <w:p w14:paraId="025C0771" w14:textId="77777777" w:rsidR="00225224" w:rsidRDefault="00225224" w:rsidP="005E6F0F"/>
    <w:p w14:paraId="69DF5265" w14:textId="6FAB64CD" w:rsidR="005E6F0F" w:rsidRDefault="005E6F0F" w:rsidP="005E6F0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225224">
        <w:rPr>
          <w:rFonts w:hint="eastAsia"/>
          <w:b/>
          <w:sz w:val="28"/>
          <w:szCs w:val="28"/>
        </w:rPr>
        <w:t>分析</w:t>
      </w:r>
    </w:p>
    <w:p w14:paraId="655440D3" w14:textId="6E39BE64" w:rsidR="00E05671" w:rsidRDefault="004C499C" w:rsidP="00E05671">
      <w:r>
        <w:rPr>
          <w:rFonts w:hint="eastAsia"/>
        </w:rPr>
        <w:t>1</w:t>
      </w:r>
      <w:r>
        <w:rPr>
          <w:rFonts w:hint="eastAsia"/>
        </w:rPr>
        <w:t>、</w:t>
      </w:r>
      <w:r w:rsidRPr="004C499C">
        <w:t>为什么</w:t>
      </w:r>
      <w:proofErr w:type="spellStart"/>
      <w:r w:rsidRPr="004C499C">
        <w:t>RoPE</w:t>
      </w:r>
      <w:proofErr w:type="spellEnd"/>
      <w:r w:rsidRPr="004C499C">
        <w:t>比简单的</w:t>
      </w:r>
      <w:proofErr w:type="spellStart"/>
      <w:r w:rsidRPr="004C499C">
        <w:t>E+pos</w:t>
      </w:r>
      <w:proofErr w:type="spellEnd"/>
      <w:r w:rsidRPr="004C499C">
        <w:t>更巧妙？</w:t>
      </w:r>
    </w:p>
    <w:p w14:paraId="1FB3859B" w14:textId="35C41602" w:rsidR="004C499C" w:rsidRDefault="004C499C" w:rsidP="004C499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）融合方式不同：解耦</w:t>
      </w:r>
      <w:r>
        <w:rPr>
          <w:rFonts w:hint="eastAsia"/>
        </w:rPr>
        <w:t>vs</w:t>
      </w:r>
      <w:r>
        <w:rPr>
          <w:rFonts w:hint="eastAsia"/>
        </w:rPr>
        <w:t>耦合</w:t>
      </w:r>
    </w:p>
    <w:p w14:paraId="451941D2" w14:textId="10899777" w:rsidR="004C499C" w:rsidRDefault="004C499C" w:rsidP="004C499C">
      <w:proofErr w:type="spellStart"/>
      <w:r>
        <w:rPr>
          <w:rFonts w:hint="eastAsia"/>
        </w:rPr>
        <w:t>E+pos</w:t>
      </w:r>
      <w:proofErr w:type="spellEnd"/>
      <w:r>
        <w:rPr>
          <w:rFonts w:hint="eastAsia"/>
        </w:rPr>
        <w:t>直接把词嵌入与位置编码相加，语义信息和绝对位置强行混合在同一个向量，特征无法分离；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通过向量旋转变换嵌入位置，内容特征保留不变，位置以几何旋转形式附加，实现内容、位置解耦。</w:t>
      </w:r>
    </w:p>
    <w:p w14:paraId="74FEE173" w14:textId="72D7F90E" w:rsidR="004C499C" w:rsidRDefault="004C499C" w:rsidP="004C499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）编码属性：相对位置</w:t>
      </w:r>
      <w:r>
        <w:rPr>
          <w:rFonts w:hint="eastAsia"/>
        </w:rPr>
        <w:t>vs</w:t>
      </w:r>
      <w:r>
        <w:rPr>
          <w:rFonts w:hint="eastAsia"/>
        </w:rPr>
        <w:t>绝对位置</w:t>
      </w:r>
    </w:p>
    <w:p w14:paraId="0B6E7701" w14:textId="7F0494CB" w:rsidR="004C499C" w:rsidRDefault="004C499C" w:rsidP="004C499C">
      <w:proofErr w:type="spellStart"/>
      <w:r>
        <w:rPr>
          <w:rFonts w:hint="eastAsia"/>
        </w:rPr>
        <w:lastRenderedPageBreak/>
        <w:t>E+pos</w:t>
      </w:r>
      <w:proofErr w:type="spellEnd"/>
      <w:r>
        <w:rPr>
          <w:rFonts w:hint="eastAsia"/>
        </w:rPr>
        <w:t>只编码绝对坐标，内积不能体现词之间相隔远近；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经过旋转后，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内积只依赖二者位置差值</w:t>
      </w:r>
      <w:r>
        <w:t>m−n</w:t>
      </w:r>
      <w:r>
        <w:rPr>
          <w:rFonts w:hint="eastAsia"/>
        </w:rPr>
        <w:t>，天然自</w:t>
      </w:r>
      <w:proofErr w:type="gramStart"/>
      <w:r>
        <w:rPr>
          <w:rFonts w:hint="eastAsia"/>
        </w:rPr>
        <w:t>带相对</w:t>
      </w:r>
      <w:proofErr w:type="gramEnd"/>
      <w:r>
        <w:rPr>
          <w:rFonts w:hint="eastAsia"/>
        </w:rPr>
        <w:t>位置信息，符合自然语言依赖相对距离的特点。</w:t>
      </w:r>
    </w:p>
    <w:p w14:paraId="27D8228D" w14:textId="7AF03090" w:rsidR="004C499C" w:rsidRDefault="004C499C" w:rsidP="004C499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）作用位置灵活</w:t>
      </w:r>
    </w:p>
    <w:p w14:paraId="29B2561D" w14:textId="4CAEF734" w:rsidR="004C499C" w:rsidRDefault="004C499C" w:rsidP="004C499C">
      <w:proofErr w:type="spellStart"/>
      <w:r>
        <w:rPr>
          <w:rFonts w:hint="eastAsia"/>
        </w:rPr>
        <w:t>E+pos</w:t>
      </w:r>
      <w:proofErr w:type="spellEnd"/>
      <w:r>
        <w:rPr>
          <w:rFonts w:hint="eastAsia"/>
        </w:rPr>
        <w:t>在输入层一次性全部叠加位置；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仅对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做旋转，</w:t>
      </w:r>
      <w:r>
        <w:rPr>
          <w:rFonts w:hint="eastAsia"/>
        </w:rPr>
        <w:t>V</w:t>
      </w:r>
      <w:r>
        <w:rPr>
          <w:rFonts w:hint="eastAsia"/>
        </w:rPr>
        <w:t>不处理，符合注意力计算逻辑（相似度由</w:t>
      </w:r>
    </w:p>
    <w:p w14:paraId="71F0F7EC" w14:textId="7A1DC0F5" w:rsidR="004C499C" w:rsidRDefault="004C499C" w:rsidP="004C499C">
      <w:r>
        <w:t>QK</w:t>
      </w:r>
      <w:r w:rsidRPr="004C499C">
        <w:rPr>
          <w:rFonts w:ascii="Cambria Math" w:hAnsi="Cambria Math" w:cs="Cambria Math"/>
          <w:vertAlign w:val="superscript"/>
        </w:rPr>
        <w:t>⊤</w:t>
      </w:r>
      <w:r>
        <w:rPr>
          <w:rFonts w:hint="eastAsia"/>
        </w:rPr>
        <w:t>决定），便于分层、多头灵活配置位置信息。</w:t>
      </w:r>
    </w:p>
    <w:p w14:paraId="44641D82" w14:textId="403E49D7" w:rsidR="004C499C" w:rsidRDefault="004C499C" w:rsidP="004C499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）长文本外推性能更强</w:t>
      </w:r>
    </w:p>
    <w:p w14:paraId="2D785156" w14:textId="76035D43" w:rsidR="004C499C" w:rsidRDefault="004C499C" w:rsidP="004C499C">
      <w:r>
        <w:rPr>
          <w:rFonts w:hint="eastAsia"/>
        </w:rPr>
        <w:t>正弦</w:t>
      </w:r>
      <w:r>
        <w:rPr>
          <w:rFonts w:hint="eastAsia"/>
        </w:rPr>
        <w:t>PE</w:t>
      </w:r>
      <w:r>
        <w:rPr>
          <w:rFonts w:hint="eastAsia"/>
        </w:rPr>
        <w:t>是固定绝对位置编码，超出训练最大长度后失效；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依托三角函数周期性，对未训练过的超长位置具备外推能力。</w:t>
      </w:r>
    </w:p>
    <w:p w14:paraId="1D88F2D9" w14:textId="77777777" w:rsidR="004C499C" w:rsidRDefault="004C499C" w:rsidP="004C499C"/>
    <w:p w14:paraId="0D633870" w14:textId="05389B6D" w:rsidR="004C499C" w:rsidRDefault="004C499C" w:rsidP="004C499C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Transformer</w:t>
      </w:r>
      <w:r>
        <w:rPr>
          <w:rFonts w:hint="eastAsia"/>
        </w:rPr>
        <w:t>为什么需要位置编码</w:t>
      </w:r>
    </w:p>
    <w:p w14:paraId="3278E313" w14:textId="0E87A7AF" w:rsidR="004C499C" w:rsidRDefault="004C499C" w:rsidP="004C499C">
      <w:r>
        <w:rPr>
          <w:rFonts w:hint="eastAsia"/>
        </w:rPr>
        <w:t>Transformer</w:t>
      </w:r>
      <w:r>
        <w:rPr>
          <w:rFonts w:hint="eastAsia"/>
        </w:rPr>
        <w:t>没有循环、卷积结构，自注意力运算只做向量内积，无法分辨</w:t>
      </w:r>
      <w:r>
        <w:rPr>
          <w:rFonts w:hint="eastAsia"/>
        </w:rPr>
        <w:t>token</w:t>
      </w:r>
      <w:r>
        <w:rPr>
          <w:rFonts w:hint="eastAsia"/>
        </w:rPr>
        <w:t>的先后顺序，因此需要位置编码补充序列位置信息。</w:t>
      </w:r>
    </w:p>
    <w:p w14:paraId="4C992529" w14:textId="77777777" w:rsidR="002523F2" w:rsidRDefault="002523F2" w:rsidP="004C499C"/>
    <w:p w14:paraId="0D8F79A3" w14:textId="19F7CA14" w:rsidR="004C499C" w:rsidRDefault="004C499C" w:rsidP="004C499C">
      <w:r>
        <w:rPr>
          <w:rFonts w:hint="eastAsia"/>
        </w:rPr>
        <w:t>3</w:t>
      </w:r>
      <w:r>
        <w:rPr>
          <w:rFonts w:hint="eastAsia"/>
        </w:rPr>
        <w:t>、传统</w:t>
      </w:r>
      <w:proofErr w:type="spellStart"/>
      <w:r>
        <w:rPr>
          <w:rFonts w:hint="eastAsia"/>
        </w:rPr>
        <w:t>sinusoidalpositionencoding</w:t>
      </w:r>
      <w:proofErr w:type="spellEnd"/>
      <w:r>
        <w:rPr>
          <w:rFonts w:hint="eastAsia"/>
        </w:rPr>
        <w:t>是如何生成的</w:t>
      </w:r>
    </w:p>
    <w:p w14:paraId="56ADF28C" w14:textId="286917D7" w:rsidR="002523F2" w:rsidRDefault="002523F2" w:rsidP="004C499C">
      <w:r w:rsidRPr="002523F2">
        <w:t>采用三角函数公式：偶数维度</w:t>
      </w:r>
      <w:r w:rsidRPr="002523F2">
        <w:rPr>
          <w:noProof/>
        </w:rPr>
        <w:drawing>
          <wp:inline distT="0" distB="0" distL="0" distR="0" wp14:anchorId="24DDF6DF" wp14:editId="72549C2E">
            <wp:extent cx="1714588" cy="330217"/>
            <wp:effectExtent l="0" t="0" r="0" b="0"/>
            <wp:docPr id="181677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71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Pr="002523F2">
        <w:t>奇数维度</w:t>
      </w:r>
      <w:r w:rsidRPr="002523F2">
        <w:rPr>
          <w:noProof/>
        </w:rPr>
        <w:drawing>
          <wp:inline distT="0" distB="0" distL="0" distR="0" wp14:anchorId="330E9E3F" wp14:editId="52D9AB1C">
            <wp:extent cx="1949550" cy="361969"/>
            <wp:effectExtent l="0" t="0" r="0" b="0"/>
            <wp:docPr id="143790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3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Pr="002523F2">
        <w:t>生成固定的绝对位置向量</w:t>
      </w:r>
      <w:r>
        <w:rPr>
          <w:rFonts w:hint="eastAsia"/>
        </w:rPr>
        <w:t>。</w:t>
      </w:r>
    </w:p>
    <w:p w14:paraId="20FC7AF9" w14:textId="77777777" w:rsidR="002523F2" w:rsidRDefault="002523F2" w:rsidP="004C499C"/>
    <w:p w14:paraId="5F35B9B6" w14:textId="3165F28E" w:rsidR="002523F2" w:rsidRDefault="002523F2" w:rsidP="002523F2"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E+pos</w:t>
      </w:r>
      <w:proofErr w:type="spellEnd"/>
      <w:r>
        <w:rPr>
          <w:rFonts w:hint="eastAsia"/>
        </w:rPr>
        <w:t>的位置注入方式为什么有“内容和位置混合”的问题</w:t>
      </w:r>
    </w:p>
    <w:p w14:paraId="2B225B54" w14:textId="0C5DEDCE" w:rsidR="002523F2" w:rsidRDefault="002523F2" w:rsidP="002523F2">
      <w:r>
        <w:rPr>
          <w:rFonts w:hint="eastAsia"/>
        </w:rPr>
        <w:t>词嵌入</w:t>
      </w:r>
      <w:r>
        <w:rPr>
          <w:rFonts w:hint="eastAsia"/>
        </w:rPr>
        <w:t>E</w:t>
      </w:r>
      <w:r>
        <w:rPr>
          <w:rFonts w:hint="eastAsia"/>
        </w:rPr>
        <w:t>保存语义内容，</w:t>
      </w:r>
      <w:r>
        <w:rPr>
          <w:rFonts w:hint="eastAsia"/>
        </w:rPr>
        <w:t>PE</w:t>
      </w:r>
      <w:r>
        <w:rPr>
          <w:rFonts w:hint="eastAsia"/>
        </w:rPr>
        <w:t>保存位置信息，二者直接逐元素相加，语义与位置特征耦合在同一向量中，无法拆分。</w:t>
      </w:r>
    </w:p>
    <w:p w14:paraId="131B87EB" w14:textId="77777777" w:rsidR="002523F2" w:rsidRDefault="002523F2" w:rsidP="002523F2"/>
    <w:p w14:paraId="601661AE" w14:textId="43F612D6" w:rsidR="002523F2" w:rsidRDefault="002523F2" w:rsidP="002523F2">
      <w:r>
        <w:rPr>
          <w:rFonts w:hint="eastAsia"/>
        </w:rPr>
        <w:t>5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不是加法，而是旋转</w:t>
      </w:r>
    </w:p>
    <w:p w14:paraId="55AE4AF1" w14:textId="5E74DAAD" w:rsidR="002523F2" w:rsidRDefault="002523F2" w:rsidP="002523F2"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不与词嵌入相加，把特征向量两两分组当作复数，利用复数乘法完成二维坐标旋转，依靠几何变换嵌入位置。</w:t>
      </w:r>
    </w:p>
    <w:p w14:paraId="274B3878" w14:textId="77777777" w:rsidR="002523F2" w:rsidRDefault="002523F2" w:rsidP="002523F2"/>
    <w:p w14:paraId="1A7DEDA0" w14:textId="5260965A" w:rsidR="002523F2" w:rsidRDefault="002523F2" w:rsidP="002523F2">
      <w:r>
        <w:rPr>
          <w:rFonts w:hint="eastAsia"/>
        </w:rPr>
        <w:t>6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作用在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上</w:t>
      </w:r>
    </w:p>
    <w:p w14:paraId="3F9CAF0C" w14:textId="0D375698" w:rsidR="002523F2" w:rsidRDefault="002523F2" w:rsidP="002523F2">
      <w:r>
        <w:rPr>
          <w:rFonts w:hint="eastAsia"/>
        </w:rPr>
        <w:t>注意力分数由</w:t>
      </w:r>
      <w:r>
        <w:t>QK</w:t>
      </w:r>
      <w:r w:rsidRPr="002523F2">
        <w:rPr>
          <w:rFonts w:ascii="Cambria Math" w:hAnsi="Cambria Math" w:cs="Cambria Math"/>
          <w:vertAlign w:val="superscript"/>
        </w:rPr>
        <w:t>⊤</w:t>
      </w:r>
      <w:r>
        <w:rPr>
          <w:rFonts w:hint="eastAsia"/>
        </w:rPr>
        <w:t>内积计算，只需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携带位置信息；</w:t>
      </w:r>
      <w:r>
        <w:rPr>
          <w:rFonts w:hint="eastAsia"/>
        </w:rPr>
        <w:t>V</w:t>
      </w:r>
      <w:r>
        <w:rPr>
          <w:rFonts w:hint="eastAsia"/>
        </w:rPr>
        <w:t>不参与相似度计算，因此仅对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施加旋转。</w:t>
      </w:r>
    </w:p>
    <w:p w14:paraId="2EC6C181" w14:textId="77777777" w:rsidR="002523F2" w:rsidRDefault="002523F2" w:rsidP="002523F2"/>
    <w:p w14:paraId="78F43107" w14:textId="4011D663" w:rsidR="002523F2" w:rsidRDefault="002523F2" w:rsidP="002523F2">
      <w:r>
        <w:rPr>
          <w:rFonts w:hint="eastAsia"/>
        </w:rPr>
        <w:t>7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RoPE</w:t>
      </w:r>
      <w:proofErr w:type="spellEnd"/>
      <w:proofErr w:type="gramStart"/>
      <w:r>
        <w:rPr>
          <w:rFonts w:hint="eastAsia"/>
        </w:rPr>
        <w:t>的点积天然</w:t>
      </w:r>
      <w:proofErr w:type="gramEnd"/>
      <w:r>
        <w:rPr>
          <w:rFonts w:hint="eastAsia"/>
        </w:rPr>
        <w:t>包含相对位置</w:t>
      </w:r>
    </w:p>
    <w:p w14:paraId="492D22F2" w14:textId="38A57F4F" w:rsidR="002523F2" w:rsidRDefault="002523F2" w:rsidP="002523F2">
      <w:r>
        <w:rPr>
          <w:rFonts w:hint="eastAsia"/>
        </w:rPr>
        <w:t>Q</w:t>
      </w:r>
      <w:r>
        <w:rPr>
          <w:rFonts w:hint="eastAsia"/>
        </w:rPr>
        <w:t>在位置</w:t>
      </w:r>
      <w:r>
        <w:t>m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在位置</w:t>
      </w:r>
      <w:r>
        <w:t>n</w:t>
      </w:r>
      <w:r>
        <w:rPr>
          <w:rFonts w:hint="eastAsia"/>
        </w:rPr>
        <w:t>分别旋转后，</w:t>
      </w:r>
      <w:proofErr w:type="spellStart"/>
      <w:r>
        <w:t>Q</w:t>
      </w:r>
      <w:r w:rsidRPr="002523F2">
        <w:rPr>
          <w:vertAlign w:val="subscript"/>
        </w:rPr>
        <w:t>m</w:t>
      </w:r>
      <w:r>
        <w:t>K</w:t>
      </w:r>
      <w:r w:rsidRPr="002523F2">
        <w:rPr>
          <w:vertAlign w:val="subscript"/>
        </w:rPr>
        <w:t>n</w:t>
      </w:r>
      <w:proofErr w:type="spellEnd"/>
      <w:r w:rsidRPr="002523F2">
        <w:rPr>
          <w:rFonts w:ascii="Cambria Math" w:hAnsi="Cambria Math" w:cs="Cambria Math"/>
          <w:vertAlign w:val="superscript"/>
        </w:rPr>
        <w:t>⊤</w:t>
      </w:r>
      <w:r>
        <w:rPr>
          <w:rFonts w:hint="eastAsia"/>
        </w:rPr>
        <w:t>的结果只由相对距离</w:t>
      </w:r>
      <w:r>
        <w:t>m−n</w:t>
      </w:r>
      <w:r>
        <w:rPr>
          <w:rFonts w:hint="eastAsia"/>
        </w:rPr>
        <w:t>决定，内积自</w:t>
      </w:r>
      <w:proofErr w:type="gramStart"/>
      <w:r>
        <w:rPr>
          <w:rFonts w:hint="eastAsia"/>
        </w:rPr>
        <w:t>带相对</w:t>
      </w:r>
      <w:proofErr w:type="gramEnd"/>
      <w:r>
        <w:rPr>
          <w:rFonts w:hint="eastAsia"/>
        </w:rPr>
        <w:t>位置信息。</w:t>
      </w:r>
    </w:p>
    <w:p w14:paraId="2FECA472" w14:textId="77777777" w:rsidR="002523F2" w:rsidRDefault="002523F2" w:rsidP="002523F2"/>
    <w:p w14:paraId="63A2676B" w14:textId="7A062920" w:rsidR="002523F2" w:rsidRDefault="002523F2" w:rsidP="002523F2">
      <w:r>
        <w:rPr>
          <w:rFonts w:hint="eastAsia"/>
        </w:rPr>
        <w:t>8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attentionscore</w:t>
      </w:r>
      <w:proofErr w:type="spellEnd"/>
      <w:r>
        <w:rPr>
          <w:rFonts w:hint="eastAsia"/>
        </w:rPr>
        <w:t>里的相对位置关系可以通过旋转结构自然出现</w:t>
      </w:r>
    </w:p>
    <w:p w14:paraId="35EEBB1B" w14:textId="0E0140A6" w:rsidR="002523F2" w:rsidRDefault="002523F2" w:rsidP="002523F2">
      <w:r>
        <w:rPr>
          <w:rFonts w:hint="eastAsia"/>
        </w:rPr>
        <w:t>经过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旋转后的</w:t>
      </w:r>
      <w:r>
        <w:rPr>
          <w:rFonts w:hint="eastAsia"/>
        </w:rPr>
        <w:t>QK</w:t>
      </w:r>
      <w:r>
        <w:rPr>
          <w:rFonts w:hint="eastAsia"/>
        </w:rPr>
        <w:t>内积自</w:t>
      </w:r>
      <w:proofErr w:type="gramStart"/>
      <w:r>
        <w:rPr>
          <w:rFonts w:hint="eastAsia"/>
        </w:rPr>
        <w:t>带相对</w:t>
      </w:r>
      <w:proofErr w:type="gramEnd"/>
      <w:r>
        <w:rPr>
          <w:rFonts w:hint="eastAsia"/>
        </w:rPr>
        <w:t>偏移信息，经过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得到的注意力权重</w:t>
      </w:r>
      <w:proofErr w:type="gramStart"/>
      <w:r>
        <w:rPr>
          <w:rFonts w:hint="eastAsia"/>
        </w:rPr>
        <w:t>天然体现</w:t>
      </w:r>
      <w:proofErr w:type="gramEnd"/>
      <w:r>
        <w:rPr>
          <w:rFonts w:hint="eastAsia"/>
        </w:rPr>
        <w:t>词语间远近关系。</w:t>
      </w:r>
    </w:p>
    <w:p w14:paraId="43FEFDA2" w14:textId="77777777" w:rsidR="002523F2" w:rsidRDefault="002523F2" w:rsidP="002523F2">
      <w:pPr>
        <w:rPr>
          <w:b/>
          <w:sz w:val="28"/>
          <w:szCs w:val="28"/>
        </w:rPr>
      </w:pPr>
    </w:p>
    <w:p w14:paraId="0426F2F3" w14:textId="77777777" w:rsidR="002523F2" w:rsidRPr="002523F2" w:rsidRDefault="002523F2" w:rsidP="002523F2">
      <w:pPr>
        <w:rPr>
          <w:b/>
          <w:sz w:val="28"/>
          <w:szCs w:val="28"/>
        </w:rPr>
      </w:pPr>
    </w:p>
    <w:p w14:paraId="67A68115" w14:textId="77777777" w:rsidR="002523F2" w:rsidRDefault="002523F2" w:rsidP="002523F2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实验总结</w:t>
      </w:r>
    </w:p>
    <w:p w14:paraId="61C9465B" w14:textId="7CD0C866" w:rsidR="002523F2" w:rsidRDefault="002523F2" w:rsidP="002523F2">
      <w:r>
        <w:rPr>
          <w:rFonts w:hint="eastAsia"/>
        </w:rPr>
        <w:t>本次实验完成正弦位置编码与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旋转位置编码的代码实现与对比分析。首先复现传统</w:t>
      </w:r>
      <w:proofErr w:type="spellStart"/>
      <w:r>
        <w:rPr>
          <w:rFonts w:hint="eastAsia"/>
        </w:rPr>
        <w:t>SinusoidalPE</w:t>
      </w:r>
      <w:proofErr w:type="spellEnd"/>
      <w:r>
        <w:rPr>
          <w:rFonts w:hint="eastAsia"/>
        </w:rPr>
        <w:t>，采用三角函数生成绝对位置向量，通过</w:t>
      </w:r>
      <w:proofErr w:type="spellStart"/>
      <w:r>
        <w:rPr>
          <w:rFonts w:hint="eastAsia"/>
        </w:rPr>
        <w:t>E+pos</w:t>
      </w:r>
      <w:proofErr w:type="spellEnd"/>
      <w:r>
        <w:rPr>
          <w:rFonts w:hint="eastAsia"/>
        </w:rPr>
        <w:t>直接相加融合语义与位置，但该方式存在内容与位置特征相互耦合的缺陷。</w:t>
      </w:r>
      <w:proofErr w:type="gramStart"/>
      <w:r>
        <w:rPr>
          <w:rFonts w:hint="eastAsia"/>
        </w:rPr>
        <w:t>其次实现</w:t>
      </w:r>
      <w:proofErr w:type="gramEnd"/>
      <w:r>
        <w:rPr>
          <w:rFonts w:hint="eastAsia"/>
        </w:rPr>
        <w:t>二维向量旋转变换，并基于复数运算拓展实现高维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，摒弃加法融合，改用几何旋转嵌入位置信息，且仅对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进行旋转，</w:t>
      </w:r>
      <w:r>
        <w:rPr>
          <w:rFonts w:hint="eastAsia"/>
        </w:rPr>
        <w:t>V</w:t>
      </w:r>
      <w:r>
        <w:rPr>
          <w:rFonts w:hint="eastAsia"/>
        </w:rPr>
        <w:t>保持不变。</w:t>
      </w:r>
    </w:p>
    <w:p w14:paraId="019CEB0D" w14:textId="0E86B653" w:rsidR="002523F2" w:rsidRDefault="002523F2" w:rsidP="002523F2">
      <w:r>
        <w:rPr>
          <w:rFonts w:hint="eastAsia"/>
        </w:rPr>
        <w:t>数值实验表明：固定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相对间距，更换绝对位置后</w:t>
      </w:r>
      <w:r>
        <w:rPr>
          <w:rFonts w:hint="eastAsia"/>
        </w:rPr>
        <w:t>QK</w:t>
      </w:r>
      <w:r>
        <w:rPr>
          <w:rFonts w:hint="eastAsia"/>
        </w:rPr>
        <w:t>内积数值基本一致，验证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内积仅依赖相对位置差的核心特性；结合可视化结果，直观看到</w:t>
      </w:r>
      <w:r>
        <w:rPr>
          <w:rFonts w:hint="eastAsia"/>
        </w:rPr>
        <w:t>PE</w:t>
      </w:r>
      <w:r>
        <w:rPr>
          <w:rFonts w:hint="eastAsia"/>
        </w:rPr>
        <w:t>周期性分布规律与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向量</w:t>
      </w:r>
      <w:proofErr w:type="gramStart"/>
      <w:r>
        <w:rPr>
          <w:rFonts w:hint="eastAsia"/>
        </w:rPr>
        <w:t>随位置</w:t>
      </w:r>
      <w:proofErr w:type="gramEnd"/>
      <w:r>
        <w:rPr>
          <w:rFonts w:hint="eastAsia"/>
        </w:rPr>
        <w:t>绕原点旋转的几何特征。</w:t>
      </w:r>
    </w:p>
    <w:p w14:paraId="61EB96C3" w14:textId="19DCE873" w:rsidR="002523F2" w:rsidRPr="002523F2" w:rsidRDefault="002523F2" w:rsidP="002523F2">
      <w:r>
        <w:rPr>
          <w:rFonts w:hint="eastAsia"/>
        </w:rPr>
        <w:t>对比可得，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相比</w:t>
      </w:r>
      <w:proofErr w:type="spellStart"/>
      <w:r>
        <w:rPr>
          <w:rFonts w:hint="eastAsia"/>
        </w:rPr>
        <w:t>E+pos</w:t>
      </w:r>
      <w:proofErr w:type="spellEnd"/>
      <w:r>
        <w:rPr>
          <w:rFonts w:hint="eastAsia"/>
        </w:rPr>
        <w:t>设计更优，实现内容与位置解耦、天然建模相对位置、长文本外推能力更强。通过本次实验，理解了</w:t>
      </w:r>
      <w:r>
        <w:rPr>
          <w:rFonts w:hint="eastAsia"/>
        </w:rPr>
        <w:t>Transformer</w:t>
      </w:r>
      <w:r>
        <w:rPr>
          <w:rFonts w:hint="eastAsia"/>
        </w:rPr>
        <w:t>引入位置编码的必要性，掌握两种位置编码的数学原理与实现差异。</w:t>
      </w:r>
    </w:p>
    <w:p w14:paraId="05265DA6" w14:textId="77777777" w:rsidR="002523F2" w:rsidRPr="002523F2" w:rsidRDefault="002523F2" w:rsidP="002523F2"/>
    <w:p w14:paraId="3D322B71" w14:textId="7758E9DA" w:rsidR="002523F2" w:rsidRPr="002523F2" w:rsidRDefault="002523F2" w:rsidP="002523F2"/>
    <w:sectPr w:rsidR="002523F2" w:rsidRPr="00252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DBB7" w14:textId="77777777" w:rsidR="00FF7512" w:rsidRDefault="00FF7512" w:rsidP="002E2086">
      <w:r>
        <w:separator/>
      </w:r>
    </w:p>
  </w:endnote>
  <w:endnote w:type="continuationSeparator" w:id="0">
    <w:p w14:paraId="5D77A6E1" w14:textId="77777777" w:rsidR="00FF7512" w:rsidRDefault="00FF7512" w:rsidP="002E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D498" w14:textId="77777777" w:rsidR="00FF7512" w:rsidRDefault="00FF7512" w:rsidP="002E2086">
      <w:r>
        <w:separator/>
      </w:r>
    </w:p>
  </w:footnote>
  <w:footnote w:type="continuationSeparator" w:id="0">
    <w:p w14:paraId="534BDEB8" w14:textId="77777777" w:rsidR="00FF7512" w:rsidRDefault="00FF7512" w:rsidP="002E2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F58A106"/>
    <w:lvl w:ilvl="0" w:tplc="060AE67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909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6"/>
    <w:rsid w:val="00090BBB"/>
    <w:rsid w:val="0010209E"/>
    <w:rsid w:val="00225224"/>
    <w:rsid w:val="002523F2"/>
    <w:rsid w:val="00260A7D"/>
    <w:rsid w:val="0026271C"/>
    <w:rsid w:val="002E2086"/>
    <w:rsid w:val="002E540F"/>
    <w:rsid w:val="003C3FE9"/>
    <w:rsid w:val="00441911"/>
    <w:rsid w:val="004C499C"/>
    <w:rsid w:val="0051536C"/>
    <w:rsid w:val="00554BF6"/>
    <w:rsid w:val="005E6F0F"/>
    <w:rsid w:val="0061362B"/>
    <w:rsid w:val="006356CF"/>
    <w:rsid w:val="0065339B"/>
    <w:rsid w:val="0069641F"/>
    <w:rsid w:val="006A0CE9"/>
    <w:rsid w:val="006D7227"/>
    <w:rsid w:val="006F00BD"/>
    <w:rsid w:val="00832D35"/>
    <w:rsid w:val="009239C3"/>
    <w:rsid w:val="009C56A1"/>
    <w:rsid w:val="00AA2174"/>
    <w:rsid w:val="00AA382F"/>
    <w:rsid w:val="00AD0FC6"/>
    <w:rsid w:val="00B93BBF"/>
    <w:rsid w:val="00C50F47"/>
    <w:rsid w:val="00C908BF"/>
    <w:rsid w:val="00D5675F"/>
    <w:rsid w:val="00E01853"/>
    <w:rsid w:val="00E05671"/>
    <w:rsid w:val="00F67E36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E565E"/>
  <w15:chartTrackingRefBased/>
  <w15:docId w15:val="{DA8BEDEC-D4ED-46DB-9985-75222AA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08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B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B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B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B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B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B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B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B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B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B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4B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0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0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086"/>
    <w:rPr>
      <w:sz w:val="18"/>
      <w:szCs w:val="18"/>
    </w:rPr>
  </w:style>
  <w:style w:type="table" w:styleId="af2">
    <w:name w:val="Table Grid"/>
    <w:basedOn w:val="a1"/>
    <w:uiPriority w:val="39"/>
    <w:rsid w:val="00C9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959</Words>
  <Characters>1133</Characters>
  <Application>Microsoft Office Word</Application>
  <DocSecurity>0</DocSecurity>
  <Lines>62</Lines>
  <Paragraphs>58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14</cp:revision>
  <dcterms:created xsi:type="dcterms:W3CDTF">2026-05-15T13:12:00Z</dcterms:created>
  <dcterms:modified xsi:type="dcterms:W3CDTF">2026-06-05T12:08:00Z</dcterms:modified>
</cp:coreProperties>
</file>