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E37F" w14:textId="74E44FC9" w:rsidR="00DF04C7" w:rsidRPr="00D73E73" w:rsidRDefault="00DF04C7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一、</w:t>
      </w:r>
      <w:r w:rsidRPr="00D73E73">
        <w:rPr>
          <w:rFonts w:ascii="宋体" w:eastAsia="宋体" w:hAnsi="宋体" w:hint="eastAsia"/>
          <w:sz w:val="24"/>
        </w:rPr>
        <w:t>分别写出一维DFT和一维DCT(建议采用DCT-II)的数学定义</w:t>
      </w:r>
    </w:p>
    <w:p w14:paraId="59C5C63B" w14:textId="7718F3E6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/>
          <w:noProof/>
          <w:sz w:val="24"/>
        </w:rPr>
        <w:drawing>
          <wp:inline distT="0" distB="0" distL="0" distR="0" wp14:anchorId="44B9B675" wp14:editId="52B97F77">
            <wp:extent cx="5274310" cy="3366135"/>
            <wp:effectExtent l="0" t="0" r="2540" b="5715"/>
            <wp:docPr id="133930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35FB" w14:textId="77777777" w:rsidR="00DF04C7" w:rsidRPr="00D73E73" w:rsidRDefault="00DF04C7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1.两者的基函数分别是什么</w:t>
      </w:r>
    </w:p>
    <w:p w14:paraId="29747B46" w14:textId="195FBDD5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/>
          <w:noProof/>
          <w:sz w:val="24"/>
        </w:rPr>
        <w:drawing>
          <wp:inline distT="0" distB="0" distL="0" distR="0" wp14:anchorId="478921FD" wp14:editId="0A7C8D9C">
            <wp:extent cx="5274310" cy="1591945"/>
            <wp:effectExtent l="0" t="0" r="2540" b="8255"/>
            <wp:docPr id="11054735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DCE3" w14:textId="77777777" w:rsidR="00DF04C7" w:rsidRPr="00D73E73" w:rsidRDefault="00DF04C7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2.两者输出系数的主要形式有何不同</w:t>
      </w:r>
    </w:p>
    <w:p w14:paraId="4B1E7435" w14:textId="77777777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DFT：复数</w:t>
      </w:r>
    </w:p>
    <w:p w14:paraId="6A5CE234" w14:textId="77777777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包含实部与虚部，频谱具有共轭对称性。</w:t>
      </w:r>
    </w:p>
    <w:p w14:paraId="085ED3A3" w14:textId="77777777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DCT：实数</w:t>
      </w:r>
    </w:p>
    <w:p w14:paraId="74A59E47" w14:textId="38E9D986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全为实数，无虚部，数学形式更简单。</w:t>
      </w:r>
    </w:p>
    <w:p w14:paraId="42623EF1" w14:textId="59C6714A" w:rsidR="00DF04C7" w:rsidRPr="00D73E73" w:rsidRDefault="00DF04C7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3.DCT与DFT在</w:t>
      </w:r>
      <w:proofErr w:type="gramStart"/>
      <w:r w:rsidRPr="00D73E73">
        <w:rPr>
          <w:rFonts w:ascii="宋体" w:eastAsia="宋体" w:hAnsi="宋体" w:hint="eastAsia"/>
          <w:sz w:val="24"/>
        </w:rPr>
        <w:t>”</w:t>
      </w:r>
      <w:proofErr w:type="gramEnd"/>
      <w:r w:rsidRPr="00D73E73">
        <w:rPr>
          <w:rFonts w:ascii="宋体" w:eastAsia="宋体" w:hAnsi="宋体" w:hint="eastAsia"/>
          <w:sz w:val="24"/>
        </w:rPr>
        <w:t>频域分解</w:t>
      </w:r>
      <w:proofErr w:type="gramStart"/>
      <w:r w:rsidRPr="00D73E73">
        <w:rPr>
          <w:rFonts w:ascii="宋体" w:eastAsia="宋体" w:hAnsi="宋体" w:hint="eastAsia"/>
          <w:sz w:val="24"/>
        </w:rPr>
        <w:t>”</w:t>
      </w:r>
      <w:proofErr w:type="gramEnd"/>
      <w:r w:rsidRPr="00D73E73">
        <w:rPr>
          <w:rFonts w:ascii="宋体" w:eastAsia="宋体" w:hAnsi="宋体" w:hint="eastAsia"/>
          <w:sz w:val="24"/>
        </w:rPr>
        <w:t>思想上有什么共同点</w:t>
      </w:r>
    </w:p>
    <w:p w14:paraId="155575D4" w14:textId="2AEEF28E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两者都基于正交展开</w:t>
      </w:r>
      <w:r w:rsidRPr="00D73E73">
        <w:rPr>
          <w:rFonts w:ascii="宋体" w:eastAsia="宋体" w:hAnsi="宋体" w:hint="eastAsia"/>
          <w:sz w:val="24"/>
        </w:rPr>
        <w:t>，</w:t>
      </w:r>
      <w:r w:rsidRPr="00D73E73">
        <w:rPr>
          <w:rFonts w:ascii="宋体" w:eastAsia="宋体" w:hAnsi="宋体" w:hint="eastAsia"/>
          <w:sz w:val="24"/>
        </w:rPr>
        <w:t>本质都是把信号分解为一组正交频率成分，实现时域→频域转换。</w:t>
      </w:r>
    </w:p>
    <w:p w14:paraId="6B754012" w14:textId="30B63C63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lastRenderedPageBreak/>
        <w:t>二、</w:t>
      </w:r>
      <w:r w:rsidRPr="00D73E73">
        <w:rPr>
          <w:rFonts w:ascii="宋体" w:eastAsia="宋体" w:hAnsi="宋体" w:hint="eastAsia"/>
          <w:sz w:val="24"/>
        </w:rPr>
        <w:t>DFT与DCT的关系</w:t>
      </w:r>
    </w:p>
    <w:p w14:paraId="0C27EB7A" w14:textId="4DCAF9F2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1.DCT是否是特殊条件下的傅里叶分析？</w:t>
      </w:r>
    </w:p>
    <w:p w14:paraId="31057D3E" w14:textId="31959E74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是。DCT等价于对信号做偶对称延拓后再做DFT。延拓后得到长度为2N的序列，其DFT的前N点就是DCT系数。所以：DCT=DFT(偶对称延拓序列)</w:t>
      </w:r>
      <w:r>
        <w:rPr>
          <w:rFonts w:ascii="宋体" w:eastAsia="宋体" w:hAnsi="宋体" w:hint="eastAsia"/>
          <w:sz w:val="24"/>
        </w:rPr>
        <w:t>。</w:t>
      </w:r>
    </w:p>
    <w:p w14:paraId="3AA26DF8" w14:textId="2BDBFD6A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2.DCT与偶对称延拓的关系</w:t>
      </w:r>
    </w:p>
    <w:p w14:paraId="32B458DC" w14:textId="489B31EA" w:rsidR="00D73E73" w:rsidRPr="00D73E73" w:rsidRDefault="00D73E73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DCT数学上等价于：对x[n]做偶对称延拓：</w:t>
      </w:r>
    </w:p>
    <w:p w14:paraId="5D21BD77" w14:textId="6FA3C523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/>
          <w:sz w:val="24"/>
        </w:rPr>
        <w:drawing>
          <wp:inline distT="0" distB="0" distL="0" distR="0" wp14:anchorId="78CECEDD" wp14:editId="30E2FDEE">
            <wp:extent cx="3549832" cy="609631"/>
            <wp:effectExtent l="0" t="0" r="0" b="0"/>
            <wp:docPr id="1318043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4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AAD1" w14:textId="7C352BAE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对</w:t>
      </w:r>
      <w:proofErr w:type="spellStart"/>
      <w:r w:rsidRPr="00D73E73">
        <w:rPr>
          <w:rFonts w:ascii="宋体" w:eastAsia="宋体" w:hAnsi="宋体" w:hint="eastAsia"/>
          <w:sz w:val="24"/>
        </w:rPr>
        <w:t>x</w:t>
      </w:r>
      <w:r w:rsidRPr="00D73E73">
        <w:rPr>
          <w:rFonts w:ascii="宋体" w:eastAsia="宋体" w:hAnsi="宋体" w:hint="eastAsia"/>
          <w:sz w:val="24"/>
          <w:vertAlign w:val="subscript"/>
        </w:rPr>
        <w:t>ext</w:t>
      </w:r>
      <w:proofErr w:type="spellEnd"/>
      <w:r w:rsidRPr="00D73E73">
        <w:rPr>
          <w:rFonts w:ascii="宋体" w:eastAsia="宋体" w:hAnsi="宋体" w:hint="eastAsia"/>
          <w:sz w:val="24"/>
        </w:rPr>
        <w:t>[n]做2N点DFT。取前N点并进行归一化，得到DCT系数。</w:t>
      </w:r>
      <w:r>
        <w:rPr>
          <w:rFonts w:ascii="宋体" w:eastAsia="宋体" w:hAnsi="宋体" w:hint="eastAsia"/>
          <w:sz w:val="24"/>
        </w:rPr>
        <w:t>所以</w:t>
      </w:r>
      <w:r w:rsidRPr="00D73E73">
        <w:rPr>
          <w:rFonts w:ascii="宋体" w:eastAsia="宋体" w:hAnsi="宋体" w:hint="eastAsia"/>
          <w:sz w:val="24"/>
        </w:rPr>
        <w:t>DCT=偶对称延拓后的DFT</w:t>
      </w:r>
    </w:p>
    <w:p w14:paraId="2FCBDDBB" w14:textId="6857BF36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3.为什么DCT只有余弦项，无正弦项/虚部？</w:t>
      </w:r>
    </w:p>
    <w:p w14:paraId="22873EE6" w14:textId="1ED9B56A" w:rsidR="00D73E73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因为</w:t>
      </w:r>
      <w:proofErr w:type="gramStart"/>
      <w:r w:rsidRPr="00D73E73">
        <w:rPr>
          <w:rFonts w:ascii="宋体" w:eastAsia="宋体" w:hAnsi="宋体" w:hint="eastAsia"/>
          <w:sz w:val="24"/>
        </w:rPr>
        <w:t>偶</w:t>
      </w:r>
      <w:proofErr w:type="gramEnd"/>
      <w:r w:rsidRPr="00D73E73">
        <w:rPr>
          <w:rFonts w:ascii="宋体" w:eastAsia="宋体" w:hAnsi="宋体" w:hint="eastAsia"/>
          <w:sz w:val="24"/>
        </w:rPr>
        <w:t>对称延拓→生成实</w:t>
      </w:r>
      <w:proofErr w:type="gramStart"/>
      <w:r w:rsidRPr="00D73E73">
        <w:rPr>
          <w:rFonts w:ascii="宋体" w:eastAsia="宋体" w:hAnsi="宋体" w:hint="eastAsia"/>
          <w:sz w:val="24"/>
        </w:rPr>
        <w:t>偶</w:t>
      </w:r>
      <w:proofErr w:type="gramEnd"/>
      <w:r w:rsidRPr="00D73E73">
        <w:rPr>
          <w:rFonts w:ascii="宋体" w:eastAsia="宋体" w:hAnsi="宋体" w:hint="eastAsia"/>
          <w:sz w:val="24"/>
        </w:rPr>
        <w:t>序列实偶序列的DFT必然只含余弦项，无正弦项</w:t>
      </w:r>
      <w:r w:rsidRPr="00D73E73">
        <w:rPr>
          <w:rFonts w:ascii="宋体" w:eastAsia="宋体" w:hAnsi="宋体" w:hint="eastAsia"/>
          <w:sz w:val="24"/>
        </w:rPr>
        <w:t>。</w:t>
      </w:r>
      <w:r w:rsidRPr="00D73E73">
        <w:rPr>
          <w:rFonts w:ascii="宋体" w:eastAsia="宋体" w:hAnsi="宋体" w:hint="eastAsia"/>
          <w:sz w:val="24"/>
        </w:rPr>
        <w:t>因此DCT作为实数版本的DFT，自动没有虚部</w:t>
      </w:r>
    </w:p>
    <w:p w14:paraId="7B66A851" w14:textId="77777777" w:rsidR="00D73E73" w:rsidRPr="00D73E73" w:rsidRDefault="00D73E73" w:rsidP="00D73E73">
      <w:pPr>
        <w:rPr>
          <w:rFonts w:ascii="宋体" w:eastAsia="宋体" w:hAnsi="宋体"/>
          <w:sz w:val="24"/>
        </w:rPr>
      </w:pPr>
    </w:p>
    <w:p w14:paraId="2B952DEC" w14:textId="69BFBA9A" w:rsidR="00D73E73" w:rsidRPr="00D73E73" w:rsidRDefault="00D73E73" w:rsidP="00D73E73">
      <w:pPr>
        <w:rPr>
          <w:rFonts w:ascii="宋体" w:eastAsia="宋体" w:hAnsi="宋体"/>
          <w:sz w:val="24"/>
        </w:rPr>
      </w:pPr>
      <w:r w:rsidRPr="00D73E73">
        <w:rPr>
          <w:rFonts w:ascii="宋体" w:eastAsia="宋体" w:hAnsi="宋体" w:hint="eastAsia"/>
          <w:sz w:val="24"/>
        </w:rPr>
        <w:t>五、</w:t>
      </w:r>
      <w:r w:rsidRPr="00D73E73">
        <w:rPr>
          <w:rFonts w:ascii="宋体" w:eastAsia="宋体" w:hAnsi="宋体" w:hint="eastAsia"/>
          <w:sz w:val="24"/>
        </w:rPr>
        <w:t>频谱对比</w:t>
      </w:r>
    </w:p>
    <w:p w14:paraId="1F6CC246" w14:textId="2B91BA12" w:rsidR="00E05B81" w:rsidRPr="00D73E73" w:rsidRDefault="00D73E73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1、</w:t>
      </w:r>
      <w:r w:rsidR="00E05B81" w:rsidRPr="00D73E73">
        <w:rPr>
          <w:rFonts w:ascii="宋体" w:eastAsia="宋体" w:hAnsi="宋体" w:hint="eastAsia"/>
          <w:sz w:val="24"/>
        </w:rPr>
        <w:t>哪一种变换能量更集中在低频？</w:t>
      </w:r>
    </w:p>
    <w:p w14:paraId="6DB2729C" w14:textId="65859433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DCT能量高度集中在低频。前4个DCT系数就能保留约90%能量</w:t>
      </w:r>
      <w:r w:rsidR="00D73E73">
        <w:rPr>
          <w:rFonts w:ascii="宋体" w:eastAsia="宋体" w:hAnsi="宋体" w:hint="eastAsia"/>
          <w:sz w:val="24"/>
        </w:rPr>
        <w:t>，</w:t>
      </w:r>
      <w:r w:rsidRPr="00D73E73">
        <w:rPr>
          <w:rFonts w:ascii="宋体" w:eastAsia="宋体" w:hAnsi="宋体" w:hint="eastAsia"/>
          <w:sz w:val="24"/>
        </w:rPr>
        <w:t>DFT要10个系数才够90%</w:t>
      </w:r>
      <w:r w:rsidR="00D73E73">
        <w:rPr>
          <w:rFonts w:ascii="宋体" w:eastAsia="宋体" w:hAnsi="宋体" w:hint="eastAsia"/>
          <w:sz w:val="24"/>
        </w:rPr>
        <w:t>。</w:t>
      </w:r>
    </w:p>
    <w:p w14:paraId="71E3B571" w14:textId="3660B219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2.原因</w:t>
      </w:r>
    </w:p>
    <w:p w14:paraId="7BC6E1BE" w14:textId="471C3B3F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DCT的偶对称延拓没有边界跳变→无高频噪声</w:t>
      </w:r>
      <w:r w:rsidR="00D73E73">
        <w:rPr>
          <w:rFonts w:ascii="宋体" w:eastAsia="宋体" w:hAnsi="宋体" w:hint="eastAsia"/>
          <w:sz w:val="24"/>
        </w:rPr>
        <w:t>，</w:t>
      </w:r>
      <w:r w:rsidRPr="00D73E73">
        <w:rPr>
          <w:rFonts w:ascii="宋体" w:eastAsia="宋体" w:hAnsi="宋体" w:hint="eastAsia"/>
          <w:sz w:val="24"/>
        </w:rPr>
        <w:t>其基函数更适合自然图像/像素信号的局部平滑特性</w:t>
      </w:r>
      <w:r w:rsidR="00D73E73">
        <w:rPr>
          <w:rFonts w:ascii="宋体" w:eastAsia="宋体" w:hAnsi="宋体" w:hint="eastAsia"/>
          <w:sz w:val="24"/>
        </w:rPr>
        <w:t>，</w:t>
      </w:r>
      <w:r w:rsidRPr="00D73E73">
        <w:rPr>
          <w:rFonts w:ascii="宋体" w:eastAsia="宋体" w:hAnsi="宋体" w:hint="eastAsia"/>
          <w:sz w:val="24"/>
        </w:rPr>
        <w:t>因此能量主要集中在低频</w:t>
      </w:r>
      <w:r w:rsidR="00D73E73">
        <w:rPr>
          <w:rFonts w:ascii="宋体" w:eastAsia="宋体" w:hAnsi="宋体" w:hint="eastAsia"/>
          <w:sz w:val="24"/>
        </w:rPr>
        <w:t>。</w:t>
      </w:r>
    </w:p>
    <w:p w14:paraId="17CF2E23" w14:textId="5339E54C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3.能量集中性与边界条件的关系</w:t>
      </w:r>
    </w:p>
    <w:p w14:paraId="0229AECA" w14:textId="77777777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DFT：</w:t>
      </w:r>
    </w:p>
    <w:p w14:paraId="14232618" w14:textId="4F824264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边界不连续→引入高频→能量分散</w:t>
      </w:r>
    </w:p>
    <w:p w14:paraId="23792EBB" w14:textId="77777777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DCT：</w:t>
      </w:r>
    </w:p>
    <w:p w14:paraId="7B027566" w14:textId="0C662C70" w:rsidR="00E05B81" w:rsidRPr="00D73E73" w:rsidRDefault="00E05B81" w:rsidP="00D73E73">
      <w:pPr>
        <w:rPr>
          <w:rFonts w:ascii="宋体" w:eastAsia="宋体" w:hAnsi="宋体" w:hint="eastAsia"/>
          <w:sz w:val="24"/>
        </w:rPr>
      </w:pPr>
      <w:r w:rsidRPr="00D73E73">
        <w:rPr>
          <w:rFonts w:ascii="宋体" w:eastAsia="宋体" w:hAnsi="宋体" w:hint="eastAsia"/>
          <w:sz w:val="24"/>
        </w:rPr>
        <w:t>边界连续平滑→无高频误差→能量高度集中在低频</w:t>
      </w:r>
    </w:p>
    <w:p w14:paraId="36B3A6E5" w14:textId="2119CB1C" w:rsidR="00E05B81" w:rsidRPr="00D73E73" w:rsidRDefault="00E05B81" w:rsidP="00D73E73">
      <w:pPr>
        <w:rPr>
          <w:rFonts w:ascii="宋体" w:eastAsia="宋体" w:hAnsi="宋体" w:hint="eastAsia"/>
          <w:sz w:val="24"/>
        </w:rPr>
      </w:pPr>
    </w:p>
    <w:sectPr w:rsidR="00E05B81" w:rsidRPr="00D73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8F"/>
    <w:rsid w:val="00000DDA"/>
    <w:rsid w:val="003C3FE9"/>
    <w:rsid w:val="00441911"/>
    <w:rsid w:val="00496D10"/>
    <w:rsid w:val="0065339B"/>
    <w:rsid w:val="007D798F"/>
    <w:rsid w:val="009C56A1"/>
    <w:rsid w:val="00A901BC"/>
    <w:rsid w:val="00AA2174"/>
    <w:rsid w:val="00B766BC"/>
    <w:rsid w:val="00D73E73"/>
    <w:rsid w:val="00DF04C7"/>
    <w:rsid w:val="00E0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26D07"/>
  <w15:chartTrackingRefBased/>
  <w15:docId w15:val="{27F41F42-5C50-4893-81A2-AED29611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9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9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9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9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9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9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9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9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9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9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9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9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7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329</Words>
  <Characters>344</Characters>
  <Application>Microsoft Office Word</Application>
  <DocSecurity>0</DocSecurity>
  <Lines>11</Lines>
  <Paragraphs>9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8</cp:revision>
  <dcterms:created xsi:type="dcterms:W3CDTF">2026-04-06T14:57:00Z</dcterms:created>
  <dcterms:modified xsi:type="dcterms:W3CDTF">2026-04-08T12:50:00Z</dcterms:modified>
</cp:coreProperties>
</file>