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5D12" w14:textId="67724D1C" w:rsidR="00FF20CB" w:rsidRPr="00FF20CB" w:rsidRDefault="00FF20CB" w:rsidP="00B00C09">
      <w:pPr>
        <w:ind w:left="720" w:hanging="360"/>
        <w:rPr>
          <w:b/>
          <w:bCs/>
        </w:rPr>
      </w:pPr>
      <w:r>
        <w:rPr>
          <w:b/>
          <w:bCs/>
        </w:rPr>
        <w:t>Kickstart My Chart Analysis</w:t>
      </w:r>
    </w:p>
    <w:p w14:paraId="3EE358FE" w14:textId="77777777" w:rsidR="00FF20CB" w:rsidRDefault="00FF20CB" w:rsidP="00B00C09">
      <w:pPr>
        <w:ind w:left="720" w:hanging="360"/>
      </w:pPr>
    </w:p>
    <w:p w14:paraId="1AFD63F9" w14:textId="50149283" w:rsidR="00B00C09" w:rsidRDefault="00B00C09" w:rsidP="00B00C09">
      <w:pPr>
        <w:pStyle w:val="ListParagraph"/>
        <w:numPr>
          <w:ilvl w:val="0"/>
          <w:numId w:val="1"/>
        </w:numPr>
      </w:pPr>
      <w:r>
        <w:t>Given the provided data, what are three conclusions we can draw about Kickstarter campaigns?</w:t>
      </w:r>
    </w:p>
    <w:p w14:paraId="40459324" w14:textId="21FEC39C" w:rsidR="00B00C09" w:rsidRDefault="00B00C09" w:rsidP="00B00C09"/>
    <w:p w14:paraId="1105AE5C" w14:textId="357D22DC" w:rsidR="00B00C09" w:rsidRDefault="00220C2C" w:rsidP="001A70EF">
      <w:pPr>
        <w:pStyle w:val="ListParagraph"/>
        <w:numPr>
          <w:ilvl w:val="0"/>
          <w:numId w:val="3"/>
        </w:numPr>
      </w:pPr>
      <w:r>
        <w:t xml:space="preserve">Among all the categories of Kickstarter campaigns across the world, </w:t>
      </w:r>
      <w:r w:rsidR="001A70EF">
        <w:t>Music has the highest success rate, and Journalism has the lowest success rate.</w:t>
      </w:r>
    </w:p>
    <w:p w14:paraId="5985CCFC" w14:textId="1FADBDC3" w:rsidR="000B7BDB" w:rsidRDefault="000B7BDB" w:rsidP="001A70EF">
      <w:pPr>
        <w:pStyle w:val="ListParagraph"/>
        <w:numPr>
          <w:ilvl w:val="0"/>
          <w:numId w:val="3"/>
        </w:numPr>
      </w:pPr>
      <w:r>
        <w:t>There are fewer projects started in December than any other month of the year, and projects started in December are more likely to fail than to succeed.</w:t>
      </w:r>
    </w:p>
    <w:p w14:paraId="6755B1CA" w14:textId="04E985CB" w:rsidR="00FF20CB" w:rsidRDefault="00FF20CB" w:rsidP="001A70EF">
      <w:pPr>
        <w:pStyle w:val="ListParagraph"/>
        <w:numPr>
          <w:ilvl w:val="0"/>
          <w:numId w:val="3"/>
        </w:numPr>
      </w:pPr>
      <w:r>
        <w:t>In France, an equal number of Kickstarter campaigns have succeeded as have failed.</w:t>
      </w:r>
    </w:p>
    <w:p w14:paraId="70F347CC" w14:textId="77777777" w:rsidR="001A70EF" w:rsidRDefault="001A70EF" w:rsidP="00B00C09"/>
    <w:p w14:paraId="7668D845" w14:textId="231DB593" w:rsidR="00B00C09" w:rsidRDefault="00B00C09" w:rsidP="00B00C09">
      <w:pPr>
        <w:pStyle w:val="ListParagraph"/>
        <w:numPr>
          <w:ilvl w:val="0"/>
          <w:numId w:val="1"/>
        </w:numPr>
      </w:pPr>
      <w:r>
        <w:t>What are some limitations of this dataset?</w:t>
      </w:r>
    </w:p>
    <w:p w14:paraId="45CB902F" w14:textId="327BC4F8" w:rsidR="00AA386E" w:rsidRDefault="00AA386E" w:rsidP="00AA386E"/>
    <w:p w14:paraId="6F67A911" w14:textId="76CDE397" w:rsidR="003F78E3" w:rsidRDefault="00AA386E" w:rsidP="00AA386E">
      <w:r>
        <w:t xml:space="preserve">One limitation of this dataset is that the projects are listed in different currencies, so we can’t compare the scope of different projects until we convert them into the same unit of currency. </w:t>
      </w:r>
      <w:bookmarkStart w:id="0" w:name="_GoBack"/>
      <w:bookmarkEnd w:id="0"/>
    </w:p>
    <w:p w14:paraId="307F366C" w14:textId="77777777" w:rsidR="00B00C09" w:rsidRDefault="00B00C09" w:rsidP="00B00C09"/>
    <w:p w14:paraId="44224F25" w14:textId="77777777" w:rsidR="00B00C09" w:rsidRDefault="00B00C09" w:rsidP="00B00C09">
      <w:pPr>
        <w:pStyle w:val="ListParagraph"/>
        <w:numPr>
          <w:ilvl w:val="0"/>
          <w:numId w:val="1"/>
        </w:numPr>
      </w:pPr>
      <w:r>
        <w:t>What are some other possible tables and/or graphs that we could create?</w:t>
      </w:r>
    </w:p>
    <w:p w14:paraId="63CB4ECE" w14:textId="61C4DF9F" w:rsidR="00A7460B" w:rsidRDefault="00B00C09" w:rsidP="00B00C09">
      <w:r>
        <w:t xml:space="preserve"> </w:t>
      </w:r>
    </w:p>
    <w:p w14:paraId="3CABE302" w14:textId="5EDF9D9C" w:rsidR="00833E46" w:rsidRDefault="000B7BDB" w:rsidP="00B00C09">
      <w:r>
        <w:t xml:space="preserve">We could create a table to show the success rate of projects that were </w:t>
      </w:r>
      <w:r w:rsidR="00AA386E">
        <w:t>spotlighted compared to projects that weren’t. Similarly, we could create a table to show the success rate of projects that were listed as a staff pick compared to projects that weren’t.</w:t>
      </w:r>
    </w:p>
    <w:p w14:paraId="43AE5EC9" w14:textId="13771B31" w:rsidR="00CC7D04" w:rsidRDefault="00CC7D04" w:rsidP="00B00C09"/>
    <w:p w14:paraId="5B5AD5EE" w14:textId="6E3CA9E8" w:rsidR="00CC7D04" w:rsidRDefault="00CC7D04" w:rsidP="00B00C09">
      <w:r>
        <w:t>We could also create a chart showing the success rate of projects by length of campaign to see if projects live for longer had a higher chance for success than projects live for a shorter amount of time.</w:t>
      </w:r>
    </w:p>
    <w:p w14:paraId="5EFDBFB4" w14:textId="47B047EA" w:rsidR="00FF20CB" w:rsidRDefault="00FF20CB" w:rsidP="00B00C09"/>
    <w:p w14:paraId="5BD25202" w14:textId="72DA3293" w:rsidR="00CC7D04" w:rsidRDefault="00FF20CB" w:rsidP="00B00C09">
      <w:pPr>
        <w:rPr>
          <w:bCs/>
        </w:rPr>
      </w:pPr>
      <w:r>
        <w:rPr>
          <w:b/>
        </w:rPr>
        <w:t>Bonus Statistical Analysis</w:t>
      </w:r>
    </w:p>
    <w:p w14:paraId="37D31668" w14:textId="380F67ED" w:rsidR="00CC7D04" w:rsidRDefault="00CC7D04" w:rsidP="00B00C09">
      <w:pPr>
        <w:rPr>
          <w:bCs/>
        </w:rPr>
      </w:pPr>
    </w:p>
    <w:p w14:paraId="4212C843" w14:textId="3B69D0D4" w:rsidR="00CC7D04" w:rsidRDefault="00E37185" w:rsidP="00E37185">
      <w:pPr>
        <w:pStyle w:val="ListParagraph"/>
        <w:numPr>
          <w:ilvl w:val="0"/>
          <w:numId w:val="4"/>
        </w:numPr>
        <w:rPr>
          <w:bCs/>
        </w:rPr>
      </w:pPr>
      <w:r>
        <w:rPr>
          <w:bCs/>
        </w:rPr>
        <w:t>The median better represents the data than the mean. Using the 1.5*IQC rule, there are numerous outliers that skew the mean, so the median is a better measure of central tendency.</w:t>
      </w:r>
    </w:p>
    <w:p w14:paraId="657D34C6" w14:textId="7D59672C" w:rsidR="00E37185" w:rsidRPr="00E6357B" w:rsidRDefault="00E37185" w:rsidP="00E6357B">
      <w:pPr>
        <w:pStyle w:val="ListParagraph"/>
        <w:numPr>
          <w:ilvl w:val="0"/>
          <w:numId w:val="4"/>
        </w:numPr>
        <w:rPr>
          <w:bCs/>
        </w:rPr>
      </w:pPr>
      <w:r>
        <w:rPr>
          <w:bCs/>
        </w:rPr>
        <w:t xml:space="preserve">There is more variability in the number of backers for successful campaigns than unsuccessful campaigns. </w:t>
      </w:r>
      <w:r w:rsidRPr="00E6357B">
        <w:rPr>
          <w:bCs/>
        </w:rPr>
        <w:t xml:space="preserve">This makes sense, because </w:t>
      </w:r>
      <w:r w:rsidR="00FD7E14" w:rsidRPr="00E6357B">
        <w:rPr>
          <w:bCs/>
        </w:rPr>
        <w:t>a campaign can succeed with fewer backers making larger donations or with more backers making smaller donations</w:t>
      </w:r>
      <w:r w:rsidR="00E6357B">
        <w:rPr>
          <w:bCs/>
        </w:rPr>
        <w:t>.</w:t>
      </w:r>
    </w:p>
    <w:sectPr w:rsidR="00E37185" w:rsidRPr="00E6357B" w:rsidSect="0035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ADA"/>
    <w:multiLevelType w:val="hybridMultilevel"/>
    <w:tmpl w:val="97A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53431"/>
    <w:multiLevelType w:val="hybridMultilevel"/>
    <w:tmpl w:val="F13E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40632"/>
    <w:multiLevelType w:val="hybridMultilevel"/>
    <w:tmpl w:val="C534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5672C"/>
    <w:multiLevelType w:val="hybridMultilevel"/>
    <w:tmpl w:val="9E7A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0B"/>
    <w:rsid w:val="000B7BDB"/>
    <w:rsid w:val="001A70EF"/>
    <w:rsid w:val="00220C2C"/>
    <w:rsid w:val="003514DA"/>
    <w:rsid w:val="003F78E3"/>
    <w:rsid w:val="00833E46"/>
    <w:rsid w:val="00A7460B"/>
    <w:rsid w:val="00AA386E"/>
    <w:rsid w:val="00B00C09"/>
    <w:rsid w:val="00CC7D04"/>
    <w:rsid w:val="00E37185"/>
    <w:rsid w:val="00E6357B"/>
    <w:rsid w:val="00FD7E14"/>
    <w:rsid w:val="00FF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EE954"/>
  <w15:chartTrackingRefBased/>
  <w15:docId w15:val="{53E01C75-1952-364D-A46A-B04A86EA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2020-02-03T00:33:00Z</dcterms:created>
  <dcterms:modified xsi:type="dcterms:W3CDTF">2020-02-06T05:32:00Z</dcterms:modified>
</cp:coreProperties>
</file>