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Education sector Improvement</w:t>
      </w:r>
    </w:p>
    <w:p>
      <w:r>
        <w:t>&lt;p&gt;The &lt;strong&gt;first argument&lt;/strong&gt; to&amp;nbsp;&lt;code&gt;Celery&lt;/code&gt;&amp;nbsp;is the name of the current module. This is only needed so that names can be automatically generated when the tasks are defined in the&amp;nbsp;&lt;cite&gt;__main__&lt;/cite&gt;&amp;nbsp;module.&lt;/p&gt;</w:t>
        <w:br/>
        <w:br/>
        <w:br/>
        <w:br/>
        <w:t>&lt;p&gt;The second argument is the broker keyword argument, specifying the URL of the message broker you want to use. Here using RabbitMQ (also the default option).&lt;/p&gt;</w:t>
        <w:br/>
        <w:br/>
        <w:br/>
        <w:br/>
        <w:t>&lt;p&gt;See&amp;nbsp;&lt;a href="https://docs.celeryproject.org/en/stable/getting-started/first-steps-with-celery.html#celerytut-broker"&gt;Choosing a Broker&lt;/a&gt;&amp;nbsp;above for more choices &amp;ndash; for RabbitMQ you can use&amp;nbsp;&lt;code&gt;amqp://localhost&lt;/code&gt;, or for Redis you can use&amp;nbsp;&lt;code&gt;redis://localhost&lt;/code&gt;.&lt;/p&gt;</w:t>
        <w:br/>
        <w:br/>
        <w:br/>
        <w:br/>
        <w:t>&lt;p&gt;You defined a single task, called&amp;nbsp;&lt;code&gt;add&lt;/code&gt;, returning the sum of two numbers.&lt;/p&gt;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