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Fruits and Nuts</w:t>
            </w:r>
          </w:p>
        </w:tc>
        <w:tc>
          <w:tcPr>
            <w:tcW w:type="dxa" w:w="2880"/>
          </w:tcPr>
          <w:p>
            <w:r>
              <w:t>Coeffcients - Fruits and Nuts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-6.6726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Fall &lt;= 0.00</w:t>
            </w:r>
          </w:p>
        </w:tc>
        <w:tc>
          <w:tcPr>
            <w:tcW w:type="dxa" w:w="2880"/>
          </w:tcPr>
          <w:p>
            <w:r>
              <w:t>5.4421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 &lt; Spring &lt;= 1.00</w:t>
            </w:r>
          </w:p>
        </w:tc>
        <w:tc>
          <w:tcPr>
            <w:tcW w:type="dxa" w:w="2880"/>
          </w:tcPr>
          <w:p>
            <w:r>
              <w:t>-3.3304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1.7615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Tropical Nights-1 &gt; 0.22</w:t>
            </w:r>
          </w:p>
        </w:tc>
        <w:tc>
          <w:tcPr>
            <w:tcW w:type="dxa" w:w="2880"/>
          </w:tcPr>
          <w:p>
            <w:r>
              <w:t>1.3259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Total-2 &lt;= 0.48</w:t>
            </w:r>
          </w:p>
        </w:tc>
        <w:tc>
          <w:tcPr>
            <w:tcW w:type="dxa" w:w="2880"/>
          </w:tcPr>
          <w:p>
            <w:r>
              <w:t>1.0273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Devil-2 &lt;= 0.50</w:t>
            </w:r>
          </w:p>
        </w:tc>
        <w:tc>
          <w:tcPr>
            <w:tcW w:type="dxa" w:w="2880"/>
          </w:tcPr>
          <w:p>
            <w:r>
              <w:t>-0.9074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Tornado-2 &lt;= 0.50</w:t>
            </w:r>
          </w:p>
        </w:tc>
        <w:tc>
          <w:tcPr>
            <w:tcW w:type="dxa" w:w="2880"/>
          </w:tcPr>
          <w:p>
            <w:r>
              <w:t>-0.9073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Hot Days-2 &lt;= 0.20</w:t>
            </w:r>
          </w:p>
        </w:tc>
        <w:tc>
          <w:tcPr>
            <w:tcW w:type="dxa" w:w="2880"/>
          </w:tcPr>
          <w:p>
            <w:r>
              <w:t>0.7586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Devil &lt;= 0.50</w:t>
            </w:r>
          </w:p>
        </w:tc>
        <w:tc>
          <w:tcPr>
            <w:tcW w:type="dxa" w:w="2880"/>
          </w:tcPr>
          <w:p>
            <w:r>
              <w:t>0.7413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