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Cereals</w:t>
            </w:r>
          </w:p>
        </w:tc>
        <w:tc>
          <w:tcPr>
            <w:tcW w:type="dxa" w:w="2880"/>
          </w:tcPr>
          <w:p>
            <w:r>
              <w:t>Coeffcients - Cereals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Mean CO2 (ppm)-2 &lt;= 0.00</w:t>
            </w:r>
          </w:p>
        </w:tc>
        <w:tc>
          <w:tcPr>
            <w:tcW w:type="dxa" w:w="2880"/>
          </w:tcPr>
          <w:p>
            <w:r>
              <w:t>2.5039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0.6202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-0.6141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Summer &lt;= 0.00</w:t>
            </w:r>
          </w:p>
        </w:tc>
        <w:tc>
          <w:tcPr>
            <w:tcW w:type="dxa" w:w="2880"/>
          </w:tcPr>
          <w:p>
            <w:r>
              <w:t>-0.5927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 &lt; Fall &lt;= 1.00</w:t>
            </w:r>
          </w:p>
        </w:tc>
        <w:tc>
          <w:tcPr>
            <w:tcW w:type="dxa" w:w="2880"/>
          </w:tcPr>
          <w:p>
            <w:r>
              <w:t>0.4406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Precip-1 &lt;= 0.48</w:t>
            </w:r>
          </w:p>
        </w:tc>
        <w:tc>
          <w:tcPr>
            <w:tcW w:type="dxa" w:w="2880"/>
          </w:tcPr>
          <w:p>
            <w:r>
              <w:t>-0.3482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0.54 &lt; Yield (tonnes/ha)-1 &lt;= 0.66</w:t>
            </w:r>
          </w:p>
        </w:tc>
        <w:tc>
          <w:tcPr>
            <w:tcW w:type="dxa" w:w="2880"/>
          </w:tcPr>
          <w:p>
            <w:r>
              <w:t>0.3299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Total-1 &lt;= 0.48</w:t>
            </w:r>
          </w:p>
        </w:tc>
        <w:tc>
          <w:tcPr>
            <w:tcW w:type="dxa" w:w="2880"/>
          </w:tcPr>
          <w:p>
            <w:r>
              <w:t>-0.2667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Ice-1 &lt;= 0.50</w:t>
            </w:r>
          </w:p>
        </w:tc>
        <w:tc>
          <w:tcPr>
            <w:tcW w:type="dxa" w:w="2880"/>
          </w:tcPr>
          <w:p>
            <w:r>
              <w:t>-0.2518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0.54 &lt; Yield (tonnes/ha)-2 &lt;= 0.66</w:t>
            </w:r>
          </w:p>
        </w:tc>
        <w:tc>
          <w:tcPr>
            <w:tcW w:type="dxa" w:w="2880"/>
          </w:tcPr>
          <w:p>
            <w:r>
              <w:t>0.1791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