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1B3B9C">
      <w:pPr>
        <w:pStyle w:val="Title"/>
      </w:pPr>
      <w:r>
        <w:t>Homework #1 - Excel</w:t>
      </w:r>
    </w:p>
    <w:p w:rsidR="00855982" w:rsidRPr="00855982" w:rsidRDefault="001B3B9C" w:rsidP="00855982">
      <w:pPr>
        <w:pStyle w:val="Heading1"/>
      </w:pPr>
      <w:r>
        <w:t>HW Report Questions</w:t>
      </w:r>
      <w:r>
        <w:tab/>
      </w:r>
    </w:p>
    <w:p w:rsidR="00855982" w:rsidRDefault="001B3B9C" w:rsidP="001B3B9C">
      <w:pPr>
        <w:pStyle w:val="ListParagraph"/>
        <w:numPr>
          <w:ilvl w:val="0"/>
          <w:numId w:val="32"/>
        </w:numPr>
      </w:pPr>
      <w:r>
        <w:t>It doesn’t really look like it matters when in the year when a campaign was started as all outcomes look to trend the same way on the line graph. Also, a few of the campaigns really skew the data set higher as it relates to the percent funded metric. Finally, there is a high percentage of technology campaigns that get canceled, presumably because the tech doesn’t work.</w:t>
      </w:r>
    </w:p>
    <w:p w:rsidR="001B3B9C" w:rsidRDefault="001B3B9C" w:rsidP="001B3B9C">
      <w:pPr>
        <w:pStyle w:val="ListParagraph"/>
        <w:numPr>
          <w:ilvl w:val="0"/>
          <w:numId w:val="32"/>
        </w:numPr>
      </w:pPr>
      <w:r>
        <w:t xml:space="preserve">Limitations include the outliers that skew the percent funded. </w:t>
      </w:r>
      <w:r w:rsidR="00E41FE7">
        <w:t xml:space="preserve"> Money is in different denominations so you have to work in percent or convert currency to do any other money comparison by category. The Staff_Pick and Spotlight fields are vague and don’t really serve much purpose without proper definition.</w:t>
      </w:r>
    </w:p>
    <w:p w:rsidR="00E41FE7" w:rsidRPr="00855982" w:rsidRDefault="00E41FE7" w:rsidP="001B3B9C">
      <w:pPr>
        <w:pStyle w:val="ListParagraph"/>
        <w:numPr>
          <w:ilvl w:val="0"/>
          <w:numId w:val="32"/>
        </w:numPr>
      </w:pPr>
      <w:r>
        <w:t xml:space="preserve">Comparing donation by the category and sub-category would help give an idea of what categories attract or require more funding. The could analysis that includes the time a campaign was live (Date Created to Date Ended) and relating that length of time to donations or outcome. </w:t>
      </w:r>
      <w:bookmarkStart w:id="0" w:name="_GoBack"/>
      <w:bookmarkEnd w:id="0"/>
      <w:r>
        <w:t xml:space="preserve"> </w:t>
      </w:r>
    </w:p>
    <w:sectPr w:rsidR="00E41FE7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86" w:rsidRDefault="00472286" w:rsidP="00855982">
      <w:pPr>
        <w:spacing w:after="0" w:line="240" w:lineRule="auto"/>
      </w:pPr>
      <w:r>
        <w:separator/>
      </w:r>
    </w:p>
  </w:endnote>
  <w:endnote w:type="continuationSeparator" w:id="0">
    <w:p w:rsidR="00472286" w:rsidRDefault="0047228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86" w:rsidRDefault="00472286" w:rsidP="00855982">
      <w:pPr>
        <w:spacing w:after="0" w:line="240" w:lineRule="auto"/>
      </w:pPr>
      <w:r>
        <w:separator/>
      </w:r>
    </w:p>
  </w:footnote>
  <w:footnote w:type="continuationSeparator" w:id="0">
    <w:p w:rsidR="00472286" w:rsidRDefault="0047228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5FF19AF"/>
    <w:multiLevelType w:val="hybridMultilevel"/>
    <w:tmpl w:val="293E8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A40280"/>
    <w:multiLevelType w:val="hybridMultilevel"/>
    <w:tmpl w:val="3E06F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1013F"/>
    <w:multiLevelType w:val="hybridMultilevel"/>
    <w:tmpl w:val="EF4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20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C"/>
    <w:rsid w:val="001B3B9C"/>
    <w:rsid w:val="001D4362"/>
    <w:rsid w:val="00472286"/>
    <w:rsid w:val="007833A7"/>
    <w:rsid w:val="00855982"/>
    <w:rsid w:val="00A10484"/>
    <w:rsid w:val="00E41FE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30C2"/>
  <w15:chartTrackingRefBased/>
  <w15:docId w15:val="{09AA7099-2202-49F1-9793-7DF5727A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B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25"/>
    <w:rsid w:val="00E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47C6ACABC0429DA6008BBE9A411FFF">
    <w:name w:val="3047C6ACABC0429DA6008BBE9A411FFF"/>
  </w:style>
  <w:style w:type="paragraph" w:customStyle="1" w:styleId="28DDDEB8508A4DB6ABB5F3E8EAEC6520">
    <w:name w:val="28DDDEB8508A4DB6ABB5F3E8EAEC6520"/>
  </w:style>
  <w:style w:type="paragraph" w:customStyle="1" w:styleId="9244BFBC7C5B42EB82C9EAE196033F58">
    <w:name w:val="9244BFBC7C5B42EB82C9EAE196033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</dc:creator>
  <cp:lastModifiedBy>Jeff Otto</cp:lastModifiedBy>
  <cp:revision>1</cp:revision>
  <dcterms:created xsi:type="dcterms:W3CDTF">2017-12-09T05:19:00Z</dcterms:created>
  <dcterms:modified xsi:type="dcterms:W3CDTF">2017-12-09T05:38:00Z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