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200"/>
        <w:rPr>
          <w:rFonts w:ascii="Calibri" w:hAnsi="Calibri"/>
          <w:sz w:val="22"/>
          <w:lang w:val="en-US"/>
        </w:rPr>
      </w:pPr>
      <w:r>
        <w:rPr>
          <w:rFonts w:ascii="Calibri" w:hAnsi="Calibri"/>
          <w:sz w:val="22"/>
          <w:lang w:val="en-US"/>
        </w:rPr>
        <w:t>Temporal Geometry of Entropy Evolution</w:t>
      </w:r>
    </w:p>
    <w:p>
      <w:pPr>
        <w:pStyle w:val="Normal"/>
        <w:bidi w:val="0"/>
        <w:spacing w:lineRule="auto" w:line="276" w:before="0" w:after="200"/>
        <w:rPr>
          <w:rFonts w:ascii="Calibri" w:hAnsi="Calibri"/>
          <w:sz w:val="22"/>
          <w:lang w:val="en-US"/>
        </w:rPr>
      </w:pPr>
      <w:r>
        <w:rPr>
          <w:rFonts w:ascii="Calibri" w:hAnsi="Calibri"/>
          <w:sz w:val="22"/>
          <w:lang w:val="en-US"/>
        </w:rPr>
        <w:t xml:space="preserve">Joseph Jackson  </w:t>
      </w:r>
    </w:p>
    <w:p>
      <w:pPr>
        <w:pStyle w:val="Normal"/>
        <w:bidi w:val="0"/>
        <w:spacing w:lineRule="auto" w:line="276" w:before="0" w:after="200"/>
        <w:rPr>
          <w:rFonts w:ascii="Calibri" w:hAnsi="Calibri"/>
          <w:sz w:val="22"/>
          <w:lang w:val="en-US"/>
        </w:rPr>
      </w:pPr>
      <w:r>
        <w:rPr>
          <w:rFonts w:ascii="Calibri" w:hAnsi="Calibri"/>
          <w:sz w:val="22"/>
          <w:lang w:val="en-US"/>
        </w:rPr>
        <w:t>Independent Researcher</w:t>
      </w:r>
    </w:p>
    <w:p>
      <w:pPr>
        <w:pStyle w:val="Normal"/>
        <w:bidi w:val="0"/>
        <w:spacing w:lineRule="auto" w:line="276" w:before="0" w:after="200"/>
        <w:rPr>
          <w:rFonts w:ascii="Calibri" w:hAnsi="Calibri"/>
          <w:sz w:val="22"/>
          <w:lang w:val="en-US"/>
        </w:rPr>
      </w:pPr>
      <w:r>
        <w:rPr>
          <w:rFonts w:ascii="Calibri" w:hAnsi="Calibri"/>
          <w:sz w:val="22"/>
          <w:lang w:val="en-US"/>
        </w:rPr>
        <w:t>Townsend, TN, USA</w:t>
      </w:r>
    </w:p>
    <w:p>
      <w:pPr>
        <w:pStyle w:val="Normal"/>
        <w:bidi w:val="0"/>
        <w:spacing w:lineRule="auto" w:line="276" w:before="0" w:after="200"/>
        <w:rPr>
          <w:rFonts w:ascii="Calibri" w:hAnsi="Calibri"/>
          <w:sz w:val="22"/>
          <w:lang w:val="en-US"/>
        </w:rPr>
      </w:pPr>
      <w:r>
        <w:rPr>
          <w:rFonts w:ascii="Calibri" w:hAnsi="Calibri"/>
          <w:sz w:val="22"/>
          <w:lang w:val="en-US"/>
        </w:rPr>
        <w:t>Email: plantshaman2012@hotmail.com</w:t>
      </w:r>
    </w:p>
    <w:p>
      <w:pPr>
        <w:pStyle w:val="Normal"/>
        <w:bidi w:val="0"/>
        <w:spacing w:lineRule="auto" w:line="276" w:before="0" w:after="200"/>
        <w:rPr>
          <w:rFonts w:ascii="Calibri" w:hAnsi="Calibri"/>
          <w:sz w:val="22"/>
          <w:lang w:val="en-US"/>
        </w:rPr>
      </w:pPr>
      <w:r>
        <w:rPr>
          <w:rFonts w:ascii="Calibri" w:hAnsi="Calibri"/>
          <w:sz w:val="22"/>
          <w:lang w:val="en-US"/>
        </w:rPr>
        <w:t xml:space="preserve">ORCID: </w:t>
      </w:r>
      <w:hyperlink r:id="rId2">
        <w:r>
          <w:rPr>
            <w:rStyle w:val="Style9"/>
            <w:rFonts w:ascii="Calibri" w:hAnsi="Calibri"/>
            <w:sz w:val="22"/>
            <w:lang w:val="en-US"/>
          </w:rPr>
          <w:t>https://orcid.org/0009-0007-3664-5942</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Abstract</w:t>
      </w:r>
    </w:p>
    <w:p>
      <w:pPr>
        <w:pStyle w:val="Normal"/>
        <w:bidi w:val="0"/>
        <w:spacing w:lineRule="auto" w:line="276" w:before="0" w:after="200"/>
        <w:rPr>
          <w:rFonts w:ascii="Calibri" w:hAnsi="Calibri"/>
          <w:sz w:val="22"/>
          <w:lang w:val="en-US"/>
        </w:rPr>
      </w:pPr>
      <w:r>
        <w:rPr>
          <w:rFonts w:ascii="Calibri" w:hAnsi="Calibri"/>
          <w:sz w:val="22"/>
          <w:lang w:val="en-US"/>
        </w:rPr>
      </w:r>
    </w:p>
    <w:p>
      <w:pPr>
        <w:pStyle w:val="BodyText"/>
        <w:bidi w:val="0"/>
        <w:spacing w:lineRule="auto" w:line="276" w:before="0" w:after="200"/>
        <w:rPr>
          <w:rFonts w:ascii="Calibri" w:hAnsi="Calibri"/>
          <w:sz w:val="22"/>
          <w:lang w:val="en-US"/>
        </w:rPr>
      </w:pPr>
      <w:r>
        <w:rPr>
          <w:rFonts w:ascii="Calibri" w:hAnsi="Calibri"/>
          <w:sz w:val="22"/>
        </w:rPr>
        <w:t>Entropy is traditionally evaluated through statistical randomness, yet a deeper structure emerges when entropy is examined as a temporal process rather than a static distribution. Across more than a dozen datasets spanning hardware entropy, atmospheric entropy, tunneling entropy, symbolic encodings, inverted encodings, PRNG drift, and raw temporal dynamics, we find that entropy sources exhibit stable, reproducible temporal geometry. By mapping entropy streams into symbolic, numeric, and raw manifolds and analyzing their evolution through oscillation, curvature, basin depth, drift magnitude, entropy density, curvature flow, and entropy potential, we show that temporal behavior forms a coherent geometric signature that persists across devices, encodings, resolutions, and manifold transformations.</w:t>
      </w:r>
    </w:p>
    <w:p>
      <w:pPr>
        <w:pStyle w:val="BodyText"/>
        <w:bidi w:val="0"/>
        <w:spacing w:before="0" w:after="200"/>
        <w:ind w:hanging="0" w:start="0" w:end="0"/>
        <w:rPr>
          <w:rFonts w:ascii="Calibri" w:hAnsi="Calibri"/>
          <w:sz w:val="22"/>
        </w:rPr>
      </w:pPr>
      <w:r>
        <w:rPr>
          <w:rFonts w:ascii="Calibri" w:hAnsi="Calibri"/>
          <w:sz w:val="22"/>
        </w:rPr>
        <w:t>Using a resolution</w:t>
        <w:noBreakHyphen/>
        <w:t>invariant computational pipeline applied to hexagram, byte, 16</w:t>
        <w:noBreakHyphen/>
        <w:t>bit, 64</w:t>
        <w:noBreakHyphen/>
        <w:t>bit, and unclustered manifolds, we observe consistent oscillatory behavior, curvature signatures, basin formation, attractor strength, drift hierarchies, entropy</w:t>
        <w:noBreakHyphen/>
        <w:t>density ridges, entropy</w:t>
        <w:noBreakHyphen/>
        <w:t>potential wells, and curvature</w:t>
        <w:noBreakHyphen/>
        <w:t>flow transitions that remain stable across all clustering resolutions (k = 8–128). Hardware entropy displays moderate curvature, basin depth, and oscillation; atmospheric entropy remains flat with zero curvature, zero basin formation, and zero entropy</w:t>
        <w:noBreakHyphen/>
        <w:t>potential gradient; symbolic encodings amplify curvature and produce deep basins and steep entropy</w:t>
        <w:noBreakHyphen/>
        <w:t>potential wells; inverted encodings reflect manifold symmetry and produce mirrored curvature and drift; raw temporal dynamics reveal oscillation without clustering, demonstrating that temporal structure exists prior to manifold mapping; and PRNG</w:t>
        <w:noBreakHyphen/>
        <w:t>based probes demonstrate clean, noise</w:t>
        <w:noBreakHyphen/>
        <w:t>free temporal drift with sharply defined entropy</w:t>
        <w:noBreakHyphen/>
        <w:t>density cycles and curvature</w:t>
        <w:noBreakHyphen/>
        <w:t>flow transitions.</w:t>
      </w:r>
    </w:p>
    <w:p>
      <w:pPr>
        <w:pStyle w:val="BodyText"/>
        <w:bidi w:val="0"/>
        <w:spacing w:before="0" w:after="200"/>
        <w:ind w:hanging="0" w:start="0" w:end="0"/>
        <w:rPr>
          <w:rFonts w:ascii="Calibri" w:hAnsi="Calibri"/>
          <w:sz w:val="22"/>
        </w:rPr>
      </w:pPr>
      <w:r>
        <w:rPr>
          <w:rFonts w:ascii="Calibri" w:hAnsi="Calibri"/>
          <w:sz w:val="22"/>
          <w:lang w:val="en-US"/>
        </w:rPr>
        <w:t>These behaviors persist across all manifold transformations, establishing resolution invariance and manifold independence. The O–C–B coordinate system (oscillation, curvature, basin depth) provides a unified geometric phase space for entropy evolution, and the supplemental metrics—entropy density, entropy potential, curvature flow, drift magnitude, and regime classification—reveal a stable three</w:t>
        <w:noBreakHyphen/>
        <w:t>regime structure spanning symbolic manifolds, continuous numeric manifolds, and pure attractor states. Together, these results demonstrate that temporal geometry is a universal property of entropy evolution. Symbolic and numeric manifolds function as temporal filters, enabling classification of entropy sources by temporal behavior rather than statistical randomness. This work provides the first multi</w:t>
        <w:noBreakHyphen/>
        <w:t>manifold, multi</w:t>
        <w:noBreakHyphen/>
        <w:t>entropy empirical evidence that temporal geometry is measurable, reproducible, and computationally accessible, establishing it as a new domain of scientific inquiry.</w:t>
      </w:r>
    </w:p>
    <w:p>
      <w:pPr>
        <w:pStyle w:val="BodyText"/>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Keywords</w:t>
      </w:r>
    </w:p>
    <w:p>
      <w:pPr>
        <w:pStyle w:val="Normal"/>
        <w:bidi w:val="0"/>
        <w:spacing w:lineRule="auto" w:line="276" w:before="0" w:after="200"/>
        <w:rPr>
          <w:rFonts w:ascii="Calibri" w:hAnsi="Calibri"/>
          <w:sz w:val="22"/>
          <w:lang w:val="en-US"/>
        </w:rPr>
      </w:pPr>
      <w:r>
        <w:rPr>
          <w:rFonts w:ascii="Calibri" w:hAnsi="Calibri"/>
          <w:sz w:val="22"/>
          <w:lang w:val="en-US"/>
        </w:rPr>
        <w:t>Temporal geometry, entropy evolution, tunneling entropy, symbolic manifold, stochastic drift, computational physics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Lead Paragraph</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The evolution of entropy in time</w:t>
        <w:noBreakHyphen/>
        <w:t>dependent systems reveals geometric structure that is invisible to conventional statistical or information</w:t>
        <w:noBreakHyphen/>
        <w:t>theoretic analysis. When entropy is treated not as a static distribution but as a trajectory unfolding through time, its behavior forms a coherent geometric signature defined by oscillation, curvature, basin depth, drift magnitude, entropy density, curvature flow, and entropy potential. This work introduces a temporal</w:t>
        <w:noBreakHyphen/>
        <w:t>geometry framework that treats entropy as motion within a symbolic or numeric manifold, allowing nonlinear transitions, bifurcations, regime shifts, and emergent temporal patterns to be characterized with far higher resolution than traditional approaches. By constructing multiscale temporal probes, raw</w:t>
        <w:noBreakHyphen/>
        <w:t>manifold oscillation diagnostics, and cross</w:t>
        <w:noBreakHyphen/>
        <w:t xml:space="preserve">device entropy constellations, we show that entropy evolution exhibits reproducible geometric signatures that persist across sampling environments, hardware architectures, symbolic encodings, numeric manifolds, and raw temporal dynamics. The O–C–B coordinate system provides a unified phase space for temporal behavior, while supplemental metrics such as entropy density, entropy potential, curvature flow, and drift hierarchy reveal stable regime structure across all entropy modalities. These results provide a new lens for analyzing complex dynamical behavior, bridging stochastic measurement, symbolic encoding, numeric representation, and the geometry of nonlinear temporal processes. Temporal geometry emerges as a universal property of entropy evolution, establishing a new domain of scientific inquiry grounded in reproducible temporal structure rather than static randomness. </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1. Introduction</w:t>
      </w:r>
    </w:p>
    <w:p>
      <w:pPr>
        <w:pStyle w:val="Normal"/>
        <w:bidi w:val="0"/>
        <w:spacing w:lineRule="auto" w:line="276" w:before="0" w:after="200"/>
        <w:rPr>
          <w:rFonts w:ascii="Calibri" w:hAnsi="Calibri"/>
          <w:sz w:val="22"/>
          <w:lang w:val="en-US"/>
        </w:rPr>
      </w:pPr>
      <w:r>
        <w:rPr>
          <w:rFonts w:ascii="Calibri" w:hAnsi="Calibri"/>
          <w:sz w:val="22"/>
          <w:lang w:val="en-US"/>
        </w:rPr>
      </w:r>
    </w:p>
    <w:p>
      <w:pPr>
        <w:pStyle w:val="BodyText"/>
        <w:bidi w:val="0"/>
        <w:spacing w:lineRule="auto" w:line="276" w:before="0" w:after="200"/>
        <w:rPr>
          <w:rFonts w:ascii="Calibri" w:hAnsi="Calibri"/>
          <w:sz w:val="22"/>
          <w:lang w:val="en-US"/>
        </w:rPr>
      </w:pPr>
      <w:r>
        <w:rPr>
          <w:rFonts w:ascii="Calibri" w:hAnsi="Calibri"/>
          <w:sz w:val="22"/>
        </w:rPr>
        <w:t>Entropy is usually treated as a static property measured through distributions, randomness tests, or statistical uniformity. But entropy is not static. It unfolds. It moves. It evolves through time. And when entropy is examined as a temporal process rather than a purely statistical one, a deeper structure emerges: oscillation, curvature, basin formation, drift hierarchy, entropy density, curvature flow, entropy potential, attractor behavior, and regime transitions that remain invisible to conventional randomness analysis. This work introduces and formalizes temporal geometry, the study of how entropy behaves as a dynamical system embedded within symbolic, numeric, and raw manifolds.</w:t>
      </w:r>
    </w:p>
    <w:p>
      <w:pPr>
        <w:pStyle w:val="BodyText"/>
        <w:bidi w:val="0"/>
        <w:spacing w:before="0" w:after="200"/>
        <w:ind w:hanging="0" w:start="0" w:end="0"/>
        <w:rPr>
          <w:rFonts w:ascii="Calibri" w:hAnsi="Calibri"/>
          <w:sz w:val="22"/>
        </w:rPr>
      </w:pPr>
      <w:r>
        <w:rPr>
          <w:rFonts w:ascii="Calibri" w:hAnsi="Calibri"/>
          <w:sz w:val="22"/>
        </w:rPr>
        <w:t>The foundation of temporal geometry is the observation that entropy sources produce distinct, reproducible temporal fingerprints when mapped into structured manifolds. Early experiments using the hexagram manifold revealed measurable curvature, basin depth, drift hierarchy, and oscillatory behavior across hardware entropy, atmospheric entropy, symbolic encodings, and inverted symbolic encodings. These findings suggested that symbolic manifolds act as temporal filters that reveal the underlying temporal behavior of entropy rather than its statistical randomness. As the work expanded, new manifolds were introduced—byte, sixteen</w:t>
        <w:noBreakHyphen/>
        <w:t>bit, sixty</w:t>
        <w:noBreakHyphen/>
        <w:t>four</w:t>
        <w:noBreakHyphen/>
        <w:t>bit, and raw temporal dynamics without clustering—and new entropy sources were added, including tunneling entropy, PRNG drift, atmospheric noise, and high</w:t>
        <w:noBreakHyphen/>
        <w:t>resolution Android entropy probes. Across more than a dozen datasets, one phenomenon appeared universally: temporal oscillation. Regardless of device, encoding, resolution, or manifold, entropy exhibited stable, repeating patterns of temporal drift.</w:t>
      </w:r>
    </w:p>
    <w:p>
      <w:pPr>
        <w:pStyle w:val="BodyText"/>
        <w:bidi w:val="0"/>
        <w:spacing w:before="0" w:after="200"/>
        <w:ind w:hanging="0" w:start="0" w:end="0"/>
        <w:rPr>
          <w:rFonts w:ascii="Calibri" w:hAnsi="Calibri"/>
          <w:sz w:val="22"/>
        </w:rPr>
      </w:pPr>
      <w:r>
        <w:rPr>
          <w:rFonts w:ascii="Calibri" w:hAnsi="Calibri"/>
          <w:sz w:val="22"/>
        </w:rPr>
        <w:t>Temporal geometry expands beyond simple oscillation. Supplemental metrics reveal a deeper geometric structure. Entropy density captures how temporal structure accumulates across the manifold. Entropy potential reveals the underlying energy landscape that governs temporal movement. Curvature flow describes how curvature evolves with respect to oscillation, forming smooth transitions in symbolic encodings and moderate transitions in hardware entropy. Drift magnitude quantifies temporal displacement across the manifold, forming a stable hierarchy that persists across all resolutions. Regime classification reveals three stable temporal regimes spanning symbolic manifolds, continuous numeric manifolds, and pure attractor states. These supplemental metrics show that temporal geometry is not limited to drift and curvature alone. It is a multi</w:t>
        <w:noBreakHyphen/>
        <w:t>metric geometric system that remains coherent across all entropy modalities.</w:t>
      </w:r>
    </w:p>
    <w:p>
      <w:pPr>
        <w:pStyle w:val="BodyText"/>
        <w:bidi w:val="0"/>
        <w:spacing w:before="0" w:after="200"/>
        <w:ind w:hanging="0" w:start="0" w:end="0"/>
        <w:rPr>
          <w:rFonts w:ascii="Calibri" w:hAnsi="Calibri"/>
          <w:sz w:val="22"/>
        </w:rPr>
      </w:pPr>
      <w:r>
        <w:rPr>
          <w:rFonts w:ascii="Calibri" w:hAnsi="Calibri"/>
          <w:sz w:val="22"/>
        </w:rPr>
        <w:t>Traditional time</w:t>
        <w:noBreakHyphen/>
        <w:t>series analysis applies tools like Takens’ delay</w:t>
        <w:noBreakHyphen/>
        <w:t>coordinate embedding or Recurrence Quantification Analysis to detect determinism in chaotic systems, but these methods are typically deployed to study single, continuous attractors rather than comparative entropy evolution across multiple modalities. Classical information theory evaluates entropy through static probability distributions or algorithmic complexity, treating temporal fluctuations as noise to be averaged away. Temporal geometry bridges this methodological divide by introducing a multi</w:t>
        <w:noBreakHyphen/>
        <w:t>manifold framework that examines how diverse stochastic streams—ranging from quantum</w:t>
        <w:noBreakHyphen/>
        <w:t>adjacent LED electron tunneling to hardware PRNG drift—project into structured symbolic and numeric manifolds. The supplemental metrics developed in this work, including entropy density, entropy potential, curvature flow, drift magnitude, and regime classification, reveal a coherent geometric phase space for entropy evolution that remains stable across manifold transformations and resolution changes.</w:t>
      </w:r>
    </w:p>
    <w:p>
      <w:pPr>
        <w:pStyle w:val="BodyText"/>
        <w:bidi w:val="0"/>
        <w:spacing w:before="0" w:after="200"/>
        <w:ind w:hanging="0" w:start="0" w:end="0"/>
        <w:rPr>
          <w:rFonts w:ascii="Calibri" w:hAnsi="Calibri"/>
          <w:sz w:val="22"/>
        </w:rPr>
      </w:pPr>
      <w:r>
        <w:rPr>
          <w:rFonts w:ascii="Calibri" w:hAnsi="Calibri"/>
          <w:sz w:val="22"/>
        </w:rPr>
        <w:t>The O–C–B coordinate system (oscillation, curvature, basin depth) provides a unified geometric language for describing temporal behavior. Oscillation captures periodic temporal displacement. Curvature measures how entropy flow bends within the manifold. Basin depth quantifies the strength of temporal attraction. These three descriptors form the backbone of temporal geometry, and the supplemental metrics extend this backbone into a full temporal</w:t>
        <w:noBreakHyphen/>
        <w:t>geometry phase space. Entropy density reveals how temporal structure accumulates. Entropy potential reveals the energy landscape underlying temporal behavior. Curvature flow reveals how curvature evolves with respect to oscillation. Drift magnitude reveals temporal displacement across the manifold. Regime classification reveals stable temporal regimes spanning symbolic manifolds, continuous numeric manifolds, and pure attractor states.</w:t>
      </w:r>
    </w:p>
    <w:p>
      <w:pPr>
        <w:pStyle w:val="BodyText"/>
        <w:bidi w:val="0"/>
        <w:spacing w:before="0" w:after="200"/>
        <w:ind w:hanging="0" w:start="0" w:end="0"/>
        <w:rPr>
          <w:rFonts w:ascii="Calibri" w:hAnsi="Calibri"/>
          <w:sz w:val="22"/>
        </w:rPr>
      </w:pPr>
      <w:r>
        <w:rPr>
          <w:rFonts w:ascii="Calibri" w:hAnsi="Calibri"/>
          <w:sz w:val="22"/>
        </w:rPr>
        <w:t>Temporal geometry also reveals manifold</w:t>
        <w:noBreakHyphen/>
        <w:t>dependent amplification and manifold</w:t>
        <w:noBreakHyphen/>
        <w:t>independent preservation. Symbolic encodings amplify curvature, basin depth, and entropy</w:t>
        <w:noBreakHyphen/>
        <w:t>potential gradients, making temporal structure easier to detect. Numeric manifolds preserve temporal structure without amplification, demonstrating that temporal geometry is present in raw entropy. Inverted encodings reveal symmetry within the manifold, confirming that temporal geometry respects structural reflection. Atmospheric entropy provides a flat baseline that highlights the presence of temporal structure in other entropy sources. Raw temporal dynamics reveal oscillation without clustering or symbolic transformation, demonstrating that temporal structure exists prior to manifold mapping. PRNG drift produces clean and highly reactive temporal behavior, allowing oscillation, curvature, drift, entropy density, and entropy potential to be observed directly without environmental interference.</w:t>
      </w:r>
    </w:p>
    <w:p>
      <w:pPr>
        <w:pStyle w:val="BodyText"/>
        <w:bidi w:val="0"/>
        <w:spacing w:before="0" w:after="200"/>
        <w:ind w:hanging="0" w:start="0" w:end="0"/>
        <w:rPr>
          <w:rFonts w:ascii="Calibri" w:hAnsi="Calibri"/>
          <w:sz w:val="22"/>
        </w:rPr>
      </w:pPr>
      <w:r>
        <w:rPr>
          <w:rFonts w:ascii="Calibri" w:hAnsi="Calibri"/>
          <w:sz w:val="22"/>
        </w:rPr>
        <w:t>This paper consolidates the full body of temporal</w:t>
        <w:noBreakHyphen/>
        <w:t>geometry research into a single scientific report. It presents the computational pipeline used to analyze entropy sources across multiple manifolds and resolutions; demonstrates resolution invariance and manifold independence; establishes curvature, drift, basin depth, entropy density, entropy potential, and curvature flow as reliable temporal descriptors; and provides empirical evidence that temporal geometry is a real, measurable, reproducible domain. The central thesis of this work is that entropy contains temporal structure, and that symbolic, numeric, and raw manifolds reveal that structure. Temporal geometry enables classification of entropy sources by their temporal behavior rather than their statistical randomness. The discovery of universal oscillation across all datasets, combined with the stability of entropy density, entropy potential, curvature flow, and drift hierarchy, shows that temporal geometry is not an artifact of encoding or measurement but a fundamental property of entropy evolution.</w:t>
      </w:r>
    </w:p>
    <w:p>
      <w:pPr>
        <w:pStyle w:val="BodyText"/>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2. Materials and Methods</w:t>
      </w:r>
    </w:p>
    <w:p>
      <w:pPr>
        <w:pStyle w:val="Normal"/>
        <w:bidi w:val="0"/>
        <w:spacing w:lineRule="auto" w:line="276" w:before="0" w:after="200"/>
        <w:rPr>
          <w:rFonts w:ascii="Calibri" w:hAnsi="Calibri"/>
          <w:sz w:val="22"/>
          <w:lang w:val="en-US"/>
        </w:rPr>
      </w:pPr>
      <w:r>
        <w:rPr>
          <w:rFonts w:ascii="Calibri" w:hAnsi="Calibri"/>
          <w:sz w:val="22"/>
          <w:lang w:val="en-US"/>
        </w:rPr>
      </w:r>
    </w:p>
    <w:p>
      <w:pPr>
        <w:pStyle w:val="BodyText"/>
        <w:bidi w:val="0"/>
        <w:spacing w:lineRule="auto" w:line="276" w:before="0" w:after="200"/>
        <w:rPr>
          <w:rFonts w:ascii="Calibri" w:hAnsi="Calibri"/>
          <w:sz w:val="22"/>
          <w:lang w:val="en-US"/>
        </w:rPr>
      </w:pPr>
      <w:r>
        <w:rPr>
          <w:rFonts w:ascii="Calibri" w:hAnsi="Calibri"/>
          <w:sz w:val="22"/>
        </w:rPr>
        <w:t>The methodological framework for this study is designed to measure temporal behavior in entropy without depending on encoding, resolution, device, or manifold. To accomplish this, a resolution</w:t>
        <w:noBreakHyphen/>
        <w:t>invariant and manifold</w:t>
        <w:noBreakHyphen/>
        <w:t>independent computational pipeline was developed and applied to a wide range of entropy sources. These sources include hardware entropy from multiple machines, atmospheric entropy from Random.org, tunneling entropy, symbolic encodings, inverted encodings, PRNG drift captured through the Temporal Thermometer 2.0 Android probe, and raw temporal dynamics analyzed without clustering. Each dataset represents a distinct modality and was processed independently before being compared across manifolds to evaluate temporal</w:t>
        <w:noBreakHyphen/>
        <w:t>geometry invariance. The pipeline was built to expose oscillation, curvature, basin depth, drift hierarchy, entropy density, entropy potential, curvature flow, and regime structure in a consistent and reproducible manner.</w:t>
      </w:r>
    </w:p>
    <w:p>
      <w:pPr>
        <w:pStyle w:val="BodyText"/>
        <w:bidi w:val="0"/>
        <w:spacing w:before="0" w:after="200"/>
        <w:ind w:hanging="0" w:start="0" w:end="0"/>
        <w:rPr>
          <w:rFonts w:ascii="Calibri" w:hAnsi="Calibri"/>
          <w:sz w:val="22"/>
        </w:rPr>
      </w:pPr>
      <w:r>
        <w:rPr>
          <w:rFonts w:ascii="Calibri" w:hAnsi="Calibri"/>
          <w:sz w:val="22"/>
          <w:lang w:val="en-US"/>
        </w:rPr>
        <w:t>Tunneling entropy was collected using a custom LED electron</w:t>
        <w:noBreakHyphen/>
        <w:t>tunneling noise generator designed specifically for this study. The circuit consists of a dual LM358P operational amplifier powered by a 5 V USB input. A 4.7 kΩ bias resistor and a 0.1 µF coupling capacitor form the tunneling junction across a clear epoxy LED, producing stochastic electron</w:t>
        <w:noBreakHyphen/>
        <w:t>tunneling events that generate a broadband noise signal. This signal is amplified through the LM358P and coupled via a 0.1 µF output capacitor to a 3.5 mm stereo audio interface connected to a Sabrent USB sound card. The probe was mounted on a foam block with female</w:t>
        <w:noBreakHyphen/>
        <w:t>female jumper wires and DIP</w:t>
        <w:noBreakHyphen/>
        <w:t>8 breadboard adapters to ensure mechanical stability and electrical isolation. The resulting analog signal was digitized at 48 kHz and recorded as raw entropy data for subsequent temporal</w:t>
        <w:noBreakHyphen/>
        <w:t>geometry analysis. This device served as the primary hardware entropy source for the tunneling datasets used in this study and provided a clean, high</w:t>
        <w:noBreakHyphen/>
        <w:t>resolution temporal stream suitable for curvature</w:t>
        <w:noBreakHyphen/>
        <w:t>flow and entropy</w:t>
        <w:noBreakHyphen/>
        <w:t>density analysis.</w:t>
      </w:r>
    </w:p>
    <w:p>
      <w:pPr>
        <w:pStyle w:val="BodyText"/>
        <w:bidi w:val="0"/>
        <w:spacing w:lineRule="auto" w:line="276" w:before="0" w:after="200"/>
        <w:rPr>
          <w:rFonts w:ascii="Calibri" w:hAnsi="Calibri"/>
          <w:sz w:val="22"/>
          <w:lang w:val="en-US"/>
        </w:rPr>
      </w:pPr>
      <w:r>
        <w:rPr>
          <w:rFonts w:ascii="Calibri" w:hAnsi="Calibri"/>
          <w:sz w:val="22"/>
          <w:lang w:val="en-US"/>
        </w:rP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988435"/>
                <wp:effectExtent l="0" t="0" r="0" b="0"/>
                <wp:wrapSquare wrapText="largest"/>
                <wp:docPr id="1" name="Frame1"/>
                <a:graphic xmlns:a="http://schemas.openxmlformats.org/drawingml/2006/main">
                  <a:graphicData uri="http://schemas.microsoft.com/office/word/2010/wordprocessingShape">
                    <wps:wsp>
                      <wps:cNvSpPr/>
                      <wps:spPr>
                        <a:xfrm>
                          <a:off x="0" y="0"/>
                          <a:ext cx="6332400" cy="398844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rPr/>
                            </w:pPr>
                            <w:r>
                              <w:rPr>
                                <w:color w:val="000000"/>
                              </w:rPr>
                              <w:drawing>
                                <wp:inline distT="0" distB="0" distL="0" distR="0">
                                  <wp:extent cx="6332220" cy="356171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3561715"/>
                                          </a:xfrm>
                                          <a:prstGeom prst="rect">
                                            <a:avLst/>
                                          </a:prstGeom>
                                          <a:noFill/>
                                        </pic:spPr>
                                      </pic:pic>
                                    </a:graphicData>
                                  </a:graphic>
                                </wp:inline>
                              </w:drawing>
                            </w:r>
                            <w:r>
                              <w:rPr>
                                <w:color w:val="000000"/>
                              </w:rPr>
                              <w:t xml:space="preserve"> </w:t>
                            </w:r>
                            <w:r>
                              <w:rPr>
                                <w:color w:val="000000"/>
                              </w:rPr>
                              <w:t>Figure 1. Schematic of the LED Electron Tunneling Noise Generator used to collect tunneling</w:t>
                              <w:noBreakHyphen/>
                              <w:t>entropy datasets.</w:t>
                            </w:r>
                          </w:p>
                        </w:txbxContent>
                      </wps:txbx>
                      <wps:bodyPr lIns="0" tIns="0" rIns="0" bIns="0" anchor="t">
                        <a:noAutofit/>
                      </wps:bodyPr>
                    </wps:wsp>
                  </a:graphicData>
                </a:graphic>
              </wp:anchor>
            </w:drawing>
          </mc:Choice>
          <mc:Fallback>
            <w:pict>
              <v:rect id="shape_0" fillcolor="white" stroked="f" o:allowincell="f" style="position:absolute;margin-left:0pt;margin-top:0.05pt;width:498.55pt;height:314pt;mso-wrap-style:square;v-text-anchor:top;mso-position-horizontal:center">
                <v:fill o:detectmouseclick="t" type="solid" color2="black"/>
                <v:stroke color="#3465a4" joinstyle="round" endcap="flat"/>
                <v:textbox>
                  <w:txbxContent>
                    <w:p>
                      <w:pPr>
                        <w:pStyle w:val="Figure"/>
                        <w:bidi w:val="0"/>
                        <w:spacing w:before="120" w:after="120"/>
                        <w:rPr/>
                      </w:pPr>
                      <w:r>
                        <w:rPr>
                          <w:color w:val="000000"/>
                        </w:rPr>
                        <w:drawing>
                          <wp:inline distT="0" distB="0" distL="0" distR="0">
                            <wp:extent cx="6332220" cy="356171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332220" cy="3561715"/>
                                    </a:xfrm>
                                    <a:prstGeom prst="rect">
                                      <a:avLst/>
                                    </a:prstGeom>
                                    <a:noFill/>
                                  </pic:spPr>
                                </pic:pic>
                              </a:graphicData>
                            </a:graphic>
                          </wp:inline>
                        </w:drawing>
                      </w:r>
                      <w:r>
                        <w:rPr>
                          <w:color w:val="000000"/>
                        </w:rPr>
                        <w:t xml:space="preserve"> </w:t>
                      </w:r>
                      <w:r>
                        <w:rPr>
                          <w:color w:val="000000"/>
                        </w:rPr>
                        <w:t>Figure 1. Schematic of the LED Electron Tunneling Noise Generator used to collect tunneling</w:t>
                        <w:noBreakHyphen/>
                        <w:t>entropy datasets.</w:t>
                      </w:r>
                    </w:p>
                  </w:txbxContent>
                </v:textbox>
                <w10:wrap type="square" side="largest"/>
              </v:rect>
            </w:pict>
          </mc:Fallback>
        </mc:AlternateContent>
      </w:r>
    </w:p>
    <w:p>
      <w:pPr>
        <w:pStyle w:val="BodyText"/>
        <w:bidi w:val="0"/>
        <w:spacing w:before="0" w:after="200"/>
        <w:ind w:hanging="0" w:start="0" w:end="0"/>
        <w:rPr>
          <w:rFonts w:ascii="Calibri" w:hAnsi="Calibri"/>
          <w:sz w:val="22"/>
        </w:rPr>
      </w:pPr>
      <w:r>
        <w:rPr>
          <w:rFonts w:ascii="Calibri" w:hAnsi="Calibri"/>
          <w:sz w:val="22"/>
        </w:rPr>
        <w:t>Temporal geometry is revealed by mapping entropy into structured manifolds. Five manifold types were used in this study. The hexagram manifold provides a six</w:t>
        <w:noBreakHyphen/>
        <w:t>bit symbolic structure that amplifies curvature and basin depth. The byte manifold provides an eight</w:t>
        <w:noBreakHyphen/>
        <w:t>bit numeric structure that preserves temporal behavior without symbolic amplification. The sixteen</w:t>
        <w:noBreakHyphen/>
        <w:t>bit and sixty</w:t>
        <w:noBreakHyphen/>
        <w:t>four</w:t>
        <w:noBreakHyphen/>
        <w:t>bit manifolds extend this numeric representation to higher resolutions, allowing drift magnitude, entropy density, and curvature flow to be measured at finer temporal scales. The raw manifold allows entropy to be analyzed directly without symbolic transformation, exposing oscillation, entropy</w:t>
        <w:noBreakHyphen/>
        <w:t>potential wells, and curvature</w:t>
        <w:noBreakHyphen/>
        <w:t>flow transitions in the unprocessed temporal stream. These manifolds make it possible to evaluate temporal behavior at multiple symbolic and numeric resolutions and to test whether temporal geometry persists across manifold transformations.</w:t>
      </w:r>
    </w:p>
    <w:p>
      <w:pPr>
        <w:pStyle w:val="BodyText"/>
        <w:bidi w:val="0"/>
        <w:spacing w:before="0" w:after="200"/>
        <w:ind w:hanging="0" w:start="0" w:end="0"/>
        <w:rPr>
          <w:rFonts w:ascii="Calibri" w:hAnsi="Calibri"/>
          <w:sz w:val="22"/>
        </w:rPr>
      </w:pPr>
      <w:r>
        <w:rPr>
          <w:rFonts w:ascii="Calibri" w:hAnsi="Calibri"/>
          <w:sz w:val="22"/>
        </w:rPr>
        <w:t>All datasets undergo the same preprocessing steps. Entropy values are normalized to a uniform range to ensure comparability across devices and modalities. Temporal alignment is applied to ensure consistent sampling intervals, allowing oscillation and curvature to be measured without aliasing. Noise filtering is used only for hardware datasets to remove device</w:t>
        <w:noBreakHyphen/>
        <w:t>specific artifacts while preserving temporal structure. Raw entropy is then encoded into the chosen manifold. This preprocessing ensures that temporal behavior is measured consistently across all entropy sources and that entropy density, entropy potential, and curvature flow can be computed reliably.</w:t>
      </w:r>
    </w:p>
    <w:p>
      <w:pPr>
        <w:pStyle w:val="BodyText"/>
        <w:bidi w:val="0"/>
        <w:spacing w:before="0" w:after="200"/>
        <w:ind w:hanging="0" w:start="0" w:end="0"/>
        <w:rPr>
          <w:rFonts w:ascii="Calibri" w:hAnsi="Calibri"/>
          <w:sz w:val="22"/>
        </w:rPr>
      </w:pPr>
      <w:r>
        <w:rPr>
          <w:rFonts w:ascii="Calibri" w:hAnsi="Calibri"/>
          <w:sz w:val="22"/>
        </w:rPr>
        <w:t>To evaluate temporal geometry at multiple resolutions, each dataset is clustered into a fixed number of states. The values of k used in this study are eight, sixteen, thirty</w:t>
        <w:noBreakHyphen/>
        <w:t>two, sixty</w:t>
        <w:noBreakHyphen/>
        <w:t>four, and one hundred twenty</w:t>
        <w:noBreakHyphen/>
        <w:t>eight. Clustering is performed using uniform partitioning rather than k</w:t>
        <w:noBreakHyphen/>
        <w:t>means to preserve temporal continuity and prevent artificial curvature introduced by centroid movement. Each entropy value is assigned to one of the k states, producing a symbolic or numeric sequence suitable for Markov analysis. This clustering process allows drift magnitude, basin depth, entropy density, and curvature flow to be measured at multiple temporal scales.</w:t>
      </w:r>
    </w:p>
    <w:p>
      <w:pPr>
        <w:pStyle w:val="BodyText"/>
        <w:bidi w:val="0"/>
        <w:spacing w:before="0" w:after="200"/>
        <w:ind w:hanging="0" w:start="0" w:end="0"/>
        <w:rPr>
          <w:rFonts w:ascii="Calibri" w:hAnsi="Calibri"/>
          <w:sz w:val="22"/>
        </w:rPr>
      </w:pPr>
      <w:r>
        <w:rPr>
          <w:rFonts w:ascii="Calibri" w:hAnsi="Calibri"/>
          <w:sz w:val="22"/>
        </w:rPr>
        <w:t>For each manifold and resolution, a state</w:t>
        <w:noBreakHyphen/>
        <w:t>transition matrix is constructed. This matrix captures how entropy moves through the manifold over time and forms the basis for drift, curvature, basin, attractor, entropy</w:t>
        <w:noBreakHyphen/>
        <w:t>density, and entropy</w:t>
        <w:noBreakHyphen/>
        <w:t>potential analysis. The stationary distribution is computed from the transition matrix and reveals long</w:t>
        <w:noBreakHyphen/>
        <w:t>term equilibrium behavior. It is used to compare entropy sources across resolutions and manifolds and to identify basin occupation, attractor strength, and entropy</w:t>
        <w:noBreakHyphen/>
        <w:t>potential wells. Temporal drift is measured using an L1 metric that compares consecutive windows of entropy. This metric is resolution</w:t>
        <w:noBreakHyphen/>
        <w:t>invariant and allows drift hierarchy comparisons across all datasets. Drift magnitude is computed at every resolution and used to construct the drift</w:t>
        <w:noBreakHyphen/>
        <w:t>hierarchy ladder that remains stable across all entropy modalities.</w:t>
      </w:r>
    </w:p>
    <w:p>
      <w:pPr>
        <w:pStyle w:val="BodyText"/>
        <w:bidi w:val="0"/>
        <w:spacing w:before="0" w:after="200"/>
        <w:ind w:hanging="0" w:start="0" w:end="0"/>
        <w:rPr>
          <w:rFonts w:ascii="Calibri" w:hAnsi="Calibri"/>
          <w:sz w:val="22"/>
        </w:rPr>
      </w:pPr>
      <w:r>
        <w:rPr>
          <w:rFonts w:ascii="Calibri" w:hAnsi="Calibri"/>
          <w:sz w:val="22"/>
        </w:rPr>
        <w:t>Temporal curvature is computed by measuring how entropy flow bends within the manifold. Symbolic encodings amplify curvature, producing steep curvature</w:t>
        <w:noBreakHyphen/>
        <w:t>flow fields and deep entropy</w:t>
        <w:noBreakHyphen/>
        <w:t>potential wells. Atmospheric entropy produces zero curvature, zero entropy</w:t>
        <w:noBreakHyphen/>
        <w:t>density ridges, and flat entropy</w:t>
        <w:noBreakHyphen/>
        <w:t>potential surfaces. Inverted encodings produce symmetry</w:t>
        <w:noBreakHyphen/>
        <w:t>reflected curvature and mirrored entropy</w:t>
        <w:noBreakHyphen/>
        <w:t>potential wells. Curvature flow is computed by measuring curvature change across consecutive temporal windows, revealing how curvature evolves with respect to oscillation. Curvature</w:t>
        <w:noBreakHyphen/>
        <w:t>flow fields are used to identify regime transitions and temporal</w:t>
        <w:noBreakHyphen/>
        <w:t>geometry phase</w:t>
        <w:noBreakHyphen/>
        <w:t>space boundaries.</w:t>
      </w:r>
    </w:p>
    <w:p>
      <w:pPr>
        <w:pStyle w:val="BodyText"/>
        <w:bidi w:val="0"/>
        <w:spacing w:before="0" w:after="200"/>
        <w:ind w:hanging="0" w:start="0" w:end="0"/>
        <w:rPr>
          <w:rFonts w:ascii="Calibri" w:hAnsi="Calibri"/>
          <w:sz w:val="22"/>
        </w:rPr>
      </w:pPr>
      <w:r>
        <w:rPr>
          <w:rFonts w:ascii="Calibri" w:hAnsi="Calibri"/>
          <w:sz w:val="22"/>
        </w:rPr>
        <w:t>Basins are identified by locating states with high incoming probability and low outgoing probability. Attractors are states with high self</w:t>
        <w:noBreakHyphen/>
        <w:t>transition probability. Basin depth, attractor strength, basin occupation percentage, and attractor</w:t>
        <w:noBreakHyphen/>
        <w:t>strength gradients are computed for each dataset. Entropy</w:t>
        <w:noBreakHyphen/>
        <w:t>potential wells are computed by taking the negative of entropy density, revealing the underlying energy landscape that governs temporal movement. Entropy</w:t>
        <w:noBreakHyphen/>
        <w:t>density ridges reveal temporal accumulation patterns that remain stable across manifold transformations. Temporal flow maps are constructed to visualize directional movement through the manifold over time. These maps reveal directional flow in symbolic encodings, stable flow in hardware entropy, flat flow in atmospheric entropy, mirrored flow in inverted encodings, and oscillatory flow in raw temporal dynamics and PRNG drift.</w:t>
      </w:r>
    </w:p>
    <w:p>
      <w:pPr>
        <w:pStyle w:val="BodyText"/>
        <w:bidi w:val="0"/>
        <w:spacing w:before="0" w:after="200"/>
        <w:ind w:hanging="0" w:start="0" w:end="0"/>
        <w:rPr>
          <w:rFonts w:ascii="Calibri" w:hAnsi="Calibri"/>
          <w:sz w:val="22"/>
        </w:rPr>
      </w:pPr>
      <w:r>
        <w:rPr>
          <w:rFonts w:ascii="Calibri" w:hAnsi="Calibri"/>
          <w:sz w:val="22"/>
        </w:rPr>
        <w:t>All metrics are computed at every resolution. A metric is considered resolution</w:t>
        <w:noBreakHyphen/>
        <w:t>invariant if its qualitative behavior persists across all values of k. Entropy sources are also analyzed across all manifolds. Temporal geometry is considered manifold</w:t>
        <w:noBreakHyphen/>
        <w:t>independent if oscillation persists, drift hierarchy remains stable, curvature signatures remain consistent, entropy</w:t>
        <w:noBreakHyphen/>
        <w:t>density ridges remain reproducible, entropy</w:t>
        <w:noBreakHyphen/>
        <w:t>potential wells remain stable, curvature</w:t>
        <w:noBreakHyphen/>
        <w:t>flow fields remain coherent, and basin structures remain reproducible across hexagram, byte, sixteen</w:t>
        <w:noBreakHyphen/>
        <w:t>bit, sixty</w:t>
        <w:noBreakHyphen/>
        <w:t>four</w:t>
        <w:noBreakHyphen/>
        <w:t>bit, and raw manifolds. Regime classification is performed by analyzing oscillation amplitude, curvature magnitude, basin depth, entropy density, entropy potential, and curvature flow across all manifolds and resolutions.</w:t>
      </w:r>
    </w:p>
    <w:p>
      <w:pPr>
        <w:pStyle w:val="BodyText"/>
        <w:bidi w:val="0"/>
        <w:spacing w:before="0" w:after="200"/>
        <w:ind w:hanging="0" w:start="0" w:end="0"/>
        <w:rPr>
          <w:rFonts w:ascii="Calibri" w:hAnsi="Calibri"/>
          <w:sz w:val="22"/>
        </w:rPr>
      </w:pPr>
      <w:r>
        <w:rPr>
          <w:rFonts w:ascii="Calibri" w:hAnsi="Calibri"/>
          <w:sz w:val="22"/>
        </w:rPr>
        <w:t>This methodological framework enables the detection of temporal geometry across multiple entropy sources, multiple devices, multiple manifolds, multiple resolutions, symbolic and numeric encodings, and raw temporal dynamics. It is the first pipeline capable of demonstrating universal temporal oscillation, resolution</w:t>
        <w:noBreakHyphen/>
        <w:t>invariant drift hierarchy, manifold</w:t>
        <w:noBreakHyphen/>
        <w:t>independent curvature structure, entropy</w:t>
        <w:noBreakHyphen/>
        <w:t>density stability, entropy</w:t>
        <w:noBreakHyphen/>
        <w:t>potential coherence, curvature</w:t>
        <w:noBreakHyphen/>
        <w:t>flow consistency, and regime</w:t>
        <w:noBreakHyphen/>
        <w:t>structure reproducibility. The pipeline establishes temporal geometry as a measurable, reproducible, and computationally accessible domain.</w:t>
      </w:r>
    </w:p>
    <w:p>
      <w:pPr>
        <w:pStyle w:val="BodyText"/>
        <w:bidi w:val="0"/>
        <w:spacing w:before="0" w:after="200"/>
        <w:ind w:hanging="0" w:start="0" w:end="0"/>
        <w:rPr>
          <w:rFonts w:ascii="Calibri" w:hAnsi="Calibri"/>
          <w:sz w:val="22"/>
        </w:rPr>
      </w:pPr>
      <w:r>
        <w:rPr>
          <w:rFonts w:ascii="Calibri" w:hAnsi="Calibri"/>
          <w:sz w:val="22"/>
        </w:rPr>
        <w:t>3. Results</w:t>
      </w:r>
    </w:p>
    <w:p>
      <w:pPr>
        <w:pStyle w:val="BodyText"/>
        <w:bidi w:val="0"/>
        <w:spacing w:before="0" w:after="200"/>
        <w:ind w:hanging="0" w:start="0" w:end="0"/>
        <w:rPr>
          <w:rFonts w:ascii="Calibri" w:hAnsi="Calibri"/>
          <w:sz w:val="22"/>
        </w:rPr>
      </w:pPr>
      <w:r>
        <w:rPr>
          <w:rFonts w:ascii="Calibri" w:hAnsi="Calibri"/>
          <w:sz w:val="22"/>
        </w:rPr>
      </w:r>
    </w:p>
    <w:p>
      <w:pPr>
        <w:pStyle w:val="BodyText"/>
        <w:bidi w:val="0"/>
        <w:spacing w:before="0" w:after="200"/>
        <w:ind w:hanging="0" w:start="0" w:end="0"/>
        <w:rPr>
          <w:rFonts w:ascii="Calibri" w:hAnsi="Calibri"/>
          <w:sz w:val="22"/>
        </w:rPr>
      </w:pPr>
      <w:r>
        <w:rPr>
          <w:rFonts w:ascii="Calibri" w:hAnsi="Calibri"/>
          <w:sz w:val="22"/>
        </w:rPr>
        <w:t>The analysis of more than a dozen entropy datasets across symbolic, numeric, and raw manifolds produced a coherent, reproducible, and deeply structured set of temporal behaviors. The most significant finding is that every structured entropy source exhibited oscillatory temporal geometry. This oscillation was not subtle or sporadic; it appeared as a stable, repeating temporal signature across hardware entropy, tunneling entropy, symbolic encodings, inverted encodings, PRNG drift, byte</w:t>
        <w:noBreakHyphen/>
        <w:t>level numeric manifolds, sixteen</w:t>
        <w:noBreakHyphen/>
        <w:t>bit and sixty</w:t>
        <w:noBreakHyphen/>
        <w:t>four</w:t>
        <w:noBreakHyphen/>
        <w:t>bit manifolds, and raw temporal dynamics. The only exception was atmospheric entropy, which remained temporally flat across all manifolds. The persistence of oscillation across such a wide range of entropy modalities indicates that temporal geometry is not an artifact of representation. It is a property of entropy evolution itself.</w:t>
      </w:r>
    </w:p>
    <w:p>
      <w:pPr>
        <w:pStyle w:val="BodyText"/>
        <w:bidi w:val="0"/>
        <w:spacing w:before="0" w:after="200"/>
        <w:ind w:hanging="0" w:start="0" w:end="0"/>
        <w:rPr>
          <w:rFonts w:ascii="Calibri" w:hAnsi="Calibri"/>
          <w:sz w:val="22"/>
        </w:rPr>
      </w:pPr>
      <w:r>
        <w:rPr>
          <w:rFonts w:ascii="Calibri" w:hAnsi="Calibri"/>
          <w:sz w:val="22"/>
        </w:rPr>
        <w:t>Hardware entropy produced moderate but unmistakable temporal structure across every manifold. Transition matrices showed directional movement between states rather than uniform wandering. Stationary distributions were non</w:t>
        <w:noBreakHyphen/>
        <w:t>uniform and reproducible across resolutions. Drift magnitude formed a stable hierarchy when compared with other entropy sources, and curvature values remained moderate and consistent. Basin structures appeared with measurable depth, and attractor</w:t>
        <w:noBreakHyphen/>
        <w:t>strength gradients were visible across all resolutions. Entropy density exhibited moderate ridging, and entropy</w:t>
        <w:noBreakHyphen/>
        <w:t>potential wells formed shallow but stable depressions in the temporal landscape. Curvature</w:t>
        <w:noBreakHyphen/>
        <w:t>flow fields revealed smooth transitions between curvature peaks and troughs. These behaviors persisted across the hexagram, byte, sixteen</w:t>
        <w:noBreakHyphen/>
        <w:t>bit, sixty</w:t>
        <w:noBreakHyphen/>
        <w:t>four</w:t>
        <w:noBreakHyphen/>
        <w:t>bit, and raw manifolds, demonstrating that hardware entropy retains its temporal geometry even when the underlying representation changes.</w:t>
      </w:r>
    </w:p>
    <w:p>
      <w:pPr>
        <w:pStyle w:val="BodyText"/>
        <w:bidi w:val="0"/>
        <w:spacing w:before="0" w:after="200"/>
        <w:ind w:hanging="0" w:start="0" w:end="0"/>
        <w:rPr>
          <w:rFonts w:ascii="Calibri" w:hAnsi="Calibri"/>
          <w:sz w:val="22"/>
        </w:rPr>
      </w:pPr>
      <w:r>
        <w:rPr>
          <w:rFonts w:ascii="Calibri" w:hAnsi="Calibri"/>
          <w:sz w:val="22"/>
        </w:rPr>
        <w:t>Atmospheric entropy behaved as a temporally flat baseline. Across all manifolds and resolutions, transition matrices were uniform, stationary distributions were evenly distributed, drift magnitude was minimal, and curvature values were effectively zero. Basin structures did not form, attractor strength remained negligible, entropy density remained flat, entropy</w:t>
        <w:noBreakHyphen/>
        <w:t>potential wells were absent, and curvature</w:t>
        <w:noBreakHyphen/>
        <w:t>flow fields showed no temporal bending. Atmospheric entropy produced no oscillation, no curvature, no basin formation, and no entropy</w:t>
        <w:noBreakHyphen/>
        <w:t>density ridges. This flatness was consistent across every manifold and resolution, confirming that atmospheric noise lacks internal temporal structure and providing a reference point against which structured entropy sources can be compared.</w:t>
      </w:r>
    </w:p>
    <w:p>
      <w:pPr>
        <w:pStyle w:val="BodyText"/>
        <w:bidi w:val="0"/>
        <w:spacing w:before="0" w:after="200"/>
        <w:ind w:hanging="0" w:start="0" w:end="0"/>
        <w:rPr>
          <w:rFonts w:ascii="Calibri" w:hAnsi="Calibri"/>
          <w:sz w:val="22"/>
        </w:rPr>
      </w:pPr>
      <w:r>
        <w:rPr>
          <w:rFonts w:ascii="Calibri" w:hAnsi="Calibri"/>
          <w:sz w:val="22"/>
        </w:rPr>
        <w:t>Symbolic encodings produced the strongest temporal geometry in the entire dataset corpus. Alphabetic encoding amplified curvature across all manifolds, producing high curvature values, deep basin formation, and pronounced drift magnitude. Entropy density exhibited steep ridges, and entropy</w:t>
        <w:noBreakHyphen/>
        <w:t>potential wells formed deep depressions that remained stable across resolutions. Curvature</w:t>
        <w:noBreakHyphen/>
        <w:t>flow fields showed strong temporal bending, and attractor</w:t>
        <w:noBreakHyphen/>
        <w:t>strength gradients were sharply defined. Drift magnitude was significantly higher than that observed in atmospheric or hardware entropy. Stationary distributions showed strong equilibrium bias toward specific symbolic states, and temporal flow maps revealed directional movement that persisted across all resolutions. Symbolic encodings did not merely preserve temporal structure; they amplified it. This amplification was visible in entropy density, curvature flow, entropy potential, and drift hierarchy. Symbolic encodings consistently produced high entropy density and steep entropy</w:t>
        <w:noBreakHyphen/>
        <w:t>potential gradients, revealing temporal structure that numeric manifolds displayed more subtly.</w:t>
      </w:r>
    </w:p>
    <w:p>
      <w:pPr>
        <w:pStyle w:val="BodyText"/>
        <w:bidi w:val="0"/>
        <w:spacing w:before="0" w:after="200"/>
        <w:ind w:hanging="0" w:start="0" w:end="0"/>
        <w:rPr>
          <w:rFonts w:ascii="Calibri" w:hAnsi="Calibri"/>
          <w:sz w:val="22"/>
        </w:rPr>
      </w:pPr>
      <w:r>
        <w:rPr>
          <w:rFonts w:ascii="Calibri" w:hAnsi="Calibri"/>
          <w:sz w:val="22"/>
        </w:rPr>
        <w:t>Inverted encodings produced reflected temporal geometry. Curvature values mirrored those of the alphabetic encoding, basin structures appeared in symmetric positions, drift magnitude matched the symbolic encoding with reversed directional flow, entropy</w:t>
        <w:noBreakHyphen/>
        <w:t>density ridges appeared in mirrored positions, and entropy</w:t>
        <w:noBreakHyphen/>
        <w:t>potential wells reflected the symbolic manifold’s structure. Curvature</w:t>
        <w:noBreakHyphen/>
        <w:t>flow fields showed mirrored bending across the manifold. These results confirm that inversion acts as a symmetry diagnostic. It reveals structural reflection within the manifold and demonstrates that temporal geometry respects manifold symmetry. Inverted encodings preserved oscillation, curvature, basin formation, drift hierarchy, entropy density, entropy potential, and curvature flow, but reflected them across the manifold’s symbolic axis.</w:t>
      </w:r>
    </w:p>
    <w:p>
      <w:pPr>
        <w:pStyle w:val="BodyText"/>
        <w:bidi w:val="0"/>
        <w:spacing w:before="0" w:after="200"/>
        <w:ind w:hanging="0" w:start="0" w:end="0"/>
        <w:rPr>
          <w:rFonts w:ascii="Calibri" w:hAnsi="Calibri"/>
          <w:sz w:val="22"/>
        </w:rPr>
      </w:pPr>
      <w:r>
        <w:rPr>
          <w:rFonts w:ascii="Calibri" w:hAnsi="Calibri"/>
          <w:sz w:val="22"/>
        </w:rPr>
        <w:t>Numeric manifolds preserved temporal geometry across all entropy sources. Hardware entropy produced moderate curvature and basin formation in the byte, sixteen</w:t>
        <w:noBreakHyphen/>
        <w:t>bit, and sixty</w:t>
        <w:noBreakHyphen/>
        <w:t>four</w:t>
        <w:noBreakHyphen/>
        <w:t>bit manifolds. Symbolic encodings produced high curvature and strong basin formation. Atmospheric entropy remained flat. Drift hierarchies remained stable across all resolutions. Entropy density, entropy potential, and curvature flow behaved consistently across numeric manifolds, demonstrating that temporal geometry is not dependent on symbolic encoding. It is present in raw numeric entropy and persists across increasing bit depth. The preservation of temporal structure across numeric manifolds confirms manifold independence.</w:t>
      </w:r>
    </w:p>
    <w:p>
      <w:pPr>
        <w:pStyle w:val="BodyText"/>
        <w:bidi w:val="0"/>
        <w:spacing w:before="0" w:after="200"/>
        <w:ind w:hanging="0" w:start="0" w:end="0"/>
        <w:rPr>
          <w:rFonts w:ascii="Calibri" w:hAnsi="Calibri"/>
          <w:sz w:val="22"/>
        </w:rPr>
      </w:pPr>
      <w:r>
        <w:rPr>
          <w:rFonts w:ascii="Calibri" w:hAnsi="Calibri"/>
          <w:sz w:val="22"/>
        </w:rPr>
        <w:t>Raw temporal dynamics provided the strongest evidence for universal oscillation. Without clustering or symbolic transformation, raw entropy streams displayed clear oscillatory behavior. Drift magnitude fluctuated in repeating patterns, curvature values rose and fell in stable cycles, entropy density oscillated in tandem with curvature, entropy</w:t>
        <w:noBreakHyphen/>
        <w:t>potential wells deepened and flattened in predictable cycles, and curvature</w:t>
        <w:noBreakHyphen/>
        <w:t>flow fields revealed oscillation directly in the unprocessed entropy. Temporal flow maps showed oscillatory movement across the raw manifold. The presence of oscillation in raw dynamics confirms that temporal structure exists before manifold mapping and is not introduced by clustering or encoding. This finding is central to the claim that temporal geometry is a real phenomenon.</w:t>
      </w:r>
    </w:p>
    <w:p>
      <w:pPr>
        <w:pStyle w:val="BodyText"/>
        <w:bidi w:val="0"/>
        <w:spacing w:before="0" w:after="200"/>
        <w:ind w:hanging="0" w:start="0" w:end="0"/>
        <w:rPr>
          <w:rFonts w:ascii="Calibri" w:hAnsi="Calibri"/>
          <w:sz w:val="22"/>
        </w:rPr>
      </w:pPr>
      <w:r>
        <w:rPr>
          <w:rFonts w:ascii="Calibri" w:hAnsi="Calibri"/>
          <w:sz w:val="22"/>
        </w:rPr>
        <w:t>PRNG drift captured through the Temporal Thermometer 2.0 probe produced clean and highly reactive temporal geometry. The absence of environmental noise allowed drift magnitude, curvature, oscillation, entropy density, entropy potential, and curvature flow to appear with exceptional clarity. The novelty index responded immediately to changes in temporal structure, producing smooth and well</w:t>
        <w:noBreakHyphen/>
        <w:t>defined ebb</w:t>
        <w:noBreakHyphen/>
        <w:t>and</w:t>
        <w:noBreakHyphen/>
        <w:t>flow patterns. Entropy</w:t>
        <w:noBreakHyphen/>
        <w:t>density ridges were sharply defined, entropy</w:t>
        <w:noBreakHyphen/>
        <w:t>potential wells were deep and stable, curvature</w:t>
        <w:noBreakHyphen/>
        <w:t>flow fields were smooth and continuous, and attractor</w:t>
        <w:noBreakHyphen/>
        <w:t>strength gradients were clearly visible. These results demonstrate that PRNG drift is a viable temporal probe and that temporal geometry can be measured directly through software without reliance on external entropy sources.</w:t>
      </w:r>
    </w:p>
    <w:p>
      <w:pPr>
        <w:pStyle w:val="BodyText"/>
        <w:bidi w:val="0"/>
        <w:spacing w:before="0" w:after="200"/>
        <w:ind w:hanging="0" w:start="0" w:end="0"/>
        <w:rPr>
          <w:rFonts w:ascii="Calibri" w:hAnsi="Calibri"/>
          <w:sz w:val="22"/>
        </w:rPr>
      </w:pPr>
      <w:r>
        <w:rPr>
          <w:rFonts w:ascii="Calibri" w:hAnsi="Calibri"/>
          <w:sz w:val="22"/>
        </w:rPr>
        <w:t>Across all datasets, drift hierarchy remained stable. Hardware entropy and symbolic encodings consistently produced maximal drift relative to atmospheric entropy. Moderate drift appeared between hardware and symbolic encodings. Minimal drift appeared between symbolic encodings and inverted encodings. This hierarchy persisted across all manifolds and resolutions, confirming resolution invariance and manifold independence. Drift magnitude behaved consistently across symbolic, numeric, and raw manifolds, and drift hierarchy remained stable even when entropy was represented at sixty</w:t>
        <w:noBreakHyphen/>
        <w:t>four</w:t>
        <w:noBreakHyphen/>
        <w:t>bit resolution or left entirely unclustered.</w:t>
      </w:r>
    </w:p>
    <w:p>
      <w:pPr>
        <w:pStyle w:val="BodyText"/>
        <w:bidi w:val="0"/>
        <w:spacing w:before="0" w:after="200"/>
        <w:ind w:hanging="0" w:start="0" w:end="0"/>
        <w:rPr>
          <w:rFonts w:ascii="Calibri" w:hAnsi="Calibri"/>
          <w:sz w:val="22"/>
        </w:rPr>
      </w:pPr>
      <w:r>
        <w:rPr>
          <w:rFonts w:ascii="Calibri" w:hAnsi="Calibri"/>
          <w:sz w:val="22"/>
        </w:rPr>
        <w:t>Curvature values also remained consistent across manifolds. Symbolic encodings produced high curvature, hardware entropy produced moderate curvature, atmospheric entropy produced zero curvature, and inverted encodings produced symmetric curvature. Basin structures followed the same pattern. Entropy density and entropy potential behaved consistently across all manifolds, with symbolic encodings producing steep potential gradients, hardware entropy producing moderate gradients, and atmospheric entropy producing flat potential surfaces. Curvature</w:t>
        <w:noBreakHyphen/>
        <w:t>flow fields behaved consistently across resolutions, with symbolic encodings producing strong curvature flow, hardware entropy producing moderate flow, and atmospheric entropy producing zero flow.</w:t>
      </w:r>
    </w:p>
    <w:p>
      <w:pPr>
        <w:pStyle w:val="BodyText"/>
        <w:bidi w:val="0"/>
        <w:spacing w:before="0" w:after="200"/>
        <w:ind w:hanging="0" w:start="0" w:end="0"/>
        <w:rPr>
          <w:rFonts w:ascii="Calibri" w:hAnsi="Calibri"/>
          <w:sz w:val="22"/>
        </w:rPr>
      </w:pPr>
      <w:r>
        <w:rPr>
          <w:rFonts w:ascii="Calibri" w:hAnsi="Calibri"/>
          <w:sz w:val="22"/>
        </w:rPr>
        <w:t>Temporal flow maps revealed directional flow for symbolic encodings, stable flow for hardware entropy, flat flow for atmospheric entropy, mirrored flow for inverted encodings, and oscillatory flow for raw temporal dynamics and PRNG drift. These flow patterns remained consistent across all resolutions and manifolds. Entropy</w:t>
        <w:noBreakHyphen/>
        <w:t>potential surfaces, curvature</w:t>
        <w:noBreakHyphen/>
        <w:t>flow fields, and entropy</w:t>
        <w:noBreakHyphen/>
        <w:t>density maps all confirmed the same regime structure: symbolic manifolds, continuous numeric manifolds, and pure attractor states.</w:t>
      </w:r>
    </w:p>
    <w:p>
      <w:pPr>
        <w:pStyle w:val="BodyText"/>
        <w:bidi w:val="0"/>
        <w:spacing w:before="0" w:after="200"/>
        <w:ind w:hanging="0" w:start="0" w:end="0"/>
        <w:rPr>
          <w:rFonts w:ascii="Calibri" w:hAnsi="Calibri"/>
          <w:sz w:val="22"/>
        </w:rPr>
      </w:pPr>
      <w:r>
        <w:rPr>
          <w:rFonts w:ascii="Calibri" w:hAnsi="Calibri"/>
          <w:sz w:val="22"/>
        </w:rPr>
        <w:t>Taken together, these results demonstrate that temporal geometry is reproducible, resolution invariant, and manifold independent. Oscillation appears in every entropy source except atmospheric noise, and temporal structure persists across symbolic, numeric, and raw manifolds. The consistency of drift magnitude, curvature, basin formation, attractor strength, entropy density, entropy potential, curvature flow, and temporal flow patterns across all datasets establishes temporal geometry as a real and measurable phenomenon.</w:t>
      </w:r>
    </w:p>
    <w:p>
      <w:pPr>
        <w:pStyle w:val="BodyText"/>
        <w:bidi w:val="0"/>
        <w:spacing w:before="0" w:after="200"/>
        <w:ind w:hanging="0" w:start="0" w:end="0"/>
        <w:rPr>
          <w:rFonts w:ascii="Calibri" w:hAnsi="Calibri"/>
          <w:sz w:val="22"/>
        </w:rPr>
      </w:pPr>
      <w:r>
        <w:rPr>
          <w:rFonts w:ascii="Calibri" w:hAnsi="Calibri"/>
          <w:sz w:val="22"/>
        </w:rPr>
      </w:r>
    </w:p>
    <w:p>
      <w:pPr>
        <w:pStyle w:val="BodyText"/>
        <w:bidi w:val="0"/>
        <w:spacing w:before="0" w:after="200"/>
        <w:ind w:hanging="0" w:start="0" w:end="0"/>
        <w:rPr>
          <w:rFonts w:ascii="Calibri" w:hAnsi="Calibri"/>
          <w:sz w:val="22"/>
        </w:rPr>
      </w:pPr>
      <w:r>
        <w:rPr>
          <w:rFonts w:ascii="Calibri" w:hAnsi="Calibri"/>
          <w:sz w:val="22"/>
        </w:rPr>
        <w:t>4. Discussion</w:t>
      </w:r>
    </w:p>
    <w:p>
      <w:pPr>
        <w:pStyle w:val="BodyText"/>
        <w:bidi w:val="0"/>
        <w:spacing w:before="0" w:after="200"/>
        <w:ind w:hanging="0" w:start="0" w:end="0"/>
        <w:rPr>
          <w:rFonts w:ascii="Calibri" w:hAnsi="Calibri"/>
          <w:sz w:val="22"/>
        </w:rPr>
      </w:pPr>
      <w:r>
        <w:rPr>
          <w:rFonts w:ascii="Calibri" w:hAnsi="Calibri"/>
          <w:sz w:val="22"/>
        </w:rPr>
      </w:r>
    </w:p>
    <w:p>
      <w:pPr>
        <w:pStyle w:val="BodyText"/>
        <w:bidi w:val="0"/>
        <w:spacing w:before="0" w:after="200"/>
        <w:ind w:hanging="0" w:start="0" w:end="0"/>
        <w:rPr>
          <w:rFonts w:ascii="Calibri" w:hAnsi="Calibri"/>
          <w:sz w:val="22"/>
        </w:rPr>
      </w:pPr>
      <w:r>
        <w:rPr>
          <w:rFonts w:ascii="Calibri" w:hAnsi="Calibri"/>
          <w:sz w:val="22"/>
        </w:rPr>
        <w:t>The results of this study establish temporal geometry as a measurable, reproducible, and structurally coherent property of entropy evolution. Across all entropy sources, manifolds, and resolutions, temporal behavior displayed consistent geometric structure that cannot be explained by statistical randomness alone. The presence of oscillation in every dataset except atmospheric noise indicates that temporal structure is not an artifact of encoding, clustering, or device behavior. Instead, it is an intrinsic feature of how entropy changes over time. The consistency of this oscillation across hardware entropy, symbolic encodings, inverted encodings, PRNG drift, byte</w:t>
        <w:noBreakHyphen/>
        <w:t>level numeric manifolds, sixteen</w:t>
        <w:noBreakHyphen/>
        <w:t>bit and sixty</w:t>
        <w:noBreakHyphen/>
        <w:t>four</w:t>
        <w:noBreakHyphen/>
        <w:t>bit manifolds, and raw temporal dynamics demonstrates that temporal geometry is universal across entropy modalities.</w:t>
      </w:r>
    </w:p>
    <w:p>
      <w:pPr>
        <w:pStyle w:val="BodyText"/>
        <w:bidi w:val="0"/>
        <w:spacing w:before="0" w:after="200"/>
        <w:ind w:hanging="0" w:start="0" w:end="0"/>
        <w:rPr>
          <w:rFonts w:ascii="Calibri" w:hAnsi="Calibri"/>
          <w:sz w:val="22"/>
        </w:rPr>
      </w:pPr>
      <w:r>
        <w:rPr>
          <w:rFonts w:ascii="Calibri" w:hAnsi="Calibri"/>
          <w:sz w:val="22"/>
        </w:rPr>
        <w:t>Hardware entropy provides a clear example of structured temporal behavior. Its moderate curvature, basin formation, drift magnitude, entropy</w:t>
        <w:noBreakHyphen/>
        <w:t>density ridges, and entropy</w:t>
        <w:noBreakHyphen/>
        <w:t>potential wells persisted across all manifolds and resolutions. These features indicate that hardware entropy contains internal temporal dynamics that remain visible even when the data is transformed into symbolic or numeric manifolds. Curvature</w:t>
        <w:noBreakHyphen/>
        <w:t>flow fields showed smooth transitions between curvature peaks and troughs, and attractor</w:t>
        <w:noBreakHyphen/>
        <w:t>strength gradients remained stable across all resolutions. The stability of these features across manifold transformations supports the conclusion that temporal geometry is independent of encoding. Hardware entropy behaves as a temporally structured system regardless of how it is represented.</w:t>
      </w:r>
    </w:p>
    <w:p>
      <w:pPr>
        <w:pStyle w:val="BodyText"/>
        <w:bidi w:val="0"/>
        <w:spacing w:before="0" w:after="200"/>
        <w:ind w:hanging="0" w:start="0" w:end="0"/>
        <w:rPr>
          <w:rFonts w:ascii="Calibri" w:hAnsi="Calibri"/>
          <w:sz w:val="22"/>
        </w:rPr>
      </w:pPr>
      <w:r>
        <w:rPr>
          <w:rFonts w:ascii="Calibri" w:hAnsi="Calibri"/>
          <w:sz w:val="22"/>
        </w:rPr>
        <w:t>Atmospheric entropy behaved differently. It produced flat temporal geometry across all manifolds and resolutions. The absence of curvature, basin formation, drift magnitude, entropy</w:t>
        <w:noBreakHyphen/>
        <w:t>density ridges, entropy</w:t>
        <w:noBreakHyphen/>
        <w:t>potential wells, and curvature</w:t>
        <w:noBreakHyphen/>
        <w:t>flow fields indicates that atmospheric noise lacks internal temporal structure. This flatness is significant because it provides a baseline for comparison. When symbolic encodings, hardware entropy, tunneling entropy, and PRNG drift are compared with atmospheric entropy, their temporal structure becomes more visible. Atmospheric entropy serves as a reference point that highlights the presence of temporal geometry in other entropy sources.</w:t>
      </w:r>
    </w:p>
    <w:p>
      <w:pPr>
        <w:pStyle w:val="BodyText"/>
        <w:bidi w:val="0"/>
        <w:spacing w:before="0" w:after="200"/>
        <w:ind w:hanging="0" w:start="0" w:end="0"/>
        <w:rPr>
          <w:rFonts w:ascii="Calibri" w:hAnsi="Calibri"/>
          <w:sz w:val="22"/>
        </w:rPr>
      </w:pPr>
      <w:r>
        <w:rPr>
          <w:rFonts w:ascii="Calibri" w:hAnsi="Calibri"/>
          <w:sz w:val="22"/>
        </w:rPr>
        <w:t>Symbolic encodings amplify temporal structure. Alphabetic encoding produced high curvature, deep basin formation, strong drift magnitude, steep entropy</w:t>
        <w:noBreakHyphen/>
        <w:t>density ridges, and pronounced entropy</w:t>
        <w:noBreakHyphen/>
        <w:t>potential wells across all manifolds. Curvature</w:t>
        <w:noBreakHyphen/>
        <w:t>flow fields showed strong temporal bending, and attractor</w:t>
        <w:noBreakHyphen/>
        <w:t>strength gradients were sharply defined. These features demonstrate that symbolic encodings act as temporal filters. They reveal structure that may be less visible in numeric manifolds. The amplification of temporal geometry in symbolic encodings suggests that symbolic systems can be used as probes to detect temporal behavior in entropy sources. This amplification is not artificial. It reflects underlying temporal dynamics that are present in the raw entropy.</w:t>
      </w:r>
    </w:p>
    <w:p>
      <w:pPr>
        <w:pStyle w:val="BodyText"/>
        <w:bidi w:val="0"/>
        <w:spacing w:before="0" w:after="200"/>
        <w:ind w:hanging="0" w:start="0" w:end="0"/>
        <w:rPr>
          <w:rFonts w:ascii="Calibri" w:hAnsi="Calibri"/>
          <w:sz w:val="22"/>
        </w:rPr>
      </w:pPr>
      <w:r>
        <w:rPr>
          <w:rFonts w:ascii="Calibri" w:hAnsi="Calibri"/>
          <w:sz w:val="22"/>
        </w:rPr>
        <w:t>Inverted encodings produced reflected temporal geometry. Curvature values, basin structures, drift magnitude, entropy</w:t>
        <w:noBreakHyphen/>
        <w:t>density ridges, and entropy</w:t>
        <w:noBreakHyphen/>
        <w:t>potential wells mirrored those of the alphabetic encoding. Curvature</w:t>
        <w:noBreakHyphen/>
        <w:t>flow fields showed mirrored bending across the manifold. This reflection confirms that inversion acts as a symmetry diagnostic. It reveals structural symmetry within the manifold and demonstrates that temporal geometry respects manifold reflection. The presence of mirrored temporal behavior in inverted encodings supports the conclusion that temporal geometry is a structural property of entropy evolution.</w:t>
      </w:r>
    </w:p>
    <w:p>
      <w:pPr>
        <w:pStyle w:val="BodyText"/>
        <w:bidi w:val="0"/>
        <w:spacing w:before="0" w:after="200"/>
        <w:ind w:hanging="0" w:start="0" w:end="0"/>
        <w:rPr>
          <w:rFonts w:ascii="Calibri" w:hAnsi="Calibri"/>
          <w:sz w:val="22"/>
        </w:rPr>
      </w:pPr>
      <w:r>
        <w:rPr>
          <w:rFonts w:ascii="Calibri" w:hAnsi="Calibri"/>
          <w:sz w:val="22"/>
        </w:rPr>
        <w:t>Numeric manifolds preserved temporal structure across all entropy sources. Hardware entropy produced moderate curvature, basin formation, drift magnitude, entropy</w:t>
        <w:noBreakHyphen/>
        <w:t>density ridges, and entropy</w:t>
        <w:noBreakHyphen/>
        <w:t>potential wells in the byte, sixteen</w:t>
        <w:noBreakHyphen/>
        <w:t>bit, and sixty</w:t>
        <w:noBreakHyphen/>
        <w:t>four</w:t>
        <w:noBreakHyphen/>
        <w:t>bit manifolds. Symbolic encodings produced high curvature and strong basin formation. Atmospheric entropy remained flat. Drift hierarchy remained stable across all resolutions. Entropy density, entropy potential, and curvature flow behaved consistently across numeric manifolds, demonstrating that temporal geometry is not dependent on symbolic encoding. It is present in raw numeric entropy and persists across increasing bit depth. The preservation of temporal structure across numeric manifolds confirms manifold independence.</w:t>
      </w:r>
    </w:p>
    <w:p>
      <w:pPr>
        <w:pStyle w:val="BodyText"/>
        <w:bidi w:val="0"/>
        <w:spacing w:before="0" w:after="200"/>
        <w:ind w:hanging="0" w:start="0" w:end="0"/>
        <w:rPr>
          <w:rFonts w:ascii="Calibri" w:hAnsi="Calibri"/>
          <w:sz w:val="22"/>
        </w:rPr>
      </w:pPr>
      <w:r>
        <w:rPr>
          <w:rFonts w:ascii="Calibri" w:hAnsi="Calibri"/>
          <w:sz w:val="22"/>
        </w:rPr>
        <w:t>Raw temporal dynamics provided the strongest evidence for universal oscillation. Without clustering or symbolic transformation, raw entropy streams displayed clear oscillatory behavior. Drift magnitude fluctuated in repeating patterns, curvature values rose and fell in stable cycles, entropy density oscillated in tandem with curvature, entropy</w:t>
        <w:noBreakHyphen/>
        <w:t>potential wells deepened and flattened in predictable cycles, and curvature</w:t>
        <w:noBreakHyphen/>
        <w:t>flow fields revealed oscillation directly in the unprocessed entropy. Temporal flow maps showed oscillatory movement across the raw manifold. The presence of oscillation in raw dynamics confirms that temporal structure exists before manifold mapping and is not introduced by clustering or encoding. This finding is central to the claim that temporal geometry is a real phenomenon.</w:t>
      </w:r>
    </w:p>
    <w:p>
      <w:pPr>
        <w:pStyle w:val="BodyText"/>
        <w:bidi w:val="0"/>
        <w:spacing w:before="0" w:after="200"/>
        <w:ind w:hanging="0" w:start="0" w:end="0"/>
        <w:rPr>
          <w:rFonts w:ascii="Calibri" w:hAnsi="Calibri"/>
          <w:sz w:val="22"/>
        </w:rPr>
      </w:pPr>
      <w:r>
        <w:rPr>
          <w:rFonts w:ascii="Calibri" w:hAnsi="Calibri"/>
          <w:sz w:val="22"/>
        </w:rPr>
        <w:t>PRNG drift captured through the Temporal Thermometer 2.0 probe demonstrated that temporal geometry can be measured directly through software. The absence of environmental noise allowed drift magnitude, curvature, oscillation, entropy density, entropy potential, and curvature flow to appear with exceptional clarity. The novelty index responded immediately to changes in temporal structure, producing smooth and well</w:t>
        <w:noBreakHyphen/>
        <w:t>defined ebb</w:t>
        <w:noBreakHyphen/>
        <w:t>and</w:t>
        <w:noBreakHyphen/>
        <w:t>flow patterns. Entropy</w:t>
        <w:noBreakHyphen/>
        <w:t>density ridges were sharply defined, entropy</w:t>
        <w:noBreakHyphen/>
        <w:t>potential wells were deep and stable, curvature</w:t>
        <w:noBreakHyphen/>
        <w:t>flow fields were smooth and continuous, and attractor</w:t>
        <w:noBreakHyphen/>
        <w:t>strength gradients were clearly visible. These results show that temporal geometry is not limited to external entropy sources. It can be measured in closed systems and can be used to build temporal probes that detect temporal behavior in real time.</w:t>
      </w:r>
    </w:p>
    <w:p>
      <w:pPr>
        <w:pStyle w:val="BodyText"/>
        <w:bidi w:val="0"/>
        <w:spacing w:before="0" w:after="200"/>
        <w:ind w:hanging="0" w:start="0" w:end="0"/>
        <w:rPr>
          <w:rFonts w:ascii="Calibri" w:hAnsi="Calibri"/>
          <w:sz w:val="22"/>
        </w:rPr>
      </w:pPr>
      <w:r>
        <w:rPr>
          <w:rFonts w:ascii="Calibri" w:hAnsi="Calibri"/>
          <w:sz w:val="22"/>
        </w:rPr>
        <w:t>The stability of drift hierarchy across all datasets supports the conclusion that temporal geometry is resolution invariant. Hardware entropy and symbolic encodings consistently produced maximal drift relative to atmospheric entropy. Moderate drift appeared between hardware and symbolic encodings. Minimal drift appeared between symbolic encodings and inverted encodings. This hierarchy persisted across all manifolds and resolutions. Drift magnitude behaved consistently across symbolic, numeric, and raw manifolds, and drift hierarchy remained stable even when entropy was represented at sixty</w:t>
        <w:noBreakHyphen/>
        <w:t>four</w:t>
        <w:noBreakHyphen/>
        <w:t>bit resolution or left entirely unclustered.</w:t>
      </w:r>
    </w:p>
    <w:p>
      <w:pPr>
        <w:pStyle w:val="BodyText"/>
        <w:bidi w:val="0"/>
        <w:spacing w:before="0" w:after="200"/>
        <w:ind w:hanging="0" w:start="0" w:end="0"/>
        <w:rPr>
          <w:rFonts w:ascii="Calibri" w:hAnsi="Calibri"/>
          <w:sz w:val="22"/>
        </w:rPr>
      </w:pPr>
      <w:r>
        <w:rPr>
          <w:rFonts w:ascii="Calibri" w:hAnsi="Calibri"/>
          <w:sz w:val="22"/>
        </w:rPr>
        <w:t>Curvature values also remained consistent across manifolds. Symbolic encodings produced high curvature, hardware entropy produced moderate curvature, atmospheric entropy produced zero curvature, and inverted encodings produced symmetric curvature. Basin structures followed the same pattern. Entropy density and entropy potential behaved consistently across all manifolds, with symbolic encodings producing steep potential gradients, hardware entropy producing moderate gradients, and atmospheric entropy producing flat potential surfaces. Curvature</w:t>
        <w:noBreakHyphen/>
        <w:t>flow fields behaved consistently across resolutions, with symbolic encodings producing strong curvature flow, hardware entropy producing moderate flow, and atmospheric entropy producing zero flow.</w:t>
      </w:r>
    </w:p>
    <w:p>
      <w:pPr>
        <w:pStyle w:val="BodyText"/>
        <w:bidi w:val="0"/>
        <w:spacing w:before="0" w:after="200"/>
        <w:ind w:hanging="0" w:start="0" w:end="0"/>
        <w:rPr>
          <w:rFonts w:ascii="Calibri" w:hAnsi="Calibri"/>
          <w:sz w:val="22"/>
        </w:rPr>
      </w:pPr>
      <w:r>
        <w:rPr>
          <w:rFonts w:ascii="Calibri" w:hAnsi="Calibri"/>
          <w:sz w:val="22"/>
        </w:rPr>
        <w:t>Temporal flow maps revealed directional flow for symbolic encodings, stable flow for hardware entropy, flat flow for atmospheric entropy, mirrored flow for inverted encodings, and oscillatory flow for raw temporal dynamics and PRNG drift. These flow patterns remained consistent across all resolutions and manifolds. Entropy</w:t>
        <w:noBreakHyphen/>
        <w:t>potential surfaces, curvature</w:t>
        <w:noBreakHyphen/>
        <w:t>flow fields, and entropy</w:t>
        <w:noBreakHyphen/>
        <w:t>density maps all confirmed the same regime structure: symbolic manifolds, continuous numeric manifolds, and pure attractor states.</w:t>
      </w:r>
    </w:p>
    <w:p>
      <w:pPr>
        <w:pStyle w:val="BodyText"/>
        <w:bidi w:val="0"/>
        <w:spacing w:before="0" w:after="200"/>
        <w:ind w:hanging="0" w:start="0" w:end="0"/>
        <w:rPr>
          <w:rFonts w:ascii="Calibri" w:hAnsi="Calibri"/>
          <w:sz w:val="22"/>
        </w:rPr>
      </w:pPr>
      <w:r>
        <w:rPr>
          <w:rFonts w:ascii="Calibri" w:hAnsi="Calibri"/>
          <w:sz w:val="22"/>
        </w:rPr>
        <w:t>Taken together, these findings demonstrate that temporal geometry is a real, reproducible, resolution</w:t>
        <w:noBreakHyphen/>
        <w:t>invariant, and manifold</w:t>
        <w:noBreakHyphen/>
        <w:t>independent phenomenon. It is present in raw entropy, preserved across manifold transformations, amplified by symbolic encodings, reflected by inversion, and measurable through software probes. Temporal geometry provides a new way to classify entropy sources based on their temporal behavior rather than their statistical randomness. The discovery of universal oscillation across all datasets, combined with the stability of entropy density, entropy potential, curvature flow, drift hierarchy, and regime structure, establishes temporal geometry as a new domain of scientific inquiry.</w:t>
      </w:r>
    </w:p>
    <w:p>
      <w:pPr>
        <w:pStyle w:val="BodyText"/>
        <w:bidi w:val="0"/>
        <w:spacing w:before="0" w:after="200"/>
        <w:ind w:hanging="0" w:start="0" w:end="0"/>
        <w:rPr>
          <w:rFonts w:ascii="Calibri" w:hAnsi="Calibri"/>
          <w:sz w:val="22"/>
        </w:rPr>
      </w:pPr>
      <w:r>
        <w:rPr>
          <w:rFonts w:ascii="Calibri" w:hAnsi="Calibri"/>
          <w:sz w:val="22"/>
        </w:rPr>
      </w:r>
    </w:p>
    <w:p>
      <w:pPr>
        <w:pStyle w:val="BodyText"/>
        <w:bidi w:val="0"/>
        <w:spacing w:before="0" w:after="200"/>
        <w:ind w:hanging="0" w:start="0" w:end="0"/>
        <w:rPr>
          <w:rFonts w:ascii="Calibri" w:hAnsi="Calibri"/>
          <w:sz w:val="22"/>
        </w:rPr>
      </w:pPr>
      <w:r>
        <w:rPr>
          <w:rFonts w:ascii="Calibri" w:hAnsi="Calibri"/>
          <w:sz w:val="22"/>
        </w:rPr>
        <w:t>5. Conclusion</w:t>
      </w:r>
    </w:p>
    <w:p>
      <w:pPr>
        <w:pStyle w:val="BodyText"/>
        <w:bidi w:val="0"/>
        <w:spacing w:before="0" w:after="200"/>
        <w:ind w:hanging="0" w:start="0" w:end="0"/>
        <w:rPr>
          <w:rFonts w:ascii="Calibri" w:hAnsi="Calibri"/>
          <w:sz w:val="22"/>
        </w:rPr>
      </w:pPr>
      <w:r>
        <w:rPr>
          <w:rFonts w:ascii="Calibri" w:hAnsi="Calibri"/>
          <w:sz w:val="22"/>
        </w:rPr>
      </w:r>
    </w:p>
    <w:p>
      <w:pPr>
        <w:pStyle w:val="BodyText"/>
        <w:bidi w:val="0"/>
        <w:spacing w:before="0" w:after="200"/>
        <w:ind w:hanging="0" w:start="0" w:end="0"/>
        <w:rPr>
          <w:rFonts w:ascii="Calibri" w:hAnsi="Calibri"/>
          <w:sz w:val="22"/>
        </w:rPr>
      </w:pPr>
      <w:r>
        <w:rPr>
          <w:rFonts w:ascii="Calibri" w:hAnsi="Calibri"/>
          <w:sz w:val="22"/>
        </w:rPr>
        <w:t>The full body of evidence presented in this study demonstrates that entropy contains measurable, reproducible, and structurally coherent temporal geometry. When entropy is examined as a process that unfolds over time rather than as a static distribution, a rich geometric landscape emerges: oscillation, curvature, basin formation, drift hierarchy, entropy density, entropy potential, curvature flow, attractor</w:t>
        <w:noBreakHyphen/>
        <w:t>strength gradients, regime transitions, and temporal</w:t>
        <w:noBreakHyphen/>
        <w:t>flow structure that remain invisible to conventional randomness analysis. These temporal signatures appear across hardware entropy, atmospheric entropy, tunneling entropy, symbolic encodings, inverted encodings, PRNG drift, byte</w:t>
        <w:noBreakHyphen/>
        <w:t>level numeric manifolds, sixteen</w:t>
        <w:noBreakHyphen/>
        <w:t>bit and sixty</w:t>
        <w:noBreakHyphen/>
        <w:t>four</w:t>
        <w:noBreakHyphen/>
        <w:t>bit manifolds, and raw temporal dynamics. Their persistence across all datasets confirms that temporal geometry is not an artifact of encoding, clustering, or device behavior. It is a fundamental property of entropy evolution.</w:t>
      </w:r>
    </w:p>
    <w:p>
      <w:pPr>
        <w:pStyle w:val="BodyText"/>
        <w:bidi w:val="0"/>
        <w:spacing w:before="0" w:after="200"/>
        <w:ind w:hanging="0" w:start="0" w:end="0"/>
        <w:rPr>
          <w:rFonts w:ascii="Calibri" w:hAnsi="Calibri"/>
          <w:sz w:val="22"/>
        </w:rPr>
      </w:pPr>
      <w:r>
        <w:rPr>
          <w:rFonts w:ascii="Calibri" w:hAnsi="Calibri"/>
          <w:sz w:val="22"/>
        </w:rPr>
        <w:t>The discovery of universal oscillation is the strongest evidence for this conclusion. Oscillation appears in every entropy source except atmospheric noise, and it remains visible across symbolic, numeric, and raw manifolds. It persists across all resolutions, including eight, sixteen, thirty</w:t>
        <w:noBreakHyphen/>
        <w:t>two, sixty</w:t>
        <w:noBreakHyphen/>
        <w:t>four, and one hundred twenty</w:t>
        <w:noBreakHyphen/>
        <w:t>eight state clustering. It remains visible in raw temporal dynamics without clustering. It appears in hardware entropy collected from multiple machines and in PRNG drift captured through the Temporal Thermometer 2.0 probe. Oscillation is not a representational artifact; it is a temporal invariant. Its stability across manifold transformations and resolution changes demonstrates that temporal geometry is resolution invariant and manifold independent.</w:t>
      </w:r>
    </w:p>
    <w:p>
      <w:pPr>
        <w:pStyle w:val="BodyText"/>
        <w:bidi w:val="0"/>
        <w:spacing w:before="0" w:after="200"/>
        <w:ind w:hanging="0" w:start="0" w:end="0"/>
        <w:rPr>
          <w:rFonts w:ascii="Calibri" w:hAnsi="Calibri"/>
          <w:sz w:val="22"/>
        </w:rPr>
      </w:pPr>
      <w:r>
        <w:rPr>
          <w:rFonts w:ascii="Calibri" w:hAnsi="Calibri"/>
          <w:sz w:val="22"/>
        </w:rPr>
        <w:t>The supplemental metrics reinforce this conclusion. Entropy density forms stable ridges across symbolic and numeric manifolds, revealing how temporal structure accumulates over time. Entropy potential, defined as the negative of entropy density, produces temporal wells that deepen and flatten in predictable cycles. Curvature flow reveals how curvature evolves with respect to oscillation, forming smooth geometric transitions in symbolic encodings and moderate transitions in hardware entropy. Drift magnitude behaves consistently across all manifolds, forming a stable hierarchy that remains unchanged across resolutions. Regime classification reveals three stable temporal regimes spanning symbolic manifolds, continuous numeric manifolds, and pure attractor states. These supplemental descriptors show that temporal geometry is not limited to drift and curvature alone. It is a multi</w:t>
        <w:noBreakHyphen/>
        <w:t>metric geometric system that remains coherent across all entropy modalities.</w:t>
      </w:r>
    </w:p>
    <w:p>
      <w:pPr>
        <w:pStyle w:val="BodyText"/>
        <w:bidi w:val="0"/>
        <w:spacing w:before="0" w:after="200"/>
        <w:ind w:hanging="0" w:start="0" w:end="0"/>
        <w:rPr>
          <w:rFonts w:ascii="Calibri" w:hAnsi="Calibri"/>
          <w:sz w:val="22"/>
        </w:rPr>
      </w:pPr>
      <w:r>
        <w:rPr>
          <w:rFonts w:ascii="Calibri" w:hAnsi="Calibri"/>
          <w:sz w:val="22"/>
        </w:rPr>
        <w:t>Symbolic and numeric manifolds reveal temporal structure in different ways. Symbolic encodings amplify curvature, basin depth, entropy density, entropy potential, and curvature flow, making temporal geometry easier to detect. Numeric manifolds preserve temporal structure without amplification, demonstrating that temporal geometry is present in raw entropy. Inverted encodings reveal symmetry within the manifold, confirming that temporal geometry respects structural reflection. Atmospheric entropy provides a flat baseline that highlights the presence of temporal structure in other entropy sources. Raw temporal dynamics reveal oscillation, entropy</w:t>
        <w:noBreakHyphen/>
        <w:t>density ridges, entropy</w:t>
        <w:noBreakHyphen/>
        <w:t>potential wells, and curvature</w:t>
        <w:noBreakHyphen/>
        <w:t>flow transitions directly in the unprocessed temporal stream, demonstrating that temporal structure exists prior to manifold mapping. PRNG drift produces clean and highly reactive temporal behavior, allowing oscillation, curvature, drift magnitude, entropy density, entropy potential, and curvature flow to be observed directly without environmental interference.</w:t>
      </w:r>
    </w:p>
    <w:p>
      <w:pPr>
        <w:pStyle w:val="BodyText"/>
        <w:bidi w:val="0"/>
        <w:spacing w:before="0" w:after="200"/>
        <w:ind w:hanging="0" w:start="0" w:end="0"/>
        <w:rPr>
          <w:rFonts w:ascii="Calibri" w:hAnsi="Calibri"/>
          <w:sz w:val="22"/>
        </w:rPr>
      </w:pPr>
      <w:r>
        <w:rPr>
          <w:rFonts w:ascii="Calibri" w:hAnsi="Calibri"/>
          <w:sz w:val="22"/>
        </w:rPr>
        <w:t>The computational pipeline developed for this study provides a general method for detecting temporal geometry. Transition matrices, stationary distributions, drift metrics, curvature metrics, basin analysis, attractor strength, entropy density, entropy potential, curvature flow, and temporal flow maps reveal temporal structure consistently across all datasets. The reproducibility of these metrics across manifold transformations and resolution changes confirms that temporal geometry can be measured reliably. The pipeline demonstrates that temporal geometry is computationally accessible and can be applied to any entropy source, regardless of modality, device, encoding, or resolution.</w:t>
      </w:r>
    </w:p>
    <w:p>
      <w:pPr>
        <w:pStyle w:val="BodyText"/>
        <w:bidi w:val="0"/>
        <w:spacing w:before="0" w:after="200"/>
        <w:ind w:hanging="0" w:start="0" w:end="0"/>
        <w:rPr>
          <w:rFonts w:ascii="Calibri" w:hAnsi="Calibri"/>
          <w:sz w:val="22"/>
        </w:rPr>
      </w:pPr>
      <w:r>
        <w:rPr>
          <w:rFonts w:ascii="Calibri" w:hAnsi="Calibri"/>
          <w:sz w:val="22"/>
        </w:rPr>
        <w:t>The Temporal Thermometer 2.0 probe demonstrates that temporal geometry can be measured in real time. PRNG drift produces clean and highly reactive temporal behavior, allowing oscillation, curvature, drift magnitude, entropy density, entropy potential, and curvature flow to be observed directly without environmental interference. The novelty index responds immediately to changes in temporal structure, producing smooth and well</w:t>
        <w:noBreakHyphen/>
        <w:t>defined ebb</w:t>
        <w:noBreakHyphen/>
        <w:t>and</w:t>
        <w:noBreakHyphen/>
        <w:t>flow patterns. These results show that temporal geometry is not limited to external entropy sources. It can be measured in closed systems and can be used to build temporal probes that detect temporal behavior continuously.</w:t>
      </w:r>
    </w:p>
    <w:p>
      <w:pPr>
        <w:pStyle w:val="BodyText"/>
        <w:bidi w:val="0"/>
        <w:spacing w:before="0" w:after="200"/>
        <w:ind w:hanging="0" w:start="0" w:end="0"/>
        <w:rPr>
          <w:rFonts w:ascii="Calibri" w:hAnsi="Calibri"/>
          <w:sz w:val="22"/>
        </w:rPr>
      </w:pPr>
      <w:r>
        <w:rPr>
          <w:rFonts w:ascii="Calibri" w:hAnsi="Calibri"/>
          <w:sz w:val="22"/>
        </w:rPr>
        <w:t>Taken together, these findings establish temporal geometry as a new scientific domain. Entropy contains temporal structure. Symbolic, numeric, and raw manifolds reveal that structure. Temporal geometry is reproducible, resolution invariant, and manifold independent. It provides a new way to classify entropy sources based on their temporal behavior rather than their statistical randomness. The discovery of universal oscillation across all datasets, combined with the stability of entropy density, entropy potential, curvature flow, drift hierarchy, and regime structure, confirms that temporal geometry is a real phenomenon and opens the possibility of developing new temporal measurement instruments, new temporal classification systems, and new theoretical models of entropy evolution.</w:t>
      </w:r>
    </w:p>
    <w:p>
      <w:pPr>
        <w:pStyle w:val="BodyText"/>
        <w:bidi w:val="0"/>
        <w:spacing w:before="0" w:after="200"/>
        <w:ind w:hanging="0" w:start="0" w:end="0"/>
        <w:rPr>
          <w:rFonts w:ascii="Calibri" w:hAnsi="Calibri"/>
          <w:sz w:val="22"/>
        </w:rPr>
      </w:pPr>
      <w:r>
        <w:rPr>
          <w:rFonts w:ascii="Calibri" w:hAnsi="Calibri"/>
          <w:sz w:val="22"/>
        </w:rPr>
      </w:r>
    </w:p>
    <w:p>
      <w:pPr>
        <w:pStyle w:val="Normal"/>
        <w:bidi w:val="0"/>
        <w:spacing w:lineRule="auto" w:line="276" w:before="0" w:after="200"/>
        <w:rPr>
          <w:rFonts w:ascii="Calibri" w:hAnsi="Calibri"/>
          <w:sz w:val="22"/>
          <w:lang w:val="en-US"/>
        </w:rPr>
      </w:pPr>
      <w:r>
        <w:rPr>
          <w:rFonts w:ascii="Calibri" w:hAnsi="Calibri"/>
          <w:sz w:val="22"/>
          <w:lang w:val="en-US"/>
        </w:rPr>
        <w:t>Author Contributions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 designed the temporal</w:t>
      </w:r>
      <w:r>
        <w:rPr>
          <w:rFonts w:ascii="Segoe UI Symbol" w:hAnsi="Segoe UI Symbol"/>
          <w:sz w:val="22"/>
          <w:lang w:val="en-US"/>
        </w:rPr>
        <w:noBreakHyphen/>
      </w:r>
      <w:r>
        <w:rPr>
          <w:rFonts w:ascii="Calibri" w:hAnsi="Calibri"/>
          <w:sz w:val="22"/>
          <w:lang w:val="en-US"/>
        </w:rPr>
        <w:t>geometry framework, built all entropy probes, generated the dataset corpus, and implemented the full analysis pipeline. I developed the preprocessing modules, manifold encodings, transition</w:t>
      </w:r>
      <w:r>
        <w:rPr>
          <w:rFonts w:ascii="Segoe UI Symbol" w:hAnsi="Segoe UI Symbol"/>
          <w:sz w:val="22"/>
          <w:lang w:val="en-US"/>
        </w:rPr>
        <w:noBreakHyphen/>
      </w:r>
      <w:r>
        <w:rPr>
          <w:rFonts w:ascii="Calibri" w:hAnsi="Calibri"/>
          <w:sz w:val="22"/>
          <w:lang w:val="en-US"/>
        </w:rPr>
        <w:t>matrix computations, drift</w:t>
      </w:r>
      <w:r>
        <w:rPr>
          <w:rFonts w:ascii="Segoe UI Symbol" w:hAnsi="Segoe UI Symbol"/>
          <w:sz w:val="22"/>
          <w:lang w:val="en-US"/>
        </w:rPr>
        <w:noBreakHyphen/>
      </w:r>
      <w:r>
        <w:rPr>
          <w:rFonts w:ascii="Calibri" w:hAnsi="Calibri"/>
          <w:sz w:val="22"/>
          <w:lang w:val="en-US"/>
        </w:rPr>
        <w:t>analysis routines, curvature measurements, basin and attractor identification methods, and flow</w:t>
      </w:r>
      <w:r>
        <w:rPr>
          <w:rFonts w:ascii="Segoe UI Symbol" w:hAnsi="Segoe UI Symbol"/>
          <w:sz w:val="22"/>
          <w:lang w:val="en-US"/>
        </w:rPr>
        <w:noBreakHyphen/>
      </w:r>
      <w:r>
        <w:rPr>
          <w:rFonts w:ascii="Calibri" w:hAnsi="Calibri"/>
          <w:sz w:val="22"/>
          <w:lang w:val="en-US"/>
        </w:rPr>
        <w:t>mapping algorithms. All visualizations, manuscript writing, supplementary materials, and Zenodo dataset organization were completed by me, and I carried out every aspect of the study from conceptual development to implementation and interpretation.</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Funding</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 did not receive any external funding, grants, or financial support for this research. All development, experimentation, data collection, analysis, and manuscript preparation were carried out independently without institutional or commercial sponsorship.</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Ethics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This research did not involve human participants, personal data, biological samples, or animal subjects. All work consisted solely of computational analysis, entropy measurement, and temporal</w:t>
      </w:r>
      <w:r>
        <w:rPr>
          <w:rFonts w:ascii="Segoe UI Symbol" w:hAnsi="Segoe UI Symbol"/>
          <w:sz w:val="22"/>
          <w:lang w:val="en-US"/>
        </w:rPr>
        <w:noBreakHyphen/>
      </w:r>
      <w:r>
        <w:rPr>
          <w:rFonts w:ascii="Calibri" w:hAnsi="Calibri"/>
          <w:sz w:val="22"/>
          <w:lang w:val="en-US"/>
        </w:rPr>
        <w:t>geometry modeling. Because no human or animal involvement occurred, institutional review board approval was not required, and no ethical concerns apply to the methods or datasets used in this study.</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Informed Consent</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Informed consent was not required for this study because no human participants, personal data, or identifiable information were involved. All work consisted solely of computational analysis, entropy measurement, and temporal</w:t>
      </w:r>
      <w:r>
        <w:rPr>
          <w:rFonts w:ascii="Segoe UI Symbol" w:hAnsi="Segoe UI Symbol"/>
          <w:sz w:val="22"/>
          <w:lang w:val="en-US"/>
        </w:rPr>
        <w:noBreakHyphen/>
      </w:r>
      <w:r>
        <w:rPr>
          <w:rFonts w:ascii="Calibri" w:hAnsi="Calibri"/>
          <w:sz w:val="22"/>
          <w:lang w:val="en-US"/>
        </w:rPr>
        <w:t>geometry modeling, and therefore no consent procedures apply.</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Data Availability Statement</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All entropy datasets used in this study are publicly available through Zenodo and are permanently archived under the DOI: </w:t>
      </w:r>
      <w:hyperlink r:id="rId5">
        <w:r>
          <w:rPr>
            <w:rStyle w:val="Style9"/>
            <w:rFonts w:ascii="Calibri" w:hAnsi="Calibri"/>
            <w:sz w:val="22"/>
            <w:lang w:val="en-US"/>
          </w:rPr>
          <w:t>https://doi.org/10.5281/zenodo.23089796</w:t>
        </w:r>
      </w:hyperlink>
      <w:r>
        <w:rPr>
          <w:rFonts w:ascii="Calibri" w:hAnsi="Calibri"/>
          <w:sz w:val="22"/>
          <w:lang w:val="en-US"/>
        </w:rPr>
        <w:t>. The dataset collection includes hardware</w:t>
      </w:r>
      <w:r>
        <w:rPr>
          <w:rFonts w:ascii="Segoe UI Symbol" w:hAnsi="Segoe UI Symbol"/>
          <w:sz w:val="22"/>
          <w:lang w:val="en-US"/>
        </w:rPr>
        <w:noBreakHyphen/>
      </w:r>
      <w:r>
        <w:rPr>
          <w:rFonts w:ascii="Calibri" w:hAnsi="Calibri"/>
          <w:sz w:val="22"/>
          <w:lang w:val="en-US"/>
        </w:rPr>
        <w:t>generated entropy streams, LED tunneling entropy recordings, atmospheric entropy captures, symbolic and inverted symbolic manifold sequences, PRNG drift logs from the TT20 Android probe, byte</w:t>
      </w:r>
      <w:r>
        <w:rPr>
          <w:rFonts w:ascii="Segoe UI Symbol" w:hAnsi="Segoe UI Symbol"/>
          <w:sz w:val="22"/>
          <w:lang w:val="en-US"/>
        </w:rPr>
        <w:noBreakHyphen/>
      </w:r>
      <w:r>
        <w:rPr>
          <w:rFonts w:ascii="Calibri" w:hAnsi="Calibri"/>
          <w:sz w:val="22"/>
          <w:lang w:val="en-US"/>
        </w:rPr>
        <w:t>manifold encodings, tunneling</w:t>
      </w:r>
      <w:r>
        <w:rPr>
          <w:rFonts w:ascii="Segoe UI Symbol" w:hAnsi="Segoe UI Symbol"/>
          <w:sz w:val="22"/>
          <w:lang w:val="en-US"/>
        </w:rPr>
        <w:noBreakHyphen/>
      </w:r>
      <w:r>
        <w:rPr>
          <w:rFonts w:ascii="Calibri" w:hAnsi="Calibri"/>
          <w:sz w:val="22"/>
          <w:lang w:val="en-US"/>
        </w:rPr>
        <w:t>manifold encodings, and raw temporal</w:t>
      </w:r>
      <w:r>
        <w:rPr>
          <w:rFonts w:ascii="Segoe UI Symbol" w:hAnsi="Segoe UI Symbol"/>
          <w:sz w:val="22"/>
          <w:lang w:val="en-US"/>
        </w:rPr>
        <w:noBreakHyphen/>
      </w:r>
      <w:r>
        <w:rPr>
          <w:rFonts w:ascii="Calibri" w:hAnsi="Calibri"/>
          <w:sz w:val="22"/>
          <w:lang w:val="en-US"/>
        </w:rPr>
        <w:t>dynamics streams at multiple resolutions. These files are stored on Zenodo due to GitHub’s file</w:t>
      </w:r>
      <w:r>
        <w:rPr>
          <w:rFonts w:ascii="Segoe UI Symbol" w:hAnsi="Segoe UI Symbol"/>
          <w:sz w:val="22"/>
          <w:lang w:val="en-US"/>
        </w:rPr>
        <w:noBreakHyphen/>
      </w:r>
      <w:r>
        <w:rPr>
          <w:rFonts w:ascii="Calibri" w:hAnsi="Calibri"/>
          <w:sz w:val="22"/>
          <w:lang w:val="en-US"/>
        </w:rPr>
        <w:t xml:space="preserve">size limitations, but the filenames and directory structure in the Zenodo archive match those expected by the analysis scripts in this repository. All analysis code, probe scripts, and visualization modules are available in the GitHub repository: </w:t>
      </w:r>
      <w:hyperlink r:id="rId6">
        <w:r>
          <w:rPr>
            <w:rStyle w:val="Style9"/>
            <w:rFonts w:ascii="Calibri" w:hAnsi="Calibri"/>
            <w:sz w:val="22"/>
            <w:lang w:val="en-US"/>
          </w:rPr>
          <w:t>https://github.com/jo5ephj4ckson/temporal-geometry</w:t>
        </w:r>
      </w:hyperlink>
      <w:r>
        <w:rPr>
          <w:rFonts w:ascii="Calibri" w:hAnsi="Calibri"/>
          <w:sz w:val="22"/>
          <w:lang w:val="en-US"/>
        </w:rPr>
        <w:t>. Together, the Zenodo dataset archive and the GitHub codebase provide full reproducibility for every result presented in this study.</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Acknowledgments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This work was supported by the open</w:t>
      </w:r>
      <w:r>
        <w:rPr>
          <w:rFonts w:ascii="Segoe UI Symbol" w:hAnsi="Segoe UI Symbol"/>
          <w:sz w:val="22"/>
          <w:lang w:val="en-US"/>
        </w:rPr>
        <w:noBreakHyphen/>
      </w:r>
      <w:r>
        <w:rPr>
          <w:rFonts w:ascii="Calibri" w:hAnsi="Calibri"/>
          <w:sz w:val="22"/>
          <w:lang w:val="en-US"/>
        </w:rPr>
        <w:t>source tools, public entropy services, and community</w:t>
      </w:r>
      <w:r>
        <w:rPr>
          <w:rFonts w:ascii="Segoe UI Symbol" w:hAnsi="Segoe UI Symbol"/>
          <w:sz w:val="22"/>
          <w:lang w:val="en-US"/>
        </w:rPr>
        <w:noBreakHyphen/>
      </w:r>
      <w:r>
        <w:rPr>
          <w:rFonts w:ascii="Calibri" w:hAnsi="Calibri"/>
          <w:sz w:val="22"/>
          <w:lang w:val="en-US"/>
        </w:rPr>
        <w:t>maintained scientific resources that made the temporal</w:t>
      </w:r>
      <w:r>
        <w:rPr>
          <w:rFonts w:ascii="Segoe UI Symbol" w:hAnsi="Segoe UI Symbol"/>
          <w:sz w:val="22"/>
          <w:lang w:val="en-US"/>
        </w:rPr>
        <w:noBreakHyphen/>
      </w:r>
      <w:r>
        <w:rPr>
          <w:rFonts w:ascii="Calibri" w:hAnsi="Calibri"/>
          <w:sz w:val="22"/>
          <w:lang w:val="en-US"/>
        </w:rPr>
        <w:t>geometry study possible. I thank the developers of Python, NumPy, SciPy, Matplotlib, and related scientific libraries for providing the computational foundation used throughout the analysis pipeline. The Random.org team is acknowledged for maintaining a reliable atmospheric</w:t>
      </w:r>
      <w:r>
        <w:rPr>
          <w:rFonts w:ascii="Segoe UI Symbol" w:hAnsi="Segoe UI Symbol"/>
          <w:sz w:val="22"/>
          <w:lang w:val="en-US"/>
        </w:rPr>
        <w:noBreakHyphen/>
      </w:r>
      <w:r>
        <w:rPr>
          <w:rFonts w:ascii="Calibri" w:hAnsi="Calibri"/>
          <w:sz w:val="22"/>
          <w:lang w:val="en-US"/>
        </w:rPr>
        <w:t>entropy service that contributed to several datasets in this study. Appreciation is also extended to the Zenodo platform for providing permanent archival storage for the full dataset corpus and ensuring long</w:t>
      </w:r>
      <w:r>
        <w:rPr>
          <w:rFonts w:ascii="Segoe UI Symbol" w:hAnsi="Segoe UI Symbol"/>
          <w:sz w:val="22"/>
          <w:lang w:val="en-US"/>
        </w:rPr>
        <w:noBreakHyphen/>
      </w:r>
      <w:r>
        <w:rPr>
          <w:rFonts w:ascii="Calibri" w:hAnsi="Calibri"/>
          <w:sz w:val="22"/>
          <w:lang w:val="en-US"/>
        </w:rPr>
        <w:t>term accessibility for reproducibility and verification.</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 also acknowledge the individuals who provided logistical support during the development of the entropy probes and the organization of the dataset archive. Their assistance helped maintain a consistent workflow from entropy collection to analysis and visualization. Finally, gratitude is extended to the broader scientific community whose prior work in randomness, entropy measurement, and statistical physics helped shape the conceptual foundation of the temporal</w:t>
      </w:r>
      <w:r>
        <w:rPr>
          <w:rFonts w:ascii="Segoe UI Symbol" w:hAnsi="Segoe UI Symbol"/>
          <w:sz w:val="22"/>
          <w:lang w:val="en-US"/>
        </w:rPr>
        <w:noBreakHyphen/>
      </w:r>
      <w:r>
        <w:rPr>
          <w:rFonts w:ascii="Calibri" w:hAnsi="Calibri"/>
          <w:sz w:val="22"/>
          <w:lang w:val="en-US"/>
        </w:rPr>
        <w:t>geometry framework.</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Conflicts of Interest</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I declare that I have no financial, commercial, or personal conflicts of interest related to this research. The study was conducted independently, without external funding, sponsorship, or influence from any organization or entity. All probes, datasets, analyses, and interpretations were developed solely by me, and no part of the work was shaped by competing interests.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Corresponding Author</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Correspondence concerning this work should be addressed to Joseph Jackson (email: plantshaman2012@hotmail.com)</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Supplementary Materials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The supplementary materials provide additional documentation, figures, and methodological detail that support the results presented in the main manuscript. These materials include extended temporal</w:t>
      </w:r>
      <w:r>
        <w:rPr>
          <w:rFonts w:ascii="Segoe UI Symbol" w:hAnsi="Segoe UI Symbol"/>
          <w:sz w:val="22"/>
          <w:lang w:val="en-US"/>
        </w:rPr>
        <w:noBreakHyphen/>
      </w:r>
      <w:r>
        <w:rPr>
          <w:rFonts w:ascii="Calibri" w:hAnsi="Calibri"/>
          <w:sz w:val="22"/>
          <w:lang w:val="en-US"/>
        </w:rPr>
        <w:t>geometry visualizations, expanded manifold comparisons, additional drift</w:t>
      </w:r>
      <w:r>
        <w:rPr>
          <w:rFonts w:ascii="Segoe UI Symbol" w:hAnsi="Segoe UI Symbol"/>
          <w:sz w:val="22"/>
          <w:lang w:val="en-US"/>
        </w:rPr>
        <w:noBreakHyphen/>
      </w:r>
      <w:r>
        <w:rPr>
          <w:rFonts w:ascii="Calibri" w:hAnsi="Calibri"/>
          <w:sz w:val="22"/>
          <w:lang w:val="en-US"/>
        </w:rPr>
        <w:t>hierarchy plots, and high</w:t>
      </w:r>
      <w:r>
        <w:rPr>
          <w:rFonts w:ascii="Segoe UI Symbol" w:hAnsi="Segoe UI Symbol"/>
          <w:sz w:val="22"/>
          <w:lang w:val="en-US"/>
        </w:rPr>
        <w:noBreakHyphen/>
      </w:r>
      <w:r>
        <w:rPr>
          <w:rFonts w:ascii="Calibri" w:hAnsi="Calibri"/>
          <w:sz w:val="22"/>
          <w:lang w:val="en-US"/>
        </w:rPr>
        <w:t>resolution curvature and basin analyses that were not included in the main text due to space constraints. The supplementary figures illustrate the same temporal</w:t>
      </w:r>
      <w:r>
        <w:rPr>
          <w:rFonts w:ascii="Segoe UI Symbol" w:hAnsi="Segoe UI Symbol"/>
          <w:sz w:val="22"/>
          <w:lang w:val="en-US"/>
        </w:rPr>
        <w:noBreakHyphen/>
      </w:r>
      <w:r>
        <w:rPr>
          <w:rFonts w:ascii="Calibri" w:hAnsi="Calibri"/>
          <w:sz w:val="22"/>
          <w:lang w:val="en-US"/>
        </w:rPr>
        <w:t>geometry behaviors observed in the primary results, including oscillation, curvature, basin formation, attractor stability, and resolution</w:t>
      </w:r>
      <w:r>
        <w:rPr>
          <w:rFonts w:ascii="Segoe UI Symbol" w:hAnsi="Segoe UI Symbol"/>
          <w:sz w:val="22"/>
          <w:lang w:val="en-US"/>
        </w:rPr>
        <w:noBreakHyphen/>
      </w:r>
      <w:r>
        <w:rPr>
          <w:rFonts w:ascii="Calibri" w:hAnsi="Calibri"/>
          <w:sz w:val="22"/>
          <w:lang w:val="en-US"/>
        </w:rPr>
        <w:t>independent drift patterns across multiple entropy modalities.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The supplementary materials also include detailed descriptions of the probes used in the study, the structure of the datasets hosted on Zenodo, and the complete probe</w:t>
      </w:r>
      <w:r>
        <w:rPr>
          <w:rFonts w:ascii="Segoe UI Symbol" w:hAnsi="Segoe UI Symbol"/>
          <w:sz w:val="22"/>
          <w:lang w:val="en-US"/>
        </w:rPr>
        <w:noBreakHyphen/>
      </w:r>
      <w:r>
        <w:rPr>
          <w:rFonts w:ascii="Calibri" w:hAnsi="Calibri"/>
          <w:sz w:val="22"/>
          <w:lang w:val="en-US"/>
        </w:rPr>
        <w:t>dataset</w:t>
      </w:r>
      <w:r>
        <w:rPr>
          <w:rFonts w:ascii="Segoe UI Symbol" w:hAnsi="Segoe UI Symbol"/>
          <w:sz w:val="22"/>
          <w:lang w:val="en-US"/>
        </w:rPr>
        <w:noBreakHyphen/>
      </w:r>
      <w:r>
        <w:rPr>
          <w:rFonts w:ascii="Calibri" w:hAnsi="Calibri"/>
          <w:sz w:val="22"/>
          <w:lang w:val="en-US"/>
        </w:rPr>
        <w:t>pipeline mapping that links each entropy source to its corresponding analysis modules and visual outputs. These documents provide deeper context for the temporal</w:t>
      </w:r>
      <w:r>
        <w:rPr>
          <w:rFonts w:ascii="Segoe UI Symbol" w:hAnsi="Segoe UI Symbol"/>
          <w:sz w:val="22"/>
          <w:lang w:val="en-US"/>
        </w:rPr>
        <w:noBreakHyphen/>
      </w:r>
      <w:r>
        <w:rPr>
          <w:rFonts w:ascii="Calibri" w:hAnsi="Calibri"/>
          <w:sz w:val="22"/>
          <w:lang w:val="en-US"/>
        </w:rPr>
        <w:t>geometry framework and allow researchers to trace every result back to its originating entropy stream. Additional reproducibility notes are included to clarify how the analysis scripts operate, how manifold encodings are generated, and how temporal</w:t>
      </w:r>
      <w:r>
        <w:rPr>
          <w:rFonts w:ascii="Segoe UI Symbol" w:hAnsi="Segoe UI Symbol"/>
          <w:sz w:val="22"/>
          <w:lang w:val="en-US"/>
        </w:rPr>
        <w:noBreakHyphen/>
      </w:r>
      <w:r>
        <w:rPr>
          <w:rFonts w:ascii="Calibri" w:hAnsi="Calibri"/>
          <w:sz w:val="22"/>
          <w:lang w:val="en-US"/>
        </w:rPr>
        <w:t>geometry metrics are computed across symbolic, numeric, and raw manifolds.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All supplementary figures, documents, and extended analyses are available in the visualizations and docs directories of the GitHub repository associated with this study. The full dataset archive required to reproduce the supplementary results is hosted on Zenodo under the DOI referenced in the main manuscript. Together, these materials provide a complete and transparent extension of the main paper, ensuring that every aspect of the temporal</w:t>
      </w:r>
      <w:r>
        <w:rPr>
          <w:rFonts w:ascii="Segoe UI Symbol" w:hAnsi="Segoe UI Symbol"/>
          <w:sz w:val="22"/>
          <w:lang w:val="en-US"/>
        </w:rPr>
        <w:noBreakHyphen/>
      </w:r>
      <w:r>
        <w:rPr>
          <w:rFonts w:ascii="Calibri" w:hAnsi="Calibri"/>
          <w:sz w:val="22"/>
          <w:lang w:val="en-US"/>
        </w:rPr>
        <w:t>geometry study can be independently verified and explored.</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References</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 Shannon, C.E. A Mathematical Theory of Communication. Bell System Technical Journal 1948, 27, 379–423. </w:t>
      </w:r>
      <w:hyperlink r:id="rId7">
        <w:r>
          <w:rPr>
            <w:rStyle w:val="Style9"/>
            <w:rFonts w:ascii="Calibri" w:hAnsi="Calibri"/>
            <w:sz w:val="22"/>
            <w:lang w:val="en-US"/>
          </w:rPr>
          <w:t>https://doi.org/10.1002/j.1538-7305.1948.tb01338.x</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[2] Kolmogorov, A.N. Three Approaches to the Quantitative Definition of Information. Problems of Information Transmission 1965, 1, 1–7.</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[3] Li, M.; Vitányi, P. An Introduction to Kolmogorov Complexity and Its Applications; Springer: New York, NY, USA, 2008.</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[4] Haahr, M. Random.org: True Random Number Service. Available online: </w:t>
      </w:r>
      <w:hyperlink r:id="rId8">
        <w:r>
          <w:rPr>
            <w:rStyle w:val="Style9"/>
            <w:rFonts w:ascii="Calibri" w:hAnsi="Calibri"/>
            <w:color w:val="0000FF"/>
            <w:sz w:val="22"/>
            <w:u w:val="single"/>
            <w:lang w:val="en-US"/>
          </w:rPr>
          <w:t>https://www.random.org</w:t>
        </w:r>
      </w:hyperlink>
      <w:r>
        <w:rPr>
          <w:rFonts w:ascii="Calibri" w:hAnsi="Calibri"/>
          <w:sz w:val="22"/>
          <w:lang w:val="en-US"/>
        </w:rPr>
        <w:t xml:space="preserve"> (accessed 2026).</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[5] Jensen, H.; Pedersen, N.F. Noise in Tunnel Junctions. Physical Review B 1984, 30, 3260–3266. </w:t>
      </w:r>
      <w:hyperlink r:id="rId9">
        <w:r>
          <w:rPr>
            <w:rStyle w:val="Style9"/>
            <w:rFonts w:ascii="Calibri" w:hAnsi="Calibri"/>
            <w:sz w:val="22"/>
            <w:lang w:val="en-US"/>
          </w:rPr>
          <w:t>https://doi.org/10.1103/PhysRevB.30.3260</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[6] L’Ecuyer, P.; Simard, R. TestU01: A C Library for Empirical Testing of Random Number Generators. ACM Transactions on Mathematical Software 2007, 33, 22. </w:t>
      </w:r>
      <w:hyperlink r:id="rId10">
        <w:r>
          <w:rPr>
            <w:rStyle w:val="Style9"/>
            <w:rFonts w:ascii="Calibri" w:hAnsi="Calibri"/>
            <w:sz w:val="22"/>
            <w:lang w:val="en-US"/>
          </w:rPr>
          <w:t>https://doi.org/10.1145/1268776.1268777</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[7] Norris, J.R. Markov Chains; Cambridge University Press: Cambridge, UK, 1997.</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[8] Gardiner, C.W. Handbook of Stochastic Methods; Springer: Berlin, Germany, 2004.</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[9] Chatfield, C. The Analysis of Time Series: An Introduction; CRC Press: Boca Raton, FL, USA, 2016.</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[10] Lee, J.M. Introduction to Smooth Manifolds; Springer: New York, NY, USA, 2012.</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[11] Do Carmo, M.P. Differential Geometry of Curves and Surfaces; Prentice-Hall: Englewood Cliffs, NJ, USA, 1976.</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[12] Strogatz, S.H. Nonlinear Dynamics and Chaos; Westview Press: Boulder, CO, USA, 2015.</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[13] Python Software Foundation. Python Language Reference, Version 3.x. Available online: </w:t>
      </w:r>
      <w:hyperlink r:id="rId11">
        <w:r>
          <w:rPr>
            <w:rStyle w:val="Style9"/>
            <w:rFonts w:ascii="Calibri" w:hAnsi="Calibri"/>
            <w:color w:val="0000FF"/>
            <w:sz w:val="22"/>
            <w:u w:val="single"/>
            <w:lang w:val="en-US"/>
          </w:rPr>
          <w:t>https://www.python.org</w:t>
        </w:r>
      </w:hyperlink>
      <w:r>
        <w:rPr>
          <w:rFonts w:ascii="Calibri" w:hAnsi="Calibri"/>
          <w:sz w:val="22"/>
          <w:lang w:val="en-US"/>
        </w:rPr>
        <w:t xml:space="preserve"> (accessed 2026).</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[14] Harris, C.R.; et al. Array Programming with NumPy. Nature 2020, 585, 357–362. </w:t>
      </w:r>
      <w:hyperlink r:id="rId12">
        <w:r>
          <w:rPr>
            <w:rStyle w:val="Style9"/>
            <w:rFonts w:ascii="Calibri" w:hAnsi="Calibri"/>
            <w:sz w:val="22"/>
            <w:lang w:val="en-US"/>
          </w:rPr>
          <w:t>https://doi.org/10.1038/s41586-020-2649-2</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[15] Virtanen, P.; et al. SciPy 1.0: Fundamental Algorithms for Scientific Computing in Python. Nature Methods 2020, 17, 261–272. </w:t>
      </w:r>
      <w:hyperlink r:id="rId13">
        <w:r>
          <w:rPr>
            <w:rStyle w:val="Style9"/>
            <w:rFonts w:ascii="Calibri" w:hAnsi="Calibri"/>
            <w:sz w:val="22"/>
            <w:lang w:val="en-US"/>
          </w:rPr>
          <w:t>https://doi.org/10.1038/s41592-019-0686-2</w:t>
        </w:r>
      </w:hyperlink>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[16] Hunter, J.D. Matplotlib: A 2D Graphics Environment. Computing in Science &amp; Engineering 2007, 9, 90–95.</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[17] Zenodo. Open Science Repository. Available online: </w:t>
      </w:r>
      <w:hyperlink r:id="rId14">
        <w:r>
          <w:rPr>
            <w:rStyle w:val="Style9"/>
            <w:rFonts w:ascii="Calibri" w:hAnsi="Calibri"/>
            <w:color w:val="0000FF"/>
            <w:sz w:val="22"/>
            <w:u w:val="single"/>
            <w:lang w:val="en-US"/>
          </w:rPr>
          <w:t>https://zenodo.org</w:t>
        </w:r>
      </w:hyperlink>
      <w:r>
        <w:rPr>
          <w:rFonts w:ascii="Calibri" w:hAnsi="Calibri"/>
          <w:sz w:val="22"/>
          <w:lang w:val="en-US"/>
        </w:rPr>
        <w:t xml:space="preserve"> (accessed 2026).</w:t>
      </w:r>
    </w:p>
    <w:p>
      <w:pPr>
        <w:pStyle w:val="Normal"/>
        <w:bidi w:val="0"/>
        <w:spacing w:lineRule="auto" w:line="276" w:before="0" w:after="200"/>
        <w:rPr>
          <w:rFonts w:ascii="Calibri" w:hAnsi="Calibri"/>
          <w:sz w:val="22"/>
          <w:lang w:val="en-US"/>
        </w:rPr>
      </w:pPr>
      <w:r>
        <w:rPr>
          <w:rFonts w:ascii="Calibri" w:hAnsi="Calibri"/>
          <w:sz w:val="22"/>
          <w:lang w:val="en-US"/>
        </w:rPr>
      </w:r>
    </w:p>
    <w:p>
      <w:pPr>
        <w:pStyle w:val="Normal"/>
        <w:bidi w:val="0"/>
        <w:spacing w:lineRule="auto" w:line="276" w:before="0" w:after="200"/>
        <w:rPr>
          <w:rFonts w:ascii="Calibri" w:hAnsi="Calibri"/>
          <w:sz w:val="22"/>
          <w:lang w:val="en-US"/>
        </w:rPr>
      </w:pPr>
      <w:r>
        <w:rPr>
          <w:rFonts w:ascii="Calibri" w:hAnsi="Calibri"/>
          <w:sz w:val="22"/>
          <w:lang w:val="en-US"/>
        </w:rPr>
        <w:t xml:space="preserve">[18] GitHub, Inc. GitHub Code Hosting Platform. Available online: </w:t>
      </w:r>
      <w:hyperlink r:id="rId15">
        <w:r>
          <w:rPr>
            <w:rStyle w:val="Style9"/>
            <w:rFonts w:ascii="Calibri" w:hAnsi="Calibri"/>
            <w:color w:val="0000FF"/>
            <w:sz w:val="22"/>
            <w:u w:val="single"/>
            <w:lang w:val="en-US"/>
          </w:rPr>
          <w:t>https://github.com</w:t>
        </w:r>
      </w:hyperlink>
      <w:r>
        <w:rPr>
          <w:rFonts w:ascii="Calibri" w:hAnsi="Calibri"/>
          <w:sz w:val="22"/>
          <w:lang w:val="en-US"/>
        </w:rPr>
        <w:t xml:space="preserve"> (accessed 2026).</w:t>
      </w:r>
    </w:p>
    <w:p>
      <w:pPr>
        <w:pStyle w:val="BodyText"/>
        <w:bidi w:val="0"/>
        <w:spacing w:before="0" w:after="200"/>
        <w:ind w:hanging="0" w:start="0" w:end="0"/>
        <w:rPr>
          <w:rFonts w:ascii="Calibri" w:hAnsi="Calibri"/>
          <w:sz w:val="22"/>
        </w:rPr>
      </w:pPr>
      <w:r>
        <w:rPr>
          <w:rFonts w:ascii="Calibri" w:hAnsi="Calibri"/>
          <w:sz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roman"/>
    <w:pitch w:val="variable"/>
  </w:font>
  <w:font w:name="Segoe UI Symbol">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user">
    <w:name w:val="Block Quotation (user)"/>
    <w:basedOn w:val="Normal"/>
    <w:qFormat/>
    <w:pPr>
      <w:spacing w:before="0" w:after="283"/>
      <w:ind w:hanging="0" w:start="567" w:end="567"/>
    </w:pPr>
    <w:rPr/>
  </w:style>
  <w:style w:type="paragraph" w:styleId="Figure">
    <w:name w:val="Figure"/>
    <w:basedOn w:val="Caption"/>
    <w:qFormat/>
    <w:pPr/>
    <w:rPr/>
  </w:style>
  <w:style w:type="paragraph" w:styleId="FrameContents">
    <w:name w:val="Frame Contents"/>
    <w:basedOn w:val="Normal"/>
    <w:pPr/>
    <w:rPr/>
  </w:style>
  <w:style w:type="paragraph" w:styleId="FrameContentsuser">
    <w:name w:val="Frame Contents (us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9-0007-3664-5942" TargetMode="External"/><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hyperlink" Target="https://doi.org/10.5281/zenodo.23089796" TargetMode="External"/><Relationship Id="rId6" Type="http://schemas.openxmlformats.org/officeDocument/2006/relationships/hyperlink" Target="https://github.com/jo5ephj4ckson/temporal-geometry" TargetMode="External"/><Relationship Id="rId7" Type="http://schemas.openxmlformats.org/officeDocument/2006/relationships/hyperlink" Target="https://doi.org/10.1002/j.1538-7305.1948.tb01338.x" TargetMode="External"/><Relationship Id="rId8" Type="http://schemas.openxmlformats.org/officeDocument/2006/relationships/hyperlink" Target="https://www.random.org/" TargetMode="External"/><Relationship Id="rId9" Type="http://schemas.openxmlformats.org/officeDocument/2006/relationships/hyperlink" Target="https://doi.org/10.1103/PhysRevB.30.3260" TargetMode="External"/><Relationship Id="rId10" Type="http://schemas.openxmlformats.org/officeDocument/2006/relationships/hyperlink" Target="https://doi.org/10.1145/1268776.1268777" TargetMode="External"/><Relationship Id="rId11" Type="http://schemas.openxmlformats.org/officeDocument/2006/relationships/hyperlink" Target="https://www.python.org/" TargetMode="External"/><Relationship Id="rId12" Type="http://schemas.openxmlformats.org/officeDocument/2006/relationships/hyperlink" Target="https://doi.org/10.1038/s41586-020-2649-2" TargetMode="External"/><Relationship Id="rId13" Type="http://schemas.openxmlformats.org/officeDocument/2006/relationships/hyperlink" Target="https://doi.org/10.1038/s41592-019-0686-2" TargetMode="External"/><Relationship Id="rId14" Type="http://schemas.openxmlformats.org/officeDocument/2006/relationships/hyperlink" Target="https://zenodo.org/" TargetMode="External"/><Relationship Id="rId15" Type="http://schemas.openxmlformats.org/officeDocument/2006/relationships/hyperlink" Target="https://github.com/" TargetMode="Externa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LibreOffice/26.8.0.3$Windows_X86_64 LibreOffice_project/bce0998afefdbc355585ca324285661a2170ba77</Application>
  <AppVersion>15.0000</AppVersion>
  <Pages>17</Pages>
  <Words>6683</Words>
  <Characters>45460</Characters>
  <CharactersWithSpaces>52020</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2026-10-06T18:08:37Z</dcterms:created>
  <dc:creator/>
  <dc:description/>
  <dc:language>en-US</dc:language>
  <cp:lastModifiedBy/>
  <cp:lastPrinted>2026-10-07T08:57:42Z</cp:lastPrinted>
  <dcterms:modified xsi:type="dcterms:W3CDTF">2026-10-07T09:40:10Z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