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478" w:rsidRDefault="007B6478"/>
    <w:p w:rsidR="00A901C5" w:rsidRDefault="00A901C5">
      <w:r>
        <w:t>Missing data in runtime data VEIW as shown below---</w:t>
      </w:r>
    </w:p>
    <w:p w:rsidR="00A901C5" w:rsidRDefault="00A901C5"/>
    <w:p w:rsidR="00A901C5" w:rsidRDefault="00707E58">
      <w:r>
        <w:rPr>
          <w:noProof/>
          <w:lang w:eastAsia="en-IN"/>
        </w:rPr>
        <w:drawing>
          <wp:inline distT="0" distB="0" distL="0" distR="0" wp14:anchorId="10850CC4" wp14:editId="03AE577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C5" w:rsidRDefault="00A901C5">
      <w:r>
        <w:t>Parameters file-</w:t>
      </w:r>
    </w:p>
    <w:p w:rsidR="00A901C5" w:rsidRDefault="00A901C5"/>
    <w:p w:rsidR="00A901C5" w:rsidRDefault="00707E58">
      <w:r>
        <w:rPr>
          <w:noProof/>
          <w:lang w:eastAsia="en-IN"/>
        </w:rPr>
        <w:drawing>
          <wp:inline distT="0" distB="0" distL="0" distR="0" wp14:anchorId="1C7F75BD" wp14:editId="754081D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8" w:rsidRDefault="00707E58"/>
    <w:p w:rsidR="00707E58" w:rsidRDefault="00707E58">
      <w:r>
        <w:t>Script-</w:t>
      </w:r>
    </w:p>
    <w:p w:rsidR="00707E58" w:rsidRDefault="00707E58"/>
    <w:p w:rsidR="00707E58" w:rsidRDefault="00707E58">
      <w:r>
        <w:lastRenderedPageBreak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"1"</w:t>
      </w:r>
      <w:r>
        <w:rPr>
          <w:color w:val="000000"/>
        </w:rPr>
        <w:t>,</w:t>
      </w:r>
      <w:r>
        <w:t> </w:t>
      </w:r>
      <w:r>
        <w:rPr>
          <w:color w:val="008080"/>
        </w:rPr>
        <w:t>"Navigate to https://www.tgifridays.com/"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Action_1.inf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"2"</w:t>
      </w:r>
      <w:r>
        <w:rPr>
          <w:color w:val="000000"/>
        </w:rPr>
        <w:t>,</w:t>
      </w:r>
      <w:r>
        <w:t> </w:t>
      </w:r>
      <w:r>
        <w:rPr>
          <w:color w:val="008080"/>
        </w:rPr>
        <w:t xml:space="preserve">"Click on Line </w:t>
      </w:r>
      <w:proofErr w:type="spellStart"/>
      <w:r>
        <w:rPr>
          <w:color w:val="008080"/>
        </w:rPr>
        <w:t>listitem</w:t>
      </w:r>
      <w:proofErr w:type="spellEnd"/>
      <w:r>
        <w:rPr>
          <w:color w:val="008080"/>
        </w:rPr>
        <w:t>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Action_2.inf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"3"</w:t>
      </w:r>
      <w:r>
        <w:rPr>
          <w:color w:val="000000"/>
        </w:rPr>
        <w:t>,</w:t>
      </w:r>
      <w:r>
        <w:t> </w:t>
      </w:r>
      <w:r>
        <w:rPr>
          <w:color w:val="008080"/>
        </w:rPr>
        <w:t>"Click on Locations link"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Action_3.inf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"4"</w:t>
      </w:r>
      <w:r>
        <w:rPr>
          <w:color w:val="000000"/>
        </w:rPr>
        <w:t>,</w:t>
      </w:r>
      <w:r>
        <w:t> </w:t>
      </w:r>
      <w:r>
        <w:rPr>
          <w:color w:val="008080"/>
        </w:rPr>
        <w:t>"Wait for Enter City or Zip Code textbox"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Action_4.inf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"5"</w:t>
      </w:r>
      <w:r>
        <w:rPr>
          <w:color w:val="000000"/>
        </w:rPr>
        <w:t>,</w:t>
      </w:r>
      <w:r>
        <w:t> </w:t>
      </w:r>
      <w:r>
        <w:rPr>
          <w:color w:val="008080"/>
        </w:rPr>
        <w:t>"Click on Enter City or Zip Code textbox"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Action_5.inf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"6"</w:t>
      </w:r>
      <w:r>
        <w:rPr>
          <w:color w:val="000000"/>
        </w:rPr>
        <w:t>,</w:t>
      </w:r>
      <w:r>
        <w:t> </w:t>
      </w:r>
      <w:r>
        <w:rPr>
          <w:color w:val="008080"/>
        </w:rPr>
        <w:t xml:space="preserve">"Type </w:t>
      </w:r>
      <w:proofErr w:type="spellStart"/>
      <w:r>
        <w:rPr>
          <w:color w:val="008080"/>
        </w:rPr>
        <w:t>TC.getParam</w:t>
      </w:r>
      <w:proofErr w:type="spellEnd"/>
      <w:r>
        <w:rPr>
          <w:color w:val="008080"/>
        </w:rPr>
        <w:t>('</w:t>
      </w:r>
      <w:proofErr w:type="spellStart"/>
      <w:r>
        <w:rPr>
          <w:color w:val="008080"/>
        </w:rPr>
        <w:t>cityname</w:t>
      </w:r>
      <w:proofErr w:type="spellEnd"/>
      <w:r>
        <w:rPr>
          <w:color w:val="008080"/>
        </w:rPr>
        <w:t>') in Enter City or Zip Code textbox"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Action_6.inf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"7"</w:t>
      </w:r>
      <w:r>
        <w:rPr>
          <w:color w:val="000000"/>
        </w:rPr>
        <w:t>,</w:t>
      </w:r>
      <w:r>
        <w:t> </w:t>
      </w:r>
      <w:r>
        <w:rPr>
          <w:color w:val="008080"/>
        </w:rPr>
        <w:t>"Wait for Search button"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Action_7.inf</w:t>
      </w:r>
      <w:r>
        <w:rPr>
          <w:color w:val="008080"/>
        </w:rPr>
        <w:t>"</w:t>
      </w:r>
      <w:r>
        <w:rPr>
          <w:color w:val="000000"/>
        </w:rPr>
        <w:t>);</w:t>
      </w:r>
      <w:r>
        <w:br/>
        <w:t>    </w:t>
      </w:r>
      <w:proofErr w:type="spellStart"/>
      <w:r>
        <w:rPr>
          <w:b/>
          <w:bCs/>
          <w:color w:val="191970"/>
        </w:rPr>
        <w:t>truclient_step</w:t>
      </w:r>
      <w:proofErr w:type="spellEnd"/>
      <w:r>
        <w:rPr>
          <w:color w:val="000000"/>
        </w:rPr>
        <w:t>(</w:t>
      </w:r>
      <w:r>
        <w:rPr>
          <w:color w:val="008080"/>
        </w:rPr>
        <w:t>"8"</w:t>
      </w:r>
      <w:r>
        <w:rPr>
          <w:color w:val="000000"/>
        </w:rPr>
        <w:t>,</w:t>
      </w:r>
      <w:r>
        <w:t> </w:t>
      </w:r>
      <w:r>
        <w:rPr>
          <w:color w:val="008080"/>
        </w:rPr>
        <w:t>"Click on Search button"</w:t>
      </w:r>
      <w:r>
        <w:rPr>
          <w:color w:val="000000"/>
        </w:rPr>
        <w:t>,</w:t>
      </w:r>
      <w:r>
        <w:t> </w:t>
      </w:r>
      <w:r>
        <w:rPr>
          <w:color w:val="008080"/>
        </w:rPr>
        <w:t>"</w:t>
      </w:r>
      <w:r>
        <w:rPr>
          <w:color w:val="A71919"/>
        </w:rPr>
        <w:t>snapshot</w:t>
      </w:r>
      <w:r>
        <w:rPr>
          <w:color w:val="000000"/>
        </w:rPr>
        <w:t>=</w:t>
      </w:r>
      <w:r>
        <w:rPr>
          <w:b/>
          <w:bCs/>
          <w:color w:val="008C00"/>
        </w:rPr>
        <w:t>Action_8.inf</w:t>
      </w:r>
      <w:r>
        <w:rPr>
          <w:color w:val="008080"/>
        </w:rPr>
        <w:t>"</w:t>
      </w:r>
      <w:r>
        <w:rPr>
          <w:color w:val="000000"/>
        </w:rPr>
        <w:t>);</w:t>
      </w:r>
      <w:bookmarkStart w:id="0" w:name="_GoBack"/>
      <w:bookmarkEnd w:id="0"/>
    </w:p>
    <w:sectPr w:rsidR="0070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C5"/>
    <w:rsid w:val="00707E58"/>
    <w:rsid w:val="007B6478"/>
    <w:rsid w:val="00A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E670"/>
  <w15:chartTrackingRefBased/>
  <w15:docId w15:val="{B48696F3-8F3D-4CDC-96C6-45E53CBE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jaisimha</dc:creator>
  <cp:keywords/>
  <dc:description/>
  <cp:lastModifiedBy>n jaisimha</cp:lastModifiedBy>
  <cp:revision>1</cp:revision>
  <dcterms:created xsi:type="dcterms:W3CDTF">2016-09-02T16:01:00Z</dcterms:created>
  <dcterms:modified xsi:type="dcterms:W3CDTF">2016-09-02T16:15:00Z</dcterms:modified>
</cp:coreProperties>
</file>