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892"/>
        <w:gridCol w:w="1028"/>
        <w:gridCol w:w="1101"/>
        <w:gridCol w:w="1195"/>
        <w:gridCol w:w="1199"/>
        <w:gridCol w:w="853"/>
        <w:gridCol w:w="1093"/>
      </w:tblGrid>
      <w:tr w:rsidR="00EF4997" w:rsidRPr="00EF4997" w14:paraId="1E97A42D" w14:textId="77777777" w:rsidTr="00A92EC0">
        <w:trPr>
          <w:jc w:val="center"/>
        </w:trPr>
        <w:tc>
          <w:tcPr>
            <w:tcW w:w="1655" w:type="dxa"/>
          </w:tcPr>
          <w:p w14:paraId="5E634CEC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228AF3DF" w14:textId="3A3CA3EE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August</w:t>
            </w:r>
          </w:p>
        </w:tc>
        <w:tc>
          <w:tcPr>
            <w:tcW w:w="1028" w:type="dxa"/>
          </w:tcPr>
          <w:p w14:paraId="47BA6856" w14:textId="76E506F3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September</w:t>
            </w:r>
          </w:p>
        </w:tc>
        <w:tc>
          <w:tcPr>
            <w:tcW w:w="1101" w:type="dxa"/>
          </w:tcPr>
          <w:p w14:paraId="5541792B" w14:textId="5EDCA46A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October</w:t>
            </w:r>
          </w:p>
        </w:tc>
        <w:tc>
          <w:tcPr>
            <w:tcW w:w="1195" w:type="dxa"/>
          </w:tcPr>
          <w:p w14:paraId="4BD23CDD" w14:textId="7A3C733A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November</w:t>
            </w:r>
          </w:p>
        </w:tc>
        <w:tc>
          <w:tcPr>
            <w:tcW w:w="1199" w:type="dxa"/>
          </w:tcPr>
          <w:p w14:paraId="5B75C6BF" w14:textId="69DE605C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December</w:t>
            </w:r>
          </w:p>
        </w:tc>
        <w:tc>
          <w:tcPr>
            <w:tcW w:w="853" w:type="dxa"/>
          </w:tcPr>
          <w:p w14:paraId="11DC81BD" w14:textId="3BAA5D2B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January</w:t>
            </w:r>
          </w:p>
        </w:tc>
        <w:tc>
          <w:tcPr>
            <w:tcW w:w="1093" w:type="dxa"/>
          </w:tcPr>
          <w:p w14:paraId="50566CC5" w14:textId="2E4DFFD8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February</w:t>
            </w:r>
          </w:p>
        </w:tc>
      </w:tr>
      <w:tr w:rsidR="00EF4997" w:rsidRPr="00EF4997" w14:paraId="5B92BF79" w14:textId="77777777" w:rsidTr="00A92EC0">
        <w:trPr>
          <w:jc w:val="center"/>
        </w:trPr>
        <w:tc>
          <w:tcPr>
            <w:tcW w:w="1655" w:type="dxa"/>
          </w:tcPr>
          <w:p w14:paraId="3A820753" w14:textId="63403825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Built a Yokai text-interface</w:t>
            </w:r>
          </w:p>
        </w:tc>
        <w:tc>
          <w:tcPr>
            <w:tcW w:w="892" w:type="dxa"/>
            <w:shd w:val="clear" w:color="auto" w:fill="45B0E1" w:themeFill="accent1" w:themeFillTint="99"/>
          </w:tcPr>
          <w:p w14:paraId="295FBEBD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59252C5B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14:paraId="022374C8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</w:tcPr>
          <w:p w14:paraId="2543C857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469877A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</w:tcPr>
          <w:p w14:paraId="1FE82B24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</w:tcPr>
          <w:p w14:paraId="4F7F23F1" w14:textId="5369E0F6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37EF7B38" w14:textId="77777777" w:rsidTr="00A92EC0">
        <w:trPr>
          <w:jc w:val="center"/>
        </w:trPr>
        <w:tc>
          <w:tcPr>
            <w:tcW w:w="1655" w:type="dxa"/>
          </w:tcPr>
          <w:p w14:paraId="27C86684" w14:textId="687AFCD3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Explore playing ability of LLM</w:t>
            </w:r>
          </w:p>
        </w:tc>
        <w:tc>
          <w:tcPr>
            <w:tcW w:w="892" w:type="dxa"/>
          </w:tcPr>
          <w:p w14:paraId="4E119C76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45B0E1" w:themeFill="accent1" w:themeFillTint="99"/>
          </w:tcPr>
          <w:p w14:paraId="14AC31C9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45B0E1" w:themeFill="accent1" w:themeFillTint="99"/>
          </w:tcPr>
          <w:p w14:paraId="2CFEBA79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  <w:shd w:val="clear" w:color="auto" w:fill="45B0E1" w:themeFill="accent1" w:themeFillTint="99"/>
          </w:tcPr>
          <w:p w14:paraId="43446E40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3346733A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</w:tcPr>
          <w:p w14:paraId="2AE5ED68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</w:tcPr>
          <w:p w14:paraId="30BF5A14" w14:textId="28CBBB8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75F0BDE9" w14:textId="77777777" w:rsidTr="00A92EC0">
        <w:trPr>
          <w:jc w:val="center"/>
        </w:trPr>
        <w:tc>
          <w:tcPr>
            <w:tcW w:w="1655" w:type="dxa"/>
          </w:tcPr>
          <w:p w14:paraId="7956F7E5" w14:textId="602FD7D8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Craft inputs</w:t>
            </w:r>
          </w:p>
        </w:tc>
        <w:tc>
          <w:tcPr>
            <w:tcW w:w="892" w:type="dxa"/>
          </w:tcPr>
          <w:p w14:paraId="18710341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45B0E1" w:themeFill="accent1" w:themeFillTint="99"/>
          </w:tcPr>
          <w:p w14:paraId="4296A037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45B0E1" w:themeFill="accent1" w:themeFillTint="99"/>
          </w:tcPr>
          <w:p w14:paraId="278D4263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  <w:shd w:val="clear" w:color="auto" w:fill="45B0E1" w:themeFill="accent1" w:themeFillTint="99"/>
          </w:tcPr>
          <w:p w14:paraId="713892B9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2261BD58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</w:tcPr>
          <w:p w14:paraId="6A655C1E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</w:tcPr>
          <w:p w14:paraId="1AA98F72" w14:textId="51D16D92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341E4B83" w14:textId="77777777" w:rsidTr="00A92EC0">
        <w:trPr>
          <w:jc w:val="center"/>
        </w:trPr>
        <w:tc>
          <w:tcPr>
            <w:tcW w:w="1655" w:type="dxa"/>
          </w:tcPr>
          <w:p w14:paraId="2FB28802" w14:textId="385AD7B8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Explore the representations via Linear Probing</w:t>
            </w:r>
          </w:p>
        </w:tc>
        <w:tc>
          <w:tcPr>
            <w:tcW w:w="892" w:type="dxa"/>
          </w:tcPr>
          <w:p w14:paraId="6F189202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45B0E1" w:themeFill="accent1" w:themeFillTint="99"/>
          </w:tcPr>
          <w:p w14:paraId="1CA65C67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45B0E1" w:themeFill="accent1" w:themeFillTint="99"/>
          </w:tcPr>
          <w:p w14:paraId="353390B1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  <w:shd w:val="clear" w:color="auto" w:fill="45B0E1" w:themeFill="accent1" w:themeFillTint="99"/>
          </w:tcPr>
          <w:p w14:paraId="1642B5C3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1843BD0E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</w:tcPr>
          <w:p w14:paraId="0A710583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</w:tcPr>
          <w:p w14:paraId="79B872F0" w14:textId="4D8BE22F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5035B403" w14:textId="77777777" w:rsidTr="00A92EC0">
        <w:trPr>
          <w:jc w:val="center"/>
        </w:trPr>
        <w:tc>
          <w:tcPr>
            <w:tcW w:w="1655" w:type="dxa"/>
          </w:tcPr>
          <w:p w14:paraId="0943B0D7" w14:textId="6EB692C5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Compare results on text benchmarks</w:t>
            </w:r>
          </w:p>
        </w:tc>
        <w:tc>
          <w:tcPr>
            <w:tcW w:w="892" w:type="dxa"/>
          </w:tcPr>
          <w:p w14:paraId="04E3F031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782313D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14:paraId="18A7B5CC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  <w:shd w:val="clear" w:color="auto" w:fill="FFFFFF" w:themeFill="background1"/>
          </w:tcPr>
          <w:p w14:paraId="74F61545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shd w:val="clear" w:color="auto" w:fill="45B0E1" w:themeFill="accent1" w:themeFillTint="99"/>
          </w:tcPr>
          <w:p w14:paraId="1F9AE0D2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</w:tcPr>
          <w:p w14:paraId="1F89DAFB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</w:tcPr>
          <w:p w14:paraId="13AF895F" w14:textId="2CED1D4D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02C4642B" w14:textId="77777777" w:rsidTr="00A92EC0">
        <w:trPr>
          <w:jc w:val="center"/>
        </w:trPr>
        <w:tc>
          <w:tcPr>
            <w:tcW w:w="1655" w:type="dxa"/>
          </w:tcPr>
          <w:p w14:paraId="3747C144" w14:textId="425024D4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Train RL Policies and compare findings</w:t>
            </w:r>
          </w:p>
        </w:tc>
        <w:tc>
          <w:tcPr>
            <w:tcW w:w="892" w:type="dxa"/>
          </w:tcPr>
          <w:p w14:paraId="56CE0FF0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3A4659E8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14:paraId="37F3EC74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</w:tcPr>
          <w:p w14:paraId="23C2E972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</w:tcPr>
          <w:p w14:paraId="078282F3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  <w:shd w:val="clear" w:color="auto" w:fill="45B0E1" w:themeFill="accent1" w:themeFillTint="99"/>
          </w:tcPr>
          <w:p w14:paraId="26AE9A36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45B0E1" w:themeFill="accent1" w:themeFillTint="99"/>
          </w:tcPr>
          <w:p w14:paraId="34E65129" w14:textId="06A29805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  <w:tr w:rsidR="00EF4997" w:rsidRPr="00EF4997" w14:paraId="50FD55FF" w14:textId="77777777" w:rsidTr="00A92EC0">
        <w:trPr>
          <w:jc w:val="center"/>
        </w:trPr>
        <w:tc>
          <w:tcPr>
            <w:tcW w:w="1655" w:type="dxa"/>
          </w:tcPr>
          <w:p w14:paraId="096C0B22" w14:textId="06E805DA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  <w:r w:rsidRPr="00A92EC0">
              <w:rPr>
                <w:sz w:val="16"/>
                <w:szCs w:val="16"/>
              </w:rPr>
              <w:t>Thesis</w:t>
            </w:r>
          </w:p>
        </w:tc>
        <w:tc>
          <w:tcPr>
            <w:tcW w:w="892" w:type="dxa"/>
            <w:shd w:val="clear" w:color="auto" w:fill="45B0E1" w:themeFill="accent1" w:themeFillTint="99"/>
          </w:tcPr>
          <w:p w14:paraId="10F3D133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45B0E1" w:themeFill="accent1" w:themeFillTint="99"/>
          </w:tcPr>
          <w:p w14:paraId="74AD4DB1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45B0E1" w:themeFill="accent1" w:themeFillTint="99"/>
          </w:tcPr>
          <w:p w14:paraId="378A7A09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5" w:type="dxa"/>
            <w:shd w:val="clear" w:color="auto" w:fill="45B0E1" w:themeFill="accent1" w:themeFillTint="99"/>
          </w:tcPr>
          <w:p w14:paraId="56787320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shd w:val="clear" w:color="auto" w:fill="45B0E1" w:themeFill="accent1" w:themeFillTint="99"/>
          </w:tcPr>
          <w:p w14:paraId="65E573E1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" w:type="dxa"/>
            <w:shd w:val="clear" w:color="auto" w:fill="45B0E1" w:themeFill="accent1" w:themeFillTint="99"/>
          </w:tcPr>
          <w:p w14:paraId="2E9B761A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45B0E1" w:themeFill="accent1" w:themeFillTint="99"/>
          </w:tcPr>
          <w:p w14:paraId="1D0E847C" w14:textId="77777777" w:rsidR="00EF4997" w:rsidRPr="00A92EC0" w:rsidRDefault="00EF4997" w:rsidP="00EF499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DE1C66" w14:textId="77777777" w:rsidR="0002685C" w:rsidRDefault="0002685C"/>
    <w:sectPr w:rsidR="0002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7"/>
    <w:rsid w:val="0002685C"/>
    <w:rsid w:val="00053FF6"/>
    <w:rsid w:val="00451FF8"/>
    <w:rsid w:val="00A92EC0"/>
    <w:rsid w:val="00EA15A0"/>
    <w:rsid w:val="00EF4997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51F3"/>
  <w15:chartTrackingRefBased/>
  <w15:docId w15:val="{3E5C2D60-C8B3-4677-BE9B-150EE278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9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9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9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4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4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9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4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9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49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49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</dc:creator>
  <cp:keywords/>
  <dc:description/>
  <cp:lastModifiedBy>Jonas A</cp:lastModifiedBy>
  <cp:revision>2</cp:revision>
  <cp:lastPrinted>2024-07-31T10:03:00Z</cp:lastPrinted>
  <dcterms:created xsi:type="dcterms:W3CDTF">2024-07-22T09:49:00Z</dcterms:created>
  <dcterms:modified xsi:type="dcterms:W3CDTF">2024-07-31T10:28:00Z</dcterms:modified>
</cp:coreProperties>
</file>