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F75" w:rsidRPr="0080061F" w:rsidRDefault="0058794A">
      <w:pPr>
        <w:pStyle w:val="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Velsanet Multi-Optical-Core Transceiver Architecture White Paper (v1.0)</w:t>
      </w:r>
    </w:p>
    <w:p w:rsidR="006C5F75" w:rsidRPr="0080061F" w:rsidRDefault="0058794A">
      <w:r w:rsidRPr="0080061F">
        <w:t>A Fixed, AI-Operated, Multi-Layer Photonic Substrate for Parallel E2E Connectivity</w:t>
      </w:r>
    </w:p>
    <w:p w:rsidR="006C5F75" w:rsidRPr="0080061F" w:rsidRDefault="0058794A">
      <w:pPr>
        <w:pStyle w:val="2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1. Introduction</w:t>
      </w:r>
    </w:p>
    <w:p w:rsidR="006C5F75" w:rsidRPr="0080061F" w:rsidRDefault="0058794A">
      <w:r w:rsidRPr="0080061F">
        <w:t>Velsanet abandons packet switching and routing entirely. It forms deterministic, parallel end-to-end optical paths through a unified matrix–transceiver physical substrate. Connectivity is passive, structural, and physically authenticated.</w:t>
      </w:r>
    </w:p>
    <w:p w:rsidR="006C5F75" w:rsidRPr="0080061F" w:rsidRDefault="0058794A">
      <w:pPr>
        <w:pStyle w:val="2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2. Architecture Overview</w:t>
      </w:r>
    </w:p>
    <w:p w:rsidR="006C5F75" w:rsidRPr="0080061F" w:rsidRDefault="0058794A">
      <w:r w:rsidRPr="0080061F">
        <w:t>Velsanet defines a structural rule: the multi-plane matrix and multi-optical-core transceiver (MOCT) operate as a single merged substrate. No switching ASICs or forwarding logic exist. Optical paths are formed purely through physical parallel cores.</w:t>
      </w:r>
    </w:p>
    <w:p w:rsidR="0080061F" w:rsidRDefault="0058794A">
      <w:r w:rsidRPr="0080061F">
        <w:rPr>
          <w:noProof/>
          <w:lang w:eastAsia="ko-KR"/>
        </w:rPr>
        <w:drawing>
          <wp:inline distT="0" distB="0" distL="0" distR="0">
            <wp:extent cx="5486400" cy="28838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cc263b-f023-4631-aac1-aa9776092c4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F75" w:rsidRPr="0080061F" w:rsidRDefault="0080061F">
      <w:r>
        <w:rPr>
          <w:rFonts w:eastAsia="맑은 고딕" w:hint="eastAsia"/>
          <w:lang w:eastAsia="ko-KR"/>
        </w:rPr>
        <w:t xml:space="preserve">Network </w:t>
      </w:r>
      <w:r w:rsidR="0058794A" w:rsidRPr="0080061F">
        <w:t>AI → Topology Plane → Matrix → Parallel Transceiver → Fiber (5m+)</w:t>
      </w:r>
    </w:p>
    <w:p w:rsidR="006C5F75" w:rsidRPr="0080061F" w:rsidRDefault="0058794A">
      <w:pPr>
        <w:pStyle w:val="2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3. Component Flow of the Multi-Optical-Core Transceiver</w:t>
      </w:r>
    </w:p>
    <w:p w:rsidR="006C5F75" w:rsidRPr="0080061F" w:rsidRDefault="0058794A">
      <w:r w:rsidRPr="0080061F">
        <w:t>The MOCT is a fixed, non-pluggable module integrated directly with the matrix. It includes:</w:t>
      </w:r>
      <w:r w:rsidRPr="0080061F">
        <w:br/>
        <w:t>- MEMS-based ultra-fine contacts</w:t>
      </w:r>
      <w:r w:rsidRPr="0080061F">
        <w:br/>
        <w:t>- Parallel optical cores (tens to hundreds)</w:t>
      </w:r>
      <w:r w:rsidRPr="0080061F">
        <w:br/>
        <w:t>- 8 physical channels per core (Ch1 = sensing/control)</w:t>
      </w:r>
      <w:r w:rsidRPr="0080061F">
        <w:br/>
        <w:t>- Pre-attached fibers of 5 meters or more.</w:t>
      </w:r>
      <w:r w:rsidRPr="0080061F">
        <w:br/>
        <w:t>This creates a continuous optical chain without connectors.</w:t>
      </w:r>
    </w:p>
    <w:p w:rsidR="006C5F75" w:rsidRPr="0080061F" w:rsidRDefault="0058794A">
      <w:r w:rsidRPr="0080061F">
        <w:rPr>
          <w:noProof/>
          <w:lang w:eastAsia="ko-KR"/>
        </w:rPr>
        <w:lastRenderedPageBreak/>
        <w:drawing>
          <wp:inline distT="0" distB="0" distL="0" distR="0">
            <wp:extent cx="5486400" cy="9714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a789bd-db30-43c5-97c7-b5ec3d187ad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F75" w:rsidRPr="0080061F" w:rsidRDefault="0058794A">
      <w:r w:rsidRPr="0080061F">
        <w:t>1. Ultra-fine mechanical contacts connected to the matrix — providing physical bonding and alignment.</w:t>
      </w:r>
      <w:r w:rsidRPr="0080061F">
        <w:br/>
        <w:t>2. Parallel-configured multi-optical transceiver — a fixed, non-pluggable photonic module.</w:t>
      </w:r>
      <w:r w:rsidRPr="0080061F">
        <w:br/>
        <w:t>3. Polymer-form access optical cores — flexible, durable, low-loss transition layer.</w:t>
      </w:r>
      <w:r w:rsidRPr="0080061F">
        <w:br/>
        <w:t>4. Pre-attached optical fibers (5 meters or more) — forming a direct optical path with zero connectors.</w:t>
      </w:r>
    </w:p>
    <w:p w:rsidR="006C5F75" w:rsidRPr="0080061F" w:rsidRDefault="0058794A">
      <w:pPr>
        <w:pStyle w:val="2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4. Key Innovations</w:t>
      </w:r>
    </w:p>
    <w:p w:rsidR="006C5F75" w:rsidRPr="0080061F" w:rsidRDefault="0058794A">
      <w:r w:rsidRPr="0080061F">
        <w:t>4.1 Fixed, Non-Pluggable Optical Module</w:t>
      </w:r>
      <w:r w:rsidRPr="0080061F">
        <w:br/>
        <w:t>The MOCT is permanently attached to the matrix and cannot be removed or swapped like QSFP/SFP modules.</w:t>
      </w:r>
      <w:r w:rsidRPr="0080061F">
        <w:br/>
      </w:r>
      <w:r w:rsidRPr="0080061F">
        <w:br/>
        <w:t>4.2 Pre-Attached Long Optical Fibers (5m+)</w:t>
      </w:r>
      <w:r w:rsidRPr="0080061F">
        <w:br/>
        <w:t>Fibers are fused at the factory and shipped as inseparable extensions of the transceiver.</w:t>
      </w:r>
      <w:r w:rsidRPr="0080061F">
        <w:br/>
      </w:r>
      <w:r w:rsidRPr="0080061F">
        <w:br/>
        <w:t>4.3 Ultra-Fine Mechanical Contacts</w:t>
      </w:r>
      <w:r w:rsidRPr="0080061F">
        <w:br/>
        <w:t>These contacts replace patch panels and provide stable micro-scale alignment.</w:t>
      </w:r>
      <w:r w:rsidRPr="0080061F">
        <w:br/>
      </w:r>
      <w:r w:rsidRPr="0080061F">
        <w:br/>
        <w:t>4.4 Parallel Multi-Core Photonics</w:t>
      </w:r>
      <w:r w:rsidRPr="0080061F">
        <w:br/>
        <w:t>Supports tens to hundreds of simultaneous optical cores enabling true parallel E2E communication.</w:t>
      </w:r>
    </w:p>
    <w:p w:rsidR="00F37917" w:rsidRPr="00F37917" w:rsidRDefault="00F37917" w:rsidP="00F37917">
      <w:pPr>
        <w:pStyle w:val="1"/>
        <w:rPr>
          <w:rFonts w:asciiTheme="minorHAnsi" w:hAnsiTheme="minorHAnsi"/>
        </w:rPr>
      </w:pPr>
      <w:r w:rsidRPr="00F37917">
        <w:rPr>
          <w:rStyle w:val="af1"/>
          <w:rFonts w:asciiTheme="minorHAnsi" w:hAnsiTheme="minorHAnsi"/>
          <w:b/>
          <w:bCs/>
        </w:rPr>
        <w:t>5. Technical Motivation and Problem Definition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>Next-generation AI-native networks require an optical infrastructure that supports deterministic parallelism, physical-layer authentication, long-term stability, and fully passive operation. However, existing optical networking architectures—based on pluggable modules, connector-dependent fiber interfaces, and electrical switching devices—cannot meet these requirements.</w:t>
      </w:r>
      <w:r w:rsidRPr="00F37917">
        <w:rPr>
          <w:rFonts w:asciiTheme="minorHAnsi" w:hAnsiTheme="minorHAnsi"/>
        </w:rPr>
        <w:br/>
        <w:t>This section defines the fundamental limitations of existing systems and the motivation behind the Velsanet Multi-Optical-Core Transceiver (MOCT) architecture.</w:t>
      </w:r>
    </w:p>
    <w:p w:rsidR="00F37917" w:rsidRPr="00F37917" w:rsidRDefault="00F37917" w:rsidP="00F37917"/>
    <w:p w:rsidR="00F37917" w:rsidRPr="00F37917" w:rsidRDefault="00F37917" w:rsidP="00F37917">
      <w:pPr>
        <w:pStyle w:val="21"/>
        <w:rPr>
          <w:rFonts w:asciiTheme="minorHAnsi" w:hAnsiTheme="minorHAnsi"/>
          <w:color w:val="auto"/>
        </w:rPr>
      </w:pPr>
      <w:r w:rsidRPr="00F37917">
        <w:rPr>
          <w:rStyle w:val="af1"/>
          <w:rFonts w:asciiTheme="minorHAnsi" w:hAnsiTheme="minorHAnsi"/>
          <w:b/>
          <w:bCs/>
          <w:color w:val="auto"/>
        </w:rPr>
        <w:lastRenderedPageBreak/>
        <w:t>5.1 Limitations of Connector-Based Optical Systems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>Traditional optical networks depend on LC/SC/MPO connectors and pluggable modules (SFP/QSFP). These introduce unavoidable reliability issues:</w:t>
      </w:r>
    </w:p>
    <w:p w:rsidR="00F37917" w:rsidRPr="00F37917" w:rsidRDefault="00F37917" w:rsidP="00F37917">
      <w:pPr>
        <w:pStyle w:val="aff1"/>
        <w:numPr>
          <w:ilvl w:val="0"/>
          <w:numId w:val="21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mechanical wear from repeated insertion cycles</w:t>
      </w:r>
    </w:p>
    <w:p w:rsidR="00F37917" w:rsidRPr="00F37917" w:rsidRDefault="00F37917" w:rsidP="00F37917">
      <w:pPr>
        <w:pStyle w:val="aff1"/>
        <w:numPr>
          <w:ilvl w:val="0"/>
          <w:numId w:val="21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contamination and microscopic debris on connector surfaces</w:t>
      </w:r>
    </w:p>
    <w:p w:rsidR="00F37917" w:rsidRPr="00F37917" w:rsidRDefault="00F37917" w:rsidP="00F37917">
      <w:pPr>
        <w:pStyle w:val="aff1"/>
        <w:numPr>
          <w:ilvl w:val="0"/>
          <w:numId w:val="21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oxidation of metallic interfaces</w:t>
      </w:r>
    </w:p>
    <w:p w:rsidR="00F37917" w:rsidRPr="00F37917" w:rsidRDefault="00F37917" w:rsidP="00F37917">
      <w:pPr>
        <w:pStyle w:val="aff1"/>
        <w:numPr>
          <w:ilvl w:val="0"/>
          <w:numId w:val="21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insertion-loss variation over time</w:t>
      </w:r>
    </w:p>
    <w:p w:rsidR="00F37917" w:rsidRPr="00F37917" w:rsidRDefault="00F37917" w:rsidP="00F37917">
      <w:pPr>
        <w:pStyle w:val="aff1"/>
        <w:numPr>
          <w:ilvl w:val="0"/>
          <w:numId w:val="21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thermal expansion causing alignment drift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 xml:space="preserve">As a result, </w:t>
      </w:r>
      <w:r w:rsidRPr="00F37917">
        <w:rPr>
          <w:rStyle w:val="af1"/>
          <w:rFonts w:asciiTheme="minorHAnsi" w:hAnsiTheme="minorHAnsi"/>
        </w:rPr>
        <w:t>optical stability is never guaranteed</w:t>
      </w:r>
      <w:r w:rsidRPr="00F37917">
        <w:rPr>
          <w:rFonts w:asciiTheme="minorHAnsi" w:hAnsiTheme="minorHAnsi"/>
        </w:rPr>
        <w:t>, and continuous technician maintenance becomes mandatory.</w:t>
      </w:r>
      <w:r w:rsidRPr="00F37917">
        <w:rPr>
          <w:rFonts w:asciiTheme="minorHAnsi" w:hAnsiTheme="minorHAnsi"/>
        </w:rPr>
        <w:br/>
        <w:t>This makes connector-centric systems fundamentally unsuitable for large-scale, autonomous, AI-driven operations.</w:t>
      </w:r>
    </w:p>
    <w:p w:rsidR="00F37917" w:rsidRPr="00F37917" w:rsidRDefault="00F37917" w:rsidP="00F37917"/>
    <w:p w:rsidR="00F37917" w:rsidRPr="00F37917" w:rsidRDefault="00F37917" w:rsidP="00F37917">
      <w:pPr>
        <w:pStyle w:val="21"/>
        <w:rPr>
          <w:rFonts w:asciiTheme="minorHAnsi" w:hAnsiTheme="minorHAnsi"/>
          <w:color w:val="auto"/>
        </w:rPr>
      </w:pPr>
      <w:r w:rsidRPr="00F37917">
        <w:rPr>
          <w:rStyle w:val="af1"/>
          <w:rFonts w:asciiTheme="minorHAnsi" w:hAnsiTheme="minorHAnsi"/>
          <w:b/>
          <w:bCs/>
          <w:color w:val="auto"/>
        </w:rPr>
        <w:t>5.2 Switching Bottlenecks in Electrical-Optical Architectures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>Current optical systems require:</w:t>
      </w:r>
    </w:p>
    <w:p w:rsidR="00F37917" w:rsidRPr="00F37917" w:rsidRDefault="00F37917" w:rsidP="00F37917">
      <w:pPr>
        <w:pStyle w:val="aff1"/>
        <w:numPr>
          <w:ilvl w:val="0"/>
          <w:numId w:val="22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electrical switching silicon</w:t>
      </w:r>
    </w:p>
    <w:p w:rsidR="00F37917" w:rsidRPr="00F37917" w:rsidRDefault="00F37917" w:rsidP="00F37917">
      <w:pPr>
        <w:pStyle w:val="aff1"/>
        <w:numPr>
          <w:ilvl w:val="0"/>
          <w:numId w:val="22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routing logic</w:t>
      </w:r>
    </w:p>
    <w:p w:rsidR="00F37917" w:rsidRPr="00F37917" w:rsidRDefault="00F37917" w:rsidP="00F37917">
      <w:pPr>
        <w:pStyle w:val="aff1"/>
        <w:numPr>
          <w:ilvl w:val="0"/>
          <w:numId w:val="22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protocol-layer packet handling</w:t>
      </w:r>
    </w:p>
    <w:p w:rsidR="00F37917" w:rsidRPr="00F37917" w:rsidRDefault="00F37917" w:rsidP="00F37917">
      <w:pPr>
        <w:pStyle w:val="aff1"/>
        <w:numPr>
          <w:ilvl w:val="0"/>
          <w:numId w:val="22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buffering and signal regeneration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>These elements introduce:</w:t>
      </w:r>
    </w:p>
    <w:p w:rsidR="00F37917" w:rsidRPr="00F37917" w:rsidRDefault="00F37917" w:rsidP="00F37917">
      <w:pPr>
        <w:pStyle w:val="aff1"/>
        <w:numPr>
          <w:ilvl w:val="0"/>
          <w:numId w:val="23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additional latency</w:t>
      </w:r>
    </w:p>
    <w:p w:rsidR="00F37917" w:rsidRPr="00F37917" w:rsidRDefault="00F37917" w:rsidP="00F37917">
      <w:pPr>
        <w:pStyle w:val="aff1"/>
        <w:numPr>
          <w:ilvl w:val="0"/>
          <w:numId w:val="23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error points</w:t>
      </w:r>
    </w:p>
    <w:p w:rsidR="00F37917" w:rsidRPr="00F37917" w:rsidRDefault="00F37917" w:rsidP="00F37917">
      <w:pPr>
        <w:pStyle w:val="aff1"/>
        <w:numPr>
          <w:ilvl w:val="0"/>
          <w:numId w:val="23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heat generation and power consumption</w:t>
      </w:r>
    </w:p>
    <w:p w:rsidR="00F37917" w:rsidRPr="00F37917" w:rsidRDefault="00F37917" w:rsidP="00F37917">
      <w:pPr>
        <w:pStyle w:val="aff1"/>
        <w:numPr>
          <w:ilvl w:val="0"/>
          <w:numId w:val="23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architectural fragility from stateful control logic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 xml:space="preserve">Because of this dependency, </w:t>
      </w:r>
      <w:r w:rsidRPr="00F37917">
        <w:rPr>
          <w:rStyle w:val="af1"/>
          <w:rFonts w:asciiTheme="minorHAnsi" w:hAnsiTheme="minorHAnsi"/>
        </w:rPr>
        <w:t>true physical-layer parallel E2E</w:t>
      </w:r>
      <w:r w:rsidRPr="00F37917">
        <w:rPr>
          <w:rFonts w:asciiTheme="minorHAnsi" w:hAnsiTheme="minorHAnsi"/>
        </w:rPr>
        <w:t xml:space="preserve"> cannot be achieved.</w:t>
      </w:r>
      <w:r w:rsidRPr="00F37917">
        <w:rPr>
          <w:rFonts w:asciiTheme="minorHAnsi" w:hAnsiTheme="minorHAnsi"/>
        </w:rPr>
        <w:br/>
        <w:t>The architecture remains inherently serial and electrical in nature.</w:t>
      </w:r>
    </w:p>
    <w:p w:rsidR="00F37917" w:rsidRPr="00F37917" w:rsidRDefault="00F37917" w:rsidP="00F37917"/>
    <w:p w:rsidR="00F37917" w:rsidRPr="00F37917" w:rsidRDefault="00F37917" w:rsidP="00F37917">
      <w:pPr>
        <w:pStyle w:val="21"/>
        <w:rPr>
          <w:rFonts w:asciiTheme="minorHAnsi" w:hAnsiTheme="minorHAnsi"/>
          <w:color w:val="auto"/>
        </w:rPr>
      </w:pPr>
      <w:r w:rsidRPr="00F37917">
        <w:rPr>
          <w:rStyle w:val="af1"/>
          <w:rFonts w:asciiTheme="minorHAnsi" w:hAnsiTheme="minorHAnsi"/>
          <w:b/>
          <w:bCs/>
          <w:color w:val="auto"/>
        </w:rPr>
        <w:t>5.3 Fragility of Single-Path Optical Dependencies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>Most optical transceivers operate on:</w:t>
      </w:r>
    </w:p>
    <w:p w:rsidR="00F37917" w:rsidRPr="00F37917" w:rsidRDefault="00F37917" w:rsidP="00F37917">
      <w:pPr>
        <w:pStyle w:val="aff1"/>
        <w:numPr>
          <w:ilvl w:val="0"/>
          <w:numId w:val="24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one or two cores</w:t>
      </w:r>
    </w:p>
    <w:p w:rsidR="00F37917" w:rsidRPr="00F37917" w:rsidRDefault="00F37917" w:rsidP="00F37917">
      <w:pPr>
        <w:pStyle w:val="aff1"/>
        <w:numPr>
          <w:ilvl w:val="0"/>
          <w:numId w:val="24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limited redundancy</w:t>
      </w:r>
    </w:p>
    <w:p w:rsidR="00F37917" w:rsidRPr="00F37917" w:rsidRDefault="00F37917" w:rsidP="00F37917">
      <w:pPr>
        <w:pStyle w:val="aff1"/>
        <w:numPr>
          <w:ilvl w:val="0"/>
          <w:numId w:val="24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lastRenderedPageBreak/>
        <w:t>linear optical routing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 xml:space="preserve">A single fiber micro-bend, splice failure, or core defect can </w:t>
      </w:r>
      <w:r w:rsidRPr="00F37917">
        <w:rPr>
          <w:rStyle w:val="af1"/>
          <w:rFonts w:asciiTheme="minorHAnsi" w:hAnsiTheme="minorHAnsi"/>
        </w:rPr>
        <w:t>collapse the entire link</w:t>
      </w:r>
      <w:r w:rsidRPr="00F37917">
        <w:rPr>
          <w:rFonts w:asciiTheme="minorHAnsi" w:hAnsiTheme="minorHAnsi"/>
        </w:rPr>
        <w:t>.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>Large-scale AI-native networks, however, require:</w:t>
      </w:r>
    </w:p>
    <w:p w:rsidR="00F37917" w:rsidRPr="00F37917" w:rsidRDefault="00F37917" w:rsidP="00F37917">
      <w:pPr>
        <w:pStyle w:val="aff1"/>
        <w:numPr>
          <w:ilvl w:val="0"/>
          <w:numId w:val="25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multi-path resilience</w:t>
      </w:r>
    </w:p>
    <w:p w:rsidR="00F37917" w:rsidRPr="00F37917" w:rsidRDefault="00F37917" w:rsidP="00F37917">
      <w:pPr>
        <w:pStyle w:val="aff1"/>
        <w:numPr>
          <w:ilvl w:val="0"/>
          <w:numId w:val="25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distributed physical redundancy</w:t>
      </w:r>
    </w:p>
    <w:p w:rsidR="00F37917" w:rsidRPr="00F37917" w:rsidRDefault="00F37917" w:rsidP="00F37917">
      <w:pPr>
        <w:pStyle w:val="aff1"/>
        <w:numPr>
          <w:ilvl w:val="0"/>
          <w:numId w:val="25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core-level fault isolation</w:t>
      </w:r>
    </w:p>
    <w:p w:rsidR="00F37917" w:rsidRPr="00F37917" w:rsidRDefault="00F37917" w:rsidP="00F37917">
      <w:pPr>
        <w:pStyle w:val="aff1"/>
        <w:numPr>
          <w:ilvl w:val="0"/>
          <w:numId w:val="25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structural error tolerance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>Current architectures were never designed for this.</w:t>
      </w:r>
    </w:p>
    <w:p w:rsidR="00F37917" w:rsidRPr="00F37917" w:rsidRDefault="00F37917" w:rsidP="00F37917"/>
    <w:p w:rsidR="00F37917" w:rsidRPr="00F37917" w:rsidRDefault="00F37917" w:rsidP="00F37917">
      <w:pPr>
        <w:pStyle w:val="21"/>
        <w:rPr>
          <w:rFonts w:asciiTheme="minorHAnsi" w:hAnsiTheme="minorHAnsi"/>
          <w:color w:val="auto"/>
        </w:rPr>
      </w:pPr>
      <w:r w:rsidRPr="00F37917">
        <w:rPr>
          <w:rStyle w:val="af1"/>
          <w:rFonts w:asciiTheme="minorHAnsi" w:hAnsiTheme="minorHAnsi"/>
          <w:b/>
          <w:bCs/>
          <w:color w:val="auto"/>
        </w:rPr>
        <w:t>5.4 Absence of Physical-Layer Authentication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>Modern networks authenticate at upper layers (TLS, IPSec, QUIC, etc.).</w:t>
      </w:r>
      <w:r w:rsidRPr="00F37917">
        <w:rPr>
          <w:rFonts w:asciiTheme="minorHAnsi" w:hAnsiTheme="minorHAnsi"/>
        </w:rPr>
        <w:br/>
        <w:t xml:space="preserve">However, </w:t>
      </w:r>
      <w:r w:rsidRPr="00F37917">
        <w:rPr>
          <w:rStyle w:val="af1"/>
          <w:rFonts w:asciiTheme="minorHAnsi" w:hAnsiTheme="minorHAnsi"/>
        </w:rPr>
        <w:t>optical paths themselves have no self-verifying mechanism</w:t>
      </w:r>
      <w:r w:rsidRPr="00F37917">
        <w:rPr>
          <w:rFonts w:asciiTheme="minorHAnsi" w:hAnsiTheme="minorHAnsi"/>
        </w:rPr>
        <w:t>.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>This leads to fundamental vulnerabilities:</w:t>
      </w:r>
    </w:p>
    <w:p w:rsidR="00F37917" w:rsidRPr="00F37917" w:rsidRDefault="00F37917" w:rsidP="00F37917">
      <w:pPr>
        <w:pStyle w:val="aff1"/>
        <w:numPr>
          <w:ilvl w:val="0"/>
          <w:numId w:val="26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physical MITM possibility</w:t>
      </w:r>
    </w:p>
    <w:p w:rsidR="00F37917" w:rsidRPr="00F37917" w:rsidRDefault="00F37917" w:rsidP="00F37917">
      <w:pPr>
        <w:pStyle w:val="aff1"/>
        <w:numPr>
          <w:ilvl w:val="0"/>
          <w:numId w:val="26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spoofed path negotiation</w:t>
      </w:r>
    </w:p>
    <w:p w:rsidR="00F37917" w:rsidRPr="00F37917" w:rsidRDefault="00F37917" w:rsidP="00F37917">
      <w:pPr>
        <w:pStyle w:val="aff1"/>
        <w:numPr>
          <w:ilvl w:val="0"/>
          <w:numId w:val="26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inability to validate the authenticity of optical endpoints</w:t>
      </w:r>
    </w:p>
    <w:p w:rsidR="00F37917" w:rsidRPr="00F37917" w:rsidRDefault="00F37917" w:rsidP="00F37917">
      <w:pPr>
        <w:pStyle w:val="aff1"/>
        <w:numPr>
          <w:ilvl w:val="0"/>
          <w:numId w:val="26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no verification of physical-hop continuity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 xml:space="preserve">AI-native E2E security must begin at the </w:t>
      </w:r>
      <w:r w:rsidRPr="00F37917">
        <w:rPr>
          <w:rStyle w:val="af2"/>
          <w:rFonts w:asciiTheme="minorHAnsi" w:hAnsiTheme="minorHAnsi"/>
        </w:rPr>
        <w:t>physical layer</w:t>
      </w:r>
      <w:r w:rsidRPr="00F37917">
        <w:rPr>
          <w:rFonts w:asciiTheme="minorHAnsi" w:hAnsiTheme="minorHAnsi"/>
        </w:rPr>
        <w:t>,</w:t>
      </w:r>
      <w:r w:rsidRPr="00F37917">
        <w:rPr>
          <w:rFonts w:asciiTheme="minorHAnsi" w:hAnsiTheme="minorHAnsi"/>
        </w:rPr>
        <w:br/>
        <w:t>but existing systems simply do not support this.</w:t>
      </w:r>
    </w:p>
    <w:p w:rsidR="00F37917" w:rsidRPr="00F37917" w:rsidRDefault="00F37917" w:rsidP="00F37917"/>
    <w:p w:rsidR="00F37917" w:rsidRPr="00F37917" w:rsidRDefault="00F37917" w:rsidP="00F37917">
      <w:pPr>
        <w:pStyle w:val="21"/>
        <w:rPr>
          <w:rFonts w:asciiTheme="minorHAnsi" w:hAnsiTheme="minorHAnsi"/>
          <w:color w:val="auto"/>
        </w:rPr>
      </w:pPr>
      <w:r w:rsidRPr="00F37917">
        <w:rPr>
          <w:rStyle w:val="af1"/>
          <w:rFonts w:asciiTheme="minorHAnsi" w:hAnsiTheme="minorHAnsi"/>
          <w:b/>
          <w:bCs/>
          <w:color w:val="auto"/>
        </w:rPr>
        <w:t>5.5 Structural Problem Summary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>The limitations above define a clear problem:</w:t>
      </w:r>
    </w:p>
    <w:p w:rsidR="00F37917" w:rsidRPr="00F37917" w:rsidRDefault="00F37917" w:rsidP="00F37917">
      <w:pPr>
        <w:pStyle w:val="aff1"/>
        <w:numPr>
          <w:ilvl w:val="0"/>
          <w:numId w:val="27"/>
        </w:numPr>
        <w:rPr>
          <w:rFonts w:asciiTheme="minorHAnsi" w:hAnsiTheme="minorHAnsi"/>
        </w:rPr>
      </w:pPr>
      <w:r w:rsidRPr="00F37917">
        <w:rPr>
          <w:rStyle w:val="af1"/>
          <w:rFonts w:asciiTheme="minorHAnsi" w:hAnsiTheme="minorHAnsi"/>
        </w:rPr>
        <w:t>Optical connectors cannot secure long-term physical reliability.</w:t>
      </w:r>
    </w:p>
    <w:p w:rsidR="00F37917" w:rsidRPr="00F37917" w:rsidRDefault="00F37917" w:rsidP="00F37917">
      <w:pPr>
        <w:pStyle w:val="aff1"/>
        <w:numPr>
          <w:ilvl w:val="0"/>
          <w:numId w:val="27"/>
        </w:numPr>
        <w:rPr>
          <w:rFonts w:asciiTheme="minorHAnsi" w:hAnsiTheme="minorHAnsi"/>
        </w:rPr>
      </w:pPr>
      <w:r w:rsidRPr="00F37917">
        <w:rPr>
          <w:rStyle w:val="af1"/>
          <w:rFonts w:asciiTheme="minorHAnsi" w:hAnsiTheme="minorHAnsi"/>
        </w:rPr>
        <w:t>Electrical switching blocks true parallel optical connectivity.</w:t>
      </w:r>
    </w:p>
    <w:p w:rsidR="00F37917" w:rsidRPr="00F37917" w:rsidRDefault="00F37917" w:rsidP="00F37917">
      <w:pPr>
        <w:pStyle w:val="aff1"/>
        <w:numPr>
          <w:ilvl w:val="0"/>
          <w:numId w:val="27"/>
        </w:numPr>
        <w:rPr>
          <w:rFonts w:asciiTheme="minorHAnsi" w:hAnsiTheme="minorHAnsi"/>
        </w:rPr>
      </w:pPr>
      <w:r w:rsidRPr="00F37917">
        <w:rPr>
          <w:rStyle w:val="af1"/>
          <w:rFonts w:asciiTheme="minorHAnsi" w:hAnsiTheme="minorHAnsi"/>
        </w:rPr>
        <w:t>Single-path architectures lack fault tolerance.</w:t>
      </w:r>
    </w:p>
    <w:p w:rsidR="00F37917" w:rsidRPr="00F37917" w:rsidRDefault="00F37917" w:rsidP="00F37917">
      <w:pPr>
        <w:pStyle w:val="aff1"/>
        <w:numPr>
          <w:ilvl w:val="0"/>
          <w:numId w:val="27"/>
        </w:numPr>
        <w:rPr>
          <w:rFonts w:asciiTheme="minorHAnsi" w:hAnsiTheme="minorHAnsi"/>
        </w:rPr>
      </w:pPr>
      <w:r w:rsidRPr="00F37917">
        <w:rPr>
          <w:rStyle w:val="af1"/>
          <w:rFonts w:asciiTheme="minorHAnsi" w:hAnsiTheme="minorHAnsi"/>
        </w:rPr>
        <w:t>Physical paths cannot authenticate themselves.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>These limitations are not solvable through software, better firmware, or incremental hardware design.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>To overcome them, a fundamentally new physical architecture is required—</w:t>
      </w:r>
      <w:r w:rsidRPr="00F37917">
        <w:rPr>
          <w:rFonts w:asciiTheme="minorHAnsi" w:hAnsiTheme="minorHAnsi"/>
        </w:rPr>
        <w:br/>
        <w:t>one that:</w:t>
      </w:r>
    </w:p>
    <w:p w:rsidR="00F37917" w:rsidRPr="00F37917" w:rsidRDefault="00F37917" w:rsidP="00F37917">
      <w:pPr>
        <w:pStyle w:val="aff1"/>
        <w:numPr>
          <w:ilvl w:val="0"/>
          <w:numId w:val="28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lastRenderedPageBreak/>
        <w:t>eliminates connectors</w:t>
      </w:r>
    </w:p>
    <w:p w:rsidR="00F37917" w:rsidRPr="00F37917" w:rsidRDefault="00F37917" w:rsidP="00F37917">
      <w:pPr>
        <w:pStyle w:val="aff1"/>
        <w:numPr>
          <w:ilvl w:val="0"/>
          <w:numId w:val="28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removes electrical switching</w:t>
      </w:r>
    </w:p>
    <w:p w:rsidR="00F37917" w:rsidRPr="00F37917" w:rsidRDefault="00F37917" w:rsidP="00F37917">
      <w:pPr>
        <w:pStyle w:val="aff1"/>
        <w:numPr>
          <w:ilvl w:val="0"/>
          <w:numId w:val="28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integrates the matrix and transceiver into a single deterministic structure</w:t>
      </w:r>
    </w:p>
    <w:p w:rsidR="00F37917" w:rsidRPr="00F37917" w:rsidRDefault="00F37917" w:rsidP="00F37917">
      <w:pPr>
        <w:pStyle w:val="aff1"/>
        <w:numPr>
          <w:ilvl w:val="0"/>
          <w:numId w:val="28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uses semiconductor lithography for alignment</w:t>
      </w:r>
    </w:p>
    <w:p w:rsidR="00F37917" w:rsidRPr="00F37917" w:rsidRDefault="00F37917" w:rsidP="00F37917">
      <w:pPr>
        <w:pStyle w:val="aff1"/>
        <w:numPr>
          <w:ilvl w:val="0"/>
          <w:numId w:val="28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employs MEMS for static precision bonding</w:t>
      </w:r>
    </w:p>
    <w:p w:rsidR="00F37917" w:rsidRPr="00F37917" w:rsidRDefault="00F37917" w:rsidP="00F37917">
      <w:pPr>
        <w:pStyle w:val="aff1"/>
        <w:numPr>
          <w:ilvl w:val="0"/>
          <w:numId w:val="28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supports parallel multi-core optical paths</w:t>
      </w:r>
    </w:p>
    <w:p w:rsidR="00F37917" w:rsidRPr="00F37917" w:rsidRDefault="00F37917" w:rsidP="00F37917">
      <w:pPr>
        <w:pStyle w:val="aff1"/>
        <w:numPr>
          <w:ilvl w:val="0"/>
          <w:numId w:val="28"/>
        </w:numPr>
        <w:rPr>
          <w:rFonts w:asciiTheme="minorHAnsi" w:hAnsiTheme="minorHAnsi"/>
        </w:rPr>
      </w:pPr>
      <w:r w:rsidRPr="00F37917">
        <w:rPr>
          <w:rFonts w:asciiTheme="minorHAnsi" w:hAnsiTheme="minorHAnsi"/>
        </w:rPr>
        <w:t>enables physical-layer E2E verification</w:t>
      </w:r>
    </w:p>
    <w:p w:rsidR="00F37917" w:rsidRPr="00F37917" w:rsidRDefault="00F37917" w:rsidP="00F37917">
      <w:pPr>
        <w:pStyle w:val="aff1"/>
        <w:rPr>
          <w:rFonts w:asciiTheme="minorHAnsi" w:hAnsiTheme="minorHAnsi"/>
        </w:rPr>
      </w:pPr>
      <w:r w:rsidRPr="00F37917">
        <w:rPr>
          <w:rFonts w:asciiTheme="minorHAnsi" w:hAnsiTheme="minorHAnsi"/>
        </w:rPr>
        <w:t xml:space="preserve">This leads directly to the development of the </w:t>
      </w:r>
      <w:r w:rsidRPr="00F37917">
        <w:rPr>
          <w:rStyle w:val="af1"/>
          <w:rFonts w:asciiTheme="minorHAnsi" w:hAnsiTheme="minorHAnsi"/>
        </w:rPr>
        <w:t>Velsanet Multi-Optical-Core Transceiver (MOCT)</w:t>
      </w:r>
      <w:r w:rsidRPr="00F37917">
        <w:rPr>
          <w:rFonts w:asciiTheme="minorHAnsi" w:hAnsiTheme="minorHAnsi"/>
        </w:rPr>
        <w:t>.</w:t>
      </w:r>
    </w:p>
    <w:p w:rsidR="006C5F75" w:rsidRPr="0080061F" w:rsidRDefault="0058794A">
      <w:pPr>
        <w:pStyle w:val="2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6. Mechanical &amp; Optical Integration Design</w:t>
      </w:r>
    </w:p>
    <w:p w:rsidR="006C5F75" w:rsidRPr="0080061F" w:rsidRDefault="0058794A">
      <w:r w:rsidRPr="0080061F">
        <w:t>6.1 Ultra-Fine Mechanical Contact Interface</w:t>
      </w:r>
      <w:r w:rsidRPr="0080061F">
        <w:br/>
        <w:t>High-density micro contacts ensure vibration-resistant positioning and long-term optical stability.</w:t>
      </w:r>
      <w:r w:rsidRPr="0080061F">
        <w:br/>
      </w:r>
      <w:r w:rsidRPr="0080061F">
        <w:br/>
        <w:t>6.2 Matrix Bonding and Structural Integrity</w:t>
      </w:r>
      <w:r w:rsidRPr="0080061F">
        <w:br/>
        <w:t>The MOCT forms a composite mechanical-photonic unit with the matrix, removing connector-related instability and creating a physically integrated optical substrate.</w:t>
      </w:r>
    </w:p>
    <w:p w:rsidR="006C5F75" w:rsidRPr="0080061F" w:rsidRDefault="0058794A">
      <w:pPr>
        <w:pStyle w:val="2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7. Optical Core Density &amp; Parallelism Model</w:t>
      </w:r>
    </w:p>
    <w:p w:rsidR="006C5F75" w:rsidRPr="0080061F" w:rsidRDefault="0058794A">
      <w:r w:rsidRPr="0080061F">
        <w:t>Core density roadmap:</w:t>
      </w:r>
      <w:r w:rsidRPr="0080061F">
        <w:br/>
        <w:t>- Phase 1: 100 cores</w:t>
      </w:r>
      <w:r w:rsidRPr="0080061F">
        <w:br/>
        <w:t>- Phase 2: 200–500 cores</w:t>
      </w:r>
      <w:r w:rsidRPr="0080061F">
        <w:br/>
        <w:t>- Phase 3: 1000+ cores</w:t>
      </w:r>
      <w:r w:rsidRPr="0080061F">
        <w:br/>
      </w:r>
      <w:r w:rsidRPr="0080061F">
        <w:br/>
        <w:t>Parallelism enables independent optical circuits, dynamic grouping, and hyper-dimensional topology expansion.</w:t>
      </w:r>
    </w:p>
    <w:p w:rsidR="0080061F" w:rsidRDefault="0080061F" w:rsidP="0080061F">
      <w:pPr>
        <w:pStyle w:val="1"/>
        <w:rPr>
          <w:rStyle w:val="af1"/>
          <w:rFonts w:asciiTheme="minorHAnsi" w:hAnsiTheme="minorHAnsi"/>
          <w:b/>
          <w:bCs/>
        </w:rPr>
      </w:pPr>
      <w:r w:rsidRPr="0080061F">
        <w:rPr>
          <w:rStyle w:val="af1"/>
          <w:rFonts w:asciiTheme="minorHAnsi" w:hAnsiTheme="minorHAnsi"/>
          <w:b/>
          <w:bCs/>
        </w:rPr>
        <w:lastRenderedPageBreak/>
        <w:t>8. Layered Matrix–Transceiver Physical Structure</w:t>
      </w:r>
    </w:p>
    <w:p w:rsidR="00AA51A3" w:rsidRPr="00AA51A3" w:rsidRDefault="00AA51A3" w:rsidP="00AA51A3">
      <w:bookmarkStart w:id="0" w:name="_GoBack"/>
      <w:bookmarkEnd w:id="0"/>
    </w:p>
    <w:p w:rsidR="0080061F" w:rsidRDefault="00AA51A3" w:rsidP="0080061F">
      <w:r>
        <w:rPr>
          <w:noProof/>
          <w:lang w:eastAsia="ko-KR"/>
        </w:rPr>
        <w:drawing>
          <wp:inline distT="0" distB="0" distL="0" distR="0">
            <wp:extent cx="5476875" cy="27051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1A3" w:rsidRPr="00AA51A3" w:rsidRDefault="00AA51A3" w:rsidP="00AA51A3">
      <w:pPr>
        <w:pStyle w:val="1"/>
        <w:rPr>
          <w:rFonts w:asciiTheme="minorHAnsi" w:hAnsiTheme="minorHAnsi"/>
          <w:sz w:val="22"/>
          <w:szCs w:val="22"/>
        </w:rPr>
      </w:pPr>
      <w:r w:rsidRPr="00AA51A3">
        <w:rPr>
          <w:rStyle w:val="af1"/>
          <w:rFonts w:asciiTheme="minorHAnsi" w:hAnsiTheme="minorHAnsi"/>
          <w:b/>
          <w:bCs/>
          <w:sz w:val="22"/>
          <w:szCs w:val="22"/>
        </w:rPr>
        <w:t>Figure 8. Polymer-Based Ribbon Optical-Core Integration Architecture</w:t>
      </w:r>
    </w:p>
    <w:p w:rsidR="00AA51A3" w:rsidRPr="00AA51A3" w:rsidRDefault="00AA51A3" w:rsidP="00AA51A3">
      <w:pPr>
        <w:pStyle w:val="aff1"/>
        <w:rPr>
          <w:rFonts w:asciiTheme="minorHAnsi" w:hAnsiTheme="minorHAnsi"/>
          <w:sz w:val="22"/>
          <w:szCs w:val="22"/>
        </w:rPr>
      </w:pPr>
      <w:r w:rsidRPr="00AA51A3">
        <w:rPr>
          <w:rFonts w:asciiTheme="minorHAnsi" w:hAnsiTheme="minorHAnsi"/>
          <w:sz w:val="22"/>
          <w:szCs w:val="22"/>
        </w:rPr>
        <w:t>This figure illustrates how the MOCT transceiver, the polymer-based optical core layer, and the multi-layer multi-plane matrix form a unified photonic structure.</w:t>
      </w:r>
      <w:r w:rsidRPr="00AA51A3">
        <w:rPr>
          <w:rFonts w:asciiTheme="minorHAnsi" w:hAnsiTheme="minorHAnsi"/>
          <w:sz w:val="22"/>
          <w:szCs w:val="22"/>
        </w:rPr>
        <w:br/>
        <w:t xml:space="preserve">The </w:t>
      </w:r>
      <w:r w:rsidRPr="00AA51A3">
        <w:rPr>
          <w:rStyle w:val="af1"/>
          <w:rFonts w:asciiTheme="minorHAnsi" w:hAnsiTheme="minorHAnsi"/>
          <w:sz w:val="22"/>
          <w:szCs w:val="22"/>
        </w:rPr>
        <w:t>MEMS Alignment Interface (MAI)</w:t>
      </w:r>
      <w:r w:rsidRPr="00AA51A3">
        <w:rPr>
          <w:rFonts w:asciiTheme="minorHAnsi" w:hAnsiTheme="minorHAnsi"/>
          <w:sz w:val="22"/>
          <w:szCs w:val="22"/>
        </w:rPr>
        <w:t xml:space="preserve"> aligns the transceiver’s parallel polymer waveguide array with the fixed multi-core optical fiber assembly, which is manufactured directly in a ribbon format.</w:t>
      </w:r>
      <w:r w:rsidRPr="00AA51A3">
        <w:rPr>
          <w:rFonts w:asciiTheme="minorHAnsi" w:hAnsiTheme="minorHAnsi"/>
          <w:sz w:val="22"/>
          <w:szCs w:val="22"/>
        </w:rPr>
        <w:br/>
        <w:t>Because the polymer waveguide, transceiver output, and ribbon optical cores form a single planar integrated structure, no round-to-ribbon conversion is required.</w:t>
      </w:r>
    </w:p>
    <w:p w:rsidR="00AA51A3" w:rsidRDefault="00AA51A3" w:rsidP="00AA51A3">
      <w:pPr>
        <w:pStyle w:val="aff1"/>
        <w:rPr>
          <w:rFonts w:asciiTheme="minorHAnsi" w:hAnsiTheme="minorHAnsi"/>
          <w:sz w:val="22"/>
          <w:szCs w:val="22"/>
        </w:rPr>
      </w:pPr>
      <w:r w:rsidRPr="00AA51A3">
        <w:rPr>
          <w:rFonts w:asciiTheme="minorHAnsi" w:hAnsiTheme="minorHAnsi"/>
          <w:sz w:val="22"/>
          <w:szCs w:val="22"/>
        </w:rPr>
        <w:t xml:space="preserve">The </w:t>
      </w:r>
      <w:r w:rsidRPr="00AA51A3">
        <w:rPr>
          <w:rStyle w:val="af1"/>
          <w:rFonts w:asciiTheme="minorHAnsi" w:hAnsiTheme="minorHAnsi"/>
          <w:sz w:val="22"/>
          <w:szCs w:val="22"/>
        </w:rPr>
        <w:t>Ribbon Optical-Core Layer</w:t>
      </w:r>
      <w:r w:rsidRPr="00AA51A3">
        <w:rPr>
          <w:rFonts w:asciiTheme="minorHAnsi" w:hAnsiTheme="minorHAnsi"/>
          <w:sz w:val="22"/>
          <w:szCs w:val="22"/>
        </w:rPr>
        <w:t xml:space="preserve"> then provides a flattened, layer-by-layer parallel optical pathway that couples directly into the </w:t>
      </w:r>
      <w:r w:rsidRPr="00AA51A3">
        <w:rPr>
          <w:rStyle w:val="af1"/>
          <w:rFonts w:asciiTheme="minorHAnsi" w:hAnsiTheme="minorHAnsi"/>
          <w:sz w:val="22"/>
          <w:szCs w:val="22"/>
        </w:rPr>
        <w:t>Multi-Layer Ribbon Fiber Coupling System (MLRFCS)</w:t>
      </w:r>
      <w:r w:rsidRPr="00AA51A3">
        <w:rPr>
          <w:rFonts w:asciiTheme="minorHAnsi" w:hAnsiTheme="minorHAnsi"/>
          <w:sz w:val="22"/>
          <w:szCs w:val="22"/>
        </w:rPr>
        <w:t>.</w:t>
      </w:r>
      <w:r w:rsidRPr="00AA51A3">
        <w:rPr>
          <w:rFonts w:asciiTheme="minorHAnsi" w:hAnsiTheme="minorHAnsi"/>
          <w:sz w:val="22"/>
          <w:szCs w:val="22"/>
        </w:rPr>
        <w:br/>
        <w:t xml:space="preserve">This system maintains deterministic mapping toward the </w:t>
      </w:r>
      <w:r w:rsidRPr="00AA51A3">
        <w:rPr>
          <w:rStyle w:val="af1"/>
          <w:rFonts w:asciiTheme="minorHAnsi" w:hAnsiTheme="minorHAnsi"/>
          <w:sz w:val="22"/>
          <w:szCs w:val="22"/>
        </w:rPr>
        <w:t>Multi-Layer Multi-Plane Matrix</w:t>
      </w:r>
      <w:r w:rsidRPr="00AA51A3">
        <w:rPr>
          <w:rFonts w:asciiTheme="minorHAnsi" w:hAnsiTheme="minorHAnsi"/>
          <w:sz w:val="22"/>
          <w:szCs w:val="22"/>
        </w:rPr>
        <w:t xml:space="preserve">, </w:t>
      </w:r>
    </w:p>
    <w:p w:rsidR="00AA51A3" w:rsidRPr="00AA51A3" w:rsidRDefault="00AA51A3" w:rsidP="00AA51A3">
      <w:pPr>
        <w:pStyle w:val="aff1"/>
        <w:rPr>
          <w:rFonts w:asciiTheme="minorHAnsi" w:hAnsiTheme="minorHAnsi"/>
          <w:sz w:val="22"/>
          <w:szCs w:val="22"/>
        </w:rPr>
      </w:pPr>
      <w:r w:rsidRPr="00AA51A3">
        <w:rPr>
          <w:rFonts w:asciiTheme="minorHAnsi" w:hAnsiTheme="minorHAnsi"/>
          <w:sz w:val="22"/>
          <w:szCs w:val="22"/>
        </w:rPr>
        <w:t>ensuring low loss, precise mechanical-optical alignment, and true parallel E2E photonic connectivity within the Velsanet MOCT architecture.</w:t>
      </w:r>
    </w:p>
    <w:p w:rsidR="00AA51A3" w:rsidRPr="0080061F" w:rsidRDefault="00AA51A3" w:rsidP="0080061F"/>
    <w:p w:rsidR="0080061F" w:rsidRPr="0080061F" w:rsidRDefault="0080061F" w:rsidP="0080061F">
      <w:pPr>
        <w:pStyle w:val="21"/>
        <w:rPr>
          <w:rFonts w:asciiTheme="minorHAnsi" w:hAnsiTheme="minorHAnsi"/>
          <w:color w:val="auto"/>
          <w:sz w:val="22"/>
          <w:szCs w:val="22"/>
        </w:rPr>
      </w:pPr>
      <w:r w:rsidRPr="0080061F">
        <w:rPr>
          <w:rStyle w:val="af1"/>
          <w:rFonts w:asciiTheme="minorHAnsi" w:hAnsiTheme="minorHAnsi"/>
          <w:b/>
          <w:bCs/>
          <w:color w:val="auto"/>
          <w:sz w:val="22"/>
          <w:szCs w:val="22"/>
        </w:rPr>
        <w:t>8.1 Polymer-form Optical Core Layer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t xml:space="preserve">The first physical layer of the matrix–transceiver integrated structure is the </w:t>
      </w:r>
      <w:r w:rsidRPr="0080061F">
        <w:rPr>
          <w:rStyle w:val="af2"/>
          <w:rFonts w:asciiTheme="minorHAnsi" w:hAnsiTheme="minorHAnsi"/>
        </w:rPr>
        <w:t>polymer-form optical core layer</w:t>
      </w:r>
      <w:r w:rsidRPr="0080061F">
        <w:rPr>
          <w:rFonts w:asciiTheme="minorHAnsi" w:hAnsiTheme="minorHAnsi"/>
        </w:rPr>
        <w:t>.</w:t>
      </w:r>
      <w:r w:rsidRPr="0080061F">
        <w:rPr>
          <w:rFonts w:asciiTheme="minorHAnsi" w:hAnsiTheme="minorHAnsi"/>
        </w:rPr>
        <w:br/>
        <w:t>Each optical core is fabricated using high-precision polymer photonic structures designed to support stable, low-loss optical propagation.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lastRenderedPageBreak/>
        <w:t xml:space="preserve">Every optical core is internally divided into </w:t>
      </w:r>
      <w:r w:rsidRPr="0080061F">
        <w:rPr>
          <w:rStyle w:val="af1"/>
          <w:rFonts w:asciiTheme="minorHAnsi" w:hAnsiTheme="minorHAnsi"/>
        </w:rPr>
        <w:t>eight fixed physical channels</w:t>
      </w:r>
      <w:r w:rsidRPr="0080061F">
        <w:rPr>
          <w:rFonts w:asciiTheme="minorHAnsi" w:hAnsiTheme="minorHAnsi"/>
        </w:rPr>
        <w:t>, with the following mandatory roles:</w:t>
      </w:r>
    </w:p>
    <w:p w:rsidR="0080061F" w:rsidRPr="0080061F" w:rsidRDefault="0080061F" w:rsidP="0080061F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80061F">
        <w:rPr>
          <w:rStyle w:val="af1"/>
          <w:rFonts w:asciiTheme="minorHAnsi" w:hAnsiTheme="minorHAnsi"/>
        </w:rPr>
        <w:t>Channel 1</w:t>
      </w:r>
      <w:r w:rsidRPr="0080061F">
        <w:rPr>
          <w:rFonts w:asciiTheme="minorHAnsi" w:hAnsiTheme="minorHAnsi"/>
        </w:rPr>
        <w:t xml:space="preserve"> – Sensing &amp; control (device authentication, physical alignment verification, bootstrap)</w:t>
      </w:r>
    </w:p>
    <w:p w:rsidR="0080061F" w:rsidRPr="0080061F" w:rsidRDefault="0080061F" w:rsidP="0080061F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80061F">
        <w:rPr>
          <w:rStyle w:val="af1"/>
          <w:rFonts w:asciiTheme="minorHAnsi" w:hAnsiTheme="minorHAnsi"/>
        </w:rPr>
        <w:t>Channels 2–8</w:t>
      </w:r>
      <w:r w:rsidRPr="0080061F">
        <w:rPr>
          <w:rFonts w:asciiTheme="minorHAnsi" w:hAnsiTheme="minorHAnsi"/>
        </w:rPr>
        <w:t xml:space="preserve"> – Parallel optical data transmission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This layer establishes Velsanet’s fundamental parallelism.</w:t>
      </w:r>
      <w:r w:rsidRPr="0080061F">
        <w:rPr>
          <w:rFonts w:asciiTheme="minorHAnsi" w:hAnsiTheme="minorHAnsi"/>
        </w:rPr>
        <w:br/>
        <w:t>Because all channels are fixed and non-switchable, the optical paths remain deterministic, passive, and immune to logical interference.</w:t>
      </w:r>
    </w:p>
    <w:p w:rsidR="0080061F" w:rsidRPr="0080061F" w:rsidRDefault="0080061F" w:rsidP="0080061F"/>
    <w:p w:rsidR="0080061F" w:rsidRPr="0080061F" w:rsidRDefault="0080061F" w:rsidP="0080061F">
      <w:pPr>
        <w:pStyle w:val="21"/>
        <w:rPr>
          <w:rFonts w:asciiTheme="minorHAnsi" w:hAnsiTheme="minorHAnsi"/>
          <w:color w:val="auto"/>
          <w:sz w:val="22"/>
          <w:szCs w:val="22"/>
        </w:rPr>
      </w:pPr>
      <w:r w:rsidRPr="0080061F">
        <w:rPr>
          <w:rStyle w:val="af1"/>
          <w:rFonts w:asciiTheme="minorHAnsi" w:hAnsiTheme="minorHAnsi"/>
          <w:b/>
          <w:bCs/>
          <w:color w:val="auto"/>
          <w:sz w:val="22"/>
          <w:szCs w:val="22"/>
        </w:rPr>
        <w:t>8.2 Ultra-fine Mechanical Contact Layer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t xml:space="preserve">The second layer consists of </w:t>
      </w:r>
      <w:r w:rsidRPr="0080061F">
        <w:rPr>
          <w:rStyle w:val="af2"/>
          <w:rFonts w:asciiTheme="minorHAnsi" w:hAnsiTheme="minorHAnsi"/>
        </w:rPr>
        <w:t>ultra-fine mechanical contacts</w:t>
      </w:r>
      <w:r w:rsidRPr="0080061F">
        <w:rPr>
          <w:rFonts w:asciiTheme="minorHAnsi" w:hAnsiTheme="minorHAnsi"/>
        </w:rPr>
        <w:t xml:space="preserve"> that provide micron-level alignment between each optical core and the semiconductor photonic matrix.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These contacts:</w:t>
      </w:r>
    </w:p>
    <w:p w:rsidR="0080061F" w:rsidRPr="0080061F" w:rsidRDefault="0080061F" w:rsidP="0080061F">
      <w:pPr>
        <w:pStyle w:val="aff1"/>
        <w:numPr>
          <w:ilvl w:val="0"/>
          <w:numId w:val="11"/>
        </w:numPr>
        <w:rPr>
          <w:rFonts w:asciiTheme="minorHAnsi" w:hAnsiTheme="minorHAnsi"/>
        </w:rPr>
      </w:pPr>
      <w:r w:rsidRPr="0080061F">
        <w:rPr>
          <w:rFonts w:asciiTheme="minorHAnsi" w:hAnsiTheme="minorHAnsi"/>
        </w:rPr>
        <w:t>are static (no moving or switching elements)</w:t>
      </w:r>
    </w:p>
    <w:p w:rsidR="0080061F" w:rsidRPr="0080061F" w:rsidRDefault="0080061F" w:rsidP="0080061F">
      <w:pPr>
        <w:pStyle w:val="aff1"/>
        <w:numPr>
          <w:ilvl w:val="0"/>
          <w:numId w:val="11"/>
        </w:numPr>
        <w:rPr>
          <w:rFonts w:asciiTheme="minorHAnsi" w:hAnsiTheme="minorHAnsi"/>
        </w:rPr>
      </w:pPr>
      <w:r w:rsidRPr="0080061F">
        <w:rPr>
          <w:rFonts w:asciiTheme="minorHAnsi" w:hAnsiTheme="minorHAnsi"/>
        </w:rPr>
        <w:t>maintain permanent physical pressure and alignment</w:t>
      </w:r>
    </w:p>
    <w:p w:rsidR="0080061F" w:rsidRPr="0080061F" w:rsidRDefault="0080061F" w:rsidP="0080061F">
      <w:pPr>
        <w:pStyle w:val="aff1"/>
        <w:numPr>
          <w:ilvl w:val="0"/>
          <w:numId w:val="11"/>
        </w:numPr>
        <w:rPr>
          <w:rFonts w:asciiTheme="minorHAnsi" w:hAnsiTheme="minorHAnsi"/>
        </w:rPr>
      </w:pPr>
      <w:r w:rsidRPr="0080061F">
        <w:rPr>
          <w:rFonts w:asciiTheme="minorHAnsi" w:hAnsiTheme="minorHAnsi"/>
        </w:rPr>
        <w:t>ensure minimal optical coupling loss</w:t>
      </w:r>
    </w:p>
    <w:p w:rsidR="0080061F" w:rsidRPr="0080061F" w:rsidRDefault="0080061F" w:rsidP="0080061F">
      <w:pPr>
        <w:pStyle w:val="aff1"/>
        <w:numPr>
          <w:ilvl w:val="0"/>
          <w:numId w:val="11"/>
        </w:numPr>
        <w:rPr>
          <w:rFonts w:asciiTheme="minorHAnsi" w:hAnsiTheme="minorHAnsi"/>
        </w:rPr>
      </w:pPr>
      <w:r w:rsidRPr="0080061F">
        <w:rPr>
          <w:rFonts w:asciiTheme="minorHAnsi" w:hAnsiTheme="minorHAnsi"/>
        </w:rPr>
        <w:t>provide vibration-resistant structural stability</w:t>
      </w:r>
    </w:p>
    <w:p w:rsidR="0080061F" w:rsidRPr="0080061F" w:rsidRDefault="0080061F" w:rsidP="0080061F">
      <w:pPr>
        <w:pStyle w:val="aff1"/>
        <w:numPr>
          <w:ilvl w:val="0"/>
          <w:numId w:val="11"/>
        </w:numPr>
        <w:rPr>
          <w:rFonts w:asciiTheme="minorHAnsi" w:hAnsiTheme="minorHAnsi"/>
        </w:rPr>
      </w:pPr>
      <w:r w:rsidRPr="0080061F">
        <w:rPr>
          <w:rFonts w:asciiTheme="minorHAnsi" w:hAnsiTheme="minorHAnsi"/>
        </w:rPr>
        <w:t>require no operational power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This mechanical interface is essential to preserving the integrity of passive optical connectivity and enabling large-scale parallel E2E communication.</w:t>
      </w:r>
    </w:p>
    <w:p w:rsidR="0080061F" w:rsidRPr="0080061F" w:rsidRDefault="0080061F" w:rsidP="0080061F"/>
    <w:p w:rsidR="0080061F" w:rsidRPr="0080061F" w:rsidRDefault="0080061F" w:rsidP="0080061F">
      <w:pPr>
        <w:pStyle w:val="21"/>
        <w:rPr>
          <w:rFonts w:asciiTheme="minorHAnsi" w:hAnsiTheme="minorHAnsi"/>
          <w:sz w:val="22"/>
          <w:szCs w:val="22"/>
        </w:rPr>
      </w:pPr>
      <w:r w:rsidRPr="0080061F">
        <w:rPr>
          <w:rStyle w:val="af1"/>
          <w:rFonts w:asciiTheme="minorHAnsi" w:hAnsiTheme="minorHAnsi"/>
          <w:b/>
          <w:bCs/>
          <w:color w:val="auto"/>
          <w:sz w:val="22"/>
          <w:szCs w:val="22"/>
        </w:rPr>
        <w:t>8.3 Semiconductor &amp; MEMS Alignment Layer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t xml:space="preserve">The third layer is the </w:t>
      </w:r>
      <w:r w:rsidRPr="0080061F">
        <w:rPr>
          <w:rStyle w:val="af2"/>
          <w:rFonts w:asciiTheme="minorHAnsi" w:hAnsiTheme="minorHAnsi"/>
        </w:rPr>
        <w:t>semiconductor-based photonic matrix</w:t>
      </w:r>
      <w:r w:rsidRPr="0080061F">
        <w:rPr>
          <w:rFonts w:asciiTheme="minorHAnsi" w:hAnsiTheme="minorHAnsi"/>
        </w:rPr>
        <w:t xml:space="preserve"> combined with MEMS alignment structures.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The matrix is implemented using silicon photonics, allowing:</w:t>
      </w:r>
    </w:p>
    <w:p w:rsidR="0080061F" w:rsidRPr="0080061F" w:rsidRDefault="0080061F" w:rsidP="0080061F">
      <w:pPr>
        <w:pStyle w:val="aff1"/>
        <w:numPr>
          <w:ilvl w:val="0"/>
          <w:numId w:val="12"/>
        </w:numPr>
        <w:rPr>
          <w:rFonts w:asciiTheme="minorHAnsi" w:hAnsiTheme="minorHAnsi"/>
        </w:rPr>
      </w:pPr>
      <w:r w:rsidRPr="0080061F">
        <w:rPr>
          <w:rFonts w:asciiTheme="minorHAnsi" w:hAnsiTheme="minorHAnsi"/>
        </w:rPr>
        <w:t>lithographic precision of alignment patterns</w:t>
      </w:r>
    </w:p>
    <w:p w:rsidR="0080061F" w:rsidRPr="0080061F" w:rsidRDefault="0080061F" w:rsidP="0080061F">
      <w:pPr>
        <w:pStyle w:val="aff1"/>
        <w:numPr>
          <w:ilvl w:val="0"/>
          <w:numId w:val="12"/>
        </w:numPr>
        <w:rPr>
          <w:rFonts w:asciiTheme="minorHAnsi" w:hAnsiTheme="minorHAnsi"/>
        </w:rPr>
      </w:pPr>
      <w:r w:rsidRPr="0080061F">
        <w:rPr>
          <w:rFonts w:asciiTheme="minorHAnsi" w:hAnsiTheme="minorHAnsi"/>
        </w:rPr>
        <w:t>high-density optical contact arrays</w:t>
      </w:r>
    </w:p>
    <w:p w:rsidR="0080061F" w:rsidRPr="0080061F" w:rsidRDefault="0080061F" w:rsidP="0080061F">
      <w:pPr>
        <w:pStyle w:val="aff1"/>
        <w:numPr>
          <w:ilvl w:val="0"/>
          <w:numId w:val="12"/>
        </w:numPr>
        <w:rPr>
          <w:rFonts w:asciiTheme="minorHAnsi" w:hAnsiTheme="minorHAnsi"/>
        </w:rPr>
      </w:pPr>
      <w:r w:rsidRPr="0080061F">
        <w:rPr>
          <w:rFonts w:asciiTheme="minorHAnsi" w:hAnsiTheme="minorHAnsi"/>
        </w:rPr>
        <w:t>manufacturability at scale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Static MEMS alignment elements ensure the exact physical positioning of each core–to–matrix junction.</w:t>
      </w:r>
      <w:r w:rsidRPr="0080061F">
        <w:rPr>
          <w:rFonts w:asciiTheme="minorHAnsi" w:hAnsiTheme="minorHAnsi"/>
        </w:rPr>
        <w:br/>
        <w:t>They do not perform switching; instead, they guarantee permanently accurate optical pathways.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lastRenderedPageBreak/>
        <w:t xml:space="preserve">Because the density of MEMS–semiconductor contacts scales similarly to semiconductor I/O pads, the architecture supports </w:t>
      </w:r>
      <w:r w:rsidRPr="0080061F">
        <w:rPr>
          <w:rStyle w:val="af1"/>
          <w:rFonts w:asciiTheme="minorHAnsi" w:hAnsiTheme="minorHAnsi"/>
        </w:rPr>
        <w:t>hundreds of optical cores</w:t>
      </w:r>
      <w:r w:rsidRPr="0080061F">
        <w:rPr>
          <w:rFonts w:asciiTheme="minorHAnsi" w:hAnsiTheme="minorHAnsi"/>
        </w:rPr>
        <w:t xml:space="preserve"> without exceeding manufacturing limits.</w:t>
      </w:r>
      <w:r w:rsidRPr="0080061F">
        <w:rPr>
          <w:rFonts w:asciiTheme="minorHAnsi" w:hAnsiTheme="minorHAnsi"/>
        </w:rPr>
        <w:br/>
        <w:t>Minor defects are naturally handled through the auto-sensing process, which excludes unusable cores.</w:t>
      </w:r>
    </w:p>
    <w:p w:rsidR="0080061F" w:rsidRPr="0080061F" w:rsidRDefault="0080061F" w:rsidP="0080061F"/>
    <w:p w:rsidR="0080061F" w:rsidRPr="0080061F" w:rsidRDefault="0080061F" w:rsidP="0080061F">
      <w:pPr>
        <w:pStyle w:val="21"/>
        <w:rPr>
          <w:rFonts w:asciiTheme="minorHAnsi" w:hAnsiTheme="minorHAnsi"/>
          <w:color w:val="auto"/>
          <w:sz w:val="22"/>
          <w:szCs w:val="22"/>
        </w:rPr>
      </w:pPr>
      <w:r w:rsidRPr="0080061F">
        <w:rPr>
          <w:rStyle w:val="af1"/>
          <w:rFonts w:asciiTheme="minorHAnsi" w:hAnsiTheme="minorHAnsi"/>
          <w:b/>
          <w:bCs/>
          <w:color w:val="auto"/>
          <w:sz w:val="22"/>
          <w:szCs w:val="22"/>
        </w:rPr>
        <w:t>8.4 Pre-attached Fiber Layer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t xml:space="preserve">The fourth layer consists of </w:t>
      </w:r>
      <w:r w:rsidRPr="0080061F">
        <w:rPr>
          <w:rStyle w:val="af2"/>
          <w:rFonts w:asciiTheme="minorHAnsi" w:hAnsiTheme="minorHAnsi"/>
        </w:rPr>
        <w:t>pre-attached optical fibers</w:t>
      </w:r>
      <w:r w:rsidRPr="0080061F">
        <w:rPr>
          <w:rFonts w:asciiTheme="minorHAnsi" w:hAnsiTheme="minorHAnsi"/>
        </w:rPr>
        <w:t>, permanently fused at the factory to eliminate connector losses.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Key properties:</w:t>
      </w:r>
    </w:p>
    <w:p w:rsidR="0080061F" w:rsidRPr="0080061F" w:rsidRDefault="0080061F" w:rsidP="0080061F">
      <w:pPr>
        <w:pStyle w:val="aff1"/>
        <w:numPr>
          <w:ilvl w:val="0"/>
          <w:numId w:val="13"/>
        </w:numPr>
        <w:rPr>
          <w:rFonts w:asciiTheme="minorHAnsi" w:hAnsiTheme="minorHAnsi"/>
        </w:rPr>
      </w:pPr>
      <w:r w:rsidRPr="0080061F">
        <w:rPr>
          <w:rFonts w:asciiTheme="minorHAnsi" w:hAnsiTheme="minorHAnsi"/>
        </w:rPr>
        <w:t xml:space="preserve">length: </w:t>
      </w:r>
      <w:r w:rsidRPr="0080061F">
        <w:rPr>
          <w:rStyle w:val="af1"/>
          <w:rFonts w:asciiTheme="minorHAnsi" w:hAnsiTheme="minorHAnsi"/>
        </w:rPr>
        <w:t>5 meters or more</w:t>
      </w:r>
    </w:p>
    <w:p w:rsidR="0080061F" w:rsidRPr="0080061F" w:rsidRDefault="0080061F" w:rsidP="0080061F">
      <w:pPr>
        <w:pStyle w:val="aff1"/>
        <w:numPr>
          <w:ilvl w:val="0"/>
          <w:numId w:val="13"/>
        </w:numPr>
        <w:rPr>
          <w:rFonts w:asciiTheme="minorHAnsi" w:hAnsiTheme="minorHAnsi"/>
        </w:rPr>
      </w:pPr>
      <w:r w:rsidRPr="0080061F">
        <w:rPr>
          <w:rFonts w:asciiTheme="minorHAnsi" w:hAnsiTheme="minorHAnsi"/>
        </w:rPr>
        <w:t>permanently bonded (non-detachable)</w:t>
      </w:r>
    </w:p>
    <w:p w:rsidR="0080061F" w:rsidRPr="0080061F" w:rsidRDefault="0080061F" w:rsidP="0080061F">
      <w:pPr>
        <w:pStyle w:val="aff1"/>
        <w:numPr>
          <w:ilvl w:val="0"/>
          <w:numId w:val="13"/>
        </w:numPr>
        <w:rPr>
          <w:rFonts w:asciiTheme="minorHAnsi" w:hAnsiTheme="minorHAnsi"/>
        </w:rPr>
      </w:pPr>
      <w:r w:rsidRPr="0080061F">
        <w:rPr>
          <w:rFonts w:asciiTheme="minorHAnsi" w:hAnsiTheme="minorHAnsi"/>
        </w:rPr>
        <w:t>optimized for low-loss, multi-plane distribution</w:t>
      </w:r>
    </w:p>
    <w:p w:rsidR="0080061F" w:rsidRPr="0080061F" w:rsidRDefault="0080061F" w:rsidP="0080061F">
      <w:pPr>
        <w:pStyle w:val="aff1"/>
        <w:numPr>
          <w:ilvl w:val="0"/>
          <w:numId w:val="13"/>
        </w:numPr>
        <w:rPr>
          <w:rFonts w:asciiTheme="minorHAnsi" w:hAnsiTheme="minorHAnsi"/>
        </w:rPr>
      </w:pPr>
      <w:r w:rsidRPr="0080061F">
        <w:rPr>
          <w:rFonts w:asciiTheme="minorHAnsi" w:hAnsiTheme="minorHAnsi"/>
        </w:rPr>
        <w:t>stable under environmental and mechanical stress</w:t>
      </w:r>
    </w:p>
    <w:p w:rsidR="0080061F" w:rsidRPr="0080061F" w:rsidRDefault="0080061F" w:rsidP="0080061F">
      <w:pPr>
        <w:pStyle w:val="aff1"/>
        <w:rPr>
          <w:rFonts w:asciiTheme="minorHAnsi" w:hAnsiTheme="minorHAnsi"/>
        </w:rPr>
      </w:pPr>
      <w:r w:rsidRPr="0080061F">
        <w:rPr>
          <w:rFonts w:asciiTheme="minorHAnsi" w:hAnsiTheme="minorHAnsi"/>
        </w:rPr>
        <w:t>By integrating the fiber as part of the transceiver assembly, Velsanet ensures a continuous optical substrate from the matrix interface to the extended physical layer.</w:t>
      </w:r>
    </w:p>
    <w:p w:rsidR="0058794A" w:rsidRDefault="0058794A"/>
    <w:p w:rsidR="009F0D5C" w:rsidRPr="009F0D5C" w:rsidRDefault="009F0D5C" w:rsidP="009F0D5C">
      <w:pPr>
        <w:pStyle w:val="1"/>
        <w:rPr>
          <w:rFonts w:asciiTheme="minorHAnsi" w:hAnsiTheme="minorHAnsi"/>
        </w:rPr>
      </w:pPr>
      <w:r w:rsidRPr="009F0D5C">
        <w:rPr>
          <w:rStyle w:val="af1"/>
          <w:rFonts w:asciiTheme="minorHAnsi" w:hAnsiTheme="minorHAnsi"/>
          <w:b/>
          <w:bCs/>
        </w:rPr>
        <w:t>9. Reliability &amp; Lifecycle Model of the Matrix–Transceiver Integrated System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The reliability of the Velsanet Multi-Optical-Core Transceiver (MOCT) architecture derives directly from its physical design principles:</w:t>
      </w:r>
      <w:r w:rsidRPr="009F0D5C">
        <w:rPr>
          <w:rFonts w:asciiTheme="minorHAnsi" w:hAnsiTheme="minorHAnsi"/>
        </w:rPr>
        <w:br/>
      </w:r>
      <w:r w:rsidRPr="009F0D5C">
        <w:rPr>
          <w:rStyle w:val="af1"/>
          <w:rFonts w:asciiTheme="minorHAnsi" w:hAnsiTheme="minorHAnsi"/>
        </w:rPr>
        <w:t>fixed optics, non-switchable pathways, semiconductor-level alignment, and permanently fused fibers.</w:t>
      </w:r>
      <w:r w:rsidRPr="009F0D5C">
        <w:rPr>
          <w:rFonts w:asciiTheme="minorHAnsi" w:hAnsiTheme="minorHAnsi"/>
        </w:rPr>
        <w:br/>
        <w:t>This section outlines the structural, operational, and lifecycle reliability characteristics of the MOCT within the Velsanet ecosystem.</w:t>
      </w:r>
    </w:p>
    <w:p w:rsidR="009F0D5C" w:rsidRPr="009F0D5C" w:rsidRDefault="009F0D5C" w:rsidP="009F0D5C"/>
    <w:p w:rsidR="009F0D5C" w:rsidRPr="009F0D5C" w:rsidRDefault="009F0D5C" w:rsidP="009F0D5C">
      <w:pPr>
        <w:pStyle w:val="21"/>
        <w:rPr>
          <w:rFonts w:asciiTheme="minorHAnsi" w:hAnsiTheme="minorHAnsi"/>
          <w:color w:val="000000" w:themeColor="text1"/>
        </w:rPr>
      </w:pPr>
      <w:r w:rsidRPr="009F0D5C">
        <w:rPr>
          <w:rStyle w:val="af1"/>
          <w:rFonts w:asciiTheme="minorHAnsi" w:hAnsiTheme="minorHAnsi"/>
          <w:b/>
          <w:bCs/>
          <w:color w:val="000000" w:themeColor="text1"/>
        </w:rPr>
        <w:t>9.1 Structural Reliability from Fixed Optical Architecture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MOCT eliminates the dominant failure modes of traditional optical systems:</w:t>
      </w:r>
    </w:p>
    <w:p w:rsidR="009F0D5C" w:rsidRPr="009F0D5C" w:rsidRDefault="009F0D5C" w:rsidP="009F0D5C">
      <w:pPr>
        <w:pStyle w:val="aff1"/>
        <w:numPr>
          <w:ilvl w:val="0"/>
          <w:numId w:val="14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no pluggable modules</w:t>
      </w:r>
    </w:p>
    <w:p w:rsidR="009F0D5C" w:rsidRPr="009F0D5C" w:rsidRDefault="009F0D5C" w:rsidP="009F0D5C">
      <w:pPr>
        <w:pStyle w:val="aff1"/>
        <w:numPr>
          <w:ilvl w:val="0"/>
          <w:numId w:val="14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no mechanical latches</w:t>
      </w:r>
    </w:p>
    <w:p w:rsidR="009F0D5C" w:rsidRPr="009F0D5C" w:rsidRDefault="009F0D5C" w:rsidP="009F0D5C">
      <w:pPr>
        <w:pStyle w:val="aff1"/>
        <w:numPr>
          <w:ilvl w:val="0"/>
          <w:numId w:val="14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lastRenderedPageBreak/>
        <w:t>no user-installed fiber connectors</w:t>
      </w:r>
    </w:p>
    <w:p w:rsidR="009F0D5C" w:rsidRPr="009F0D5C" w:rsidRDefault="009F0D5C" w:rsidP="009F0D5C">
      <w:pPr>
        <w:pStyle w:val="aff1"/>
        <w:numPr>
          <w:ilvl w:val="0"/>
          <w:numId w:val="14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no connector oxidation or contamination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Each optical core is permanently aligned using static mechanical pressure and MEMS-assisted alignment structures.</w:t>
      </w:r>
      <w:r w:rsidRPr="009F0D5C">
        <w:rPr>
          <w:rFonts w:asciiTheme="minorHAnsi" w:hAnsiTheme="minorHAnsi"/>
        </w:rPr>
        <w:br/>
        <w:t xml:space="preserve">Because the cores are physically fixed and non-switchable, </w:t>
      </w:r>
      <w:r w:rsidRPr="009F0D5C">
        <w:rPr>
          <w:rStyle w:val="af2"/>
          <w:rFonts w:asciiTheme="minorHAnsi" w:hAnsiTheme="minorHAnsi"/>
        </w:rPr>
        <w:t>there is no moving part to degrade, loosen, or drift over time</w:t>
      </w:r>
      <w:r w:rsidRPr="009F0D5C">
        <w:rPr>
          <w:rFonts w:asciiTheme="minorHAnsi" w:hAnsiTheme="minorHAnsi"/>
        </w:rPr>
        <w:t>.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Style w:val="af1"/>
          <w:rFonts w:asciiTheme="minorHAnsi" w:hAnsiTheme="minorHAnsi"/>
        </w:rPr>
        <w:t>Result:</w:t>
      </w:r>
      <w:r w:rsidRPr="009F0D5C">
        <w:rPr>
          <w:rFonts w:asciiTheme="minorHAnsi" w:hAnsiTheme="minorHAnsi"/>
        </w:rPr>
        <w:br/>
        <w:t>A long-term stable optical path with near-zero alignment drift and no operator-side maintenance.</w:t>
      </w:r>
    </w:p>
    <w:p w:rsidR="009F0D5C" w:rsidRPr="009F0D5C" w:rsidRDefault="009F0D5C" w:rsidP="009F0D5C"/>
    <w:p w:rsidR="009F0D5C" w:rsidRPr="009F0D5C" w:rsidRDefault="009F0D5C" w:rsidP="009F0D5C">
      <w:pPr>
        <w:pStyle w:val="21"/>
        <w:rPr>
          <w:rFonts w:asciiTheme="minorHAnsi" w:hAnsiTheme="minorHAnsi"/>
          <w:color w:val="000000" w:themeColor="text1"/>
        </w:rPr>
      </w:pPr>
      <w:r w:rsidRPr="009F0D5C">
        <w:rPr>
          <w:rStyle w:val="af1"/>
          <w:rFonts w:asciiTheme="minorHAnsi" w:hAnsiTheme="minorHAnsi"/>
          <w:b/>
          <w:bCs/>
          <w:color w:val="000000" w:themeColor="text1"/>
        </w:rPr>
        <w:t>9.2 Semiconductor &amp; MEMS Alignment Stability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The semiconductor–MEMS layer provides a lithographically defined alignment pattern, ensuring:</w:t>
      </w:r>
    </w:p>
    <w:p w:rsidR="009F0D5C" w:rsidRPr="009F0D5C" w:rsidRDefault="009F0D5C" w:rsidP="009F0D5C">
      <w:pPr>
        <w:pStyle w:val="aff1"/>
        <w:numPr>
          <w:ilvl w:val="0"/>
          <w:numId w:val="15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micron-level positional accuracy</w:t>
      </w:r>
    </w:p>
    <w:p w:rsidR="009F0D5C" w:rsidRPr="009F0D5C" w:rsidRDefault="009F0D5C" w:rsidP="009F0D5C">
      <w:pPr>
        <w:pStyle w:val="aff1"/>
        <w:numPr>
          <w:ilvl w:val="0"/>
          <w:numId w:val="15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no mechanical fatigue (no actuated MEMS)</w:t>
      </w:r>
    </w:p>
    <w:p w:rsidR="009F0D5C" w:rsidRPr="009F0D5C" w:rsidRDefault="009F0D5C" w:rsidP="009F0D5C">
      <w:pPr>
        <w:pStyle w:val="aff1"/>
        <w:numPr>
          <w:ilvl w:val="0"/>
          <w:numId w:val="15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no dependency on springs, latches, or connectors</w:t>
      </w:r>
    </w:p>
    <w:p w:rsidR="009F0D5C" w:rsidRPr="009F0D5C" w:rsidRDefault="009F0D5C" w:rsidP="009F0D5C">
      <w:pPr>
        <w:pStyle w:val="aff1"/>
        <w:numPr>
          <w:ilvl w:val="0"/>
          <w:numId w:val="15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temperature-invariant physical anchoring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Silicon photonics structures naturally maintain stable refractive and mechanical properties over decades, as long as structural stress remains constant.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Style w:val="af1"/>
          <w:rFonts w:asciiTheme="minorHAnsi" w:hAnsiTheme="minorHAnsi"/>
        </w:rPr>
        <w:t>This gives MOCT a reliability profile similar to semiconductor packaging rather than telecom connectors.</w:t>
      </w:r>
    </w:p>
    <w:p w:rsidR="009F0D5C" w:rsidRPr="009F0D5C" w:rsidRDefault="009F0D5C" w:rsidP="009F0D5C"/>
    <w:p w:rsidR="009F0D5C" w:rsidRPr="009F0D5C" w:rsidRDefault="009F0D5C" w:rsidP="009F0D5C">
      <w:pPr>
        <w:pStyle w:val="21"/>
        <w:rPr>
          <w:rFonts w:asciiTheme="minorHAnsi" w:hAnsiTheme="minorHAnsi"/>
          <w:color w:val="000000" w:themeColor="text1"/>
        </w:rPr>
      </w:pPr>
      <w:r w:rsidRPr="009F0D5C">
        <w:rPr>
          <w:rStyle w:val="af1"/>
          <w:rFonts w:asciiTheme="minorHAnsi" w:hAnsiTheme="minorHAnsi"/>
          <w:b/>
          <w:bCs/>
          <w:color w:val="000000" w:themeColor="text1"/>
        </w:rPr>
        <w:t>9.3 Multi-Core Fault Tolerance Through Parallelism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MOCT does not rely on a single optical core or path.</w:t>
      </w:r>
      <w:r w:rsidRPr="009F0D5C">
        <w:rPr>
          <w:rFonts w:asciiTheme="minorHAnsi" w:hAnsiTheme="minorHAnsi"/>
        </w:rPr>
        <w:br/>
        <w:t xml:space="preserve">Its </w:t>
      </w:r>
      <w:r w:rsidRPr="009F0D5C">
        <w:rPr>
          <w:rStyle w:val="af1"/>
          <w:rFonts w:asciiTheme="minorHAnsi" w:hAnsiTheme="minorHAnsi"/>
        </w:rPr>
        <w:t>multi-core, multi-channel parallelism</w:t>
      </w:r>
      <w:r w:rsidRPr="009F0D5C">
        <w:rPr>
          <w:rFonts w:asciiTheme="minorHAnsi" w:hAnsiTheme="minorHAnsi"/>
        </w:rPr>
        <w:t xml:space="preserve"> inherently provides fault tolerance:</w:t>
      </w:r>
    </w:p>
    <w:p w:rsidR="009F0D5C" w:rsidRPr="009F0D5C" w:rsidRDefault="009F0D5C" w:rsidP="009F0D5C">
      <w:pPr>
        <w:pStyle w:val="aff1"/>
        <w:numPr>
          <w:ilvl w:val="0"/>
          <w:numId w:val="16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individual defective cores are automatically excluded during initial link sensing</w:t>
      </w:r>
    </w:p>
    <w:p w:rsidR="009F0D5C" w:rsidRPr="009F0D5C" w:rsidRDefault="009F0D5C" w:rsidP="009F0D5C">
      <w:pPr>
        <w:pStyle w:val="aff1"/>
        <w:numPr>
          <w:ilvl w:val="0"/>
          <w:numId w:val="16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mapping is performed via Channel 1 of each core</w:t>
      </w:r>
    </w:p>
    <w:p w:rsidR="009F0D5C" w:rsidRPr="009F0D5C" w:rsidRDefault="009F0D5C" w:rsidP="009F0D5C">
      <w:pPr>
        <w:pStyle w:val="aff1"/>
        <w:numPr>
          <w:ilvl w:val="0"/>
          <w:numId w:val="16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Channels 2–8 remain available for active transport</w:t>
      </w:r>
    </w:p>
    <w:p w:rsidR="009F0D5C" w:rsidRPr="009F0D5C" w:rsidRDefault="009F0D5C" w:rsidP="009F0D5C">
      <w:pPr>
        <w:pStyle w:val="aff1"/>
        <w:numPr>
          <w:ilvl w:val="0"/>
          <w:numId w:val="16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parallel redundancy reduces the impact of fiber micro-bending or partial defects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As a result, even with partial degradation of the array, the system continues to operate normally.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Style w:val="af1"/>
          <w:rFonts w:asciiTheme="minorHAnsi" w:hAnsiTheme="minorHAnsi"/>
        </w:rPr>
        <w:lastRenderedPageBreak/>
        <w:t>Fault tolerance is built into the physical substrate itself, not added through logical redundancy.</w:t>
      </w:r>
    </w:p>
    <w:p w:rsidR="009F0D5C" w:rsidRPr="009F0D5C" w:rsidRDefault="009F0D5C" w:rsidP="009F0D5C"/>
    <w:p w:rsidR="009F0D5C" w:rsidRPr="009F0D5C" w:rsidRDefault="009F0D5C" w:rsidP="009F0D5C">
      <w:pPr>
        <w:pStyle w:val="21"/>
        <w:rPr>
          <w:rFonts w:asciiTheme="minorHAnsi" w:hAnsiTheme="minorHAnsi"/>
          <w:color w:val="000000" w:themeColor="text1"/>
        </w:rPr>
      </w:pPr>
      <w:r w:rsidRPr="009F0D5C">
        <w:rPr>
          <w:rStyle w:val="af1"/>
          <w:rFonts w:asciiTheme="minorHAnsi" w:hAnsiTheme="minorHAnsi"/>
          <w:b/>
          <w:bCs/>
          <w:color w:val="000000" w:themeColor="text1"/>
        </w:rPr>
        <w:t>9.4 Permanently Fused Fiber Reliability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By integrating 5m+ fibers directly into the transceiver at manufacturing time:</w:t>
      </w:r>
    </w:p>
    <w:p w:rsidR="009F0D5C" w:rsidRPr="009F0D5C" w:rsidRDefault="009F0D5C" w:rsidP="009F0D5C">
      <w:pPr>
        <w:pStyle w:val="aff1"/>
        <w:numPr>
          <w:ilvl w:val="0"/>
          <w:numId w:val="17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no connector mating cycles</w:t>
      </w:r>
    </w:p>
    <w:p w:rsidR="009F0D5C" w:rsidRPr="009F0D5C" w:rsidRDefault="009F0D5C" w:rsidP="009F0D5C">
      <w:pPr>
        <w:pStyle w:val="aff1"/>
        <w:numPr>
          <w:ilvl w:val="0"/>
          <w:numId w:val="17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zero need for polishing, cleaning, or re-seating</w:t>
      </w:r>
    </w:p>
    <w:p w:rsidR="009F0D5C" w:rsidRPr="009F0D5C" w:rsidRDefault="009F0D5C" w:rsidP="009F0D5C">
      <w:pPr>
        <w:pStyle w:val="aff1"/>
        <w:numPr>
          <w:ilvl w:val="0"/>
          <w:numId w:val="17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no insertion-loss variation</w:t>
      </w:r>
    </w:p>
    <w:p w:rsidR="009F0D5C" w:rsidRPr="009F0D5C" w:rsidRDefault="009F0D5C" w:rsidP="009F0D5C">
      <w:pPr>
        <w:pStyle w:val="aff1"/>
        <w:numPr>
          <w:ilvl w:val="0"/>
          <w:numId w:val="17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extremely low long-term failure rate</w:t>
      </w:r>
    </w:p>
    <w:p w:rsidR="009F0D5C" w:rsidRPr="009F0D5C" w:rsidRDefault="009F0D5C" w:rsidP="009F0D5C">
      <w:pPr>
        <w:pStyle w:val="aff1"/>
        <w:numPr>
          <w:ilvl w:val="0"/>
          <w:numId w:val="17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no field-installation error potential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The fiber becomes part of the device’s permanent mechanical assembly.</w:t>
      </w:r>
      <w:r w:rsidRPr="009F0D5C">
        <w:rPr>
          <w:rFonts w:asciiTheme="minorHAnsi" w:hAnsiTheme="minorHAnsi"/>
        </w:rPr>
        <w:br/>
        <w:t>This guarantees a consistent optical performance profile throughout its lifecycle.</w:t>
      </w:r>
    </w:p>
    <w:p w:rsidR="009F0D5C" w:rsidRPr="009F0D5C" w:rsidRDefault="009F0D5C" w:rsidP="009F0D5C"/>
    <w:p w:rsidR="009F0D5C" w:rsidRPr="009F0D5C" w:rsidRDefault="009F0D5C" w:rsidP="009F0D5C">
      <w:pPr>
        <w:pStyle w:val="21"/>
        <w:rPr>
          <w:rFonts w:asciiTheme="minorHAnsi" w:hAnsiTheme="minorHAnsi"/>
          <w:color w:val="000000" w:themeColor="text1"/>
        </w:rPr>
      </w:pPr>
      <w:r w:rsidRPr="009F0D5C">
        <w:rPr>
          <w:rStyle w:val="af1"/>
          <w:rFonts w:asciiTheme="minorHAnsi" w:hAnsiTheme="minorHAnsi"/>
          <w:b/>
          <w:bCs/>
          <w:color w:val="000000" w:themeColor="text1"/>
        </w:rPr>
        <w:t>9.5 Expected Lifecycle and MTBF Profile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Based on the elimination of traditional connector-based failure modes, MOCT exhibits:</w:t>
      </w:r>
    </w:p>
    <w:p w:rsidR="009F0D5C" w:rsidRPr="009F0D5C" w:rsidRDefault="009F0D5C" w:rsidP="009F0D5C">
      <w:pPr>
        <w:pStyle w:val="aff1"/>
        <w:numPr>
          <w:ilvl w:val="0"/>
          <w:numId w:val="18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 xml:space="preserve">expected MTBF improvements of </w:t>
      </w:r>
      <w:r w:rsidRPr="009F0D5C">
        <w:rPr>
          <w:rStyle w:val="af1"/>
          <w:rFonts w:asciiTheme="minorHAnsi" w:hAnsiTheme="minorHAnsi"/>
        </w:rPr>
        <w:t>10× or more</w:t>
      </w:r>
      <w:r w:rsidRPr="009F0D5C">
        <w:rPr>
          <w:rFonts w:asciiTheme="minorHAnsi" w:hAnsiTheme="minorHAnsi"/>
        </w:rPr>
        <w:t xml:space="preserve"> compared to pluggable optics</w:t>
      </w:r>
    </w:p>
    <w:p w:rsidR="009F0D5C" w:rsidRPr="009F0D5C" w:rsidRDefault="009F0D5C" w:rsidP="009F0D5C">
      <w:pPr>
        <w:pStyle w:val="aff1"/>
        <w:numPr>
          <w:ilvl w:val="0"/>
          <w:numId w:val="18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minimal field maintenance requirements</w:t>
      </w:r>
    </w:p>
    <w:p w:rsidR="009F0D5C" w:rsidRPr="009F0D5C" w:rsidRDefault="009F0D5C" w:rsidP="009F0D5C">
      <w:pPr>
        <w:pStyle w:val="aff1"/>
        <w:numPr>
          <w:ilvl w:val="0"/>
          <w:numId w:val="18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no operational degradation due to connector wear</w:t>
      </w:r>
    </w:p>
    <w:p w:rsidR="009F0D5C" w:rsidRPr="009F0D5C" w:rsidRDefault="009F0D5C" w:rsidP="009F0D5C">
      <w:pPr>
        <w:pStyle w:val="aff1"/>
        <w:numPr>
          <w:ilvl w:val="0"/>
          <w:numId w:val="18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extremely low long-term optical drift</w:t>
      </w:r>
    </w:p>
    <w:p w:rsidR="009F0D5C" w:rsidRPr="009F0D5C" w:rsidRDefault="009F0D5C" w:rsidP="009F0D5C">
      <w:pPr>
        <w:pStyle w:val="aff1"/>
        <w:numPr>
          <w:ilvl w:val="0"/>
          <w:numId w:val="18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predictable performance for multi-decade operation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In large-scale Velsanet deployments, this results in:</w:t>
      </w:r>
    </w:p>
    <w:p w:rsidR="009F0D5C" w:rsidRPr="009F0D5C" w:rsidRDefault="009F0D5C" w:rsidP="009F0D5C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significant reduction in OPEX</w:t>
      </w:r>
    </w:p>
    <w:p w:rsidR="009F0D5C" w:rsidRPr="009F0D5C" w:rsidRDefault="009F0D5C" w:rsidP="009F0D5C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simplified infrastructure management</w:t>
      </w:r>
    </w:p>
    <w:p w:rsidR="009F0D5C" w:rsidRPr="009F0D5C" w:rsidRDefault="009F0D5C" w:rsidP="009F0D5C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near-zero unplanned downtime</w:t>
      </w:r>
    </w:p>
    <w:p w:rsidR="009F0D5C" w:rsidRPr="009F0D5C" w:rsidRDefault="009F0D5C" w:rsidP="009F0D5C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improved service reliability for all access-node and AI-node connections</w:t>
      </w:r>
    </w:p>
    <w:p w:rsidR="009F0D5C" w:rsidRPr="009F0D5C" w:rsidRDefault="009F0D5C" w:rsidP="009F0D5C"/>
    <w:p w:rsidR="009F0D5C" w:rsidRPr="009F0D5C" w:rsidRDefault="009F0D5C" w:rsidP="009F0D5C">
      <w:pPr>
        <w:pStyle w:val="21"/>
        <w:rPr>
          <w:rFonts w:asciiTheme="minorHAnsi" w:hAnsiTheme="minorHAnsi"/>
          <w:color w:val="000000" w:themeColor="text1"/>
        </w:rPr>
      </w:pPr>
      <w:r w:rsidRPr="009F0D5C">
        <w:rPr>
          <w:rStyle w:val="af1"/>
          <w:rFonts w:asciiTheme="minorHAnsi" w:hAnsiTheme="minorHAnsi"/>
          <w:b/>
          <w:bCs/>
          <w:color w:val="000000" w:themeColor="text1"/>
        </w:rPr>
        <w:t>9.6 Summary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The MOCT’s reliability is not an add-on feature;</w:t>
      </w:r>
      <w:r w:rsidRPr="009F0D5C">
        <w:rPr>
          <w:rFonts w:asciiTheme="minorHAnsi" w:hAnsiTheme="minorHAnsi"/>
        </w:rPr>
        <w:br/>
      </w:r>
      <w:r w:rsidRPr="009F0D5C">
        <w:rPr>
          <w:rStyle w:val="af1"/>
          <w:rFonts w:asciiTheme="minorHAnsi" w:hAnsiTheme="minorHAnsi"/>
        </w:rPr>
        <w:t>it is a direct and unavoidable consequence of its physical architecture.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By combining:</w:t>
      </w:r>
    </w:p>
    <w:p w:rsidR="009F0D5C" w:rsidRPr="009F0D5C" w:rsidRDefault="009F0D5C" w:rsidP="009F0D5C">
      <w:pPr>
        <w:pStyle w:val="aff1"/>
        <w:numPr>
          <w:ilvl w:val="0"/>
          <w:numId w:val="20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lastRenderedPageBreak/>
        <w:t>fixed optical pathways</w:t>
      </w:r>
    </w:p>
    <w:p w:rsidR="009F0D5C" w:rsidRPr="009F0D5C" w:rsidRDefault="009F0D5C" w:rsidP="009F0D5C">
      <w:pPr>
        <w:pStyle w:val="aff1"/>
        <w:numPr>
          <w:ilvl w:val="0"/>
          <w:numId w:val="20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semiconductor-grade alignment</w:t>
      </w:r>
    </w:p>
    <w:p w:rsidR="009F0D5C" w:rsidRPr="009F0D5C" w:rsidRDefault="009F0D5C" w:rsidP="009F0D5C">
      <w:pPr>
        <w:pStyle w:val="aff1"/>
        <w:numPr>
          <w:ilvl w:val="0"/>
          <w:numId w:val="20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MEMS-enhanced stability</w:t>
      </w:r>
    </w:p>
    <w:p w:rsidR="009F0D5C" w:rsidRPr="009F0D5C" w:rsidRDefault="009F0D5C" w:rsidP="009F0D5C">
      <w:pPr>
        <w:pStyle w:val="aff1"/>
        <w:numPr>
          <w:ilvl w:val="0"/>
          <w:numId w:val="20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parallel multi-core transport</w:t>
      </w:r>
    </w:p>
    <w:p w:rsidR="009F0D5C" w:rsidRPr="009F0D5C" w:rsidRDefault="009F0D5C" w:rsidP="009F0D5C">
      <w:pPr>
        <w:pStyle w:val="aff1"/>
        <w:numPr>
          <w:ilvl w:val="0"/>
          <w:numId w:val="20"/>
        </w:numPr>
        <w:rPr>
          <w:rFonts w:asciiTheme="minorHAnsi" w:hAnsiTheme="minorHAnsi"/>
        </w:rPr>
      </w:pPr>
      <w:r w:rsidRPr="009F0D5C">
        <w:rPr>
          <w:rFonts w:asciiTheme="minorHAnsi" w:hAnsiTheme="minorHAnsi"/>
        </w:rPr>
        <w:t>and permanently fused fiber outputs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Velsanet establishes a new category of optical infrastructure—</w:t>
      </w:r>
      <w:r w:rsidRPr="009F0D5C">
        <w:rPr>
          <w:rFonts w:asciiTheme="minorHAnsi" w:hAnsiTheme="minorHAnsi"/>
        </w:rPr>
        <w:br/>
        <w:t xml:space="preserve">one that behaves more like a </w:t>
      </w:r>
      <w:r w:rsidRPr="009F0D5C">
        <w:rPr>
          <w:rStyle w:val="af2"/>
          <w:rFonts w:asciiTheme="minorHAnsi" w:hAnsiTheme="minorHAnsi"/>
        </w:rPr>
        <w:t>solid-state optical medium</w:t>
      </w:r>
      <w:r w:rsidRPr="009F0D5C">
        <w:rPr>
          <w:rFonts w:asciiTheme="minorHAnsi" w:hAnsiTheme="minorHAnsi"/>
        </w:rPr>
        <w:t xml:space="preserve"> than a traditional networking component.</w:t>
      </w:r>
    </w:p>
    <w:p w:rsidR="009F0D5C" w:rsidRDefault="009F0D5C" w:rsidP="009F0D5C">
      <w:pPr>
        <w:pStyle w:val="aff1"/>
        <w:rPr>
          <w:rFonts w:asciiTheme="minorHAnsi" w:hAnsiTheme="minorHAnsi"/>
        </w:rPr>
      </w:pPr>
      <w:r w:rsidRPr="009F0D5C">
        <w:rPr>
          <w:rFonts w:asciiTheme="minorHAnsi" w:hAnsiTheme="minorHAnsi"/>
        </w:rPr>
        <w:t>This fundamental stability enables the ultra-large-scale, AI-driven, parallel E2E connectivity required for the next generation of intelligent networks.</w:t>
      </w:r>
    </w:p>
    <w:p w:rsidR="009F0D5C" w:rsidRPr="009F0D5C" w:rsidRDefault="009F0D5C" w:rsidP="009F0D5C">
      <w:pPr>
        <w:pStyle w:val="aff1"/>
        <w:rPr>
          <w:rFonts w:asciiTheme="minorHAnsi" w:hAnsiTheme="minorHAnsi"/>
        </w:rPr>
      </w:pPr>
    </w:p>
    <w:p w:rsidR="006C5F75" w:rsidRDefault="0058794A">
      <w:pPr>
        <w:pStyle w:val="21"/>
      </w:pPr>
      <w:r>
        <w:t>10. Comparison with Conventional Optical Systems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5F75">
        <w:tc>
          <w:tcPr>
            <w:tcW w:w="2880" w:type="dxa"/>
          </w:tcPr>
          <w:p w:rsidR="006C5F75" w:rsidRDefault="0058794A">
            <w:r>
              <w:t>Feature</w:t>
            </w:r>
          </w:p>
        </w:tc>
        <w:tc>
          <w:tcPr>
            <w:tcW w:w="2880" w:type="dxa"/>
          </w:tcPr>
          <w:p w:rsidR="006C5F75" w:rsidRDefault="0058794A">
            <w:r>
              <w:t>QSFP/SFP</w:t>
            </w:r>
          </w:p>
        </w:tc>
        <w:tc>
          <w:tcPr>
            <w:tcW w:w="2880" w:type="dxa"/>
          </w:tcPr>
          <w:p w:rsidR="006C5F75" w:rsidRDefault="0058794A">
            <w:r>
              <w:t>Velsanet MOCT</w:t>
            </w:r>
          </w:p>
        </w:tc>
      </w:tr>
      <w:tr w:rsidR="006C5F75">
        <w:tc>
          <w:tcPr>
            <w:tcW w:w="2880" w:type="dxa"/>
          </w:tcPr>
          <w:p w:rsidR="006C5F75" w:rsidRDefault="0058794A">
            <w:r>
              <w:t>Replaceable Module</w:t>
            </w:r>
          </w:p>
        </w:tc>
        <w:tc>
          <w:tcPr>
            <w:tcW w:w="2880" w:type="dxa"/>
          </w:tcPr>
          <w:p w:rsidR="006C5F75" w:rsidRDefault="0058794A">
            <w:r>
              <w:t>Yes</w:t>
            </w:r>
          </w:p>
        </w:tc>
        <w:tc>
          <w:tcPr>
            <w:tcW w:w="2880" w:type="dxa"/>
          </w:tcPr>
          <w:p w:rsidR="006C5F75" w:rsidRDefault="0058794A">
            <w:r>
              <w:t>No (Fixed)</w:t>
            </w:r>
          </w:p>
        </w:tc>
      </w:tr>
      <w:tr w:rsidR="006C5F75">
        <w:tc>
          <w:tcPr>
            <w:tcW w:w="2880" w:type="dxa"/>
          </w:tcPr>
          <w:p w:rsidR="006C5F75" w:rsidRDefault="0058794A">
            <w:r>
              <w:t>Fiber Connection</w:t>
            </w:r>
          </w:p>
        </w:tc>
        <w:tc>
          <w:tcPr>
            <w:tcW w:w="2880" w:type="dxa"/>
          </w:tcPr>
          <w:p w:rsidR="006C5F75" w:rsidRDefault="0058794A">
            <w:r>
              <w:t>External connector</w:t>
            </w:r>
          </w:p>
        </w:tc>
        <w:tc>
          <w:tcPr>
            <w:tcW w:w="2880" w:type="dxa"/>
          </w:tcPr>
          <w:p w:rsidR="006C5F75" w:rsidRDefault="0058794A">
            <w:r>
              <w:t>Pre-attached permanent fiber</w:t>
            </w:r>
          </w:p>
        </w:tc>
      </w:tr>
      <w:tr w:rsidR="006C5F75">
        <w:tc>
          <w:tcPr>
            <w:tcW w:w="2880" w:type="dxa"/>
          </w:tcPr>
          <w:p w:rsidR="006C5F75" w:rsidRDefault="0058794A">
            <w:r>
              <w:t>Optical Core Count</w:t>
            </w:r>
          </w:p>
        </w:tc>
        <w:tc>
          <w:tcPr>
            <w:tcW w:w="2880" w:type="dxa"/>
          </w:tcPr>
          <w:p w:rsidR="006C5F75" w:rsidRDefault="0058794A">
            <w:r>
              <w:t>4–8</w:t>
            </w:r>
          </w:p>
        </w:tc>
        <w:tc>
          <w:tcPr>
            <w:tcW w:w="2880" w:type="dxa"/>
          </w:tcPr>
          <w:p w:rsidR="006C5F75" w:rsidRDefault="0058794A">
            <w:r>
              <w:t>100–1000+</w:t>
            </w:r>
          </w:p>
        </w:tc>
      </w:tr>
      <w:tr w:rsidR="006C5F75">
        <w:tc>
          <w:tcPr>
            <w:tcW w:w="2880" w:type="dxa"/>
          </w:tcPr>
          <w:p w:rsidR="006C5F75" w:rsidRDefault="0058794A">
            <w:r>
              <w:t>Connector Loss</w:t>
            </w:r>
          </w:p>
        </w:tc>
        <w:tc>
          <w:tcPr>
            <w:tcW w:w="2880" w:type="dxa"/>
          </w:tcPr>
          <w:p w:rsidR="006C5F75" w:rsidRDefault="0058794A">
            <w:r>
              <w:t>Yes</w:t>
            </w:r>
          </w:p>
        </w:tc>
        <w:tc>
          <w:tcPr>
            <w:tcW w:w="2880" w:type="dxa"/>
          </w:tcPr>
          <w:p w:rsidR="006C5F75" w:rsidRDefault="0058794A">
            <w:r>
              <w:t>None</w:t>
            </w:r>
          </w:p>
        </w:tc>
      </w:tr>
      <w:tr w:rsidR="006C5F75">
        <w:tc>
          <w:tcPr>
            <w:tcW w:w="2880" w:type="dxa"/>
          </w:tcPr>
          <w:p w:rsidR="006C5F75" w:rsidRDefault="0058794A">
            <w:r>
              <w:t>Stability</w:t>
            </w:r>
          </w:p>
        </w:tc>
        <w:tc>
          <w:tcPr>
            <w:tcW w:w="2880" w:type="dxa"/>
          </w:tcPr>
          <w:p w:rsidR="006C5F75" w:rsidRDefault="0058794A">
            <w:r>
              <w:t>Low</w:t>
            </w:r>
          </w:p>
        </w:tc>
        <w:tc>
          <w:tcPr>
            <w:tcW w:w="2880" w:type="dxa"/>
          </w:tcPr>
          <w:p w:rsidR="006C5F75" w:rsidRDefault="0058794A">
            <w:r>
              <w:t>High</w:t>
            </w:r>
          </w:p>
        </w:tc>
      </w:tr>
      <w:tr w:rsidR="006C5F75">
        <w:tc>
          <w:tcPr>
            <w:tcW w:w="2880" w:type="dxa"/>
          </w:tcPr>
          <w:p w:rsidR="006C5F75" w:rsidRDefault="0058794A">
            <w:r>
              <w:t>AI Physical Control</w:t>
            </w:r>
          </w:p>
        </w:tc>
        <w:tc>
          <w:tcPr>
            <w:tcW w:w="2880" w:type="dxa"/>
          </w:tcPr>
          <w:p w:rsidR="006C5F75" w:rsidRDefault="0058794A">
            <w:r>
              <w:t>Impossible</w:t>
            </w:r>
          </w:p>
        </w:tc>
        <w:tc>
          <w:tcPr>
            <w:tcW w:w="2880" w:type="dxa"/>
          </w:tcPr>
          <w:p w:rsidR="006C5F75" w:rsidRDefault="0058794A">
            <w:r>
              <w:t>Native</w:t>
            </w:r>
          </w:p>
        </w:tc>
      </w:tr>
      <w:tr w:rsidR="006C5F75">
        <w:tc>
          <w:tcPr>
            <w:tcW w:w="2880" w:type="dxa"/>
          </w:tcPr>
          <w:p w:rsidR="006C5F75" w:rsidRDefault="0058794A">
            <w:r>
              <w:t>Topology Reconfiguration</w:t>
            </w:r>
          </w:p>
        </w:tc>
        <w:tc>
          <w:tcPr>
            <w:tcW w:w="2880" w:type="dxa"/>
          </w:tcPr>
          <w:p w:rsidR="006C5F75" w:rsidRDefault="0058794A">
            <w:r>
              <w:t>No</w:t>
            </w:r>
          </w:p>
        </w:tc>
        <w:tc>
          <w:tcPr>
            <w:tcW w:w="2880" w:type="dxa"/>
          </w:tcPr>
          <w:p w:rsidR="006C5F75" w:rsidRDefault="0058794A">
            <w:r>
              <w:t>Yes</w:t>
            </w:r>
          </w:p>
        </w:tc>
      </w:tr>
      <w:tr w:rsidR="006C5F75">
        <w:tc>
          <w:tcPr>
            <w:tcW w:w="2880" w:type="dxa"/>
          </w:tcPr>
          <w:p w:rsidR="006C5F75" w:rsidRDefault="0058794A">
            <w:r>
              <w:t>Parallelism</w:t>
            </w:r>
          </w:p>
        </w:tc>
        <w:tc>
          <w:tcPr>
            <w:tcW w:w="2880" w:type="dxa"/>
          </w:tcPr>
          <w:p w:rsidR="006C5F75" w:rsidRDefault="0058794A">
            <w:r>
              <w:t>Limited</w:t>
            </w:r>
          </w:p>
        </w:tc>
        <w:tc>
          <w:tcPr>
            <w:tcW w:w="2880" w:type="dxa"/>
          </w:tcPr>
          <w:p w:rsidR="006C5F75" w:rsidRDefault="0058794A">
            <w:r>
              <w:t>Massive</w:t>
            </w:r>
          </w:p>
        </w:tc>
      </w:tr>
    </w:tbl>
    <w:p w:rsidR="006C5F75" w:rsidRDefault="0058794A">
      <w:pPr>
        <w:pStyle w:val="21"/>
      </w:pPr>
      <w:r>
        <w:t>11. Conclusion</w:t>
      </w:r>
    </w:p>
    <w:p w:rsidR="006C5F75" w:rsidRDefault="0058794A">
      <w:r>
        <w:t>The MOCT architecture defines the first AI-operable physical photonic substrate. By integrating fixed optics, pre-attached fibers, ultra-fine mechanical contacts, and multi-core photonics, the system enables parallel E2E connections and multidimensional topology formation beyond the capabilities of traditional telecom systems.</w:t>
      </w:r>
    </w:p>
    <w:sectPr w:rsidR="006C5F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56A7"/>
    <w:multiLevelType w:val="multilevel"/>
    <w:tmpl w:val="F60C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110C7"/>
    <w:multiLevelType w:val="multilevel"/>
    <w:tmpl w:val="C67C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27CFC"/>
    <w:multiLevelType w:val="multilevel"/>
    <w:tmpl w:val="3E1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50762"/>
    <w:multiLevelType w:val="multilevel"/>
    <w:tmpl w:val="ED3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27C59"/>
    <w:multiLevelType w:val="multilevel"/>
    <w:tmpl w:val="8852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2B70FA"/>
    <w:multiLevelType w:val="multilevel"/>
    <w:tmpl w:val="DD34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81ED5"/>
    <w:multiLevelType w:val="multilevel"/>
    <w:tmpl w:val="0DA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45EAA"/>
    <w:multiLevelType w:val="multilevel"/>
    <w:tmpl w:val="F1C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70183"/>
    <w:multiLevelType w:val="multilevel"/>
    <w:tmpl w:val="47C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B4FA1"/>
    <w:multiLevelType w:val="multilevel"/>
    <w:tmpl w:val="1A9E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5333E"/>
    <w:multiLevelType w:val="multilevel"/>
    <w:tmpl w:val="1A0A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75E7D"/>
    <w:multiLevelType w:val="multilevel"/>
    <w:tmpl w:val="586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B2261"/>
    <w:multiLevelType w:val="multilevel"/>
    <w:tmpl w:val="3B2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67B6B"/>
    <w:multiLevelType w:val="multilevel"/>
    <w:tmpl w:val="FA68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31C4F"/>
    <w:multiLevelType w:val="multilevel"/>
    <w:tmpl w:val="6F82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13E86"/>
    <w:multiLevelType w:val="multilevel"/>
    <w:tmpl w:val="D8FC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76350"/>
    <w:multiLevelType w:val="multilevel"/>
    <w:tmpl w:val="7B1C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B4DE7"/>
    <w:multiLevelType w:val="multilevel"/>
    <w:tmpl w:val="B732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F5F24"/>
    <w:multiLevelType w:val="multilevel"/>
    <w:tmpl w:val="85B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26"/>
  </w:num>
  <w:num w:numId="12">
    <w:abstractNumId w:val="18"/>
  </w:num>
  <w:num w:numId="13">
    <w:abstractNumId w:val="10"/>
  </w:num>
  <w:num w:numId="14">
    <w:abstractNumId w:val="19"/>
  </w:num>
  <w:num w:numId="15">
    <w:abstractNumId w:val="15"/>
  </w:num>
  <w:num w:numId="16">
    <w:abstractNumId w:val="14"/>
  </w:num>
  <w:num w:numId="17">
    <w:abstractNumId w:val="23"/>
  </w:num>
  <w:num w:numId="18">
    <w:abstractNumId w:val="25"/>
  </w:num>
  <w:num w:numId="19">
    <w:abstractNumId w:val="17"/>
  </w:num>
  <w:num w:numId="20">
    <w:abstractNumId w:val="16"/>
  </w:num>
  <w:num w:numId="21">
    <w:abstractNumId w:val="22"/>
  </w:num>
  <w:num w:numId="22">
    <w:abstractNumId w:val="12"/>
  </w:num>
  <w:num w:numId="23">
    <w:abstractNumId w:val="9"/>
  </w:num>
  <w:num w:numId="24">
    <w:abstractNumId w:val="20"/>
  </w:num>
  <w:num w:numId="25">
    <w:abstractNumId w:val="21"/>
  </w:num>
  <w:num w:numId="26">
    <w:abstractNumId w:val="27"/>
  </w:num>
  <w:num w:numId="27">
    <w:abstractNumId w:val="13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94A"/>
    <w:rsid w:val="006C5F75"/>
    <w:rsid w:val="0080061F"/>
    <w:rsid w:val="009F0D5C"/>
    <w:rsid w:val="00AA1D8D"/>
    <w:rsid w:val="00AA51A3"/>
    <w:rsid w:val="00B47730"/>
    <w:rsid w:val="00CB0664"/>
    <w:rsid w:val="00F379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74A91"/>
  <w14:defaultImageDpi w14:val="300"/>
  <w15:docId w15:val="{B4446D01-A457-42F1-9449-080AB47E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80061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A4037B-FA6D-4713-92DC-278EE45FF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2166</Words>
  <Characters>12348</Characters>
  <Application>Microsoft Office Word</Application>
  <DocSecurity>0</DocSecurity>
  <Lines>102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Master</cp:lastModifiedBy>
  <cp:revision>2</cp:revision>
  <dcterms:created xsi:type="dcterms:W3CDTF">2025-12-07T06:58:00Z</dcterms:created>
  <dcterms:modified xsi:type="dcterms:W3CDTF">2025-12-07T06:58:00Z</dcterms:modified>
  <cp:category/>
</cp:coreProperties>
</file>