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891" w:rsidRPr="00691891" w:rsidRDefault="00691891" w:rsidP="00691891">
      <w:pPr>
        <w:pStyle w:val="1"/>
      </w:pPr>
      <w:r w:rsidRPr="00691891">
        <w:t>Velsanet Path Formation White Paper</w:t>
      </w:r>
    </w:p>
    <w:p w:rsidR="00691891" w:rsidRPr="00691891" w:rsidRDefault="00691891" w:rsidP="00691891">
      <w:r w:rsidRPr="00691891">
        <w:t>Network-Native Path Formation and Maintenance Model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1. Purpose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This document defines the path formation model of the Velsanet architecture.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purpose of this document is to specify how a validated Velsanet Identity and its associated path constraints are transformed into a physical and logical network path, and how such paths are maintained, reconfigured, and terminated.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2. Scope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This document covers:</w:t>
      </w:r>
    </w:p>
    <w:p w:rsidR="00691891" w:rsidRPr="00691891" w:rsidRDefault="00691891" w:rsidP="0069189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inputs to path formation</w:t>
      </w:r>
    </w:p>
    <w:p w:rsidR="00691891" w:rsidRPr="00691891" w:rsidRDefault="00691891" w:rsidP="0069189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matching rules for cores, planes, and paths</w:t>
      </w:r>
    </w:p>
    <w:p w:rsidR="00691891" w:rsidRPr="00691891" w:rsidRDefault="00691891" w:rsidP="0069189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formation semantics</w:t>
      </w:r>
    </w:p>
    <w:p w:rsidR="00691891" w:rsidRPr="00691891" w:rsidRDefault="00691891" w:rsidP="0069189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maintenance and reconfiguration rules</w:t>
      </w:r>
    </w:p>
    <w:p w:rsidR="00691891" w:rsidRPr="00691891" w:rsidRDefault="00691891" w:rsidP="0069189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termination semantics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 xml:space="preserve">This document does </w:t>
      </w:r>
      <w:r w:rsidRPr="00691891">
        <w:rPr>
          <w:rFonts w:ascii="Cambria" w:eastAsia="굴림" w:hAnsi="Cambria" w:cs="굴림"/>
          <w:b/>
          <w:bCs/>
          <w:kern w:val="0"/>
          <w:sz w:val="24"/>
          <w:szCs w:val="24"/>
        </w:rPr>
        <w:t>not</w:t>
      </w:r>
      <w:r w:rsidRPr="00691891">
        <w:rPr>
          <w:rFonts w:ascii="Cambria" w:eastAsia="굴림" w:hAnsi="Cambria" w:cs="굴림"/>
          <w:kern w:val="0"/>
          <w:sz w:val="24"/>
          <w:szCs w:val="24"/>
        </w:rPr>
        <w:t xml:space="preserve"> define:</w:t>
      </w:r>
    </w:p>
    <w:p w:rsidR="00691891" w:rsidRPr="00691891" w:rsidRDefault="00691891" w:rsidP="006918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identity provisioning</w:t>
      </w:r>
    </w:p>
    <w:p w:rsidR="00691891" w:rsidRPr="00691891" w:rsidRDefault="00691891" w:rsidP="006918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authentication mechanisms</w:t>
      </w:r>
    </w:p>
    <w:p w:rsidR="00691891" w:rsidRPr="00691891" w:rsidRDefault="00691891" w:rsidP="006918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application semantics</w:t>
      </w:r>
    </w:p>
    <w:p w:rsidR="00691891" w:rsidRPr="00691891" w:rsidRDefault="00691891" w:rsidP="0069189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packet routing or forwarding logic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3. Design Principle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In Velsanet, paths are not computed per packet.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 are formed as stateful entities based on structural admissibility.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formation is deterministic within the constraints defined by identity and topology.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lastRenderedPageBreak/>
        <w:t>4. Input Definition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formation operates on the following inputs:</w:t>
      </w:r>
    </w:p>
    <w:p w:rsidR="00691891" w:rsidRPr="00691891" w:rsidRDefault="00691891" w:rsidP="006918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 validated Velsanet Identity</w:t>
      </w:r>
    </w:p>
    <w:p w:rsidR="00691891" w:rsidRPr="00691891" w:rsidRDefault="00691891" w:rsidP="006918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 validated Path Constraint Set</w:t>
      </w:r>
    </w:p>
    <w:p w:rsidR="00691891" w:rsidRPr="00691891" w:rsidRDefault="00691891" w:rsidP="006918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current topology state</w:t>
      </w:r>
    </w:p>
    <w:p w:rsidR="00691891" w:rsidRPr="00691891" w:rsidRDefault="00691891" w:rsidP="0069189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available core and plane resources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No application-level intent or data semantics are used as input.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5. Path Constraint Set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 Path Constraint Set defines the required properties of a path.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Constraints may include:</w:t>
      </w:r>
    </w:p>
    <w:p w:rsidR="00691891" w:rsidRPr="00691891" w:rsidRDefault="00691891" w:rsidP="006918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latency bounds</w:t>
      </w:r>
    </w:p>
    <w:p w:rsidR="00691891" w:rsidRPr="00691891" w:rsidRDefault="00691891" w:rsidP="006918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continuity requirements</w:t>
      </w:r>
    </w:p>
    <w:p w:rsidR="00691891" w:rsidRPr="00691891" w:rsidRDefault="00691891" w:rsidP="006918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isolation level</w:t>
      </w:r>
    </w:p>
    <w:p w:rsidR="00691891" w:rsidRPr="00691891" w:rsidRDefault="00691891" w:rsidP="006918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synchronization requirements</w:t>
      </w:r>
    </w:p>
    <w:p w:rsidR="00691891" w:rsidRPr="00691891" w:rsidRDefault="00691891" w:rsidP="0069189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failure tolerance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Constraints are declarative and do not specify routing instructions.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6. Resource Abstraction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Velsanet network abstracts physical resources as:</w:t>
      </w:r>
    </w:p>
    <w:p w:rsidR="00691891" w:rsidRPr="00691891" w:rsidRDefault="00691891" w:rsidP="0069189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Cores: parallel optical or logical transmission units</w:t>
      </w:r>
    </w:p>
    <w:p w:rsidR="00691891" w:rsidRPr="00691891" w:rsidRDefault="00691891" w:rsidP="0069189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Planes: isolated path domains providing fault and policy separation</w:t>
      </w:r>
    </w:p>
    <w:p w:rsidR="00691891" w:rsidRPr="00691891" w:rsidRDefault="00691891" w:rsidP="0069189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Paths: end-to-end stateful connections formed across cores and planes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formation operates exclusively on these abstractions.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7. Matching Rules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matching is performed in the following order:</w:t>
      </w:r>
    </w:p>
    <w:p w:rsidR="00691891" w:rsidRPr="00691891" w:rsidRDefault="00691891" w:rsidP="0069189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b/>
          <w:bCs/>
          <w:kern w:val="0"/>
          <w:sz w:val="24"/>
          <w:szCs w:val="24"/>
        </w:rPr>
        <w:t>Core Admissibility Check</w:t>
      </w:r>
    </w:p>
    <w:p w:rsidR="00691891" w:rsidRPr="00691891" w:rsidRDefault="00691891" w:rsidP="0069189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lastRenderedPageBreak/>
        <w:t>cores must satisfy bandwidth and continuity constraints</w:t>
      </w:r>
    </w:p>
    <w:p w:rsidR="00691891" w:rsidRPr="00691891" w:rsidRDefault="00691891" w:rsidP="0069189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b/>
          <w:bCs/>
          <w:kern w:val="0"/>
          <w:sz w:val="24"/>
          <w:szCs w:val="24"/>
        </w:rPr>
        <w:t>Plane Admissibility Check</w:t>
      </w:r>
    </w:p>
    <w:p w:rsidR="00691891" w:rsidRPr="00691891" w:rsidRDefault="00691891" w:rsidP="0069189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planes must satisfy isolation and policy constraints</w:t>
      </w:r>
    </w:p>
    <w:p w:rsidR="00691891" w:rsidRPr="00691891" w:rsidRDefault="00691891" w:rsidP="0069189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b/>
          <w:bCs/>
          <w:kern w:val="0"/>
          <w:sz w:val="24"/>
          <w:szCs w:val="24"/>
        </w:rPr>
        <w:t>Path Continuity Check</w:t>
      </w:r>
    </w:p>
    <w:p w:rsidR="00691891" w:rsidRPr="00691891" w:rsidRDefault="00691891" w:rsidP="0069189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an end-to-end path must exist without violating constraints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If no admissible combination exists, path formation fails.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8. Path Formation Semantics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When a valid match is found, a path is formed with the following properties:</w:t>
      </w:r>
    </w:p>
    <w:p w:rsidR="00691891" w:rsidRPr="00691891" w:rsidRDefault="00691891" w:rsidP="0069189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path is stateful</w:t>
      </w:r>
    </w:p>
    <w:p w:rsidR="00691891" w:rsidRPr="00691891" w:rsidRDefault="00691891" w:rsidP="0069189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path is bound to the originating identity</w:t>
      </w:r>
    </w:p>
    <w:p w:rsidR="00691891" w:rsidRPr="00691891" w:rsidRDefault="00691891" w:rsidP="0069189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path exists independently of data transmission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Once formed, the path persists until explicitly terminated or invalidated.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9. Path Ownership and Control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 are owned by the network.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Devices do not:</w:t>
      </w:r>
    </w:p>
    <w:p w:rsidR="00691891" w:rsidRPr="00691891" w:rsidRDefault="00691891" w:rsidP="0069189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modify paths</w:t>
      </w:r>
    </w:p>
    <w:p w:rsidR="00691891" w:rsidRPr="00691891" w:rsidRDefault="00691891" w:rsidP="0069189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reroute paths</w:t>
      </w:r>
    </w:p>
    <w:p w:rsidR="00691891" w:rsidRPr="00691891" w:rsidRDefault="00691891" w:rsidP="00691891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negotiate intermediate hops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Devices may only update constraint requests within identity bounds.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10. Path Maintenance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Formed paths are continuously monitored for constraint compliance.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Maintenance actions may include:</w:t>
      </w:r>
    </w:p>
    <w:p w:rsidR="00691891" w:rsidRPr="00691891" w:rsidRDefault="00691891" w:rsidP="0069189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resource reallocation within the same plane</w:t>
      </w:r>
    </w:p>
    <w:p w:rsidR="00691891" w:rsidRPr="00691891" w:rsidRDefault="00691891" w:rsidP="00691891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core substitution within admissible bounds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Maintenance does not alter the identity–path binding.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11. Reconfiguration Rules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Reconfiguration is permitted only when:</w:t>
      </w:r>
    </w:p>
    <w:p w:rsidR="00691891" w:rsidRPr="00691891" w:rsidRDefault="00691891" w:rsidP="0069189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constraints remain within original bounds</w:t>
      </w:r>
    </w:p>
    <w:p w:rsidR="00691891" w:rsidRPr="00691891" w:rsidRDefault="00691891" w:rsidP="00691891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identity scope is unchanged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Reconfiguration is triggered by:</w:t>
      </w:r>
    </w:p>
    <w:p w:rsidR="00691891" w:rsidRPr="00691891" w:rsidRDefault="00691891" w:rsidP="0069189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topology changes</w:t>
      </w:r>
    </w:p>
    <w:p w:rsidR="00691891" w:rsidRPr="00691891" w:rsidRDefault="00691891" w:rsidP="0069189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resource degradation</w:t>
      </w:r>
    </w:p>
    <w:p w:rsidR="00691891" w:rsidRPr="00691891" w:rsidRDefault="00691891" w:rsidP="00691891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fault conditions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Unauthorized reconfiguration is prohibited.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12. Failure Handling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Upon failure detection:</w:t>
      </w:r>
    </w:p>
    <w:p w:rsidR="00691891" w:rsidRPr="00691891" w:rsidRDefault="00691891" w:rsidP="0069189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network attempts recovery within the same plane</w:t>
      </w:r>
    </w:p>
    <w:p w:rsidR="00691891" w:rsidRPr="00691891" w:rsidRDefault="00691891" w:rsidP="00691891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if unsuccessful, recovery may occur across admissible planes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If no admissible recovery path exists, the path is terminated.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13. Path Termination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 are terminated when:</w:t>
      </w:r>
    </w:p>
    <w:p w:rsidR="00691891" w:rsidRPr="00691891" w:rsidRDefault="00691891" w:rsidP="0069189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the originating device disconnects</w:t>
      </w:r>
    </w:p>
    <w:p w:rsidR="00691891" w:rsidRPr="00691891" w:rsidRDefault="00691891" w:rsidP="0069189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constraints are withdrawn</w:t>
      </w:r>
    </w:p>
    <w:p w:rsidR="00691891" w:rsidRPr="00691891" w:rsidRDefault="00691891" w:rsidP="0069189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identity validity expires</w:t>
      </w:r>
    </w:p>
    <w:p w:rsidR="00691891" w:rsidRPr="00691891" w:rsidRDefault="00691891" w:rsidP="00691891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recovery fails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Termination releases all associated resources.</w:t>
      </w:r>
    </w:p>
    <w:p w:rsidR="00691891" w:rsidRPr="00691891" w:rsidRDefault="00691891" w:rsidP="00691891">
      <w:pPr>
        <w:widowControl/>
        <w:wordWrap/>
        <w:autoSpaceDE/>
        <w:autoSpaceDN/>
        <w:spacing w:after="0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14. Path Record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For each terminated path, the network records:</w:t>
      </w:r>
    </w:p>
    <w:p w:rsidR="00691891" w:rsidRPr="00691891" w:rsidRDefault="00691891" w:rsidP="0069189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lastRenderedPageBreak/>
        <w:t>identity reference</w:t>
      </w:r>
    </w:p>
    <w:p w:rsidR="00691891" w:rsidRPr="00691891" w:rsidRDefault="00691891" w:rsidP="0069189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constraint profile</w:t>
      </w:r>
    </w:p>
    <w:p w:rsidR="00691891" w:rsidRPr="00691891" w:rsidRDefault="00691891" w:rsidP="0069189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formation timestamp</w:t>
      </w:r>
    </w:p>
    <w:p w:rsidR="00691891" w:rsidRPr="00691891" w:rsidRDefault="00691891" w:rsidP="00691891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termination reason</w:t>
      </w:r>
    </w:p>
    <w:p w:rsid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Records are retained for verification and audit purposes.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 w:hint="eastAsia"/>
          <w:kern w:val="0"/>
          <w:sz w:val="24"/>
          <w:szCs w:val="24"/>
        </w:rPr>
      </w:pPr>
    </w:p>
    <w:p w:rsidR="00691891" w:rsidRPr="00691891" w:rsidRDefault="00691891" w:rsidP="00691891">
      <w:pPr>
        <w:pStyle w:val="2"/>
      </w:pPr>
      <w:r w:rsidRPr="00691891">
        <w:t>15. Summary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In Velsanet:</w:t>
      </w:r>
    </w:p>
    <w:p w:rsidR="00691891" w:rsidRPr="00691891" w:rsidRDefault="00691891" w:rsidP="0069189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 are formed by structural matching</w:t>
      </w:r>
    </w:p>
    <w:p w:rsidR="00691891" w:rsidRPr="00691891" w:rsidRDefault="00691891" w:rsidP="0069189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paths exist as stateful entities</w:t>
      </w:r>
    </w:p>
    <w:p w:rsidR="00691891" w:rsidRPr="00691891" w:rsidRDefault="00691891" w:rsidP="00691891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control resides exclusively in the network</w:t>
      </w:r>
    </w:p>
    <w:p w:rsidR="00691891" w:rsidRPr="00691891" w:rsidRDefault="00691891" w:rsidP="0069189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Cambria" w:eastAsia="굴림" w:hAnsi="Cambria" w:cs="굴림"/>
          <w:kern w:val="0"/>
          <w:sz w:val="24"/>
          <w:szCs w:val="24"/>
        </w:rPr>
      </w:pPr>
      <w:r w:rsidRPr="00691891">
        <w:rPr>
          <w:rFonts w:ascii="Cambria" w:eastAsia="굴림" w:hAnsi="Cambria" w:cs="굴림"/>
          <w:kern w:val="0"/>
          <w:sz w:val="24"/>
          <w:szCs w:val="24"/>
        </w:rPr>
        <w:t>Path formation is inseparable from identity and topology.</w:t>
      </w:r>
    </w:p>
    <w:p w:rsidR="00937DA1" w:rsidRDefault="00937DA1">
      <w:bookmarkStart w:id="0" w:name="_GoBack"/>
      <w:bookmarkEnd w:id="0"/>
    </w:p>
    <w:sectPr w:rsidR="00937D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07D0"/>
    <w:multiLevelType w:val="multilevel"/>
    <w:tmpl w:val="BCF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43C9"/>
    <w:multiLevelType w:val="multilevel"/>
    <w:tmpl w:val="5A40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45C1E"/>
    <w:multiLevelType w:val="multilevel"/>
    <w:tmpl w:val="8D8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8129F"/>
    <w:multiLevelType w:val="multilevel"/>
    <w:tmpl w:val="443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B49C8"/>
    <w:multiLevelType w:val="multilevel"/>
    <w:tmpl w:val="61B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11E7F"/>
    <w:multiLevelType w:val="multilevel"/>
    <w:tmpl w:val="29C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F7901"/>
    <w:multiLevelType w:val="multilevel"/>
    <w:tmpl w:val="EC2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41D2C"/>
    <w:multiLevelType w:val="multilevel"/>
    <w:tmpl w:val="A6E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817E6"/>
    <w:multiLevelType w:val="multilevel"/>
    <w:tmpl w:val="F25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B386E"/>
    <w:multiLevelType w:val="multilevel"/>
    <w:tmpl w:val="3C6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23BE0"/>
    <w:multiLevelType w:val="multilevel"/>
    <w:tmpl w:val="A5F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60337"/>
    <w:multiLevelType w:val="multilevel"/>
    <w:tmpl w:val="25E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C2142"/>
    <w:multiLevelType w:val="multilevel"/>
    <w:tmpl w:val="41F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27F5C"/>
    <w:multiLevelType w:val="multilevel"/>
    <w:tmpl w:val="6066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63BC9"/>
    <w:multiLevelType w:val="multilevel"/>
    <w:tmpl w:val="804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0"/>
  </w:num>
  <w:num w:numId="5">
    <w:abstractNumId w:val="12"/>
  </w:num>
  <w:num w:numId="6">
    <w:abstractNumId w:val="1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7"/>
  </w:num>
  <w:num w:numId="12">
    <w:abstractNumId w:val="10"/>
  </w:num>
  <w:num w:numId="13">
    <w:abstractNumId w:val="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891"/>
    <w:rsid w:val="00691891"/>
    <w:rsid w:val="0093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BB3B"/>
  <w15:chartTrackingRefBased/>
  <w15:docId w15:val="{6A58A1F4-BFF6-4DA2-B131-DAFB4417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9189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9189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9189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189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91891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91891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9189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918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5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2026-01-07T14:47:00Z</dcterms:created>
  <dcterms:modified xsi:type="dcterms:W3CDTF">2026-01-07T14:48:00Z</dcterms:modified>
</cp:coreProperties>
</file>