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colFirst="0" w:colLast="0" w:displacedByCustomXml="next"/>
    <w:sdt>
      <w:sdtPr>
        <w:rPr>
          <w:rFonts w:asciiTheme="majorHAnsi" w:eastAsiaTheme="majorEastAsia" w:hAnsiTheme="majorHAnsi" w:cstheme="majorBidi"/>
          <w:caps/>
          <w:sz w:val="18"/>
          <w:szCs w:val="24"/>
        </w:rPr>
        <w:id w:val="411183216"/>
        <w:docPartObj>
          <w:docPartGallery w:val="Cover Pages"/>
          <w:docPartUnique/>
        </w:docPartObj>
      </w:sdtPr>
      <w:sdtEndPr>
        <w:rPr>
          <w:b/>
          <w:caps w:val="0"/>
          <w:sz w:val="76"/>
          <w:szCs w:val="72"/>
        </w:rPr>
      </w:sdtEndPr>
      <w:sdtContent>
        <w:tbl>
          <w:tblPr>
            <w:tblW w:w="5000" w:type="pct"/>
            <w:jc w:val="center"/>
            <w:tblLook w:val="04A0" w:firstRow="1" w:lastRow="0" w:firstColumn="1" w:lastColumn="0" w:noHBand="0" w:noVBand="1"/>
          </w:tblPr>
          <w:tblGrid>
            <w:gridCol w:w="11016"/>
          </w:tblGrid>
          <w:tr w:rsidR="00093BE1" w:rsidTr="00F86413">
            <w:trPr>
              <w:trHeight w:val="2880"/>
              <w:jc w:val="center"/>
            </w:trPr>
            <w:tc>
              <w:tcPr>
                <w:tcW w:w="5000" w:type="pct"/>
              </w:tcPr>
              <w:p w:rsidR="00093BE1" w:rsidRDefault="00093BE1" w:rsidP="00093BE1">
                <w:pPr>
                  <w:pStyle w:val="NoSpacing"/>
                  <w:jc w:val="center"/>
                  <w:rPr>
                    <w:rFonts w:asciiTheme="majorHAnsi" w:eastAsiaTheme="majorEastAsia" w:hAnsiTheme="majorHAnsi" w:cstheme="majorBidi"/>
                    <w:caps/>
                  </w:rPr>
                </w:pPr>
              </w:p>
            </w:tc>
          </w:tr>
          <w:tr w:rsidR="00093BE1" w:rsidTr="00F86413">
            <w:trPr>
              <w:trHeight w:val="1440"/>
              <w:jc w:val="center"/>
            </w:trPr>
            <w:bookmarkEnd w:id="0" w:displacedByCustomXml="next"/>
            <w:sdt>
              <w:sdtPr>
                <w:rPr>
                  <w:rFonts w:asciiTheme="majorHAnsi" w:eastAsiaTheme="majorEastAsia" w:hAnsiTheme="majorHAnsi" w:cstheme="majorBidi"/>
                  <w:sz w:val="80"/>
                  <w:szCs w:val="80"/>
                </w:rPr>
                <w:alias w:val="Title"/>
                <w:id w:val="15524250"/>
                <w:placeholder>
                  <w:docPart w:val="EECB208EB28D475298BA9BB73BBA6C38"/>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04040" w:themeColor="text1" w:themeTint="BF"/>
                    </w:tcBorders>
                    <w:vAlign w:val="center"/>
                  </w:tcPr>
                  <w:p w:rsidR="00093BE1" w:rsidRDefault="004E4B27" w:rsidP="00D41AD6">
                    <w:pPr>
                      <w:pStyle w:val="NoSpacing"/>
                      <w:jc w:val="center"/>
                      <w:rPr>
                        <w:rFonts w:asciiTheme="majorHAnsi" w:eastAsiaTheme="majorEastAsia" w:hAnsiTheme="majorHAnsi" w:cstheme="majorBidi"/>
                        <w:sz w:val="80"/>
                        <w:szCs w:val="80"/>
                      </w:rPr>
                    </w:pPr>
                    <w:r w:rsidRPr="004E4B27">
                      <w:rPr>
                        <w:rFonts w:asciiTheme="majorHAnsi" w:eastAsiaTheme="majorEastAsia" w:hAnsiTheme="majorHAnsi" w:cstheme="majorBidi"/>
                        <w:sz w:val="80"/>
                        <w:szCs w:val="80"/>
                      </w:rPr>
                      <w:t>The Documentation</w:t>
                    </w:r>
                  </w:p>
                </w:tc>
              </w:sdtContent>
            </w:sdt>
          </w:tr>
          <w:tr w:rsidR="00093BE1" w:rsidTr="00F86413">
            <w:trPr>
              <w:trHeight w:val="720"/>
              <w:jc w:val="center"/>
            </w:trPr>
            <w:sdt>
              <w:sdtPr>
                <w:rPr>
                  <w:rFonts w:asciiTheme="majorHAnsi" w:eastAsiaTheme="majorEastAsia" w:hAnsiTheme="majorHAnsi" w:cstheme="majorBidi"/>
                  <w:sz w:val="44"/>
                  <w:szCs w:val="44"/>
                </w:rPr>
                <w:alias w:val="Subtitle"/>
                <w:id w:val="15524255"/>
                <w:placeholder>
                  <w:docPart w:val="958B3CDD3F7D4F419C29EE7F4ED1BA16"/>
                </w:placeholder>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04040" w:themeColor="text1" w:themeTint="BF"/>
                    </w:tcBorders>
                    <w:vAlign w:val="center"/>
                  </w:tcPr>
                  <w:p w:rsidR="00093BE1" w:rsidRDefault="00093BE1">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[Type the document subtitle]</w:t>
                    </w:r>
                  </w:p>
                </w:tc>
              </w:sdtContent>
            </w:sdt>
          </w:tr>
          <w:tr w:rsidR="00093BE1">
            <w:trPr>
              <w:trHeight w:val="360"/>
              <w:jc w:val="center"/>
            </w:trPr>
            <w:tc>
              <w:tcPr>
                <w:tcW w:w="5000" w:type="pct"/>
                <w:vAlign w:val="center"/>
              </w:tcPr>
              <w:p w:rsidR="00093BE1" w:rsidRDefault="00093BE1">
                <w:pPr>
                  <w:pStyle w:val="NoSpacing"/>
                  <w:jc w:val="center"/>
                </w:pPr>
              </w:p>
            </w:tc>
          </w:tr>
          <w:tr w:rsidR="00093BE1">
            <w:trPr>
              <w:trHeight w:val="360"/>
              <w:jc w:val="center"/>
            </w:trPr>
            <w:sdt>
              <w:sdtPr>
                <w:rPr>
                  <w:b/>
                  <w:bCs/>
                </w:rPr>
                <w:alias w:val="Author"/>
                <w:id w:val="15524260"/>
                <w:placeholder>
                  <w:docPart w:val="E542A016ED2C4A36BC897B428A0D4819"/>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093BE1" w:rsidRDefault="00865911" w:rsidP="00D41AD6">
                    <w:pPr>
                      <w:pStyle w:val="NoSpacing"/>
                      <w:jc w:val="center"/>
                      <w:rPr>
                        <w:b/>
                        <w:bCs/>
                      </w:rPr>
                    </w:pPr>
                    <w:r>
                      <w:rPr>
                        <w:b/>
                        <w:bCs/>
                      </w:rPr>
                      <w:t>[</w:t>
                    </w:r>
                    <w:r w:rsidR="00D41AD6">
                      <w:rPr>
                        <w:b/>
                        <w:bCs/>
                      </w:rPr>
                      <w:t>Your Name</w:t>
                    </w:r>
                    <w:r>
                      <w:rPr>
                        <w:b/>
                        <w:bCs/>
                      </w:rPr>
                      <w:t>]</w:t>
                    </w:r>
                  </w:p>
                </w:tc>
              </w:sdtContent>
            </w:sdt>
          </w:tr>
          <w:tr w:rsidR="00093BE1">
            <w:trPr>
              <w:trHeight w:val="360"/>
              <w:jc w:val="center"/>
            </w:trPr>
            <w:sdt>
              <w:sdtPr>
                <w:rPr>
                  <w:b/>
                  <w:bCs/>
                </w:rPr>
                <w:alias w:val="Date"/>
                <w:id w:val="516659546"/>
                <w:placeholder>
                  <w:docPart w:val="6028DCDB17B54CFDBCB8A6B15FCC906D"/>
                </w:placeholder>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tc>
                  <w:tcPr>
                    <w:tcW w:w="5000" w:type="pct"/>
                    <w:vAlign w:val="center"/>
                  </w:tcPr>
                  <w:p w:rsidR="00093BE1" w:rsidRDefault="00093BE1">
                    <w:pPr>
                      <w:pStyle w:val="NoSpacing"/>
                      <w:jc w:val="center"/>
                      <w:rPr>
                        <w:b/>
                        <w:bCs/>
                      </w:rPr>
                    </w:pPr>
                    <w:r>
                      <w:rPr>
                        <w:b/>
                        <w:bCs/>
                      </w:rPr>
                      <w:t>[Pick the date]</w:t>
                    </w:r>
                  </w:p>
                </w:tc>
              </w:sdtContent>
            </w:sdt>
          </w:tr>
        </w:tbl>
        <w:p w:rsidR="00093BE1" w:rsidRDefault="00093BE1" w:rsidP="00FA3BE0">
          <w:pPr>
            <w:pStyle w:val="AxureImageParagraph"/>
          </w:pPr>
        </w:p>
        <w:p w:rsidR="00093BE1" w:rsidRDefault="00093BE1"/>
        <w:p w:rsidR="00712696" w:rsidRDefault="00712696"/>
        <w:p w:rsidR="00712696" w:rsidRDefault="00712696"/>
        <w:p w:rsidR="00712696" w:rsidRDefault="00712696"/>
        <w:p w:rsidR="00712696" w:rsidRDefault="00712696"/>
        <w:p w:rsidR="00712696" w:rsidRDefault="00712696"/>
        <w:p w:rsidR="00712696" w:rsidRDefault="00712696"/>
        <w:p w:rsidR="00712696" w:rsidRDefault="00712696"/>
        <w:sdt>
          <w:sdtPr>
            <w:alias w:val="Abstract"/>
            <w:id w:val="8276291"/>
            <w:placeholder>
              <w:docPart w:val="890FD3A9714F4A5CA001A4488C73EB1D"/>
            </w:placeholder>
            <w:showingPlcHdr/>
            <w:dataBinding w:prefixMappings="xmlns:ns0='http://schemas.microsoft.com/office/2006/coverPageProps'" w:xpath="/ns0:CoverPageProperties[1]/ns0:Abstract[1]" w:storeItemID="{55AF091B-3C7A-41E3-B477-F2FDAA23CFDA}"/>
            <w:text/>
          </w:sdtPr>
          <w:sdtEndPr/>
          <w:sdtContent>
            <w:p w:rsidR="00904913" w:rsidRDefault="00712696">
              <w:r>
                <w:t>[Type the abstract of the document here. The abstract is typically a short summary of the contents of the document. Type the abstract of the document here. The abstract is typically a short summary of the contents of the document.]</w:t>
              </w:r>
            </w:p>
          </w:sdtContent>
        </w:sdt>
      </w:sdtContent>
    </w:sdt>
    <w:p w:rsidR="001C5100" w:rsidRDefault="00D35989" w:rsidP="001C5100">
      <w:pPr>
        <w:pStyle w:val="AxureTOCHeading"/>
      </w:pPr>
      <w:r>
        <w:br w:type="page"/>
      </w:r>
      <w:r w:rsidR="001C5100">
        <w:lastRenderedPageBreak/>
        <w:t>Table of Contents</w:t>
      </w:r>
    </w:p>
    <w:p w:rsidR="002C512F" w:rsidRPr="00117A19" w:rsidRDefault="002C512F" w:rsidP="001C5100">
      <w:pPr>
        <w:rPr>
          <w:color w:val="943634" w:themeColor="accent2" w:themeShade="BF"/>
        </w:rPr>
      </w:pPr>
      <w:r w:rsidRPr="00772CBA">
        <w:rPr>
          <w:color w:val="943634" w:themeColor="accent2" w:themeShade="BF"/>
        </w:rPr>
        <w:t>[To update</w:t>
      </w:r>
      <w:r w:rsidR="006F663D">
        <w:rPr>
          <w:color w:val="943634" w:themeColor="accent2" w:themeShade="BF"/>
        </w:rPr>
        <w:t xml:space="preserve"> the table of contents</w:t>
      </w:r>
      <w:r w:rsidRPr="00772CBA">
        <w:rPr>
          <w:color w:val="943634" w:themeColor="accent2" w:themeShade="BF"/>
        </w:rPr>
        <w:t xml:space="preserve">, </w:t>
      </w:r>
      <w:r w:rsidR="006A16B9">
        <w:rPr>
          <w:color w:val="943634" w:themeColor="accent2" w:themeShade="BF"/>
        </w:rPr>
        <w:t xml:space="preserve">right click </w:t>
      </w:r>
      <w:r w:rsidRPr="00772CBA">
        <w:rPr>
          <w:color w:val="943634" w:themeColor="accent2" w:themeShade="BF"/>
        </w:rPr>
        <w:t xml:space="preserve">the message below and </w:t>
      </w:r>
      <w:r w:rsidR="006A16B9">
        <w:rPr>
          <w:color w:val="943634" w:themeColor="accent2" w:themeShade="BF"/>
        </w:rPr>
        <w:t>select Up</w:t>
      </w:r>
      <w:r w:rsidR="00631480">
        <w:rPr>
          <w:color w:val="943634" w:themeColor="accent2" w:themeShade="BF"/>
        </w:rPr>
        <w:t xml:space="preserve">date Field (F9 on PC, </w:t>
      </w:r>
      <w:r w:rsidR="00631480">
        <w:rPr>
          <w:rFonts w:ascii="Arial Unicode MS" w:hAnsi="Arial Unicode MS" w:cs="Arial Unicode MS"/>
          <w:color w:val="943634" w:themeColor="accent2" w:themeShade="BF"/>
        </w:rPr>
        <w:t>⌥</w:t>
      </w:r>
      <w:r w:rsidR="00631480">
        <w:rPr>
          <w:rFonts w:ascii="Wingdings" w:hAnsi="Wingdings"/>
          <w:color w:val="943634" w:themeColor="accent2" w:themeShade="BF"/>
        </w:rPr>
        <w:t></w:t>
      </w:r>
      <w:r w:rsidR="00631480">
        <w:rPr>
          <w:rFonts w:ascii="Arial Unicode MS" w:hAnsi="Arial Unicode MS" w:cs="Arial Unicode MS"/>
          <w:color w:val="943634" w:themeColor="accent2" w:themeShade="BF"/>
        </w:rPr>
        <w:t>⌘</w:t>
      </w:r>
      <w:r w:rsidR="006A16B9">
        <w:rPr>
          <w:color w:val="943634" w:themeColor="accent2" w:themeShade="BF"/>
        </w:rPr>
        <w:t>U on Mac)</w:t>
      </w:r>
      <w:r w:rsidR="00631480">
        <w:rPr>
          <w:color w:val="943634" w:themeColor="accent2" w:themeShade="BF"/>
        </w:rPr>
        <w:t>.</w:t>
      </w:r>
      <w:r w:rsidRPr="00772CBA">
        <w:rPr>
          <w:color w:val="943634" w:themeColor="accent2" w:themeShade="BF"/>
        </w:rPr>
        <w:t>]</w:t>
      </w:r>
    </w:p>
    <w:p w:rsidR="00634D62" w:rsidRDefault="00317D15" w:rsidP="001C5100">
      <w:pPr>
        <w:rPr>
          <w:b/>
        </w:rPr>
      </w:pPr>
      <w:r>
        <w:fldChar w:fldCharType="begin"/>
      </w:r>
      <w:r w:rsidR="001C5100">
        <w:instrText xml:space="preserve"> TOC \o "1-3" \h \z \t "AxureHeading1,1,AxureHeading2,2,AxureHeading3,3,AxureHeading4,4" </w:instrText>
      </w:r>
      <w:r>
        <w:fldChar w:fldCharType="separate"/>
      </w:r>
      <w:r w:rsidR="007D1422">
        <w:rPr>
          <w:b/>
          <w:bCs/>
          <w:noProof/>
        </w:rPr>
        <w:t>No table of contents entries found.</w:t>
      </w:r>
      <w:r>
        <w:rPr>
          <w:b/>
        </w:rPr>
        <w:fldChar w:fldCharType="end"/>
      </w:r>
    </w:p>
    <w:p w:rsidR="004144D0" w:rsidRDefault="00634D62" w:rsidP="00536F6D">
      <w:r>
        <w:br w:type="page"/>
      </w:r>
      <w:r w:rsidR="00536F6D" w:rsidRPr="00536F6D">
        <w:lastRenderedPageBreak/>
        <w:t/>
      </w:r>
    </w:p>
    <w:p>
      <w:pPr>
        <w:sectPr xmlns:w="http://schemas.openxmlformats.org/wordprocessingml/2006/main" w:rsidR="004144D0" w:rsidSect="004F3FB3">
          <w:headerReference xmlns:r="http://schemas.openxmlformats.org/officeDocument/2006/relationships" w:type="default" r:id="rId10"/>
          <w:footerReference xmlns:r="http://schemas.openxmlformats.org/officeDocument/2006/relationships" w:type="default" r:id="rId11"/>
          <w:type w:val="continuous"/>
          <w:pgSz w:w="12240" w:h="15840"/>
          <w:pgMar w:top="720" w:right="720" w:bottom="720" w:left="720" w:header="720" w:footer="432" w:gutter="0"/>
          <w:cols w:space="720"/>
          <w:titlePg/>
          <w:docGrid w:linePitch="360"/>
        </w:sectPr>
        <w:type w:val="continuous"/>
      </w:pPr>
    </w:p>
    <w:p>
      <w:pPr>
        <w:pStyle w:val="AxureHeading1"/>
        <w:keepNext/>
      </w:pPr>
      <w:r>
        <w:t xml:space="preserve">Pages</w:t>
      </w:r>
    </w:p>
    <w:p>
      <w:pPr>
        <w:pStyle w:val="AxureHeading2"/>
        <w:keepNext/>
      </w:pPr>
      <w:r>
        <w:t xml:space="preserve">Page Tree</w:t>
      </w:r>
    </w:p>
    <w:p>
      <w:pPr>
        <w:pStyle w:val="Normal"/>
      </w:pPr>
      <w:r>
        <w:rPr/>
        <w:t xml:space="preserve">Arbol</w:t>
      </w:r>
      <w:r>
        <w:br/>
      </w:r>
      <w:r>
        <w:rPr/>
        <w:t xml:space="preserve">Index</w:t>
      </w:r>
      <w:r>
        <w:br/>
      </w:r>
      <w:r>
        <w:tab/>
      </w:r>
      <w:r>
        <w:rPr/>
        <w:t xml:space="preserve">Inicio de Sesion</w:t>
      </w:r>
      <w:r>
        <w:br/>
      </w:r>
      <w:r>
        <w:tab/>
      </w:r>
      <w:r>
        <w:tab/>
      </w:r>
      <w:r>
        <w:rPr/>
        <w:t xml:space="preserve">FormularioDatos</w:t>
      </w:r>
      <w:r>
        <w:br/>
      </w:r>
      <w:r>
        <w:tab/>
      </w:r>
      <w:r>
        <w:tab/>
      </w:r>
      <w:r>
        <w:rPr/>
        <w:t xml:space="preserve">Olvidaste Contraseña</w:t>
      </w:r>
      <w:r>
        <w:br/>
      </w:r>
      <w:r>
        <w:tab/>
      </w:r>
      <w:r>
        <w:rPr/>
        <w:t xml:space="preserve">Menu principal</w:t>
      </w:r>
      <w:r>
        <w:br/>
      </w:r>
      <w:r>
        <w:tab/>
      </w:r>
      <w:r>
        <w:tab/>
      </w:r>
      <w:r>
        <w:rPr/>
        <w:t xml:space="preserve">Gráficas</w:t>
      </w:r>
    </w:p>
    <w:p>
      <w:pPr>
        <w:pStyle w:val="AxureHeading2"/>
        <w:keepNext/>
      </w:pPr>
      <w:r>
        <w:br w:type="page"/>
      </w:r>
      <w:r>
        <w:t xml:space="preserve">Arbol</w:t>
      </w:r>
    </w:p>
    <w:p>
      <w:pPr>
        <w:pStyle w:val="AxureHeading3"/>
        <w:keepNext/>
      </w:pPr>
      <w:r>
        <w:t xml:space="preserve">User Interface</w:t>
      </w:r>
    </w:p>
    <w:p>
      <w:pPr>
        <w:pStyle w:val="AxureImageParagraph"/>
      </w:pPr>
      <w:r>
        <w:drawing>
          <wp:inline>
            <wp:extent cx="3429000" cy="3162300"/>
            <wp:docPr name="AXU0.png" 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0.png"/>
                    <pic:cNvPicPr>
                      <a:picLocks noChangeAspect="1" noChangeArrowheads="1"/>
                    </pic:cNvPicPr>
                  </pic:nvPicPr>
                  <pic:blipFill>
                    <a:blip r:embed="rId_AXURE11"/>
                    <a:stretch>
                      <a:fillRect/>
                    </a:stretch>
                  </pic:blipFill>
                  <pic:spPr>
                    <a:xfrm>
                      <a:off x="0" y="0"/>
                      <a:ext cx="3429000" cy="3162300"/>
                    </a:xfrm>
                    <a:prstGeom prst="rect"/>
                  </pic:spPr>
                </pic:pic>
              </a:graphicData>
            </a:graphic>
          </wp:inline>
        </w:drawing>
      </w:r>
    </w:p>
    <w:p>
      <w:pPr>
        <w:pStyle w:val="AxureHeading2"/>
        <w:keepNext/>
      </w:pPr>
      <w:r>
        <w:br w:type="page"/>
      </w:r>
      <w:r>
        <w:t xml:space="preserve">Index</w:t>
      </w:r>
    </w:p>
    <w:p>
      <w:pPr>
        <w:pStyle w:val="AxureHeading3"/>
        <w:keepNext/>
      </w:pPr>
      <w:r>
        <w:t xml:space="preserve">User Interface</w:t>
      </w:r>
    </w:p>
    <w:p>
      <w:pPr>
        <w:pStyle w:val="AxureImageParagraph"/>
      </w:pPr>
      <w:r>
        <w:drawing>
          <wp:inline>
            <wp:extent cx="1752600" cy="7315200"/>
            <wp:docPr name="AXU1.png"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XU1.png"/>
                    <pic:cNvPicPr>
                      <a:picLocks noChangeAspect="1" noChangeArrowheads="1"/>
                    </pic:cNvPicPr>
                  </pic:nvPicPr>
                  <pic:blipFill>
                    <a:blip r:embed="rId_AXURE12"/>
                    <a:stretch>
                      <a:fillRect/>
                    </a:stretch>
                  </pic:blipFill>
                  <pic:spPr>
                    <a:xfrm>
                      <a:off x="0" y="0"/>
                      <a:ext cx="1752600" cy="7315200"/>
                    </a:xfrm>
                    <a:prstGeom prst="rect"/>
                  </pic:spPr>
                </pic:pic>
              </a:graphicData>
            </a:graphic>
          </wp:inline>
        </w:drawing>
      </w:r>
    </w:p>
    <w:p>
      <w:pPr>
        <w:pStyle w:val="AxureHeading3"/>
        <w:keepNext/>
      </w:pPr>
      <w:r>
        <w:t xml:space="preserve">Widget Table</w:t>
      </w:r>
    </w:p>
    <w:tbl>
      <w:tblPr>
        <w:tblStyle w:val="AxureTableStyle"/>
      </w:tblPr>
      <w:tblGrid>
        <w:gridCol w:w="3600"/>
        <w:gridCol w:w="7200"/>
      </w:tblGrid>
      <w:tr>
        <w:trPr>
          <w:cantSplit/>
          <w:tblHeader/>
          <w:cnfStyle w:val="100000000000"/>
        </w:trPr>
        <w:tc>
          <w:tcPr>
            <w:tcBorders/>
          </w:tcPr>
          <w:p>
            <w:pPr>
              <w:pStyle w:val="AxureTableHeaderText"/>
            </w:pPr>
            <w:r>
              <w:rPr/>
              <w:t xml:space="preserve">Footnote</w:t>
            </w:r>
          </w:p>
        </w:tc>
        <w:tc>
          <w:tcPr>
            <w:tcBorders/>
          </w:tcPr>
          <w:p>
            <w:pPr>
              <w:pStyle w:val="AxureTableHeaderText"/>
            </w:pPr>
            <w:r>
              <w:rPr/>
              <w:t xml:space="preserve">Interactions</w:t>
            </w:r>
          </w:p>
        </w:tc>
      </w:tr>
      <w:tr>
        <w:trPr>
          <w:cantSplit/>
          <w:cnfStyle w:val="000000100000"/>
        </w:trPr>
        <w:tc>
          <w:tcPr>
            <w:tcBorders/>
          </w:tcPr>
          <w:p>
            <w:pPr>
              <w:pStyle w:val="AxureTableNormalText"/>
            </w:pPr>
            <w:r>
              <w:rPr/>
              <w:t xml:space="preserve">1</w:t>
            </w:r>
          </w:p>
        </w:tc>
        <w:tc>
          <w:tcPr>
            <w:tcBorders/>
          </w:tcPr>
          <w:p>
            <w:pPr>
              <w:pStyle w:val="AxureTableNormalText"/>
            </w:pPr>
            <w:r>
              <w:rPr/>
              <w:t xml:space="preserve">OnClick:</w:t>
              <w:br/>
              <w:t xml:space="preserve">  Case 1:</w:t>
              <w:br/>
              <w:t xml:space="preserve">    Open Inicio de Sesion in Current Window</w:t>
            </w:r>
          </w:p>
        </w:tc>
      </w:tr>
      <w:tr>
        <w:trPr>
          <w:cantSplit/>
          <w:cnfStyle w:val="000000010000"/>
        </w:trPr>
        <w:tc>
          <w:tcPr>
            <w:tcBorders/>
          </w:tcPr>
          <w:p>
            <w:pPr>
              <w:pStyle w:val="AxureTableNormalText"/>
            </w:pPr>
            <w:r>
              <w:rPr/>
              <w:t xml:space="preserve">2</w:t>
            </w:r>
          </w:p>
        </w:tc>
        <w:tc>
          <w:tcPr>
            <w:tcBorders/>
          </w:tcPr>
          <w:p>
            <w:pPr>
              <w:pStyle w:val="AxureTableNormalText"/>
            </w:pPr>
            <w:r>
              <w:rPr/>
              <w:t xml:space="preserve">OnClick:</w:t>
              <w:br/>
              <w:t xml:space="preserve">  Case 1:</w:t>
              <w:br/>
              <w:t xml:space="preserve">    Scroll to (Hot Spot) (y only) swing 500ms</w:t>
            </w:r>
          </w:p>
        </w:tc>
      </w:tr>
    </w:tbl>
    <w:p>
      <w:pPr>
        <w:pStyle w:val="AxureHeading2"/>
        <w:keepNext/>
      </w:pPr>
      <w:r>
        <w:br w:type="page"/>
      </w:r>
      <w:r>
        <w:t xml:space="preserve">Inicio de Sesion</w:t>
      </w:r>
    </w:p>
    <w:p>
      <w:pPr>
        <w:pStyle w:val="AxureHeading3"/>
        <w:keepNext/>
      </w:pPr>
      <w:r>
        <w:t xml:space="preserve">User Interface</w:t>
      </w:r>
    </w:p>
    <w:p>
      <w:pPr>
        <w:pStyle w:val="AxureImageParagraph"/>
      </w:pPr>
      <w:r>
        <w:drawing>
          <wp:inline>
            <wp:extent cx="3429000" cy="5286375"/>
            <wp:docPr name="AXU2.png" i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U2.png"/>
                    <pic:cNvPicPr>
                      <a:picLocks noChangeAspect="1" noChangeArrowheads="1"/>
                    </pic:cNvPicPr>
                  </pic:nvPicPr>
                  <pic:blipFill>
                    <a:blip r:embed="rId_AXURE13"/>
                    <a:stretch>
                      <a:fillRect/>
                    </a:stretch>
                  </pic:blipFill>
                  <pic:spPr>
                    <a:xfrm>
                      <a:off x="0" y="0"/>
                      <a:ext cx="3429000" cy="5286375"/>
                    </a:xfrm>
                    <a:prstGeom prst="rect"/>
                  </pic:spPr>
                </pic:pic>
              </a:graphicData>
            </a:graphic>
          </wp:inline>
        </w:drawing>
      </w:r>
    </w:p>
    <w:p>
      <w:pPr>
        <w:pStyle w:val="AxureHeading3"/>
        <w:keepNext/>
      </w:pPr>
      <w:r>
        <w:t xml:space="preserve">Widget Table</w:t>
      </w:r>
    </w:p>
    <w:tbl>
      <w:tblPr>
        <w:tblStyle w:val="AxureTableStyle"/>
      </w:tblPr>
      <w:tblGrid>
        <w:gridCol w:w="2160"/>
        <w:gridCol w:w="4320"/>
        <w:gridCol w:w="4320"/>
      </w:tblGrid>
      <w:tr>
        <w:trPr>
          <w:cantSplit/>
          <w:tblHeader/>
          <w:cnfStyle w:val="100000000000"/>
        </w:trPr>
        <w:tc>
          <w:tcPr>
            <w:tcBorders/>
          </w:tcPr>
          <w:p>
            <w:pPr>
              <w:pStyle w:val="AxureTableHeaderText"/>
            </w:pPr>
            <w:r>
              <w:rPr/>
              <w:t xml:space="preserve">Footnote</w:t>
            </w:r>
          </w:p>
        </w:tc>
        <w:tc>
          <w:tcPr>
            <w:tcBorders/>
          </w:tcPr>
          <w:p>
            <w:pPr>
              <w:pStyle w:val="AxureTableHeaderText"/>
            </w:pPr>
            <w:r>
              <w:rPr/>
              <w:t xml:space="preserve">Name</w:t>
            </w:r>
          </w:p>
        </w:tc>
        <w:tc>
          <w:tcPr>
            <w:tcBorders/>
          </w:tcPr>
          <w:p>
            <w:pPr>
              <w:pStyle w:val="AxureTableHeaderText"/>
            </w:pPr>
            <w:r>
              <w:rPr/>
              <w:t xml:space="preserve">Interactions</w:t>
            </w:r>
          </w:p>
        </w:tc>
      </w:tr>
      <w:tr>
        <w:trPr>
          <w:cantSplit/>
          <w:cnfStyle w:val="000000100000"/>
        </w:trPr>
        <w:tc>
          <w:tcPr>
            <w:tcBorders/>
          </w:tcPr>
          <w:p>
            <w:pPr>
              <w:pStyle w:val="AxureTableNormalText"/>
            </w:pPr>
            <w:r>
              <w:rPr/>
              <w:t xml:space="preserve">1</w:t>
            </w:r>
          </w:p>
        </w:tc>
        <w:tc>
          <w:tcPr>
            <w:tcBorders/>
          </w:tcPr>
          <w:p>
            <w:pPr>
              <w:pStyle w:val="AxureTableNormalText"/>
            </w:pPr>
            <w:r>
              <w:rPr/>
              <w:t xml:space="preserve">Campo usuario</w:t>
            </w:r>
          </w:p>
        </w:tc>
        <w:tc>
          <w:tcPr>
            <w:tcBorders/>
          </w:tcPr>
          <w:p>
            <w:pPr>
              <w:pStyle w:val="AxureTableNormalText"/>
            </w:pPr>
            <w:r>
              <w:rPr/>
              <w:t xml:space="preserve">OnTextChange:</w:t>
              <w:br/>
              <w:t xml:space="preserve">  Case 1:</w:t>
            </w:r>
          </w:p>
        </w:tc>
      </w:tr>
      <w:tr>
        <w:trPr>
          <w:cantSplit/>
          <w:cnfStyle w:val="000000010000"/>
        </w:trPr>
        <w:tc>
          <w:tcPr>
            <w:tcBorders/>
          </w:tcPr>
          <w:p>
            <w:pPr>
              <w:pStyle w:val="AxureTableNormalText"/>
            </w:pPr>
            <w:r>
              <w:rPr/>
              <w:t xml:space="preserve">2</w:t>
            </w:r>
          </w:p>
        </w:tc>
        <w:tc>
          <w:tcPr>
            <w:tcBorders/>
          </w:tcPr>
          <w:p>
            <w:pPr>
              <w:pStyle w:val="AxureTableNormalText"/>
            </w:pPr>
            <w:r>
              <w:rPr/>
              <w:t xml:space="preserve">Campo contraseña</w:t>
            </w:r>
          </w:p>
        </w:tc>
        <w:tc>
          <w:tcPr>
            <w:tcBorders/>
          </w:tcPr>
          <w:p>
            <w:pPr>
              <w:pStyle w:val="AxureTableNormalText"/>
            </w:pPr>
            <w:r>
              <w:rPr/>
              <w:t xml:space="preserve">OnTextChange:</w:t>
              <w:br/>
              <w:t xml:space="preserve">  Case 1:</w:t>
            </w:r>
          </w:p>
        </w:tc>
      </w:tr>
      <w:tr>
        <w:trPr>
          <w:cantSplit/>
          <w:cnfStyle w:val="000000100000"/>
        </w:trPr>
        <w:tc>
          <w:tcPr>
            <w:tcBorders/>
          </w:tcPr>
          <w:p>
            <w:pPr>
              <w:pStyle w:val="AxureTableNormalText"/>
            </w:pPr>
            <w:r>
              <w:rPr/>
              <w:t xml:space="preserve">3</w:t>
            </w:r>
          </w:p>
        </w:tc>
        <w:tc>
          <w:tcPr>
            <w:tcBorders/>
          </w:tcPr>
          <w:p>
            <w:pPr>
              <w:pStyle w:val="AxureTableNormalText"/>
            </w:pPr>
            <w:r>
              <w:rPr/>
              <w:t xml:space="preserve"/>
            </w:r>
          </w:p>
        </w:tc>
        <w:tc>
          <w:tcPr>
            <w:tcBorders/>
          </w:tcPr>
          <w:p>
            <w:pPr>
              <w:pStyle w:val="AxureTableNormalText"/>
            </w:pPr>
            <w:r>
              <w:rPr/>
              <w:t xml:space="preserve">OnClick:</w:t>
              <w:br/>
              <w:t xml:space="preserve">  Case 1:</w:t>
              <w:br/>
              <w:t xml:space="preserve">    Open Index in Current Window</w:t>
            </w:r>
          </w:p>
        </w:tc>
      </w:tr>
      <w:tr>
        <w:trPr>
          <w:cantSplit/>
          <w:cnfStyle w:val="000000010000"/>
        </w:trPr>
        <w:tc>
          <w:tcPr>
            <w:tcBorders/>
          </w:tcPr>
          <w:p>
            <w:pPr>
              <w:pStyle w:val="AxureTableNormalText"/>
            </w:pPr>
            <w:r>
              <w:rPr/>
              <w:t xml:space="preserve">4</w:t>
            </w:r>
          </w:p>
        </w:tc>
        <w:tc>
          <w:tcPr>
            <w:tcBorders/>
          </w:tcPr>
          <w:p>
            <w:pPr>
              <w:pStyle w:val="AxureTableNormalText"/>
            </w:pPr>
            <w:r>
              <w:rPr/>
              <w:t xml:space="preserve"/>
            </w:r>
          </w:p>
        </w:tc>
        <w:tc>
          <w:tcPr>
            <w:tcBorders/>
          </w:tcPr>
          <w:p>
            <w:pPr>
              <w:pStyle w:val="AxureTableNormalText"/>
            </w:pPr>
            <w:r>
              <w:rPr/>
              <w:t xml:space="preserve">OnClick:</w:t>
              <w:br/>
              <w:t xml:space="preserve">  Case 1:</w:t>
              <w:br/>
              <w:t xml:space="preserve">    Open Olvidaste Contraseña in Current Window</w:t>
            </w:r>
          </w:p>
        </w:tc>
      </w:tr>
      <w:tr>
        <w:trPr>
          <w:cantSplit/>
          <w:cnfStyle w:val="000000100000"/>
        </w:trPr>
        <w:tc>
          <w:tcPr>
            <w:tcBorders/>
          </w:tcPr>
          <w:p>
            <w:pPr>
              <w:pStyle w:val="AxureTableNormalText"/>
            </w:pPr>
            <w:r>
              <w:rPr/>
              <w:t xml:space="preserve">5</w:t>
            </w:r>
          </w:p>
        </w:tc>
        <w:tc>
          <w:tcPr>
            <w:tcBorders/>
          </w:tcPr>
          <w:p>
            <w:pPr>
              <w:pStyle w:val="AxureTableNormalText"/>
            </w:pPr>
            <w:r>
              <w:rPr/>
              <w:t xml:space="preserve"/>
            </w:r>
          </w:p>
        </w:tc>
        <w:tc>
          <w:tcPr>
            <w:tcBorders/>
          </w:tcPr>
          <w:p>
            <w:pPr>
              <w:pStyle w:val="AxureTableNormalText"/>
            </w:pPr>
            <w:r>
              <w:rPr/>
              <w:t xml:space="preserve">OnClick:</w:t>
              <w:br/>
              <w:t xml:space="preserve">  Case 1:</w:t>
              <w:br/>
              <w:t xml:space="preserve">    Open Index in Current Window</w:t>
            </w:r>
          </w:p>
        </w:tc>
      </w:tr>
      <w:tr>
        <w:trPr>
          <w:cantSplit/>
          <w:cnfStyle w:val="000000010000"/>
        </w:trPr>
        <w:tc>
          <w:tcPr>
            <w:tcBorders/>
          </w:tcPr>
          <w:p>
            <w:pPr>
              <w:pStyle w:val="AxureTableNormalText"/>
            </w:pPr>
            <w:r>
              <w:rPr/>
              <w:t xml:space="preserve">6</w:t>
            </w:r>
          </w:p>
        </w:tc>
        <w:tc>
          <w:tcPr>
            <w:tcBorders/>
          </w:tcPr>
          <w:p>
            <w:pPr>
              <w:pStyle w:val="AxureTableNormalText"/>
            </w:pPr>
            <w:r>
              <w:rPr/>
              <w:t xml:space="preserve"/>
            </w:r>
          </w:p>
        </w:tc>
        <w:tc>
          <w:tcPr>
            <w:tcBorders/>
          </w:tcPr>
          <w:p>
            <w:pPr>
              <w:pStyle w:val="AxureTableNormalText"/>
            </w:pPr>
            <w:r>
              <w:rPr/>
              <w:t xml:space="preserve">OnClick:</w:t>
              <w:br/>
              <w:t xml:space="preserve">  Case 1:</w:t>
              <w:br/>
              <w:t xml:space="preserve">    Open Inicio de Sesion in Current Window</w:t>
            </w:r>
          </w:p>
        </w:tc>
      </w:tr>
    </w:tbl>
    <w:p>
      <w:pPr>
        <w:pStyle w:val="AxureHeading2"/>
        <w:keepNext/>
      </w:pPr>
      <w:r>
        <w:br w:type="page"/>
      </w:r>
      <w:r>
        <w:t xml:space="preserve">FormularioDatos</w:t>
      </w:r>
    </w:p>
    <w:p>
      <w:pPr>
        <w:pStyle w:val="AxureHeading3"/>
        <w:keepNext/>
      </w:pPr>
      <w:r>
        <w:t xml:space="preserve">User Interface</w:t>
      </w:r>
    </w:p>
    <w:p>
      <w:pPr>
        <w:pStyle w:val="AxureImageParagraph"/>
      </w:pPr>
      <w:r>
        <w:drawing>
          <wp:inline>
            <wp:extent cx="3448050" cy="6096000"/>
            <wp:docPr name="AXU3.png" i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U3.png"/>
                    <pic:cNvPicPr>
                      <a:picLocks noChangeAspect="1" noChangeArrowheads="1"/>
                    </pic:cNvPicPr>
                  </pic:nvPicPr>
                  <pic:blipFill>
                    <a:blip r:embed="rId_AXURE14"/>
                    <a:stretch>
                      <a:fillRect/>
                    </a:stretch>
                  </pic:blipFill>
                  <pic:spPr>
                    <a:xfrm>
                      <a:off x="0" y="0"/>
                      <a:ext cx="3448050" cy="6096000"/>
                    </a:xfrm>
                    <a:prstGeom prst="rect"/>
                  </pic:spPr>
                </pic:pic>
              </a:graphicData>
            </a:graphic>
          </wp:inline>
        </w:drawing>
      </w:r>
    </w:p>
    <w:p>
      <w:pPr>
        <w:pStyle w:val="AxureHeading3"/>
        <w:keepNext/>
      </w:pPr>
      <w:r>
        <w:t xml:space="preserve">Widget Table</w:t>
      </w:r>
    </w:p>
    <w:tbl>
      <w:tblPr>
        <w:tblStyle w:val="AxureTableStyle"/>
      </w:tblPr>
      <w:tblGrid>
        <w:gridCol w:w="2160"/>
        <w:gridCol w:w="4320"/>
        <w:gridCol w:w="4320"/>
      </w:tblGrid>
      <w:tr>
        <w:trPr>
          <w:cantSplit/>
          <w:tblHeader/>
          <w:cnfStyle w:val="100000000000"/>
        </w:trPr>
        <w:tc>
          <w:tcPr>
            <w:tcBorders/>
          </w:tcPr>
          <w:p>
            <w:pPr>
              <w:pStyle w:val="AxureTableHeaderText"/>
            </w:pPr>
            <w:r>
              <w:rPr/>
              <w:t xml:space="preserve">Footnote</w:t>
            </w:r>
          </w:p>
        </w:tc>
        <w:tc>
          <w:tcPr>
            <w:tcBorders/>
          </w:tcPr>
          <w:p>
            <w:pPr>
              <w:pStyle w:val="AxureTableHeaderText"/>
            </w:pPr>
            <w:r>
              <w:rPr/>
              <w:t xml:space="preserve">Name</w:t>
            </w:r>
          </w:p>
        </w:tc>
        <w:tc>
          <w:tcPr>
            <w:tcBorders/>
          </w:tcPr>
          <w:p>
            <w:pPr>
              <w:pStyle w:val="AxureTableHeaderText"/>
            </w:pPr>
            <w:r>
              <w:rPr/>
              <w:t xml:space="preserve">Interactions</w:t>
            </w:r>
          </w:p>
        </w:tc>
      </w:tr>
      <w:tr>
        <w:trPr>
          <w:cantSplit/>
          <w:cnfStyle w:val="000000100000"/>
        </w:trPr>
        <w:tc>
          <w:tcPr>
            <w:tcBorders/>
          </w:tcPr>
          <w:p>
            <w:pPr>
              <w:pStyle w:val="AxureTableNormalText"/>
            </w:pPr>
            <w:r>
              <w:rPr/>
              <w:t xml:space="preserve">1</w:t>
            </w:r>
          </w:p>
        </w:tc>
        <w:tc>
          <w:tcPr>
            <w:tcBorders/>
          </w:tcPr>
          <w:p>
            <w:pPr>
              <w:pStyle w:val="AxureTableNormalText"/>
            </w:pPr>
            <w:r>
              <w:rPr/>
              <w:t xml:space="preserve"/>
            </w:r>
          </w:p>
        </w:tc>
        <w:tc>
          <w:tcPr>
            <w:tcBorders/>
          </w:tcPr>
          <w:p>
            <w:pPr>
              <w:pStyle w:val="AxureTableNormalText"/>
            </w:pPr>
            <w:r>
              <w:rPr/>
              <w:t xml:space="preserve">OnClick:</w:t>
              <w:br/>
              <w:t xml:space="preserve">  SI no hay datos</w:t>
              <w:br/>
              <w:t xml:space="preserve"> (If text on Campo repetir contraseña equals ""):</w:t>
              <w:br/>
              <w:t xml:space="preserve">    Show (Rectangle)</w:t>
              <w:br/>
              <w:t xml:space="preserve">    Hide (Rectangle),</w:t>
              <w:br/>
              <w:t xml:space="preserve">(Rectangle)</w:t>
              <w:br/>
              <w:t xml:space="preserve">  Todo va bien</w:t>
              <w:br/>
              <w:t xml:space="preserve"> (Else If text on Campo repetir contraseña does not equal "" and text on Campo nueva contraseña does not equal "" and text on Campo Contraseña actual equals "1234" and text on Campo repetir contraseña equals text on Campo nueva contraseña):</w:t>
              <w:br/>
              <w:t xml:space="preserve">    Show (Rectangle),</w:t>
              <w:br/>
              <w:t xml:space="preserve">Aceptar</w:t>
              <w:br/>
              <w:t xml:space="preserve">    Hide (Rectangle),</w:t>
              <w:br/>
              <w:t xml:space="preserve">(Rectangle),</w:t>
              <w:br/>
              <w:t xml:space="preserve">(Rectangle)</w:t>
              <w:br/>
              <w:t xml:space="preserve">  no coinciden</w:t>
              <w:br/>
              <w:t xml:space="preserve"> (Else If text on Campo repetir contraseña does not equal text on Campo nueva contraseña):</w:t>
              <w:br/>
              <w:t xml:space="preserve">    Show (Rectangle)</w:t>
              <w:br/>
              <w:t xml:space="preserve">    Hide (Rectangle),</w:t>
              <w:br/>
              <w:t xml:space="preserve">(Rectangle)</w:t>
              <w:br/>
              <w:t xml:space="preserve">  contra actual no correcta</w:t>
              <w:br/>
              <w:t xml:space="preserve"> (Else If text on Campo Contraseña actual does not equal "1234"):</w:t>
              <w:br/>
              <w:t xml:space="preserve">    Show (Rectangle)</w:t>
              <w:br/>
              <w:t xml:space="preserve">    Hide (Rectangle),</w:t>
              <w:br/>
              <w:t xml:space="preserve">(Rectangle)</w:t>
            </w:r>
          </w:p>
        </w:tc>
      </w:tr>
      <w:tr>
        <w:trPr>
          <w:cantSplit/>
          <w:cnfStyle w:val="000000010000"/>
        </w:trPr>
        <w:tc>
          <w:tcPr>
            <w:tcBorders/>
          </w:tcPr>
          <w:p>
            <w:pPr>
              <w:pStyle w:val="AxureTableNormalText"/>
            </w:pPr>
            <w:r>
              <w:rPr/>
              <w:t xml:space="preserve">2</w:t>
            </w:r>
          </w:p>
        </w:tc>
        <w:tc>
          <w:tcPr>
            <w:tcBorders/>
          </w:tcPr>
          <w:p>
            <w:pPr>
              <w:pStyle w:val="AxureTableNormalText"/>
            </w:pPr>
            <w:r>
              <w:rPr/>
              <w:t xml:space="preserve"/>
            </w:r>
          </w:p>
        </w:tc>
        <w:tc>
          <w:tcPr>
            <w:tcBorders/>
          </w:tcPr>
          <w:p>
            <w:pPr>
              <w:pStyle w:val="AxureTableNormalText"/>
            </w:pPr>
            <w:r>
              <w:rPr/>
              <w:t xml:space="preserve">OnClick:</w:t>
              <w:br/>
              <w:t xml:space="preserve">  Case 1:</w:t>
              <w:br/>
              <w:t xml:space="preserve">    Open Menu principal in Current Window</w:t>
            </w:r>
          </w:p>
        </w:tc>
      </w:tr>
      <w:tr>
        <w:trPr>
          <w:cantSplit/>
          <w:cnfStyle w:val="000000100000"/>
        </w:trPr>
        <w:tc>
          <w:tcPr>
            <w:tcBorders/>
          </w:tcPr>
          <w:p>
            <w:pPr>
              <w:pStyle w:val="AxureTableNormalText"/>
            </w:pPr>
            <w:r>
              <w:rPr/>
              <w:t xml:space="preserve">3</w:t>
            </w:r>
          </w:p>
        </w:tc>
        <w:tc>
          <w:tcPr>
            <w:tcBorders/>
          </w:tcPr>
          <w:p>
            <w:pPr>
              <w:pStyle w:val="AxureTableNormalText"/>
            </w:pPr>
            <w:r>
              <w:rPr/>
              <w:t xml:space="preserve">Aceptar</w:t>
            </w:r>
          </w:p>
        </w:tc>
        <w:tc>
          <w:tcPr>
            <w:tcBorders/>
          </w:tcPr>
          <w:p>
            <w:pPr>
              <w:pStyle w:val="AxureTableNormalText"/>
            </w:pPr>
            <w:r>
              <w:rPr/>
              <w:t xml:space="preserve">OnClick:</w:t>
              <w:br/>
              <w:t xml:space="preserve">  Case 1:</w:t>
              <w:br/>
              <w:t xml:space="preserve">    Enable (Rectangle)</w:t>
              <w:br/>
              <w:t xml:space="preserve">    Hide This,</w:t>
              <w:br/>
              <w:t xml:space="preserve">(Rectangle)</w:t>
              <w:br/>
              <w:t xml:space="preserve">    Set text on Campo repetir contraseña equal to "", and</w:t>
              <w:br/>
              <w:t xml:space="preserve"> text on Campo nueva contraseña equal to "", and</w:t>
              <w:br/>
              <w:t xml:space="preserve"> text on Campo Contraseña actual equal to ""</w:t>
            </w:r>
          </w:p>
        </w:tc>
      </w:tr>
      <w:tr>
        <w:trPr>
          <w:cantSplit/>
          <w:cnfStyle w:val="000000010000"/>
        </w:trPr>
        <w:tc>
          <w:tcPr>
            <w:tcBorders/>
          </w:tcPr>
          <w:p>
            <w:pPr>
              <w:pStyle w:val="AxureTableNormalText"/>
            </w:pPr>
            <w:r>
              <w:rPr/>
              <w:t xml:space="preserve">4</w:t>
            </w:r>
          </w:p>
        </w:tc>
        <w:tc>
          <w:tcPr>
            <w:tcBorders/>
          </w:tcPr>
          <w:p>
            <w:pPr>
              <w:pStyle w:val="AxureTableNormalText"/>
            </w:pPr>
            <w:r>
              <w:rPr/>
              <w:t xml:space="preserve">Campo Contraseña actual</w:t>
            </w:r>
          </w:p>
        </w:tc>
        <w:tc>
          <w:tcPr>
            <w:tcBorders/>
          </w:tcPr>
          <w:p>
            <w:pPr>
              <w:pStyle w:val="AxureTableNormalText"/>
            </w:pPr>
            <w:r>
              <w:rPr/>
              <w:t xml:space="preserve">OnTextChange:</w:t>
              <w:br/>
              <w:t xml:space="preserve">  Case 1:</w:t>
              <w:br/>
              <w:t xml:space="preserve">    Enable Campo nueva contraseña</w:t>
            </w:r>
          </w:p>
        </w:tc>
      </w:tr>
      <w:tr>
        <w:trPr>
          <w:cantSplit/>
          <w:cnfStyle w:val="000000100000"/>
        </w:trPr>
        <w:tc>
          <w:tcPr>
            <w:tcBorders/>
          </w:tcPr>
          <w:p>
            <w:pPr>
              <w:pStyle w:val="AxureTableNormalText"/>
            </w:pPr>
            <w:r>
              <w:rPr/>
              <w:t xml:space="preserve">5</w:t>
            </w:r>
          </w:p>
        </w:tc>
        <w:tc>
          <w:tcPr>
            <w:tcBorders/>
          </w:tcPr>
          <w:p>
            <w:pPr>
              <w:pStyle w:val="AxureTableNormalText"/>
            </w:pPr>
            <w:r>
              <w:rPr/>
              <w:t xml:space="preserve">Campo nueva contraseña</w:t>
            </w:r>
          </w:p>
        </w:tc>
        <w:tc>
          <w:tcPr>
            <w:tcBorders/>
          </w:tcPr>
          <w:p>
            <w:pPr>
              <w:pStyle w:val="AxureTableNormalText"/>
            </w:pPr>
            <w:r>
              <w:rPr/>
              <w:t xml:space="preserve">OnTextChange:</w:t>
              <w:br/>
              <w:t xml:space="preserve">  Case 1:</w:t>
              <w:br/>
              <w:t xml:space="preserve">    Enable/Disable Widget</w:t>
              <w:br/>
              <w:t xml:space="preserve">    Enable Campo repetir contraseña</w:t>
            </w:r>
          </w:p>
        </w:tc>
      </w:tr>
    </w:tbl>
    <w:p>
      <w:pPr>
        <w:pStyle w:val="AxureHeading2"/>
        <w:keepNext/>
      </w:pPr>
      <w:r>
        <w:br w:type="page"/>
      </w:r>
      <w:r>
        <w:t xml:space="preserve">Olvidaste Contraseña</w:t>
      </w:r>
    </w:p>
    <w:p>
      <w:pPr>
        <w:pStyle w:val="AxureHeading3"/>
        <w:keepNext/>
      </w:pPr>
      <w:r>
        <w:t xml:space="preserve">User Interface</w:t>
      </w:r>
    </w:p>
    <w:p>
      <w:pPr>
        <w:pStyle w:val="AxureImageParagraph"/>
      </w:pPr>
      <w:r>
        <w:drawing>
          <wp:inline>
            <wp:extent cx="3429000" cy="5286375"/>
            <wp:docPr name="AXU4.png" i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XU4.png"/>
                    <pic:cNvPicPr>
                      <a:picLocks noChangeAspect="1" noChangeArrowheads="1"/>
                    </pic:cNvPicPr>
                  </pic:nvPicPr>
                  <pic:blipFill>
                    <a:blip r:embed="rId_AXURE15"/>
                    <a:stretch>
                      <a:fillRect/>
                    </a:stretch>
                  </pic:blipFill>
                  <pic:spPr>
                    <a:xfrm>
                      <a:off x="0" y="0"/>
                      <a:ext cx="3429000" cy="5286375"/>
                    </a:xfrm>
                    <a:prstGeom prst="rect"/>
                  </pic:spPr>
                </pic:pic>
              </a:graphicData>
            </a:graphic>
          </wp:inline>
        </w:drawing>
      </w:r>
    </w:p>
    <w:p>
      <w:pPr>
        <w:pStyle w:val="AxureHeading3"/>
        <w:keepNext/>
      </w:pPr>
      <w:r>
        <w:t xml:space="preserve">Widget Table</w:t>
      </w:r>
    </w:p>
    <w:tbl>
      <w:tblPr>
        <w:tblStyle w:val="AxureTableStyle"/>
      </w:tblPr>
      <w:tblGrid>
        <w:gridCol w:w="2160"/>
        <w:gridCol w:w="4320"/>
        <w:gridCol w:w="4320"/>
      </w:tblGrid>
      <w:tr>
        <w:trPr>
          <w:cantSplit/>
          <w:tblHeader/>
          <w:cnfStyle w:val="100000000000"/>
        </w:trPr>
        <w:tc>
          <w:tcPr>
            <w:tcBorders/>
          </w:tcPr>
          <w:p>
            <w:pPr>
              <w:pStyle w:val="AxureTableHeaderText"/>
            </w:pPr>
            <w:r>
              <w:rPr/>
              <w:t xml:space="preserve">Footnote</w:t>
            </w:r>
          </w:p>
        </w:tc>
        <w:tc>
          <w:tcPr>
            <w:tcBorders/>
          </w:tcPr>
          <w:p>
            <w:pPr>
              <w:pStyle w:val="AxureTableHeaderText"/>
            </w:pPr>
            <w:r>
              <w:rPr/>
              <w:t xml:space="preserve">Name</w:t>
            </w:r>
          </w:p>
        </w:tc>
        <w:tc>
          <w:tcPr>
            <w:tcBorders/>
          </w:tcPr>
          <w:p>
            <w:pPr>
              <w:pStyle w:val="AxureTableHeaderText"/>
            </w:pPr>
            <w:r>
              <w:rPr/>
              <w:t xml:space="preserve">Interactions</w:t>
            </w:r>
          </w:p>
        </w:tc>
      </w:tr>
      <w:tr>
        <w:trPr>
          <w:cantSplit/>
          <w:cnfStyle w:val="000000100000"/>
        </w:trPr>
        <w:tc>
          <w:tcPr>
            <w:tcBorders/>
          </w:tcPr>
          <w:p>
            <w:pPr>
              <w:pStyle w:val="AxureTableNormalText"/>
            </w:pPr>
            <w:r>
              <w:rPr/>
              <w:t xml:space="preserve">1</w:t>
            </w:r>
          </w:p>
        </w:tc>
        <w:tc>
          <w:tcPr>
            <w:tcBorders/>
          </w:tcPr>
          <w:p>
            <w:pPr>
              <w:pStyle w:val="AxureTableNormalText"/>
            </w:pPr>
            <w:r>
              <w:rPr/>
              <w:t xml:space="preserve">Campo email</w:t>
            </w:r>
          </w:p>
        </w:tc>
        <w:tc>
          <w:tcPr>
            <w:tcBorders/>
          </w:tcPr>
          <w:p>
            <w:pPr>
              <w:pStyle w:val="AxureTableNormalText"/>
            </w:pPr>
            <w:r>
              <w:rPr/>
              <w:t xml:space="preserve">OnTextChange:</w:t>
              <w:br/>
              <w:t xml:space="preserve">  Case 1:</w:t>
              <w:br/>
              <w:t xml:space="preserve">    Enable/Disable Widget</w:t>
            </w:r>
          </w:p>
        </w:tc>
      </w:tr>
      <w:tr>
        <w:trPr>
          <w:cantSplit/>
          <w:cnfStyle w:val="000000010000"/>
        </w:trPr>
        <w:tc>
          <w:tcPr>
            <w:tcBorders/>
          </w:tcPr>
          <w:p>
            <w:pPr>
              <w:pStyle w:val="AxureTableNormalText"/>
            </w:pPr>
            <w:r>
              <w:rPr/>
              <w:t xml:space="preserve">2</w:t>
            </w:r>
          </w:p>
        </w:tc>
        <w:tc>
          <w:tcPr>
            <w:tcBorders/>
          </w:tcPr>
          <w:p>
            <w:pPr>
              <w:pStyle w:val="AxureTableNormalText"/>
            </w:pPr>
            <w:r>
              <w:rPr/>
              <w:t xml:space="preserve"/>
            </w:r>
          </w:p>
        </w:tc>
        <w:tc>
          <w:tcPr>
            <w:tcBorders/>
          </w:tcPr>
          <w:p>
            <w:pPr>
              <w:pStyle w:val="AxureTableNormalText"/>
            </w:pPr>
            <w:r>
              <w:rPr/>
              <w:t xml:space="preserve">OnClick:</w:t>
              <w:br/>
              <w:t xml:space="preserve">  Case 1:</w:t>
              <w:br/>
              <w:t xml:space="preserve">    Open Index in Current Window</w:t>
            </w:r>
          </w:p>
        </w:tc>
      </w:tr>
      <w:tr>
        <w:trPr>
          <w:cantSplit/>
          <w:cnfStyle w:val="000000100000"/>
        </w:trPr>
        <w:tc>
          <w:tcPr>
            <w:tcBorders/>
          </w:tcPr>
          <w:p>
            <w:pPr>
              <w:pStyle w:val="AxureTableNormalText"/>
            </w:pPr>
            <w:r>
              <w:rPr/>
              <w:t xml:space="preserve">3</w:t>
            </w:r>
          </w:p>
        </w:tc>
        <w:tc>
          <w:tcPr>
            <w:tcBorders/>
          </w:tcPr>
          <w:p>
            <w:pPr>
              <w:pStyle w:val="AxureTableNormalText"/>
            </w:pPr>
            <w:r>
              <w:rPr/>
              <w:t xml:space="preserve"/>
            </w:r>
          </w:p>
        </w:tc>
        <w:tc>
          <w:tcPr>
            <w:tcBorders/>
          </w:tcPr>
          <w:p>
            <w:pPr>
              <w:pStyle w:val="AxureTableNormalText"/>
            </w:pPr>
            <w:r>
              <w:rPr/>
              <w:t xml:space="preserve">OnClick:</w:t>
              <w:br/>
              <w:t xml:space="preserve">  Case 1:</w:t>
              <w:br/>
              <w:t xml:space="preserve">    Open Inicio de Sesion in Current Window</w:t>
            </w:r>
          </w:p>
        </w:tc>
      </w:tr>
    </w:tbl>
    <w:p>
      <w:pPr>
        <w:pStyle w:val="AxureHeading2"/>
        <w:keepNext/>
      </w:pPr>
      <w:r>
        <w:br w:type="page"/>
      </w:r>
      <w:r>
        <w:t xml:space="preserve">Menu principal</w:t>
      </w:r>
    </w:p>
    <w:p>
      <w:pPr>
        <w:pStyle w:val="AxureHeading3"/>
        <w:keepNext/>
      </w:pPr>
      <w:r>
        <w:t xml:space="preserve">User Interface</w:t>
      </w:r>
    </w:p>
    <w:p>
      <w:pPr>
        <w:pStyle w:val="AxureImageParagraph"/>
      </w:pPr>
      <w:r>
        <w:drawing>
          <wp:inline>
            <wp:extent cx="3429000" cy="5286375"/>
            <wp:docPr name="AXU5.png" 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XU5.png"/>
                    <pic:cNvPicPr>
                      <a:picLocks noChangeAspect="1" noChangeArrowheads="1"/>
                    </pic:cNvPicPr>
                  </pic:nvPicPr>
                  <pic:blipFill>
                    <a:blip r:embed="rId_AXURE16"/>
                    <a:stretch>
                      <a:fillRect/>
                    </a:stretch>
                  </pic:blipFill>
                  <pic:spPr>
                    <a:xfrm>
                      <a:off x="0" y="0"/>
                      <a:ext cx="3429000" cy="5286375"/>
                    </a:xfrm>
                    <a:prstGeom prst="rect"/>
                  </pic:spPr>
                </pic:pic>
              </a:graphicData>
            </a:graphic>
          </wp:inline>
        </w:drawing>
      </w:r>
    </w:p>
    <w:p>
      <w:pPr>
        <w:pStyle w:val="AxureHeading3"/>
        <w:keepNext/>
      </w:pPr>
      <w:r>
        <w:t xml:space="preserve">Widget Table</w:t>
      </w:r>
    </w:p>
    <w:tbl>
      <w:tblPr>
        <w:tblStyle w:val="AxureTableStyle"/>
      </w:tblPr>
      <w:tblGrid>
        <w:gridCol w:w="2160"/>
        <w:gridCol w:w="4320"/>
        <w:gridCol w:w="4320"/>
      </w:tblGrid>
      <w:tr>
        <w:trPr>
          <w:cantSplit/>
          <w:tblHeader/>
          <w:cnfStyle w:val="100000000000"/>
        </w:trPr>
        <w:tc>
          <w:tcPr>
            <w:tcBorders/>
          </w:tcPr>
          <w:p>
            <w:pPr>
              <w:pStyle w:val="AxureTableHeaderText"/>
            </w:pPr>
            <w:r>
              <w:rPr/>
              <w:t xml:space="preserve">Footnote</w:t>
            </w:r>
          </w:p>
        </w:tc>
        <w:tc>
          <w:tcPr>
            <w:tcBorders/>
          </w:tcPr>
          <w:p>
            <w:pPr>
              <w:pStyle w:val="AxureTableHeaderText"/>
            </w:pPr>
            <w:r>
              <w:rPr/>
              <w:t xml:space="preserve">Name</w:t>
            </w:r>
          </w:p>
        </w:tc>
        <w:tc>
          <w:tcPr>
            <w:tcBorders/>
          </w:tcPr>
          <w:p>
            <w:pPr>
              <w:pStyle w:val="AxureTableHeaderText"/>
            </w:pPr>
            <w:r>
              <w:rPr/>
              <w:t xml:space="preserve">Interactions</w:t>
            </w:r>
          </w:p>
        </w:tc>
      </w:tr>
      <w:tr>
        <w:trPr>
          <w:cantSplit/>
          <w:cnfStyle w:val="000000100000"/>
        </w:trPr>
        <w:tc>
          <w:tcPr>
            <w:tcBorders/>
          </w:tcPr>
          <w:p>
            <w:pPr>
              <w:pStyle w:val="AxureTableNormalText"/>
            </w:pPr>
            <w:r>
              <w:rPr/>
              <w:t xml:space="preserve">1</w:t>
            </w:r>
          </w:p>
        </w:tc>
        <w:tc>
          <w:tcPr>
            <w:tcBorders/>
          </w:tcPr>
          <w:p>
            <w:pPr>
              <w:pStyle w:val="AxureTableNormalText"/>
            </w:pPr>
            <w:r>
              <w:rPr/>
              <w:t xml:space="preserve"/>
            </w:r>
          </w:p>
        </w:tc>
        <w:tc>
          <w:tcPr>
            <w:tcBorders/>
          </w:tcPr>
          <w:p>
            <w:pPr>
              <w:pStyle w:val="AxureTableNormalText"/>
            </w:pPr>
            <w:r>
              <w:rPr/>
              <w:t xml:space="preserve">OnClick:</w:t>
              <w:br/>
              <w:t xml:space="preserve">  Case 1:</w:t>
              <w:br/>
              <w:t xml:space="preserve">    Toggle ventanaMapa bring to front</w:t>
              <w:br/>
              <w:t xml:space="preserve">    Set is selected of This equal to "toggle"</w:t>
            </w:r>
          </w:p>
        </w:tc>
      </w:tr>
      <w:tr>
        <w:trPr>
          <w:cantSplit/>
          <w:cnfStyle w:val="000000010000"/>
        </w:trPr>
        <w:tc>
          <w:tcPr>
            <w:tcBorders/>
          </w:tcPr>
          <w:p>
            <w:pPr>
              <w:pStyle w:val="AxureTableNormalText"/>
            </w:pPr>
            <w:r>
              <w:rPr/>
              <w:t xml:space="preserve">2</w:t>
            </w:r>
          </w:p>
        </w:tc>
        <w:tc>
          <w:tcPr>
            <w:tcBorders/>
          </w:tcPr>
          <w:p>
            <w:pPr>
              <w:pStyle w:val="AxureTableNormalText"/>
            </w:pPr>
            <w:r>
              <w:rPr/>
              <w:t xml:space="preserve"/>
            </w:r>
          </w:p>
        </w:tc>
        <w:tc>
          <w:tcPr>
            <w:tcBorders/>
          </w:tcPr>
          <w:p>
            <w:pPr>
              <w:pStyle w:val="AxureTableNormalText"/>
            </w:pPr>
            <w:r>
              <w:rPr/>
              <w:t xml:space="preserve">OnClick:</w:t>
              <w:br/>
              <w:t xml:space="preserve">  Case 1:</w:t>
              <w:br/>
              <w:t xml:space="preserve">    Open FormularioDatos in Current Window</w:t>
            </w:r>
          </w:p>
        </w:tc>
      </w:tr>
      <w:tr>
        <w:trPr>
          <w:cantSplit/>
          <w:cnfStyle w:val="000000100000"/>
        </w:trPr>
        <w:tc>
          <w:tcPr>
            <w:tcBorders/>
          </w:tcPr>
          <w:p>
            <w:pPr>
              <w:pStyle w:val="AxureTableNormalText"/>
            </w:pPr>
            <w:r>
              <w:rPr/>
              <w:t xml:space="preserve">3</w:t>
            </w:r>
          </w:p>
        </w:tc>
        <w:tc>
          <w:tcPr>
            <w:tcBorders/>
          </w:tcPr>
          <w:p>
            <w:pPr>
              <w:pStyle w:val="AxureTableNormalText"/>
            </w:pPr>
            <w:r>
              <w:rPr/>
              <w:t xml:space="preserve">Desplegable menu</w:t>
            </w:r>
          </w:p>
        </w:tc>
        <w:tc>
          <w:tcPr>
            <w:tcBorders/>
          </w:tcPr>
          <w:p>
            <w:pPr>
              <w:pStyle w:val="AxureTableNormalText"/>
            </w:pPr>
            <w:r>
              <w:rPr/>
              <w:t xml:space="preserve">OnClick:</w:t>
              <w:br/>
              <w:t xml:space="preserve">  Case 1:</w:t>
              <w:br/>
              <w:t xml:space="preserve">    Open FormularioDatos in Current Window</w:t>
            </w:r>
          </w:p>
        </w:tc>
      </w:tr>
      <w:tr>
        <w:trPr>
          <w:cantSplit/>
          <w:cnfStyle w:val="000000010000"/>
        </w:trPr>
        <w:tc>
          <w:tcPr>
            <w:tcBorders/>
          </w:tcPr>
          <w:p>
            <w:pPr>
              <w:pStyle w:val="AxureTableNormalText"/>
            </w:pPr>
            <w:r>
              <w:rPr/>
              <w:t xml:space="preserve">4</w:t>
            </w:r>
          </w:p>
        </w:tc>
        <w:tc>
          <w:tcPr>
            <w:tcBorders/>
          </w:tcPr>
          <w:p>
            <w:pPr>
              <w:pStyle w:val="AxureTableNormalText"/>
            </w:pPr>
            <w:r>
              <w:rPr/>
              <w:t xml:space="preserve"/>
            </w:r>
          </w:p>
        </w:tc>
        <w:tc>
          <w:tcPr>
            <w:tcBorders/>
          </w:tcPr>
          <w:p>
            <w:pPr>
              <w:pStyle w:val="AxureTableNormalText"/>
            </w:pPr>
            <w:r>
              <w:rPr/>
              <w:t xml:space="preserve">OnClick:</w:t>
              <w:br/>
              <w:t xml:space="preserve">  Case 1:</w:t>
              <w:br/>
              <w:t xml:space="preserve">    Open Inicio de Sesion in Current Window</w:t>
            </w:r>
          </w:p>
        </w:tc>
      </w:tr>
      <w:tr>
        <w:trPr>
          <w:cantSplit/>
          <w:cnfStyle w:val="000000100000"/>
        </w:trPr>
        <w:tc>
          <w:tcPr>
            <w:tcBorders/>
          </w:tcPr>
          <w:p>
            <w:pPr>
              <w:pStyle w:val="AxureTableNormalText"/>
            </w:pPr>
            <w:r>
              <w:rPr/>
              <w:t xml:space="preserve">5</w:t>
            </w:r>
          </w:p>
        </w:tc>
        <w:tc>
          <w:tcPr>
            <w:tcBorders/>
          </w:tcPr>
          <w:p>
            <w:pPr>
              <w:pStyle w:val="AxureTableNormalText"/>
            </w:pPr>
            <w:r>
              <w:rPr/>
              <w:t xml:space="preserve">botones</w:t>
            </w:r>
          </w:p>
        </w:tc>
        <w:tc>
          <w:tcPr>
            <w:tcBorders/>
          </w:tcPr>
          <w:p>
            <w:pPr>
              <w:pStyle w:val="AxureTableNormalText"/>
            </w:pPr>
            <w:r>
              <w:rPr/>
              <w:t xml:space="preserve">OnClick:</w:t>
              <w:br/>
              <w:t xml:space="preserve">  Case 1</w:t>
              <w:br/>
              <w:t xml:space="preserve"> (If selected option of listaCampos equals Patatas ):</w:t>
              <w:br/>
              <w:t xml:space="preserve">    Bring mapaZona to Front </w:t>
              <w:br/>
              <w:t xml:space="preserve">    Send AñadirMapa to Back</w:t>
            </w:r>
          </w:p>
        </w:tc>
      </w:tr>
      <w:tr>
        <w:trPr>
          <w:cantSplit/>
          <w:cnfStyle w:val="000000010000"/>
        </w:trPr>
        <w:tc>
          <w:tcPr>
            <w:tcBorders/>
          </w:tcPr>
          <w:p>
            <w:pPr>
              <w:pStyle w:val="AxureTableNormalText"/>
            </w:pPr>
            <w:r>
              <w:rPr/>
              <w:t xml:space="preserve">6</w:t>
            </w:r>
          </w:p>
        </w:tc>
        <w:tc>
          <w:tcPr>
            <w:tcBorders/>
          </w:tcPr>
          <w:p>
            <w:pPr>
              <w:pStyle w:val="AxureTableNormalText"/>
            </w:pPr>
            <w:r>
              <w:rPr/>
              <w:t xml:space="preserve"/>
            </w:r>
          </w:p>
        </w:tc>
        <w:tc>
          <w:tcPr>
            <w:tcBorders/>
          </w:tcPr>
          <w:p>
            <w:pPr>
              <w:pStyle w:val="AxureTableNormalText"/>
            </w:pPr>
            <w:r>
              <w:rPr/>
              <w:t xml:space="preserve">OnClick:</w:t>
              <w:br/>
              <w:t xml:space="preserve">  Case 1:</w:t>
              <w:br/>
              <w:t xml:space="preserve">    Open Gráficas in Current Window</w:t>
            </w:r>
          </w:p>
        </w:tc>
      </w:tr>
      <w:tr>
        <w:trPr>
          <w:cantSplit/>
          <w:cnfStyle w:val="000000100000"/>
        </w:trPr>
        <w:tc>
          <w:tcPr>
            <w:tcBorders/>
          </w:tcPr>
          <w:p>
            <w:pPr>
              <w:pStyle w:val="AxureTableNormalText"/>
            </w:pPr>
            <w:r>
              <w:rPr/>
              <w:t xml:space="preserve">7</w:t>
            </w:r>
          </w:p>
        </w:tc>
        <w:tc>
          <w:tcPr>
            <w:tcBorders/>
          </w:tcPr>
          <w:p>
            <w:pPr>
              <w:pStyle w:val="AxureTableNormalText"/>
            </w:pPr>
            <w:r>
              <w:rPr/>
              <w:t xml:space="preserve"/>
            </w:r>
          </w:p>
        </w:tc>
        <w:tc>
          <w:tcPr>
            <w:tcBorders/>
          </w:tcPr>
          <w:p>
            <w:pPr>
              <w:pStyle w:val="AxureTableNormalText"/>
            </w:pPr>
            <w:r>
              <w:rPr/>
              <w:t xml:space="preserve">OnClick:</w:t>
              <w:br/>
              <w:t xml:space="preserve">  Case 1:</w:t>
              <w:br/>
              <w:t xml:space="preserve">    Open Gráficas in Current Window</w:t>
            </w:r>
          </w:p>
        </w:tc>
      </w:tr>
      <w:tr>
        <w:trPr>
          <w:cantSplit/>
          <w:cnfStyle w:val="000000010000"/>
        </w:trPr>
        <w:tc>
          <w:tcPr>
            <w:tcBorders/>
          </w:tcPr>
          <w:p>
            <w:pPr>
              <w:pStyle w:val="AxureTableNormalText"/>
            </w:pPr>
            <w:r>
              <w:rPr/>
              <w:t xml:space="preserve">8</w:t>
            </w:r>
          </w:p>
        </w:tc>
        <w:tc>
          <w:tcPr>
            <w:tcBorders/>
          </w:tcPr>
          <w:p>
            <w:pPr>
              <w:pStyle w:val="AxureTableNormalText"/>
            </w:pPr>
            <w:r>
              <w:rPr/>
              <w:t xml:space="preserve"/>
            </w:r>
          </w:p>
        </w:tc>
        <w:tc>
          <w:tcPr>
            <w:tcBorders/>
          </w:tcPr>
          <w:p>
            <w:pPr>
              <w:pStyle w:val="AxureTableNormalText"/>
            </w:pPr>
            <w:r>
              <w:rPr/>
              <w:t xml:space="preserve">OnClick:</w:t>
              <w:br/>
              <w:t xml:space="preserve">  Case 1:</w:t>
              <w:br/>
              <w:t xml:space="preserve">    Open Gráficas in Current Window</w:t>
            </w:r>
          </w:p>
        </w:tc>
      </w:tr>
      <w:tr>
        <w:trPr>
          <w:cantSplit/>
          <w:cnfStyle w:val="000000100000"/>
        </w:trPr>
        <w:tc>
          <w:tcPr>
            <w:tcBorders/>
          </w:tcPr>
          <w:p>
            <w:pPr>
              <w:pStyle w:val="AxureTableNormalText"/>
            </w:pPr>
            <w:r>
              <w:rPr/>
              <w:t xml:space="preserve">9</w:t>
            </w:r>
          </w:p>
        </w:tc>
        <w:tc>
          <w:tcPr>
            <w:tcBorders/>
          </w:tcPr>
          <w:p>
            <w:pPr>
              <w:pStyle w:val="AxureTableNormalText"/>
            </w:pPr>
            <w:r>
              <w:rPr/>
              <w:t xml:space="preserve"/>
            </w:r>
          </w:p>
        </w:tc>
        <w:tc>
          <w:tcPr>
            <w:tcBorders/>
          </w:tcPr>
          <w:p>
            <w:pPr>
              <w:pStyle w:val="AxureTableNormalText"/>
            </w:pPr>
            <w:r>
              <w:rPr/>
              <w:t xml:space="preserve">OnClick:</w:t>
              <w:br/>
              <w:t xml:space="preserve">  Case 1:</w:t>
              <w:br/>
              <w:t xml:space="preserve">    Open Gráficas in Current Window</w:t>
            </w:r>
          </w:p>
        </w:tc>
      </w:tr>
      <w:tr>
        <w:trPr>
          <w:cantSplit/>
          <w:cnfStyle w:val="000000010000"/>
        </w:trPr>
        <w:tc>
          <w:tcPr>
            <w:tcBorders/>
          </w:tcPr>
          <w:p>
            <w:pPr>
              <w:pStyle w:val="AxureTableNormalText"/>
            </w:pPr>
            <w:r>
              <w:rPr/>
              <w:t xml:space="preserve">10</w:t>
            </w:r>
          </w:p>
        </w:tc>
        <w:tc>
          <w:tcPr>
            <w:tcBorders/>
          </w:tcPr>
          <w:p>
            <w:pPr>
              <w:pStyle w:val="AxureTableNormalText"/>
            </w:pPr>
            <w:r>
              <w:rPr/>
              <w:t xml:space="preserve"/>
            </w:r>
          </w:p>
        </w:tc>
        <w:tc>
          <w:tcPr>
            <w:tcBorders/>
          </w:tcPr>
          <w:p>
            <w:pPr>
              <w:pStyle w:val="AxureTableNormalText"/>
            </w:pPr>
            <w:r>
              <w:rPr/>
              <w:t xml:space="preserve">OnClick:</w:t>
              <w:br/>
              <w:t xml:space="preserve">  Case 1:</w:t>
              <w:br/>
              <w:t xml:space="preserve">    Open Gráficas in Current Window</w:t>
            </w:r>
          </w:p>
        </w:tc>
      </w:tr>
      <w:tr>
        <w:trPr>
          <w:cantSplit/>
          <w:cnfStyle w:val="000000100000"/>
        </w:trPr>
        <w:tc>
          <w:tcPr>
            <w:tcBorders/>
          </w:tcPr>
          <w:p>
            <w:pPr>
              <w:pStyle w:val="AxureTableNormalText"/>
            </w:pPr>
            <w:r>
              <w:rPr/>
              <w:t xml:space="preserve">11</w:t>
            </w:r>
          </w:p>
        </w:tc>
        <w:tc>
          <w:tcPr>
            <w:tcBorders/>
          </w:tcPr>
          <w:p>
            <w:pPr>
              <w:pStyle w:val="AxureTableNormalText"/>
            </w:pPr>
            <w:r>
              <w:rPr/>
              <w:t xml:space="preserve"/>
            </w:r>
          </w:p>
        </w:tc>
        <w:tc>
          <w:tcPr>
            <w:tcBorders/>
          </w:tcPr>
          <w:p>
            <w:pPr>
              <w:pStyle w:val="AxureTableNormalText"/>
            </w:pPr>
            <w:r>
              <w:rPr/>
              <w:t xml:space="preserve">OnClick:</w:t>
              <w:br/>
              <w:t xml:space="preserve">  Case 1:</w:t>
              <w:br/>
              <w:t xml:space="preserve">    Send This to Back</w:t>
            </w:r>
          </w:p>
        </w:tc>
      </w:tr>
    </w:tbl>
    <w:p>
      <w:pPr>
        <w:pStyle w:val="AxureHeading2"/>
        <w:keepNext/>
      </w:pPr>
      <w:r>
        <w:br w:type="page"/>
      </w:r>
      <w:r>
        <w:t xml:space="preserve">Gráficas</w:t>
      </w:r>
    </w:p>
    <w:p>
      <w:pPr>
        <w:pStyle w:val="AxureHeading3"/>
        <w:keepNext/>
      </w:pPr>
      <w:r>
        <w:t xml:space="preserve">User Interface</w:t>
      </w:r>
    </w:p>
    <w:p>
      <w:pPr>
        <w:pStyle w:val="AxureImageParagraph"/>
      </w:pPr>
      <w:r>
        <w:drawing>
          <wp:inline>
            <wp:extent cx="3533775" cy="5972175"/>
            <wp:docPr name="AXU6.png" i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XU6.png"/>
                    <pic:cNvPicPr>
                      <a:picLocks noChangeAspect="1" noChangeArrowheads="1"/>
                    </pic:cNvPicPr>
                  </pic:nvPicPr>
                  <pic:blipFill>
                    <a:blip r:embed="rId_AXURE17"/>
                    <a:stretch>
                      <a:fillRect/>
                    </a:stretch>
                  </pic:blipFill>
                  <pic:spPr>
                    <a:xfrm>
                      <a:off x="0" y="0"/>
                      <a:ext cx="3533775" cy="5972175"/>
                    </a:xfrm>
                    <a:prstGeom prst="rect"/>
                  </pic:spPr>
                </pic:pic>
              </a:graphicData>
            </a:graphic>
          </wp:inline>
        </w:drawing>
      </w:r>
    </w:p>
    <w:p>
      <w:pPr>
        <w:pStyle w:val="AxureHeading3"/>
        <w:keepNext/>
      </w:pPr>
      <w:r>
        <w:t xml:space="preserve">Widget Table</w:t>
      </w:r>
    </w:p>
    <w:tbl>
      <w:tblPr>
        <w:tblStyle w:val="AxureTableStyle"/>
      </w:tblPr>
      <w:tblGrid>
        <w:gridCol w:w="2160"/>
        <w:gridCol w:w="4320"/>
        <w:gridCol w:w="4320"/>
      </w:tblGrid>
      <w:tr>
        <w:trPr>
          <w:cantSplit/>
          <w:tblHeader/>
          <w:cnfStyle w:val="100000000000"/>
        </w:trPr>
        <w:tc>
          <w:tcPr>
            <w:tcBorders/>
          </w:tcPr>
          <w:p>
            <w:pPr>
              <w:pStyle w:val="AxureTableHeaderText"/>
            </w:pPr>
            <w:r>
              <w:rPr/>
              <w:t xml:space="preserve">Footnote</w:t>
            </w:r>
          </w:p>
        </w:tc>
        <w:tc>
          <w:tcPr>
            <w:tcBorders/>
          </w:tcPr>
          <w:p>
            <w:pPr>
              <w:pStyle w:val="AxureTableHeaderText"/>
            </w:pPr>
            <w:r>
              <w:rPr/>
              <w:t xml:space="preserve">Name</w:t>
            </w:r>
          </w:p>
        </w:tc>
        <w:tc>
          <w:tcPr>
            <w:tcBorders/>
          </w:tcPr>
          <w:p>
            <w:pPr>
              <w:pStyle w:val="AxureTableHeaderText"/>
            </w:pPr>
            <w:r>
              <w:rPr/>
              <w:t xml:space="preserve">Interactions</w:t>
            </w:r>
          </w:p>
        </w:tc>
      </w:tr>
      <w:tr>
        <w:trPr>
          <w:cantSplit/>
          <w:cnfStyle w:val="000000100000"/>
        </w:trPr>
        <w:tc>
          <w:tcPr>
            <w:tcBorders/>
          </w:tcPr>
          <w:p>
            <w:pPr>
              <w:pStyle w:val="AxureTableNormalText"/>
            </w:pPr>
            <w:r>
              <w:rPr/>
              <w:t xml:space="preserve">1</w:t>
            </w:r>
          </w:p>
        </w:tc>
        <w:tc>
          <w:tcPr>
            <w:tcBorders/>
          </w:tcPr>
          <w:p>
            <w:pPr>
              <w:pStyle w:val="AxureTableNormalText"/>
            </w:pPr>
            <w:r>
              <w:rPr/>
              <w:t xml:space="preserve"/>
            </w:r>
          </w:p>
        </w:tc>
        <w:tc>
          <w:tcPr>
            <w:tcBorders/>
          </w:tcPr>
          <w:p>
            <w:pPr>
              <w:pStyle w:val="AxureTableNormalText"/>
            </w:pPr>
            <w:r>
              <w:rPr/>
              <w:t xml:space="preserve">OnClick:</w:t>
              <w:br/>
              <w:t xml:space="preserve">  Case 1:</w:t>
              <w:br/>
              <w:t xml:space="preserve">    Open FormularioDatos in Current Window</w:t>
            </w:r>
          </w:p>
        </w:tc>
      </w:tr>
      <w:tr>
        <w:trPr>
          <w:cantSplit/>
          <w:cnfStyle w:val="000000010000"/>
        </w:trPr>
        <w:tc>
          <w:tcPr>
            <w:tcBorders/>
          </w:tcPr>
          <w:p>
            <w:pPr>
              <w:pStyle w:val="AxureTableNormalText"/>
            </w:pPr>
            <w:r>
              <w:rPr/>
              <w:t xml:space="preserve">2</w:t>
            </w:r>
          </w:p>
        </w:tc>
        <w:tc>
          <w:tcPr>
            <w:tcBorders/>
          </w:tcPr>
          <w:p>
            <w:pPr>
              <w:pStyle w:val="AxureTableNormalText"/>
            </w:pPr>
            <w:r>
              <w:rPr/>
              <w:t xml:space="preserve">Desplegable menu</w:t>
            </w:r>
          </w:p>
        </w:tc>
        <w:tc>
          <w:tcPr>
            <w:tcBorders/>
          </w:tcPr>
          <w:p>
            <w:pPr>
              <w:pStyle w:val="AxureTableNormalText"/>
            </w:pPr>
            <w:r>
              <w:rPr/>
              <w:t xml:space="preserve">OnClick:</w:t>
              <w:br/>
              <w:t xml:space="preserve">  Case 1:</w:t>
              <w:br/>
              <w:t xml:space="preserve">    Open FormularioDatos in Current Window</w:t>
            </w:r>
          </w:p>
        </w:tc>
      </w:tr>
      <w:tr>
        <w:trPr>
          <w:cantSplit/>
          <w:cnfStyle w:val="000000100000"/>
        </w:trPr>
        <w:tc>
          <w:tcPr>
            <w:tcBorders/>
          </w:tcPr>
          <w:p>
            <w:pPr>
              <w:pStyle w:val="AxureTableNormalText"/>
            </w:pPr>
            <w:r>
              <w:rPr/>
              <w:t xml:space="preserve">3</w:t>
            </w:r>
          </w:p>
        </w:tc>
        <w:tc>
          <w:tcPr>
            <w:tcBorders/>
          </w:tcPr>
          <w:p>
            <w:pPr>
              <w:pStyle w:val="AxureTableNormalText"/>
            </w:pPr>
            <w:r>
              <w:rPr/>
              <w:t xml:space="preserve"/>
            </w:r>
          </w:p>
        </w:tc>
        <w:tc>
          <w:tcPr>
            <w:tcBorders/>
          </w:tcPr>
          <w:p>
            <w:pPr>
              <w:pStyle w:val="AxureTableNormalText"/>
            </w:pPr>
            <w:r>
              <w:rPr/>
              <w:t xml:space="preserve">OnClick:</w:t>
              <w:br/>
              <w:t xml:space="preserve">  Case 1:</w:t>
              <w:br/>
              <w:t xml:space="preserve">    Open Inicio de Sesion in Current Window</w:t>
            </w:r>
          </w:p>
        </w:tc>
      </w:tr>
      <w:tr>
        <w:trPr>
          <w:cantSplit/>
          <w:cnfStyle w:val="000000010000"/>
        </w:trPr>
        <w:tc>
          <w:tcPr>
            <w:tcBorders/>
          </w:tcPr>
          <w:p>
            <w:pPr>
              <w:pStyle w:val="AxureTableNormalText"/>
            </w:pPr>
            <w:r>
              <w:rPr/>
              <w:t xml:space="preserve">4</w:t>
            </w:r>
          </w:p>
        </w:tc>
        <w:tc>
          <w:tcPr>
            <w:tcBorders/>
          </w:tcPr>
          <w:p>
            <w:pPr>
              <w:pStyle w:val="AxureTableNormalText"/>
            </w:pPr>
            <w:r>
              <w:rPr/>
              <w:t xml:space="preserve"/>
            </w:r>
          </w:p>
        </w:tc>
        <w:tc>
          <w:tcPr>
            <w:tcBorders/>
          </w:tcPr>
          <w:p>
            <w:pPr>
              <w:pStyle w:val="AxureTableNormalText"/>
            </w:pPr>
            <w:r>
              <w:rPr/>
              <w:t xml:space="preserve">OnClick:</w:t>
              <w:br/>
              <w:t xml:space="preserve">  Case 1:</w:t>
              <w:br/>
              <w:t xml:space="preserve">    Toggle ventanaMapa</w:t>
            </w:r>
          </w:p>
        </w:tc>
      </w:tr>
      <w:tr>
        <w:trPr>
          <w:cantSplit/>
          <w:cnfStyle w:val="000000100000"/>
        </w:trPr>
        <w:tc>
          <w:tcPr>
            <w:tcBorders/>
          </w:tcPr>
          <w:p>
            <w:pPr>
              <w:pStyle w:val="AxureTableNormalText"/>
            </w:pPr>
            <w:r>
              <w:rPr/>
              <w:t xml:space="preserve">5</w:t>
            </w:r>
          </w:p>
        </w:tc>
        <w:tc>
          <w:tcPr>
            <w:tcBorders/>
          </w:tcPr>
          <w:p>
            <w:pPr>
              <w:pStyle w:val="AxureTableNormalText"/>
            </w:pPr>
            <w:r>
              <w:rPr/>
              <w:t xml:space="preserve"/>
            </w:r>
          </w:p>
        </w:tc>
        <w:tc>
          <w:tcPr>
            <w:tcBorders/>
          </w:tcPr>
          <w:p>
            <w:pPr>
              <w:pStyle w:val="AxureTableNormalText"/>
            </w:pPr>
            <w:r>
              <w:rPr/>
              <w:t xml:space="preserve">OnClick:</w:t>
              <w:br/>
              <w:t xml:space="preserve">  Case 1:</w:t>
              <w:br/>
              <w:t xml:space="preserve">    Open Menu principal in Current Window</w:t>
            </w:r>
          </w:p>
        </w:tc>
      </w:tr>
      <w:tr>
        <w:trPr>
          <w:cantSplit/>
          <w:cnfStyle w:val="000000010000"/>
        </w:trPr>
        <w:tc>
          <w:tcPr>
            <w:tcBorders/>
          </w:tcPr>
          <w:p>
            <w:pPr>
              <w:pStyle w:val="AxureTableNormalText"/>
            </w:pPr>
            <w:r>
              <w:rPr/>
              <w:t xml:space="preserve">6</w:t>
            </w:r>
          </w:p>
        </w:tc>
        <w:tc>
          <w:tcPr>
            <w:tcBorders/>
          </w:tcPr>
          <w:p>
            <w:pPr>
              <w:pStyle w:val="AxureTableNormalText"/>
            </w:pPr>
            <w:r>
              <w:rPr/>
              <w:t xml:space="preserve">btnHum</w:t>
            </w:r>
          </w:p>
        </w:tc>
        <w:tc>
          <w:tcPr>
            <w:tcBorders/>
          </w:tcPr>
          <w:p>
            <w:pPr>
              <w:pStyle w:val="AxureTableNormalText"/>
            </w:pPr>
            <w:r>
              <w:rPr/>
              <w:t xml:space="preserve">OnClick:</w:t>
              <w:br/>
              <w:t xml:space="preserve">  Case 1:</w:t>
              <w:br/>
              <w:t xml:space="preserve">    Set is selected of This equal to "true"</w:t>
            </w:r>
          </w:p>
        </w:tc>
      </w:tr>
      <w:tr>
        <w:trPr>
          <w:cantSplit/>
          <w:cnfStyle w:val="000000100000"/>
        </w:trPr>
        <w:tc>
          <w:tcPr>
            <w:tcBorders/>
          </w:tcPr>
          <w:p>
            <w:pPr>
              <w:pStyle w:val="AxureTableNormalText"/>
            </w:pPr>
            <w:r>
              <w:rPr/>
              <w:t xml:space="preserve">7</w:t>
            </w:r>
          </w:p>
        </w:tc>
        <w:tc>
          <w:tcPr>
            <w:tcBorders/>
          </w:tcPr>
          <w:p>
            <w:pPr>
              <w:pStyle w:val="AxureTableNormalText"/>
            </w:pPr>
            <w:r>
              <w:rPr/>
              <w:t xml:space="preserve">btnTemp</w:t>
            </w:r>
          </w:p>
        </w:tc>
        <w:tc>
          <w:tcPr>
            <w:tcBorders/>
          </w:tcPr>
          <w:p>
            <w:pPr>
              <w:pStyle w:val="AxureTableNormalText"/>
            </w:pPr>
            <w:r>
              <w:rPr/>
              <w:t xml:space="preserve">OnClick:</w:t>
              <w:br/>
              <w:t xml:space="preserve">  Case 1:</w:t>
              <w:br/>
              <w:t xml:space="preserve">    Set is selected of This equal to "true"</w:t>
            </w:r>
          </w:p>
        </w:tc>
      </w:tr>
      <w:tr>
        <w:trPr>
          <w:cantSplit/>
          <w:cnfStyle w:val="000000010000"/>
        </w:trPr>
        <w:tc>
          <w:tcPr>
            <w:tcBorders/>
          </w:tcPr>
          <w:p>
            <w:pPr>
              <w:pStyle w:val="AxureTableNormalText"/>
            </w:pPr>
            <w:r>
              <w:rPr/>
              <w:t xml:space="preserve">8</w:t>
            </w:r>
          </w:p>
        </w:tc>
        <w:tc>
          <w:tcPr>
            <w:tcBorders/>
          </w:tcPr>
          <w:p>
            <w:pPr>
              <w:pStyle w:val="AxureTableNormalText"/>
            </w:pPr>
            <w:r>
              <w:rPr/>
              <w:t xml:space="preserve">btnPress</w:t>
            </w:r>
          </w:p>
        </w:tc>
        <w:tc>
          <w:tcPr>
            <w:tcBorders/>
          </w:tcPr>
          <w:p>
            <w:pPr>
              <w:pStyle w:val="AxureTableNormalText"/>
            </w:pPr>
            <w:r>
              <w:rPr/>
              <w:t xml:space="preserve">OnClick:</w:t>
              <w:br/>
              <w:t xml:space="preserve">  Case 1:</w:t>
              <w:br/>
              <w:t xml:space="preserve">    Set is selected of This equal to "true"</w:t>
            </w:r>
          </w:p>
        </w:tc>
      </w:tr>
      <w:tr>
        <w:trPr>
          <w:cantSplit/>
          <w:cnfStyle w:val="000000100000"/>
        </w:trPr>
        <w:tc>
          <w:tcPr>
            <w:tcBorders/>
          </w:tcPr>
          <w:p>
            <w:pPr>
              <w:pStyle w:val="AxureTableNormalText"/>
            </w:pPr>
            <w:r>
              <w:rPr/>
              <w:t xml:space="preserve">9</w:t>
            </w:r>
          </w:p>
        </w:tc>
        <w:tc>
          <w:tcPr>
            <w:tcBorders/>
          </w:tcPr>
          <w:p>
            <w:pPr>
              <w:pStyle w:val="AxureTableNormalText"/>
            </w:pPr>
            <w:r>
              <w:rPr/>
              <w:t xml:space="preserve">btnLight</w:t>
            </w:r>
          </w:p>
        </w:tc>
        <w:tc>
          <w:tcPr>
            <w:tcBorders/>
          </w:tcPr>
          <w:p>
            <w:pPr>
              <w:pStyle w:val="AxureTableNormalText"/>
            </w:pPr>
            <w:r>
              <w:rPr/>
              <w:t xml:space="preserve">OnClick:</w:t>
              <w:br/>
              <w:t xml:space="preserve">  Case 1:</w:t>
              <w:br/>
              <w:t xml:space="preserve">    Set is selected of This equal to "true"</w:t>
            </w:r>
          </w:p>
        </w:tc>
      </w:tr>
      <w:tr>
        <w:trPr>
          <w:cantSplit/>
          <w:cnfStyle w:val="000000010000"/>
        </w:trPr>
        <w:tc>
          <w:tcPr>
            <w:tcBorders/>
          </w:tcPr>
          <w:p>
            <w:pPr>
              <w:pStyle w:val="AxureTableNormalText"/>
            </w:pPr>
            <w:r>
              <w:rPr/>
              <w:t xml:space="preserve">10</w:t>
            </w:r>
          </w:p>
        </w:tc>
        <w:tc>
          <w:tcPr>
            <w:tcBorders/>
          </w:tcPr>
          <w:p>
            <w:pPr>
              <w:pStyle w:val="AxureTableNormalText"/>
            </w:pPr>
            <w:r>
              <w:rPr/>
              <w:t xml:space="preserve">btnSal</w:t>
            </w:r>
          </w:p>
        </w:tc>
        <w:tc>
          <w:tcPr>
            <w:tcBorders/>
          </w:tcPr>
          <w:p>
            <w:pPr>
              <w:pStyle w:val="AxureTableNormalText"/>
            </w:pPr>
            <w:r>
              <w:rPr/>
              <w:t xml:space="preserve">OnClick:</w:t>
              <w:br/>
              <w:t xml:space="preserve">  Case 1:</w:t>
              <w:br/>
              <w:t xml:space="preserve">    Set is selected of This equal to "true"</w:t>
            </w:r>
          </w:p>
        </w:tc>
      </w:tr>
      <w:tr>
        <w:trPr>
          <w:cantSplit/>
          <w:cnfStyle w:val="000000100000"/>
        </w:trPr>
        <w:tc>
          <w:tcPr>
            <w:tcBorders/>
          </w:tcPr>
          <w:p>
            <w:pPr>
              <w:pStyle w:val="AxureTableNormalText"/>
            </w:pPr>
            <w:r>
              <w:rPr/>
              <w:t xml:space="preserve">11</w:t>
            </w:r>
          </w:p>
        </w:tc>
        <w:tc>
          <w:tcPr>
            <w:tcBorders/>
          </w:tcPr>
          <w:p>
            <w:pPr>
              <w:pStyle w:val="AxureTableNormalText"/>
            </w:pPr>
            <w:r>
              <w:rPr/>
              <w:t xml:space="preserve"/>
            </w:r>
          </w:p>
        </w:tc>
        <w:tc>
          <w:tcPr>
            <w:tcBorders/>
          </w:tcPr>
          <w:p>
            <w:pPr>
              <w:pStyle w:val="AxureTableNormalText"/>
            </w:pPr>
            <w:r>
              <w:rPr/>
              <w:t xml:space="preserve">OnClick:</w:t>
              <w:br/>
              <w:t xml:space="preserve">  Case 1:</w:t>
              <w:br/>
              <w:t xml:space="preserve">    Open Menu principal in Current Window</w:t>
            </w:r>
          </w:p>
        </w:tc>
      </w:tr>
    </w:tbl>
    <w:p>
      <w:pPr>
        <w:sectPr>
          <w:pgSz w:w="12240" w:h="15840"/>
          <w:pgMar w:top="720" w:bottom="720" w:right="720" w:left="720" w:header="720" w:footer="432" w:gutter="0"/>
          <w:type w:val="continuous"/>
        </w:sectPr>
      </w:pPr>
    </w:p>
    <w:sectPr w:rsidR="004144D0" w:rsidSect="004F3FB3">
      <w:type w:val="continuous"/>
      <w:headerReference w:type="default" r:id="rId10"/>
      <w:type w:val="continuous"/>
      <w:footerReference w:type="default" r:id="rId11"/>
      <w:type w:val="continuous"/>
      <w:type w:val="continuous"/>
      <w:type w:val="continuous"/>
      <w:pgSz w:w="12240" w:h="15840"/>
      <w:type w:val="continuous"/>
      <w:pgMar w:top="720" w:right="720" w:bottom="720" w:left="720" w:header="720" w:footer="432" w:gutter="0"/>
      <w:type w:val="continuous"/>
      <w:cols w:space="720"/>
      <w:type w:val="continuous"/>
      <w:titlePg/>
      <w:type w:val="continuou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201C" w:rsidRDefault="006D201C" w:rsidP="00093BE1">
      <w:pPr>
        <w:spacing w:before="0" w:after="0"/>
      </w:pPr>
      <w:r>
        <w:separator/>
      </w:r>
    </w:p>
  </w:endnote>
  <w:endnote w:type="continuationSeparator" w:id="0">
    <w:p w:rsidR="006D201C" w:rsidRDefault="006D201C" w:rsidP="00093B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top w:val="none" w:sz="0" w:space="0" w:color="auto"/>
        <w:left w:val="none" w:sz="0" w:space="0" w:color="auto"/>
        <w:bottom w:val="none" w:sz="0" w:space="0" w:color="auto"/>
        <w:right w:val="none" w:sz="0" w:space="0" w:color="auto"/>
        <w:insideH w:val="single" w:sz="4" w:space="0" w:color="404040" w:themeColor="text1" w:themeTint="BF"/>
        <w:insideV w:val="none" w:sz="0" w:space="0" w:color="auto"/>
      </w:tblBorders>
      <w:tblLook w:val="04A0" w:firstRow="1" w:lastRow="0" w:firstColumn="1" w:lastColumn="0" w:noHBand="0" w:noVBand="1"/>
    </w:tblPr>
    <w:tblGrid>
      <w:gridCol w:w="4878"/>
      <w:gridCol w:w="1260"/>
      <w:gridCol w:w="4878"/>
    </w:tblGrid>
    <w:tr w:rsidR="004852C3" w:rsidTr="001F050D">
      <w:trPr>
        <w:trHeight w:val="180"/>
      </w:trPr>
      <w:tc>
        <w:tcPr>
          <w:tcW w:w="2214" w:type="pct"/>
        </w:tcPr>
        <w:p w:rsidR="004852C3" w:rsidRDefault="004852C3">
          <w:pPr>
            <w:pStyle w:val="Footer"/>
          </w:pPr>
        </w:p>
      </w:tc>
      <w:tc>
        <w:tcPr>
          <w:tcW w:w="572" w:type="pct"/>
          <w:vMerge w:val="restart"/>
          <w:vAlign w:val="center"/>
        </w:tcPr>
        <w:p w:rsidR="004852C3" w:rsidRPr="00CC63DF" w:rsidRDefault="004852C3" w:rsidP="00CC63DF">
          <w:pPr>
            <w:pStyle w:val="Footer"/>
            <w:jc w:val="center"/>
            <w:rPr>
              <w:rFonts w:asciiTheme="majorHAnsi" w:hAnsiTheme="majorHAnsi"/>
              <w:color w:val="404040" w:themeColor="text1" w:themeTint="BF"/>
              <w:sz w:val="22"/>
              <w:szCs w:val="22"/>
            </w:rPr>
          </w:pPr>
          <w:r w:rsidRPr="00CC63DF">
            <w:rPr>
              <w:rFonts w:asciiTheme="majorHAnsi" w:hAnsiTheme="majorHAnsi"/>
              <w:color w:val="404040" w:themeColor="text1" w:themeTint="BF"/>
              <w:sz w:val="22"/>
              <w:szCs w:val="22"/>
            </w:rPr>
            <w:t xml:space="preserve">Page </w:t>
          </w:r>
          <w:r w:rsidR="00317D15" w:rsidRPr="00CC63DF">
            <w:rPr>
              <w:rFonts w:asciiTheme="majorHAnsi" w:hAnsiTheme="majorHAnsi"/>
              <w:color w:val="404040" w:themeColor="text1" w:themeTint="BF"/>
              <w:sz w:val="22"/>
              <w:szCs w:val="22"/>
            </w:rPr>
            <w:fldChar w:fldCharType="begin"/>
          </w:r>
          <w:r w:rsidRPr="00CC63DF">
            <w:rPr>
              <w:rFonts w:asciiTheme="majorHAnsi" w:hAnsiTheme="majorHAnsi"/>
              <w:color w:val="404040" w:themeColor="text1" w:themeTint="BF"/>
              <w:sz w:val="22"/>
              <w:szCs w:val="22"/>
            </w:rPr>
            <w:instrText xml:space="preserve"> PAGE  \* MERGEFORMAT </w:instrText>
          </w:r>
          <w:r w:rsidR="00317D15" w:rsidRPr="00CC63DF">
            <w:rPr>
              <w:rFonts w:asciiTheme="majorHAnsi" w:hAnsiTheme="majorHAnsi"/>
              <w:color w:val="404040" w:themeColor="text1" w:themeTint="BF"/>
              <w:sz w:val="22"/>
              <w:szCs w:val="22"/>
            </w:rPr>
            <w:fldChar w:fldCharType="separate"/>
          </w:r>
          <w:r w:rsidR="004E4B27">
            <w:rPr>
              <w:rFonts w:asciiTheme="majorHAnsi" w:hAnsiTheme="majorHAnsi"/>
              <w:noProof/>
              <w:color w:val="404040" w:themeColor="text1" w:themeTint="BF"/>
              <w:sz w:val="22"/>
              <w:szCs w:val="22"/>
            </w:rPr>
            <w:t>3</w:t>
          </w:r>
          <w:r w:rsidR="00317D15" w:rsidRPr="00CC63DF">
            <w:rPr>
              <w:rFonts w:asciiTheme="majorHAnsi" w:hAnsiTheme="majorHAnsi"/>
              <w:color w:val="404040" w:themeColor="text1" w:themeTint="BF"/>
              <w:sz w:val="22"/>
              <w:szCs w:val="22"/>
            </w:rPr>
            <w:fldChar w:fldCharType="end"/>
          </w:r>
        </w:p>
      </w:tc>
      <w:tc>
        <w:tcPr>
          <w:tcW w:w="2214" w:type="pct"/>
        </w:tcPr>
        <w:p w:rsidR="004852C3" w:rsidRDefault="004852C3">
          <w:pPr>
            <w:pStyle w:val="Footer"/>
          </w:pPr>
        </w:p>
      </w:tc>
    </w:tr>
    <w:tr w:rsidR="004852C3" w:rsidTr="001F050D">
      <w:tc>
        <w:tcPr>
          <w:tcW w:w="2214" w:type="pct"/>
        </w:tcPr>
        <w:p w:rsidR="004852C3" w:rsidRDefault="004852C3">
          <w:pPr>
            <w:pStyle w:val="Footer"/>
          </w:pPr>
        </w:p>
      </w:tc>
      <w:tc>
        <w:tcPr>
          <w:tcW w:w="572" w:type="pct"/>
          <w:vMerge/>
          <w:vAlign w:val="center"/>
        </w:tcPr>
        <w:p w:rsidR="004852C3" w:rsidRDefault="004852C3" w:rsidP="00CC63DF">
          <w:pPr>
            <w:pStyle w:val="Footer"/>
            <w:jc w:val="center"/>
          </w:pPr>
        </w:p>
      </w:tc>
      <w:tc>
        <w:tcPr>
          <w:tcW w:w="2214" w:type="pct"/>
        </w:tcPr>
        <w:p w:rsidR="004852C3" w:rsidRDefault="004852C3">
          <w:pPr>
            <w:pStyle w:val="Footer"/>
          </w:pPr>
        </w:p>
      </w:tc>
    </w:tr>
  </w:tbl>
  <w:p w:rsidR="004852C3" w:rsidRDefault="004852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201C" w:rsidRDefault="006D201C" w:rsidP="00093BE1">
      <w:pPr>
        <w:spacing w:before="0" w:after="0"/>
      </w:pPr>
      <w:r>
        <w:separator/>
      </w:r>
    </w:p>
  </w:footnote>
  <w:footnote w:type="continuationSeparator" w:id="0">
    <w:p w:rsidR="006D201C" w:rsidRDefault="006D201C" w:rsidP="00093BE1">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top w:val="none" w:sz="0" w:space="0" w:color="auto"/>
        <w:left w:val="none" w:sz="0" w:space="0" w:color="auto"/>
        <w:bottom w:val="single" w:sz="4" w:space="0" w:color="404040" w:themeColor="text1" w:themeTint="BF"/>
        <w:right w:val="none" w:sz="0" w:space="0" w:color="auto"/>
      </w:tblBorders>
      <w:tblLook w:val="04A0" w:firstRow="1" w:lastRow="0" w:firstColumn="1" w:lastColumn="0" w:noHBand="0" w:noVBand="1"/>
    </w:tblPr>
    <w:tblGrid>
      <w:gridCol w:w="11016"/>
    </w:tblGrid>
    <w:tr w:rsidR="00557485" w:rsidRPr="003E5A01" w:rsidTr="0021530D">
      <w:trPr>
        <w:trHeight w:val="270"/>
      </w:trPr>
      <w:tc>
        <w:tcPr>
          <w:tcW w:w="5000" w:type="pct"/>
        </w:tcPr>
        <w:sdt>
          <w:sdtPr>
            <w:rPr>
              <w:rFonts w:asciiTheme="majorHAnsi" w:hAnsiTheme="majorHAnsi"/>
              <w:color w:val="404040" w:themeColor="text1" w:themeTint="BF"/>
            </w:rPr>
            <w:alias w:val="Title"/>
            <w:id w:val="436407044"/>
            <w:dataBinding w:prefixMappings="xmlns:ns0='http://schemas.openxmlformats.org/package/2006/metadata/core-properties' xmlns:ns1='http://purl.org/dc/elements/1.1/'" w:xpath="/ns0:coreProperties[1]/ns1:title[1]" w:storeItemID="{6C3C8BC8-F283-45AE-878A-BAB7291924A1}"/>
            <w:text/>
          </w:sdtPr>
          <w:sdtEndPr/>
          <w:sdtContent>
            <w:p w:rsidR="00557485" w:rsidRPr="003E5A01" w:rsidRDefault="004E4B27" w:rsidP="00557485">
              <w:pPr>
                <w:pStyle w:val="NoSpacing"/>
                <w:rPr>
                  <w:rFonts w:asciiTheme="majorHAnsi" w:hAnsiTheme="majorHAnsi"/>
                </w:rPr>
              </w:pPr>
              <w:r>
                <w:rPr>
                  <w:rFonts w:asciiTheme="majorHAnsi" w:hAnsiTheme="majorHAnsi"/>
                  <w:color w:val="404040" w:themeColor="text1" w:themeTint="BF"/>
                </w:rPr>
                <w:t>The Documentation</w:t>
              </w:r>
            </w:p>
          </w:sdtContent>
        </w:sdt>
      </w:tc>
    </w:tr>
  </w:tbl>
  <w:p w:rsidR="00557485" w:rsidRDefault="00557485" w:rsidP="007752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2"/>
  <w:abstractNum w:abstractNumId="13"/>
  <w:abstractNum w:abstractNumId="0">
    <w:nsid w:val="FFFFFF7F"/>
    <w:multiLevelType w:val="singleLevel"/>
    <w:tmpl w:val="F6C6AA8E"/>
    <w:lvl w:ilvl="0">
      <w:start w:val="1"/>
      <w:numFmt w:val="decimal"/>
      <w:lvlText w:val="%1."/>
      <w:lvlJc w:val="left"/>
      <w:pPr>
        <w:tabs>
          <w:tab w:val="num" w:pos="720"/>
        </w:tabs>
        <w:ind w:left="720" w:hanging="360"/>
      </w:pPr>
    </w:lvl>
  </w:abstractNum>
  <w:abstractNum w:abstractNumId="1">
    <w:nsid w:val="FFFFFF82"/>
    <w:multiLevelType w:val="singleLevel"/>
    <w:tmpl w:val="3678E7D2"/>
    <w:lvl w:ilvl="0">
      <w:start w:val="1"/>
      <w:numFmt w:val="bullet"/>
      <w:lvlText w:val=""/>
      <w:lvlJc w:val="left"/>
      <w:pPr>
        <w:tabs>
          <w:tab w:val="num" w:pos="1080"/>
        </w:tabs>
        <w:ind w:left="1080" w:hanging="360"/>
      </w:pPr>
      <w:rPr>
        <w:rFonts w:ascii="Symbol" w:hAnsi="Symbol" w:hint="default"/>
      </w:rPr>
    </w:lvl>
  </w:abstractNum>
  <w:abstractNum w:abstractNumId="2">
    <w:nsid w:val="16A2028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nsid w:val="18F76453"/>
    <w:multiLevelType w:val="multilevel"/>
    <w:tmpl w:val="15E687B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B566F88"/>
    <w:multiLevelType w:val="multilevel"/>
    <w:tmpl w:val="FBCC5F9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E584144"/>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2020180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2B6219E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2C9E532A"/>
    <w:multiLevelType w:val="multilevel"/>
    <w:tmpl w:val="B046F4DC"/>
    <w:lvl w:ilvl="0">
      <w:start w:val="1"/>
      <w:numFmt w:val="decimal"/>
      <w:suff w:val="space"/>
      <w:lvlText w:val="%1."/>
      <w:lvlJc w:val="left"/>
      <w:pPr>
        <w:tabs>
          <w:tab w:val="num" w:pos="360"/>
        </w:tabs>
        <w:ind w:left="0" w:firstLine="0"/>
      </w:pPr>
    </w:lvl>
    <w:lvl w:ilvl="1">
      <w:start w:val="1"/>
      <w:numFmt w:val="decimal"/>
      <w:suff w:val="space"/>
      <w:lvlText w:val="%1.%2."/>
      <w:lvlJc w:val="left"/>
      <w:pPr>
        <w:tabs>
          <w:tab w:val="num" w:pos="792"/>
        </w:tabs>
        <w:ind w:left="0" w:firstLine="0"/>
      </w:pPr>
    </w:lvl>
    <w:lvl w:ilvl="2">
      <w:start w:val="1"/>
      <w:numFmt w:val="decimal"/>
      <w:suff w:val="space"/>
      <w:lvlText w:val="%1.%2.%3."/>
      <w:lvlJc w:val="left"/>
      <w:pPr>
        <w:tabs>
          <w:tab w:val="num" w:pos="1440"/>
        </w:tabs>
        <w:ind w:left="0" w:firstLine="0"/>
      </w:pPr>
    </w:lvl>
    <w:lvl w:ilvl="3">
      <w:start w:val="1"/>
      <w:numFmt w:val="decimal"/>
      <w:suff w:val="space"/>
      <w:lvlText w:val="%1.%2.%3.%4."/>
      <w:lvlJc w:val="left"/>
      <w:pPr>
        <w:tabs>
          <w:tab w:val="num" w:pos="2160"/>
        </w:tabs>
        <w:ind w:left="0" w:firstLine="0"/>
      </w:pPr>
    </w:lvl>
    <w:lvl w:ilvl="4">
      <w:start w:val="1"/>
      <w:numFmt w:val="decimal"/>
      <w:suff w:val="space"/>
      <w:lvlText w:val="%1.%2.%3.%4.%5."/>
      <w:lvlJc w:val="left"/>
      <w:pPr>
        <w:tabs>
          <w:tab w:val="num" w:pos="2520"/>
        </w:tabs>
        <w:ind w:left="0" w:firstLine="0"/>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9">
    <w:nsid w:val="38BA71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786B65CA"/>
    <w:multiLevelType w:val="multilevel"/>
    <w:tmpl w:val="72C8CE34"/>
    <w:lvl w:ilvl="0">
      <w:start w:val="1"/>
      <w:numFmt w:val="decimal"/>
      <w:pStyle w:val="AxureHeading1"/>
      <w:suff w:val="space"/>
      <w:lvlText w:val="%1."/>
      <w:lvlJc w:val="left"/>
      <w:pPr>
        <w:tabs>
          <w:tab w:val="num" w:pos="360"/>
        </w:tabs>
        <w:ind w:left="0" w:firstLine="0"/>
      </w:pPr>
    </w:lvl>
    <w:lvl w:ilvl="1">
      <w:start w:val="1"/>
      <w:numFmt w:val="decimal"/>
      <w:pStyle w:val="AxureHeading2"/>
      <w:suff w:val="space"/>
      <w:lvlText w:val="%1.%2."/>
      <w:lvlJc w:val="left"/>
      <w:pPr>
        <w:tabs>
          <w:tab w:val="num" w:pos="792"/>
        </w:tabs>
        <w:ind w:left="0" w:firstLine="0"/>
      </w:pPr>
    </w:lvl>
    <w:lvl w:ilvl="2">
      <w:start w:val="1"/>
      <w:numFmt w:val="decimal"/>
      <w:pStyle w:val="AxureHeading3"/>
      <w:suff w:val="space"/>
      <w:lvlText w:val="%1.%2.%3."/>
      <w:lvlJc w:val="left"/>
      <w:pPr>
        <w:tabs>
          <w:tab w:val="num" w:pos="1440"/>
        </w:tabs>
        <w:ind w:left="0" w:firstLine="0"/>
      </w:pPr>
    </w:lvl>
    <w:lvl w:ilvl="3">
      <w:start w:val="1"/>
      <w:numFmt w:val="decimal"/>
      <w:pStyle w:val="AxureHeading4"/>
      <w:suff w:val="space"/>
      <w:lvlText w:val="%1.%2.%3.%4."/>
      <w:lvlJc w:val="left"/>
      <w:pPr>
        <w:tabs>
          <w:tab w:val="num" w:pos="1800"/>
        </w:tabs>
        <w:ind w:left="0" w:firstLine="0"/>
      </w:pPr>
    </w:lvl>
    <w:lvl w:ilvl="4">
      <w:start w:val="1"/>
      <w:numFmt w:val="decimal"/>
      <w:suff w:val="space"/>
      <w:lvlText w:val="%1.%2.%3.%4.%5."/>
      <w:lvlJc w:val="left"/>
      <w:pPr>
        <w:tabs>
          <w:tab w:val="num" w:pos="2520"/>
        </w:tabs>
        <w:ind w:left="0" w:firstLine="0"/>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nsid w:val="786B7F5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8"/>
  </w:num>
  <w:num w:numId="3">
    <w:abstractNumId w:val="7"/>
  </w:num>
  <w:num w:numId="4">
    <w:abstractNumId w:val="10"/>
  </w:num>
  <w:num w:numId="5">
    <w:abstractNumId w:val="2"/>
  </w:num>
  <w:num w:numId="6">
    <w:abstractNumId w:val="5"/>
  </w:num>
  <w:num w:numId="7">
    <w:abstractNumId w:val="9"/>
  </w:num>
  <w:num w:numId="8">
    <w:abstractNumId w:val="11"/>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757A"/>
    <w:rsid w:val="00050CE1"/>
    <w:rsid w:val="0005473D"/>
    <w:rsid w:val="00057B70"/>
    <w:rsid w:val="00075991"/>
    <w:rsid w:val="00093BE1"/>
    <w:rsid w:val="000A0635"/>
    <w:rsid w:val="000A4636"/>
    <w:rsid w:val="000C07F5"/>
    <w:rsid w:val="000C1D1F"/>
    <w:rsid w:val="000C5777"/>
    <w:rsid w:val="000E72B0"/>
    <w:rsid w:val="00117A19"/>
    <w:rsid w:val="001204D0"/>
    <w:rsid w:val="0013113E"/>
    <w:rsid w:val="0014359B"/>
    <w:rsid w:val="001672E3"/>
    <w:rsid w:val="001B3AFE"/>
    <w:rsid w:val="001C5100"/>
    <w:rsid w:val="001F050D"/>
    <w:rsid w:val="00212884"/>
    <w:rsid w:val="0021530D"/>
    <w:rsid w:val="0021768A"/>
    <w:rsid w:val="00221722"/>
    <w:rsid w:val="0023791B"/>
    <w:rsid w:val="00257AD2"/>
    <w:rsid w:val="0028301E"/>
    <w:rsid w:val="00297DB6"/>
    <w:rsid w:val="002C29B9"/>
    <w:rsid w:val="002C512F"/>
    <w:rsid w:val="003040CD"/>
    <w:rsid w:val="00317D15"/>
    <w:rsid w:val="00360CB9"/>
    <w:rsid w:val="003734C9"/>
    <w:rsid w:val="00377999"/>
    <w:rsid w:val="00395368"/>
    <w:rsid w:val="003A0EE9"/>
    <w:rsid w:val="003E5A01"/>
    <w:rsid w:val="003E6F8C"/>
    <w:rsid w:val="00414300"/>
    <w:rsid w:val="004144D0"/>
    <w:rsid w:val="00473CA9"/>
    <w:rsid w:val="004852C3"/>
    <w:rsid w:val="004A0066"/>
    <w:rsid w:val="004A1967"/>
    <w:rsid w:val="004B3D7A"/>
    <w:rsid w:val="004C1052"/>
    <w:rsid w:val="004C1B23"/>
    <w:rsid w:val="004D04E9"/>
    <w:rsid w:val="004E4B27"/>
    <w:rsid w:val="004F3FB3"/>
    <w:rsid w:val="005164E1"/>
    <w:rsid w:val="00526A97"/>
    <w:rsid w:val="00536F6D"/>
    <w:rsid w:val="00557485"/>
    <w:rsid w:val="00563365"/>
    <w:rsid w:val="0059757A"/>
    <w:rsid w:val="005B166B"/>
    <w:rsid w:val="005B740F"/>
    <w:rsid w:val="005B7DEE"/>
    <w:rsid w:val="005C76A0"/>
    <w:rsid w:val="00627250"/>
    <w:rsid w:val="00630B41"/>
    <w:rsid w:val="00631480"/>
    <w:rsid w:val="00634D62"/>
    <w:rsid w:val="006A16B9"/>
    <w:rsid w:val="006A2A7D"/>
    <w:rsid w:val="006B4EC6"/>
    <w:rsid w:val="006B6EA2"/>
    <w:rsid w:val="006C1134"/>
    <w:rsid w:val="006C4158"/>
    <w:rsid w:val="006D201C"/>
    <w:rsid w:val="006F663D"/>
    <w:rsid w:val="00712696"/>
    <w:rsid w:val="00772CBA"/>
    <w:rsid w:val="007738B0"/>
    <w:rsid w:val="0077501F"/>
    <w:rsid w:val="00775200"/>
    <w:rsid w:val="00781080"/>
    <w:rsid w:val="00797384"/>
    <w:rsid w:val="007A6BBB"/>
    <w:rsid w:val="007B1C0B"/>
    <w:rsid w:val="007C0206"/>
    <w:rsid w:val="007D1422"/>
    <w:rsid w:val="00812B47"/>
    <w:rsid w:val="00813BF6"/>
    <w:rsid w:val="00841874"/>
    <w:rsid w:val="00865911"/>
    <w:rsid w:val="0086676B"/>
    <w:rsid w:val="008840E7"/>
    <w:rsid w:val="0089027D"/>
    <w:rsid w:val="008C502E"/>
    <w:rsid w:val="00904913"/>
    <w:rsid w:val="009276DC"/>
    <w:rsid w:val="0095118F"/>
    <w:rsid w:val="00953C09"/>
    <w:rsid w:val="009C1C8E"/>
    <w:rsid w:val="009F6624"/>
    <w:rsid w:val="00A67C9A"/>
    <w:rsid w:val="00AA7145"/>
    <w:rsid w:val="00AC49FE"/>
    <w:rsid w:val="00B007A7"/>
    <w:rsid w:val="00B14927"/>
    <w:rsid w:val="00B44158"/>
    <w:rsid w:val="00B77DA9"/>
    <w:rsid w:val="00BB4EDF"/>
    <w:rsid w:val="00BE24BC"/>
    <w:rsid w:val="00BF5069"/>
    <w:rsid w:val="00C3790F"/>
    <w:rsid w:val="00C5657F"/>
    <w:rsid w:val="00C56E90"/>
    <w:rsid w:val="00C62A92"/>
    <w:rsid w:val="00CA69B0"/>
    <w:rsid w:val="00CB1DD0"/>
    <w:rsid w:val="00CC63DF"/>
    <w:rsid w:val="00D328AF"/>
    <w:rsid w:val="00D35989"/>
    <w:rsid w:val="00D41AD6"/>
    <w:rsid w:val="00D90021"/>
    <w:rsid w:val="00DB12BA"/>
    <w:rsid w:val="00DB3DAE"/>
    <w:rsid w:val="00DB6D53"/>
    <w:rsid w:val="00DC596A"/>
    <w:rsid w:val="00DF707E"/>
    <w:rsid w:val="00E11AC0"/>
    <w:rsid w:val="00E34BE2"/>
    <w:rsid w:val="00E835B7"/>
    <w:rsid w:val="00F47C4F"/>
    <w:rsid w:val="00F86413"/>
    <w:rsid w:val="00F876E6"/>
    <w:rsid w:val="00F91127"/>
    <w:rsid w:val="00FA3BE0"/>
    <w:rsid w:val="00FA4609"/>
    <w:rsid w:val="00FB48F5"/>
    <w:rsid w:val="00FE62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name w:val="Normal"/>
    <w:qFormat/>
    <w:rsid w:val="00FA4609"/>
    <w:pPr>
      <w:spacing w:before="120" w:after="120"/>
    </w:pPr>
    <w:rPr>
      <w:rFonts w:ascii="Arial" w:hAnsi="Arial" w:cs="Arial"/>
      <w:sz w:val="18"/>
      <w:szCs w:val="24"/>
    </w:rPr>
  </w:style>
  <w:style w:type="paragraph" w:styleId="Heading1">
    <w:name w:val="heading 1"/>
    <w:name w:val="heading 1"/>
    <w:basedOn w:val="Normal"/>
    <w:next w:val="Normal"/>
    <w:qFormat/>
    <w:rsid w:val="00D90021"/>
    <w:pPr>
      <w:keepNext/>
      <w:spacing w:before="240" w:after="60"/>
      <w:outlineLvl w:val="0"/>
    </w:pPr>
    <w:rPr>
      <w:b/>
      <w:bCs/>
      <w:kern w:val="32"/>
      <w:sz w:val="32"/>
      <w:szCs w:val="32"/>
    </w:rPr>
  </w:style>
  <w:style w:type="paragraph" w:styleId="Heading2">
    <w:name w:val="heading 2"/>
    <w:name w:val="heading 2"/>
    <w:basedOn w:val="Normal"/>
    <w:next w:val="Normal"/>
    <w:qFormat/>
    <w:rsid w:val="00D90021"/>
    <w:pPr>
      <w:keepNext/>
      <w:spacing w:before="240" w:after="60"/>
      <w:outlineLvl w:val="1"/>
    </w:pPr>
    <w:rPr>
      <w:b/>
      <w:bCs/>
      <w:i/>
      <w:iCs/>
      <w:sz w:val="28"/>
      <w:szCs w:val="28"/>
    </w:rPr>
  </w:style>
  <w:style w:type="paragraph" w:styleId="Heading3">
    <w:name w:val="heading 3"/>
    <w:name w:val="heading 3"/>
    <w:basedOn w:val="Normal"/>
    <w:next w:val="Normal"/>
    <w:qFormat/>
    <w:rsid w:val="00D90021"/>
    <w:pPr>
      <w:keepNext/>
      <w:spacing w:before="240" w:after="60"/>
      <w:outlineLvl w:val="2"/>
    </w:pPr>
    <w:rPr>
      <w:b/>
      <w:bCs/>
      <w:sz w:val="26"/>
      <w:szCs w:val="26"/>
    </w:rPr>
  </w:style>
  <w:style w:type="paragraph" w:styleId="Heading4">
    <w:name w:val="heading 4"/>
    <w:name w:val="heading 4"/>
    <w:basedOn w:val="Normal"/>
    <w:next w:val="Normal"/>
    <w:link w:val="Heading4Char"/>
    <w:unhideWhenUsed/>
    <w:qFormat/>
    <w:rsid w:val="000A463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name w:val="heading 5"/>
    <w:basedOn w:val="Normal"/>
    <w:next w:val="Normal"/>
    <w:link w:val="Heading5Char"/>
    <w:unhideWhenUsed/>
    <w:qFormat/>
    <w:rsid w:val="000A4636"/>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name w:val="Default Paragraph Font"/>
    <w:uiPriority w:val="1"/>
    <w:semiHidden/>
    <w:unhideWhenUsed/>
  </w:style>
  <w:style w:type="table" w:default="1" w:styleId="TableNormal">
    <w:name w:val="Normal Table"/>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name w:val="No List"/>
    <w:uiPriority w:val="99"/>
    <w:semiHidden/>
    <w:unhideWhenUsed/>
  </w:style>
  <w:style w:type="paragraph" w:styleId="TOC1">
    <w:name w:val="toc 1"/>
    <w:name w:val="toc 1"/>
    <w:basedOn w:val="Normal"/>
    <w:next w:val="Normal"/>
    <w:autoRedefine/>
    <w:uiPriority w:val="39"/>
    <w:rsid w:val="00360CB9"/>
    <w:pPr>
      <w:spacing w:line="360" w:lineRule="auto"/>
    </w:pPr>
    <w:rPr>
      <w:b/>
    </w:rPr>
  </w:style>
  <w:style w:type="paragraph" w:styleId="TOC2">
    <w:name w:val="toc 2"/>
    <w:name w:val="toc 2"/>
    <w:basedOn w:val="Normal"/>
    <w:next w:val="Normal"/>
    <w:autoRedefine/>
    <w:uiPriority w:val="39"/>
    <w:rsid w:val="00360CB9"/>
    <w:pPr>
      <w:spacing w:line="360" w:lineRule="auto"/>
      <w:ind w:left="240"/>
    </w:pPr>
  </w:style>
  <w:style w:type="paragraph" w:styleId="TOC3">
    <w:name w:val="toc 3"/>
    <w:name w:val="toc 3"/>
    <w:basedOn w:val="Normal"/>
    <w:next w:val="Normal"/>
    <w:autoRedefine/>
    <w:uiPriority w:val="39"/>
    <w:rsid w:val="00360CB9"/>
    <w:pPr>
      <w:spacing w:line="360" w:lineRule="auto"/>
      <w:ind w:left="480"/>
    </w:pPr>
  </w:style>
  <w:style w:type="paragraph" w:styleId="TOC4">
    <w:name w:val="toc 4"/>
    <w:name w:val="toc 4"/>
    <w:basedOn w:val="Normal"/>
    <w:next w:val="Normal"/>
    <w:autoRedefine/>
    <w:uiPriority w:val="39"/>
    <w:rsid w:val="00360CB9"/>
    <w:pPr>
      <w:spacing w:line="360" w:lineRule="auto"/>
      <w:ind w:left="720"/>
    </w:pPr>
  </w:style>
  <w:style w:type="paragraph" w:styleId="TOC5">
    <w:name w:val="toc 5"/>
    <w:name w:val="toc 5"/>
    <w:basedOn w:val="Normal"/>
    <w:next w:val="Normal"/>
    <w:autoRedefine/>
    <w:semiHidden/>
    <w:rsid w:val="00360CB9"/>
    <w:pPr>
      <w:spacing w:line="360" w:lineRule="auto"/>
      <w:ind w:left="960"/>
    </w:pPr>
  </w:style>
  <w:style w:type="character" w:styleId="Hyperlink">
    <w:name w:val="Hyperlink"/>
    <w:name w:val="Hyperlink"/>
    <w:basedOn w:val="DefaultParagraphFont"/>
    <w:uiPriority w:val="99"/>
    <w:rsid w:val="00360CB9"/>
    <w:rPr>
      <w:color w:val="0000FF"/>
      <w:u w:val="single"/>
    </w:rPr>
  </w:style>
  <w:style w:type="paragraph" w:customStyle="1" w:styleId="AxureTOCHeading">
    <w:name w:val="AxureTOCHeading"/>
    <w:name w:val="AxureTOCHeading"/>
    <w:basedOn w:val="Normal"/>
    <w:rsid w:val="007B1C0B"/>
    <w:pPr>
      <w:spacing w:before="360"/>
      <w:jc w:val="center"/>
    </w:pPr>
    <w:rPr>
      <w:b/>
      <w:color w:val="404040" w:themeColor="text1" w:themeTint="BF"/>
      <w:sz w:val="24"/>
    </w:rPr>
  </w:style>
  <w:style w:type="paragraph" w:customStyle="1" w:styleId="AxureHeading1">
    <w:name w:val="AxureHeading1"/>
    <w:name w:val="AxureHeading1"/>
    <w:basedOn w:val="Normal"/>
    <w:rsid w:val="00FA4609"/>
    <w:pPr>
      <w:numPr>
        <w:numId w:val="4"/>
      </w:numPr>
      <w:spacing w:after="240"/>
    </w:pPr>
    <w:rPr>
      <w:b/>
      <w:color w:val="404040" w:themeColor="text1" w:themeTint="BF"/>
      <w:sz w:val="28"/>
    </w:rPr>
  </w:style>
  <w:style w:type="paragraph" w:customStyle="1" w:styleId="AxureHeading2">
    <w:name w:val="AxureHeading2"/>
    <w:name w:val="AxureHeading2"/>
    <w:basedOn w:val="Normal"/>
    <w:rsid w:val="00FA4609"/>
    <w:pPr>
      <w:numPr>
        <w:ilvl w:val="1"/>
        <w:numId w:val="4"/>
      </w:numPr>
    </w:pPr>
    <w:rPr>
      <w:b/>
      <w:color w:val="404040" w:themeColor="text1" w:themeTint="BF"/>
      <w:sz w:val="26"/>
    </w:rPr>
  </w:style>
  <w:style w:type="paragraph" w:customStyle="1" w:styleId="AxureHeading3">
    <w:name w:val="AxureHeading3"/>
    <w:name w:val="AxureHeading3"/>
    <w:basedOn w:val="Normal"/>
    <w:rsid w:val="00FA4609"/>
    <w:pPr>
      <w:numPr>
        <w:ilvl w:val="2"/>
        <w:numId w:val="4"/>
      </w:numPr>
      <w:spacing w:before="240"/>
    </w:pPr>
    <w:rPr>
      <w:b/>
      <w:color w:val="404040" w:themeColor="text1" w:themeTint="BF"/>
      <w:sz w:val="20"/>
    </w:rPr>
  </w:style>
  <w:style w:type="paragraph" w:customStyle="1" w:styleId="AxureHeading4">
    <w:name w:val="AxureHeading4"/>
    <w:name w:val="AxureHeading4"/>
    <w:basedOn w:val="Normal"/>
    <w:rsid w:val="00FA4609"/>
    <w:pPr>
      <w:numPr>
        <w:ilvl w:val="3"/>
        <w:numId w:val="4"/>
      </w:numPr>
      <w:spacing w:before="240"/>
    </w:pPr>
    <w:rPr>
      <w:b/>
      <w:i/>
      <w:color w:val="404040" w:themeColor="text1" w:themeTint="BF"/>
      <w:sz w:val="20"/>
    </w:rPr>
  </w:style>
  <w:style w:type="paragraph" w:customStyle="1" w:styleId="AxureTableHeaderText">
    <w:name w:val="AxureTableHeaderText"/>
    <w:name w:val="AxureTableHeaderText"/>
    <w:basedOn w:val="Normal"/>
    <w:rsid w:val="004D04E9"/>
    <w:pPr>
      <w:spacing w:before="60" w:after="60"/>
    </w:pPr>
    <w:rPr>
      <w:b/>
      <w:sz w:val="16"/>
    </w:rPr>
  </w:style>
  <w:style w:type="paragraph" w:customStyle="1" w:styleId="AxureTableNormalText">
    <w:name w:val="AxureTableNormalText"/>
    <w:name w:val="AxureTableNormalText"/>
    <w:basedOn w:val="Normal"/>
    <w:rsid w:val="00FB48F5"/>
    <w:pPr>
      <w:spacing w:before="60" w:after="60"/>
    </w:pPr>
    <w:rPr>
      <w:sz w:val="16"/>
    </w:rPr>
  </w:style>
  <w:style w:type="paragraph" w:customStyle="1" w:styleId="AxureHeadingBasic">
    <w:name w:val="AxureHeadingBasic"/>
    <w:name w:val="AxureHeadingBasic"/>
    <w:basedOn w:val="Normal"/>
    <w:rsid w:val="00FA4609"/>
    <w:pPr>
      <w:spacing w:before="240"/>
    </w:pPr>
    <w:rPr>
      <w:b/>
      <w:color w:val="404040" w:themeColor="text1" w:themeTint="BF"/>
      <w:u w:val="single"/>
    </w:rPr>
  </w:style>
  <w:style w:type="paragraph" w:styleId="DocumentMap">
    <w:name w:val="Document Map"/>
    <w:name w:val="Document Map"/>
    <w:basedOn w:val="Normal"/>
    <w:semiHidden/>
    <w:rsid w:val="00D90021"/>
    <w:pPr>
      <w:shd w:val="clear" w:color="auto" w:fill="000080"/>
    </w:pPr>
    <w:rPr>
      <w:rFonts w:ascii="Tahoma" w:hAnsi="Tahoma" w:cs="Tahoma"/>
      <w:sz w:val="20"/>
      <w:szCs w:val="20"/>
    </w:rPr>
  </w:style>
  <w:style w:type="table" w:styleId="TableGrid">
    <w:name w:val="Table Grid"/>
    <w:name w:val="Table Grid"/>
    <w:basedOn w:val="TableNormal"/>
    <w:rsid w:val="00D900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name w:val="Balloon Text"/>
    <w:basedOn w:val="Normal"/>
    <w:link w:val="BalloonTextChar"/>
    <w:rsid w:val="007D1422"/>
    <w:rPr>
      <w:rFonts w:ascii="Tahoma" w:hAnsi="Tahoma" w:cs="Tahoma"/>
      <w:sz w:val="16"/>
      <w:szCs w:val="16"/>
    </w:rPr>
  </w:style>
  <w:style w:type="character" w:customStyle="1" w:styleId="BalloonTextChar">
    <w:name w:val="Balloon Text Char"/>
    <w:name w:val="Balloon Text Char"/>
    <w:basedOn w:val="DefaultParagraphFont"/>
    <w:link w:val="BalloonText"/>
    <w:rsid w:val="007D1422"/>
    <w:rPr>
      <w:rFonts w:ascii="Tahoma" w:hAnsi="Tahoma" w:cs="Tahoma"/>
      <w:sz w:val="16"/>
      <w:szCs w:val="16"/>
    </w:rPr>
  </w:style>
  <w:style w:type="table" w:customStyle="1" w:styleId="AxureTableStyle">
    <w:name w:val="AxureTableStyle"/>
    <w:name w:val="AxureTableStyle"/>
    <w:basedOn w:val="TableNormal"/>
    <w:uiPriority w:val="99"/>
    <w:rsid w:val="00050CE1"/>
    <w:rPr>
      <w:rFonts w:ascii="Arial" w:hAnsi="Arial"/>
      <w:sz w:val="16"/>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2" w:type="dxa"/>
        <w:bottom w:w="0" w:type="dxa"/>
        <w:right w:w="72" w:type="dxa"/>
      </w:tblCellMar>
    </w:tblPr>
    <w:trPr>
      <w:cantSplit/>
    </w:trPr>
    <w:tcPr>
      <w:shd w:val="clear" w:color="auto" w:fill="FFFFFF" w:themeFill="background1"/>
    </w:tcPr>
    <w:tblStylePr w:type="firstRow">
      <w:rPr>
        <w:b/>
      </w:rPr>
      <w:tblPr/>
      <w:trPr>
        <w:tblHeader/>
      </w:trPr>
      <w:tcPr>
        <w:shd w:val="clear" w:color="auto" w:fill="D9D9D9" w:themeFill="background1" w:themeFillShade="D9"/>
      </w:tcPr>
    </w:tblStylePr>
    <w:tblStylePr w:type="band2Horz">
      <w:tblPr/>
      <w:tcPr>
        <w:shd w:val="clear" w:color="auto" w:fill="F2F2F2" w:themeFill="background1" w:themeFillShade="F2"/>
      </w:tcPr>
    </w:tblStylePr>
  </w:style>
  <w:style w:type="character" w:customStyle="1" w:styleId="Heading4Char">
    <w:name w:val="Heading 4 Char"/>
    <w:name w:val="Heading 4 Char"/>
    <w:basedOn w:val="DefaultParagraphFont"/>
    <w:link w:val="Heading4"/>
    <w:rsid w:val="000A4636"/>
    <w:rPr>
      <w:rFonts w:asciiTheme="majorHAnsi" w:eastAsiaTheme="majorEastAsia" w:hAnsiTheme="majorHAnsi" w:cstheme="majorBidi"/>
      <w:b/>
      <w:bCs/>
      <w:i/>
      <w:iCs/>
      <w:color w:val="4F81BD" w:themeColor="accent1"/>
      <w:sz w:val="18"/>
      <w:szCs w:val="24"/>
    </w:rPr>
  </w:style>
  <w:style w:type="character" w:customStyle="1" w:styleId="Heading5Char">
    <w:name w:val="Heading 5 Char"/>
    <w:name w:val="Heading 5 Char"/>
    <w:basedOn w:val="DefaultParagraphFont"/>
    <w:link w:val="Heading5"/>
    <w:rsid w:val="000A4636"/>
    <w:rPr>
      <w:rFonts w:asciiTheme="majorHAnsi" w:eastAsiaTheme="majorEastAsia" w:hAnsiTheme="majorHAnsi" w:cstheme="majorBidi"/>
      <w:color w:val="243F60" w:themeColor="accent1" w:themeShade="7F"/>
      <w:sz w:val="18"/>
      <w:szCs w:val="24"/>
    </w:rPr>
  </w:style>
  <w:style w:type="paragraph" w:customStyle="1" w:styleId="AxureImageParagraph">
    <w:name w:val="AxureImageParagraph"/>
    <w:name w:val="AxureImageParagraph"/>
    <w:basedOn w:val="Normal"/>
    <w:qFormat/>
    <w:rsid w:val="00FA3BE0"/>
    <w:pPr>
      <w:jc w:val="center"/>
    </w:pPr>
  </w:style>
  <w:style w:type="paragraph" w:styleId="NoSpacing">
    <w:name w:val="No Spacing"/>
    <w:name w:val="No Spacing"/>
    <w:link w:val="NoSpacingChar"/>
    <w:uiPriority w:val="1"/>
    <w:qFormat/>
    <w:rsid w:val="00093BE1"/>
    <w:rPr>
      <w:rFonts w:asciiTheme="minorHAnsi" w:eastAsiaTheme="minorEastAsia" w:hAnsiTheme="minorHAnsi" w:cstheme="minorBidi"/>
      <w:sz w:val="22"/>
      <w:szCs w:val="22"/>
    </w:rPr>
  </w:style>
  <w:style w:type="character" w:customStyle="1" w:styleId="NoSpacingChar">
    <w:name w:val="No Spacing Char"/>
    <w:name w:val="No Spacing Char"/>
    <w:basedOn w:val="DefaultParagraphFont"/>
    <w:link w:val="NoSpacing"/>
    <w:uiPriority w:val="1"/>
    <w:rsid w:val="00093BE1"/>
    <w:rPr>
      <w:rFonts w:asciiTheme="minorHAnsi" w:eastAsiaTheme="minorEastAsia" w:hAnsiTheme="minorHAnsi" w:cstheme="minorBidi"/>
      <w:sz w:val="22"/>
      <w:szCs w:val="22"/>
    </w:rPr>
  </w:style>
  <w:style w:type="paragraph" w:styleId="Header">
    <w:name w:val="header"/>
    <w:name w:val="header"/>
    <w:basedOn w:val="Normal"/>
    <w:link w:val="HeaderChar"/>
    <w:uiPriority w:val="99"/>
    <w:rsid w:val="00093BE1"/>
    <w:pPr>
      <w:tabs>
        <w:tab w:val="center" w:pos="4680"/>
        <w:tab w:val="right" w:pos="9360"/>
      </w:tabs>
      <w:spacing w:before="0" w:after="0"/>
    </w:pPr>
  </w:style>
  <w:style w:type="character" w:customStyle="1" w:styleId="HeaderChar">
    <w:name w:val="Header Char"/>
    <w:name w:val="Header Char"/>
    <w:basedOn w:val="DefaultParagraphFont"/>
    <w:link w:val="Header"/>
    <w:uiPriority w:val="99"/>
    <w:rsid w:val="00093BE1"/>
    <w:rPr>
      <w:rFonts w:ascii="Arial" w:hAnsi="Arial" w:cs="Arial"/>
      <w:sz w:val="18"/>
      <w:szCs w:val="24"/>
    </w:rPr>
  </w:style>
  <w:style w:type="paragraph" w:styleId="Footer">
    <w:name w:val="footer"/>
    <w:name w:val="footer"/>
    <w:basedOn w:val="Normal"/>
    <w:link w:val="FooterChar"/>
    <w:uiPriority w:val="99"/>
    <w:rsid w:val="00093BE1"/>
    <w:pPr>
      <w:tabs>
        <w:tab w:val="center" w:pos="4680"/>
        <w:tab w:val="right" w:pos="9360"/>
      </w:tabs>
      <w:spacing w:before="0" w:after="0"/>
    </w:pPr>
  </w:style>
  <w:style w:type="character" w:customStyle="1" w:styleId="FooterChar">
    <w:name w:val="Footer Char"/>
    <w:name w:val="Footer Char"/>
    <w:basedOn w:val="DefaultParagraphFont"/>
    <w:link w:val="Footer"/>
    <w:uiPriority w:val="99"/>
    <w:rsid w:val="00093BE1"/>
    <w:rPr>
      <w:rFonts w:ascii="Arial" w:hAnsi="Arial" w:cs="Arial"/>
      <w:sz w:val="18"/>
      <w:szCs w:val="24"/>
    </w:rPr>
  </w:style>
  <w:style w:type="character" w:styleId="PlaceholderText">
    <w:name w:val="Placeholder Text"/>
    <w:name w:val="Placeholder Text"/>
    <w:basedOn w:val="DefaultParagraphFont"/>
    <w:uiPriority w:val="99"/>
    <w:semiHidden/>
    <w:rsid w:val="008840E7"/>
    <w:rPr>
      <w:color w:val="808080"/>
    </w:rPr>
  </w:style>
  <w:style w:type="paragraph" w:customStyle="1" w:styleId="AxureHiddenParagraph">
    <w:name w:val="AxureHiddenParagraph"/>
    <w:name w:val="AxureHiddenParagraph"/>
    <w:basedOn w:val="Normal"/>
    <w:qFormat/>
    <w:rsid w:val="000C5777"/>
    <w:pPr>
      <w:spacing w:before="0" w:after="0"/>
    </w:pPr>
    <w:rPr>
      <w:sz w:val="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&#65279;<?xml version="1.0" encoding="UTF-8" standalone="yes"?>
<Relationships xmlns="http://schemas.openxmlformats.org/package/2006/relationships">
  <Relationship Id="rId8" Type="http://schemas.openxmlformats.org/officeDocument/2006/relationships/footnotes" Target="footnotes.xml" />
  <Relationship Id="rId13" Type="http://schemas.openxmlformats.org/officeDocument/2006/relationships/glossaryDocument" Target="glossary/document.xml" />
  <Relationship Id="rId3" Type="http://schemas.openxmlformats.org/officeDocument/2006/relationships/numbering" Target="numbering.xml" />
  <Relationship Id="rId7" Type="http://schemas.openxmlformats.org/officeDocument/2006/relationships/webSettings" Target="webSettings.xml" />
  <Relationship Id="rId12" Type="http://schemas.openxmlformats.org/officeDocument/2006/relationships/fontTable" Target="fontTable.xml" />
  <Relationship Id="rId2" Type="http://schemas.openxmlformats.org/officeDocument/2006/relationships/customXml" Target="../customXml/item2.xml" />
  <Relationship Id="rId1" Type="http://schemas.openxmlformats.org/officeDocument/2006/relationships/customXml" Target="../customXml/item1.xml" />
  <Relationship Id="rId6" Type="http://schemas.openxmlformats.org/officeDocument/2006/relationships/settings" Target="settings.xml" />
  <Relationship Id="rId11" Type="http://schemas.openxmlformats.org/officeDocument/2006/relationships/footer" Target="footer1.xml" />
  <Relationship Id="rId5" Type="http://schemas.microsoft.com/office/2007/relationships/stylesWithEffects" Target="stylesWithEffects.xml" />
  <Relationship Id="rId10" Type="http://schemas.openxmlformats.org/officeDocument/2006/relationships/header" Target="header1.xml" />
  <Relationship Id="rId4" Type="http://schemas.openxmlformats.org/officeDocument/2006/relationships/styles" Target="styles.xml" />
  <Relationship Id="rId9" Type="http://schemas.openxmlformats.org/officeDocument/2006/relationships/endnotes" Target="endnotes.xml" />
  <Relationship Id="rId14" Type="http://schemas.openxmlformats.org/officeDocument/2006/relationships/theme" Target="theme/theme1.xml" />
  <Relationship Id="rId_AXURE11" Type="http://schemas.openxmlformats.org/officeDocument/2006/relationships/image" Target="AXU0.png" />
  <Relationship Id="rId_AXURE12" Type="http://schemas.openxmlformats.org/officeDocument/2006/relationships/image" Target="AXU1.png" />
  <Relationship Id="rId_AXURE13" Type="http://schemas.openxmlformats.org/officeDocument/2006/relationships/image" Target="AXU2.png" />
  <Relationship Id="rId_AXURE14" Type="http://schemas.openxmlformats.org/officeDocument/2006/relationships/image" Target="AXU3.png" />
  <Relationship Id="rId_AXURE15" Type="http://schemas.openxmlformats.org/officeDocument/2006/relationships/image" Target="AXU4.png" />
  <Relationship Id="rId_AXURE16" Type="http://schemas.openxmlformats.org/officeDocument/2006/relationships/image" Target="AXU5.png" />
  <Relationship Id="rId_AXURE17" Type="http://schemas.openxmlformats.org/officeDocument/2006/relationships/image" Target="AXU6.png" />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k.hunt\AppData\Local\Temp\315c31ec-09d6-49e5-9158-2e9e98120a01.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CB208EB28D475298BA9BB73BBA6C38"/>
        <w:category>
          <w:name w:val="General"/>
          <w:gallery w:val="placeholder"/>
        </w:category>
        <w:types>
          <w:type w:val="bbPlcHdr"/>
        </w:types>
        <w:behaviors>
          <w:behavior w:val="content"/>
        </w:behaviors>
        <w:guid w:val="{2D157531-35EA-4638-B1F5-CD62D39643FC}"/>
      </w:docPartPr>
      <w:docPartBody>
        <w:p w:rsidR="006B709E" w:rsidRDefault="009D3071" w:rsidP="009D3071">
          <w:pPr>
            <w:pStyle w:val="EECB208EB28D475298BA9BB73BBA6C38"/>
          </w:pPr>
          <w:r>
            <w:rPr>
              <w:rFonts w:asciiTheme="majorHAnsi" w:eastAsiaTheme="majorEastAsia" w:hAnsiTheme="majorHAnsi" w:cstheme="majorBidi"/>
              <w:sz w:val="80"/>
              <w:szCs w:val="80"/>
            </w:rPr>
            <w:t>[Type the document title]</w:t>
          </w:r>
        </w:p>
      </w:docPartBody>
    </w:docPart>
    <w:docPart>
      <w:docPartPr>
        <w:name w:val="958B3CDD3F7D4F419C29EE7F4ED1BA16"/>
        <w:category>
          <w:name w:val="General"/>
          <w:gallery w:val="placeholder"/>
        </w:category>
        <w:types>
          <w:type w:val="bbPlcHdr"/>
        </w:types>
        <w:behaviors>
          <w:behavior w:val="content"/>
        </w:behaviors>
        <w:guid w:val="{47EBB25C-2FEA-4916-9895-169642118A70}"/>
      </w:docPartPr>
      <w:docPartBody>
        <w:p w:rsidR="006B709E" w:rsidRDefault="009D3071" w:rsidP="009D3071">
          <w:pPr>
            <w:pStyle w:val="958B3CDD3F7D4F419C29EE7F4ED1BA16"/>
          </w:pPr>
          <w:r>
            <w:rPr>
              <w:rFonts w:asciiTheme="majorHAnsi" w:eastAsiaTheme="majorEastAsia" w:hAnsiTheme="majorHAnsi" w:cstheme="majorBidi"/>
              <w:sz w:val="44"/>
              <w:szCs w:val="44"/>
            </w:rPr>
            <w:t>[Type the document subtitle]</w:t>
          </w:r>
        </w:p>
      </w:docPartBody>
    </w:docPart>
    <w:docPart>
      <w:docPartPr>
        <w:name w:val="E542A016ED2C4A36BC897B428A0D4819"/>
        <w:category>
          <w:name w:val="General"/>
          <w:gallery w:val="placeholder"/>
        </w:category>
        <w:types>
          <w:type w:val="bbPlcHdr"/>
        </w:types>
        <w:behaviors>
          <w:behavior w:val="content"/>
        </w:behaviors>
        <w:guid w:val="{1B9BA892-698A-4D1B-8C4A-08828183062F}"/>
      </w:docPartPr>
      <w:docPartBody>
        <w:p w:rsidR="006B709E" w:rsidRDefault="009D3071" w:rsidP="009D3071">
          <w:pPr>
            <w:pStyle w:val="E542A016ED2C4A36BC897B428A0D4819"/>
          </w:pPr>
          <w:r>
            <w:rPr>
              <w:b/>
              <w:bCs/>
            </w:rPr>
            <w:t>[Type the author name]</w:t>
          </w:r>
        </w:p>
      </w:docPartBody>
    </w:docPart>
    <w:docPart>
      <w:docPartPr>
        <w:name w:val="6028DCDB17B54CFDBCB8A6B15FCC906D"/>
        <w:category>
          <w:name w:val="General"/>
          <w:gallery w:val="placeholder"/>
        </w:category>
        <w:types>
          <w:type w:val="bbPlcHdr"/>
        </w:types>
        <w:behaviors>
          <w:behavior w:val="content"/>
        </w:behaviors>
        <w:guid w:val="{F650C588-0FFB-4E7C-A96A-8639638EB0A3}"/>
      </w:docPartPr>
      <w:docPartBody>
        <w:p w:rsidR="006B709E" w:rsidRDefault="009D3071" w:rsidP="009D3071">
          <w:pPr>
            <w:pStyle w:val="6028DCDB17B54CFDBCB8A6B15FCC906D"/>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9D3071"/>
    <w:rsid w:val="003F6095"/>
    <w:rsid w:val="004C4F25"/>
    <w:rsid w:val="006B709E"/>
    <w:rsid w:val="009D3071"/>
    <w:rsid w:val="00EF7266"/>
    <w:rsid w:val="00F3638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0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E6B45EAB744546B215D90F412C4A04">
    <w:name w:val="E2E6B45EAB744546B215D90F412C4A04"/>
    <w:rsid w:val="009D3071"/>
  </w:style>
  <w:style w:type="paragraph" w:customStyle="1" w:styleId="D3A03035F2AE41188150D5B4BE8C6EB5">
    <w:name w:val="D3A03035F2AE41188150D5B4BE8C6EB5"/>
    <w:rsid w:val="009D3071"/>
  </w:style>
  <w:style w:type="paragraph" w:customStyle="1" w:styleId="0499323722584650B45CB844D5E60499">
    <w:name w:val="0499323722584650B45CB844D5E60499"/>
    <w:rsid w:val="009D3071"/>
  </w:style>
  <w:style w:type="paragraph" w:customStyle="1" w:styleId="9F49905EDA394CB69785FEB7C1279CB6">
    <w:name w:val="9F49905EDA394CB69785FEB7C1279CB6"/>
    <w:rsid w:val="009D3071"/>
  </w:style>
  <w:style w:type="paragraph" w:customStyle="1" w:styleId="7548916AB43249559E5AFC12845711B4">
    <w:name w:val="7548916AB43249559E5AFC12845711B4"/>
    <w:rsid w:val="009D3071"/>
  </w:style>
  <w:style w:type="paragraph" w:customStyle="1" w:styleId="6C3A4FDEC02047D3B999C8521FAF9615">
    <w:name w:val="6C3A4FDEC02047D3B999C8521FAF9615"/>
    <w:rsid w:val="009D3071"/>
  </w:style>
  <w:style w:type="paragraph" w:customStyle="1" w:styleId="AF519E103DC448D5866A783E333501AA">
    <w:name w:val="AF519E103DC448D5866A783E333501AA"/>
    <w:rsid w:val="009D3071"/>
  </w:style>
  <w:style w:type="paragraph" w:customStyle="1" w:styleId="93426F20E74144CCB7C4FB3A09180CD7">
    <w:name w:val="93426F20E74144CCB7C4FB3A09180CD7"/>
    <w:rsid w:val="009D3071"/>
  </w:style>
  <w:style w:type="paragraph" w:customStyle="1" w:styleId="34C95822C1C44EF0B0E466E5BACBFE11">
    <w:name w:val="34C95822C1C44EF0B0E466E5BACBFE11"/>
    <w:rsid w:val="009D3071"/>
  </w:style>
  <w:style w:type="paragraph" w:customStyle="1" w:styleId="642BEDAFD6DB4C1B8E8E1C90A5F813CD">
    <w:name w:val="642BEDAFD6DB4C1B8E8E1C90A5F813CD"/>
    <w:rsid w:val="009D3071"/>
  </w:style>
  <w:style w:type="paragraph" w:customStyle="1" w:styleId="4F15A268DF634808AFFC5D8FED250CA0">
    <w:name w:val="4F15A268DF634808AFFC5D8FED250CA0"/>
    <w:rsid w:val="009D3071"/>
  </w:style>
  <w:style w:type="paragraph" w:customStyle="1" w:styleId="DA41CE5C298A411FB9CC5BBA962A6D43">
    <w:name w:val="DA41CE5C298A411FB9CC5BBA962A6D43"/>
    <w:rsid w:val="009D3071"/>
  </w:style>
  <w:style w:type="paragraph" w:customStyle="1" w:styleId="EECB208EB28D475298BA9BB73BBA6C38">
    <w:name w:val="EECB208EB28D475298BA9BB73BBA6C38"/>
    <w:rsid w:val="009D3071"/>
  </w:style>
  <w:style w:type="paragraph" w:customStyle="1" w:styleId="958B3CDD3F7D4F419C29EE7F4ED1BA16">
    <w:name w:val="958B3CDD3F7D4F419C29EE7F4ED1BA16"/>
    <w:rsid w:val="009D3071"/>
  </w:style>
  <w:style w:type="paragraph" w:customStyle="1" w:styleId="E542A016ED2C4A36BC897B428A0D4819">
    <w:name w:val="E542A016ED2C4A36BC897B428A0D4819"/>
    <w:rsid w:val="009D3071"/>
  </w:style>
  <w:style w:type="paragraph" w:customStyle="1" w:styleId="6028DCDB17B54CFDBCB8A6B15FCC906D">
    <w:name w:val="6028DCDB17B54CFDBCB8A6B15FCC906D"/>
    <w:rsid w:val="009D3071"/>
  </w:style>
  <w:style w:type="paragraph" w:customStyle="1" w:styleId="718633C4F0974D67A237FB5AE627AA30">
    <w:name w:val="718633C4F0974D67A237FB5AE627AA30"/>
    <w:rsid w:val="009D3071"/>
  </w:style>
  <w:style w:type="paragraph" w:customStyle="1" w:styleId="F5F2AE7B0D0E4863B42DE6D62A54EC19">
    <w:name w:val="F5F2AE7B0D0E4863B42DE6D62A54EC19"/>
    <w:rsid w:val="009D3071"/>
  </w:style>
  <w:style w:type="paragraph" w:customStyle="1" w:styleId="84962742E3E04DBAA55D035CF4BDC9FE">
    <w:name w:val="84962742E3E04DBAA55D035CF4BDC9FE"/>
    <w:rsid w:val="009D3071"/>
  </w:style>
  <w:style w:type="paragraph" w:customStyle="1" w:styleId="DC4A105AD94741AEBD5FB56C38F092BD">
    <w:name w:val="DC4A105AD94741AEBD5FB56C38F092BD"/>
    <w:rsid w:val="009D3071"/>
  </w:style>
  <w:style w:type="paragraph" w:customStyle="1" w:styleId="8659AB03A88D448DAAE1FD56EFCD6D12">
    <w:name w:val="8659AB03A88D448DAAE1FD56EFCD6D12"/>
    <w:rsid w:val="009D3071"/>
  </w:style>
  <w:style w:type="paragraph" w:customStyle="1" w:styleId="019E0D2D74E947EA86514EF1B96B9F2A">
    <w:name w:val="019E0D2D74E947EA86514EF1B96B9F2A"/>
    <w:rsid w:val="009D3071"/>
  </w:style>
  <w:style w:type="paragraph" w:customStyle="1" w:styleId="D611240DFA0845978385236A70B4DE42">
    <w:name w:val="D611240DFA0845978385236A70B4DE42"/>
    <w:rsid w:val="009D3071"/>
  </w:style>
  <w:style w:type="character" w:styleId="PlaceholderText">
    <w:name w:val="Placeholder Text"/>
    <w:basedOn w:val="DefaultParagraphFont"/>
    <w:uiPriority w:val="99"/>
    <w:semiHidden/>
    <w:rsid w:val="009D3071"/>
    <w:rPr>
      <w:color w:val="808080"/>
    </w:rPr>
  </w:style>
  <w:style w:type="paragraph" w:customStyle="1" w:styleId="F75DC92476CB44CCB1417CCB1B99C174">
    <w:name w:val="F75DC92476CB44CCB1417CCB1B99C174"/>
    <w:rsid w:val="009D3071"/>
  </w:style>
  <w:style w:type="paragraph" w:customStyle="1" w:styleId="A1A5D3B459D549458EAF0CDA9C940B87">
    <w:name w:val="A1A5D3B459D549458EAF0CDA9C940B87"/>
    <w:rsid w:val="009D3071"/>
  </w:style>
  <w:style w:type="paragraph" w:customStyle="1" w:styleId="9421F7DA4B0541138D7D97A6EC043B97">
    <w:name w:val="9421F7DA4B0541138D7D97A6EC043B97"/>
    <w:rsid w:val="009D3071"/>
  </w:style>
  <w:style w:type="paragraph" w:customStyle="1" w:styleId="8FD2C4FD89D74EE3943EDE94574ADB35">
    <w:name w:val="8FD2C4FD89D74EE3943EDE94574ADB35"/>
    <w:rsid w:val="009D3071"/>
  </w:style>
  <w:style w:type="paragraph" w:customStyle="1" w:styleId="BB5AC34043A642518CB060D6EA13ABF4">
    <w:name w:val="BB5AC34043A642518CB060D6EA13ABF4"/>
    <w:rsid w:val="009D3071"/>
  </w:style>
  <w:style w:type="paragraph" w:customStyle="1" w:styleId="C1A820882A9143D9BCF8896EEF8445CD">
    <w:name w:val="C1A820882A9143D9BCF8896EEF8445CD"/>
    <w:rsid w:val="00EF7266"/>
  </w:style>
  <w:style w:type="paragraph" w:customStyle="1" w:styleId="890FD3A9714F4A5CA001A4488C73EB1D">
    <w:name w:val="890FD3A9714F4A5CA001A4488C73EB1D"/>
    <w:rsid w:val="00EF7266"/>
  </w:style>
  <w:style w:type="paragraph" w:customStyle="1" w:styleId="1BD92C2CEF954BCF889EA1C2C7E38404">
    <w:name w:val="1BD92C2CEF954BCF889EA1C2C7E38404"/>
    <w:rsid w:val="00EF7266"/>
  </w:style>
  <w:style w:type="paragraph" w:customStyle="1" w:styleId="102C9D07AA3349FCAAE6C5F6BD67EA99">
    <w:name w:val="102C9D07AA3349FCAAE6C5F6BD67EA99"/>
    <w:rsid w:val="00EF7266"/>
  </w:style>
  <w:style w:type="paragraph" w:customStyle="1" w:styleId="0BC29AD66E7A420B9BEA3A0764A73E7F">
    <w:name w:val="0BC29AD66E7A420B9BEA3A0764A73E7F"/>
    <w:rsid w:val="00EF7266"/>
  </w:style>
  <w:style w:type="paragraph" w:customStyle="1" w:styleId="C6295106F5604B0E9E1DE5DDAD8BF795">
    <w:name w:val="C6295106F5604B0E9E1DE5DDAD8BF795"/>
    <w:rsid w:val="00EF7266"/>
  </w:style>
  <w:style w:type="paragraph" w:customStyle="1" w:styleId="696B504E3861402997DA3F37165AA0B2">
    <w:name w:val="696B504E3861402997DA3F37165AA0B2"/>
    <w:rsid w:val="00EF7266"/>
  </w:style>
  <w:style w:type="paragraph" w:customStyle="1" w:styleId="4472EE4C656144D58541EFE760554772">
    <w:name w:val="4472EE4C656144D58541EFE760554772"/>
    <w:rsid w:val="00EF7266"/>
  </w:style>
  <w:style w:type="paragraph" w:customStyle="1" w:styleId="6CF2151575A7459C8E81DC433FC515D6">
    <w:name w:val="6CF2151575A7459C8E81DC433FC515D6"/>
    <w:rsid w:val="00EF726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7370F1-1DE8-4A8C-924C-789333336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315c31ec-09d6-49e5-9158-2e9e98120a01.dot</Template>
  <TotalTime>1</TotalTime>
  <Pages>3</Pages>
  <Words>91</Words>
  <Characters>525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Specification</vt:lpstr>
    </vt:vector>
  </TitlesOfParts>
  <Company>Axure</Company>
  <LinksUpToDate>false</LinksUpToDate>
  <CharactersWithSpaces>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Documentation</dc:title>
  <dc:creator>[Your Name]</dc:creator>
  <cp:lastModifiedBy>Victor Hsu</cp:lastModifiedBy>
  <cp:revision>4</cp:revision>
  <cp:lastPrinted>2010-09-03T00:33:00Z</cp:lastPrinted>
  <dcterms:created xsi:type="dcterms:W3CDTF">2010-09-03T21:47:00Z</dcterms:created>
  <dcterms:modified xsi:type="dcterms:W3CDTF">2014-07-07T22:34:00Z</dcterms:modified>
</cp:coreProperties>
</file>