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59D592" w14:textId="4AA2A8C4" w:rsidR="00B31CC9" w:rsidRDefault="00FD78D0" w:rsidP="00E23D38">
      <w:pPr>
        <w:jc w:val="center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Documentación Base de Datos To-BE</w:t>
      </w:r>
    </w:p>
    <w:p w14:paraId="574FB188" w14:textId="77777777" w:rsidR="00265745" w:rsidRPr="00AA570A" w:rsidRDefault="00265745" w:rsidP="00265745">
      <w:pPr>
        <w:pStyle w:val="Prrafodelista"/>
        <w:numPr>
          <w:ilvl w:val="0"/>
          <w:numId w:val="2"/>
        </w:numPr>
        <w:spacing w:after="200" w:line="276" w:lineRule="auto"/>
        <w:rPr>
          <w:rFonts w:ascii="Arial" w:hAnsi="Arial" w:cs="Arial"/>
          <w:sz w:val="24"/>
          <w:szCs w:val="24"/>
        </w:rPr>
      </w:pPr>
      <w:r w:rsidRPr="00AA570A">
        <w:rPr>
          <w:rFonts w:ascii="Arial" w:hAnsi="Arial" w:cs="Arial"/>
          <w:b/>
          <w:bCs/>
          <w:sz w:val="24"/>
          <w:szCs w:val="24"/>
        </w:rPr>
        <w:t xml:space="preserve">Edición: </w:t>
      </w:r>
      <w:r w:rsidRPr="00AA570A">
        <w:rPr>
          <w:rFonts w:ascii="Arial" w:hAnsi="Arial" w:cs="Arial"/>
          <w:sz w:val="24"/>
          <w:szCs w:val="24"/>
        </w:rPr>
        <w:t>Express.</w:t>
      </w:r>
    </w:p>
    <w:p w14:paraId="1F6A7B8E" w14:textId="68BCEF70" w:rsidR="005F4238" w:rsidRPr="00AA570A" w:rsidRDefault="005F4238" w:rsidP="005F4238">
      <w:pPr>
        <w:pStyle w:val="Prrafodelista"/>
        <w:numPr>
          <w:ilvl w:val="0"/>
          <w:numId w:val="2"/>
        </w:numPr>
        <w:spacing w:after="200" w:line="276" w:lineRule="auto"/>
        <w:rPr>
          <w:rFonts w:ascii="Arial" w:hAnsi="Arial" w:cs="Arial"/>
          <w:b/>
          <w:bCs/>
          <w:sz w:val="24"/>
          <w:szCs w:val="24"/>
        </w:rPr>
      </w:pPr>
      <w:r w:rsidRPr="00AA570A">
        <w:rPr>
          <w:rFonts w:ascii="Arial" w:hAnsi="Arial" w:cs="Arial"/>
          <w:b/>
          <w:bCs/>
          <w:sz w:val="24"/>
          <w:szCs w:val="24"/>
        </w:rPr>
        <w:t>Herramientas Extra:</w:t>
      </w:r>
    </w:p>
    <w:p w14:paraId="23D3D705" w14:textId="654A50AF" w:rsidR="005F4238" w:rsidRDefault="005F4238" w:rsidP="0009052D">
      <w:pPr>
        <w:pStyle w:val="Prrafodelista"/>
        <w:numPr>
          <w:ilvl w:val="1"/>
          <w:numId w:val="2"/>
        </w:numPr>
        <w:spacing w:after="200" w:line="276" w:lineRule="auto"/>
        <w:rPr>
          <w:rFonts w:ascii="Arial" w:hAnsi="Arial" w:cs="Arial"/>
          <w:sz w:val="24"/>
          <w:szCs w:val="24"/>
          <w:lang w:val="en-US"/>
        </w:rPr>
      </w:pPr>
      <w:r w:rsidRPr="00AA570A">
        <w:rPr>
          <w:rFonts w:ascii="Arial" w:hAnsi="Arial" w:cs="Arial"/>
          <w:sz w:val="24"/>
          <w:szCs w:val="24"/>
          <w:lang w:val="en-US"/>
        </w:rPr>
        <w:t>SQL Server Management Studio (SSMS)</w:t>
      </w:r>
    </w:p>
    <w:p w14:paraId="6F0648E0" w14:textId="77777777" w:rsidR="0009052D" w:rsidRPr="0009052D" w:rsidRDefault="0009052D" w:rsidP="0009052D">
      <w:pPr>
        <w:pStyle w:val="Prrafodelista"/>
        <w:spacing w:after="200" w:line="276" w:lineRule="auto"/>
        <w:ind w:left="1440"/>
        <w:rPr>
          <w:rFonts w:ascii="Arial" w:hAnsi="Arial" w:cs="Arial"/>
          <w:sz w:val="24"/>
          <w:szCs w:val="24"/>
          <w:lang w:val="en-US"/>
        </w:rPr>
      </w:pPr>
    </w:p>
    <w:p w14:paraId="777ABF1A" w14:textId="4A603723" w:rsidR="00265745" w:rsidRPr="005F4238" w:rsidRDefault="00265745" w:rsidP="005F4238">
      <w:pPr>
        <w:pStyle w:val="Prrafodelista"/>
        <w:numPr>
          <w:ilvl w:val="0"/>
          <w:numId w:val="2"/>
        </w:numPr>
        <w:spacing w:after="200" w:line="276" w:lineRule="auto"/>
        <w:rPr>
          <w:rFonts w:ascii="Arial" w:hAnsi="Arial" w:cs="Arial"/>
          <w:sz w:val="24"/>
          <w:szCs w:val="24"/>
        </w:rPr>
      </w:pPr>
      <w:r w:rsidRPr="00AA570A">
        <w:rPr>
          <w:rFonts w:ascii="Arial" w:hAnsi="Arial" w:cs="Arial"/>
          <w:b/>
          <w:bCs/>
          <w:sz w:val="24"/>
          <w:szCs w:val="24"/>
        </w:rPr>
        <w:t xml:space="preserve">Ubicación del </w:t>
      </w:r>
      <w:r w:rsidR="005F4238" w:rsidRPr="00AA570A">
        <w:rPr>
          <w:rFonts w:ascii="Arial" w:hAnsi="Arial" w:cs="Arial"/>
          <w:b/>
          <w:bCs/>
          <w:sz w:val="24"/>
          <w:szCs w:val="24"/>
        </w:rPr>
        <w:t>motor de base de datos</w:t>
      </w:r>
      <w:r w:rsidRPr="00AA570A">
        <w:rPr>
          <w:rFonts w:ascii="Arial" w:hAnsi="Arial" w:cs="Arial"/>
          <w:b/>
          <w:bCs/>
          <w:sz w:val="24"/>
          <w:szCs w:val="24"/>
        </w:rPr>
        <w:t>:</w:t>
      </w:r>
      <w:r w:rsidRPr="005F4238">
        <w:rPr>
          <w:rFonts w:ascii="Arial" w:hAnsi="Arial" w:cs="Arial"/>
          <w:sz w:val="24"/>
          <w:szCs w:val="24"/>
        </w:rPr>
        <w:t xml:space="preserve"> “C:\Program Files\Microsoft SQL Server”.</w:t>
      </w:r>
    </w:p>
    <w:p w14:paraId="34E7F3E6" w14:textId="5DB05F27" w:rsidR="00265745" w:rsidRDefault="00265745" w:rsidP="00265745">
      <w:pPr>
        <w:pStyle w:val="Prrafodelista"/>
        <w:numPr>
          <w:ilvl w:val="0"/>
          <w:numId w:val="2"/>
        </w:numPr>
        <w:spacing w:after="200" w:line="276" w:lineRule="auto"/>
        <w:rPr>
          <w:rFonts w:ascii="Arial" w:hAnsi="Arial" w:cs="Arial"/>
          <w:sz w:val="24"/>
          <w:szCs w:val="24"/>
          <w:lang w:val="en-US"/>
        </w:rPr>
      </w:pPr>
      <w:r w:rsidRPr="00AA570A">
        <w:rPr>
          <w:rFonts w:ascii="Arial" w:hAnsi="Arial" w:cs="Arial"/>
          <w:b/>
          <w:bCs/>
          <w:sz w:val="24"/>
          <w:szCs w:val="24"/>
          <w:lang w:val="en-US"/>
        </w:rPr>
        <w:t>Ubicación del datafile:</w:t>
      </w:r>
      <w:r w:rsidRPr="00265745">
        <w:rPr>
          <w:rFonts w:ascii="Arial" w:hAnsi="Arial" w:cs="Arial"/>
          <w:sz w:val="24"/>
          <w:szCs w:val="24"/>
          <w:lang w:val="en-US"/>
        </w:rPr>
        <w:t xml:space="preserve"> “C:\Program Files\Microsoft SQL Server\MSSQL16.SQLEXPRESS\MSSQL\DATA”</w:t>
      </w:r>
      <w:r>
        <w:rPr>
          <w:rFonts w:ascii="Arial" w:hAnsi="Arial" w:cs="Arial"/>
          <w:sz w:val="24"/>
          <w:szCs w:val="24"/>
          <w:lang w:val="en-US"/>
        </w:rPr>
        <w:t>.</w:t>
      </w:r>
    </w:p>
    <w:p w14:paraId="523F47E3" w14:textId="6A3F0D92" w:rsidR="00265745" w:rsidRPr="00265745" w:rsidRDefault="00265745" w:rsidP="00265745">
      <w:pPr>
        <w:pStyle w:val="Prrafodelista"/>
        <w:numPr>
          <w:ilvl w:val="0"/>
          <w:numId w:val="2"/>
        </w:numPr>
        <w:spacing w:after="200" w:line="276" w:lineRule="auto"/>
        <w:rPr>
          <w:rFonts w:ascii="Arial" w:hAnsi="Arial" w:cs="Arial"/>
          <w:sz w:val="24"/>
          <w:szCs w:val="24"/>
        </w:rPr>
      </w:pPr>
      <w:r w:rsidRPr="00AA570A">
        <w:rPr>
          <w:rFonts w:ascii="Arial" w:hAnsi="Arial" w:cs="Arial"/>
          <w:b/>
          <w:bCs/>
          <w:sz w:val="24"/>
          <w:szCs w:val="24"/>
        </w:rPr>
        <w:t>Nombre del archivo de datafile:</w:t>
      </w:r>
      <w:r w:rsidRPr="00265745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“</w:t>
      </w:r>
      <w:r w:rsidRPr="00265745">
        <w:rPr>
          <w:rFonts w:ascii="Arial" w:hAnsi="Arial" w:cs="Arial"/>
          <w:sz w:val="24"/>
          <w:szCs w:val="24"/>
        </w:rPr>
        <w:t>ToBE.md</w:t>
      </w:r>
      <w:r>
        <w:rPr>
          <w:rFonts w:ascii="Arial" w:hAnsi="Arial" w:cs="Arial"/>
          <w:sz w:val="24"/>
          <w:szCs w:val="24"/>
        </w:rPr>
        <w:t>”</w:t>
      </w:r>
    </w:p>
    <w:p w14:paraId="4184819E" w14:textId="609823B8" w:rsidR="00265745" w:rsidRDefault="00265745" w:rsidP="00265745">
      <w:pPr>
        <w:pStyle w:val="Prrafodelista"/>
        <w:numPr>
          <w:ilvl w:val="0"/>
          <w:numId w:val="2"/>
        </w:numPr>
        <w:spacing w:after="200" w:line="276" w:lineRule="auto"/>
        <w:rPr>
          <w:rFonts w:ascii="Arial" w:hAnsi="Arial" w:cs="Arial"/>
          <w:sz w:val="24"/>
          <w:szCs w:val="24"/>
        </w:rPr>
      </w:pPr>
      <w:r w:rsidRPr="00AA570A">
        <w:rPr>
          <w:rFonts w:ascii="Arial" w:hAnsi="Arial" w:cs="Arial"/>
          <w:b/>
          <w:bCs/>
          <w:sz w:val="24"/>
          <w:szCs w:val="24"/>
        </w:rPr>
        <w:t>Ubicación de los registros (logs):</w:t>
      </w:r>
      <w:r w:rsidRPr="00265745">
        <w:rPr>
          <w:rFonts w:ascii="Arial" w:hAnsi="Arial" w:cs="Arial"/>
          <w:sz w:val="24"/>
          <w:szCs w:val="24"/>
        </w:rPr>
        <w:t xml:space="preserve"> “C:\Program Files\Microsoft SQL Server\MSSQL16.SQLEXPRESS\MSSQL\DATA”.</w:t>
      </w:r>
    </w:p>
    <w:p w14:paraId="660B3461" w14:textId="0B70DF85" w:rsidR="00265745" w:rsidRDefault="00265745" w:rsidP="005F4238">
      <w:pPr>
        <w:pStyle w:val="Prrafodelista"/>
        <w:numPr>
          <w:ilvl w:val="0"/>
          <w:numId w:val="2"/>
        </w:numPr>
        <w:spacing w:after="200" w:line="276" w:lineRule="auto"/>
        <w:rPr>
          <w:rFonts w:ascii="Arial" w:hAnsi="Arial" w:cs="Arial"/>
          <w:sz w:val="24"/>
          <w:szCs w:val="24"/>
        </w:rPr>
      </w:pPr>
      <w:r w:rsidRPr="00AA570A">
        <w:rPr>
          <w:rFonts w:ascii="Arial" w:hAnsi="Arial" w:cs="Arial"/>
          <w:b/>
          <w:bCs/>
          <w:sz w:val="24"/>
          <w:szCs w:val="24"/>
        </w:rPr>
        <w:t>Nombre del archivo de logs:</w:t>
      </w:r>
      <w:r>
        <w:rPr>
          <w:rFonts w:ascii="Arial" w:hAnsi="Arial" w:cs="Arial"/>
          <w:sz w:val="24"/>
          <w:szCs w:val="24"/>
        </w:rPr>
        <w:t xml:space="preserve"> “</w:t>
      </w:r>
      <w:r w:rsidRPr="00265745">
        <w:rPr>
          <w:rFonts w:ascii="Arial" w:hAnsi="Arial" w:cs="Arial"/>
          <w:sz w:val="24"/>
          <w:szCs w:val="24"/>
        </w:rPr>
        <w:t>ToBE_log.ldf</w:t>
      </w:r>
      <w:r>
        <w:rPr>
          <w:rFonts w:ascii="Arial" w:hAnsi="Arial" w:cs="Arial"/>
          <w:sz w:val="24"/>
          <w:szCs w:val="24"/>
        </w:rPr>
        <w:t>”</w:t>
      </w:r>
    </w:p>
    <w:p w14:paraId="043B95BC" w14:textId="5DC0DD3A" w:rsidR="0009052D" w:rsidRPr="0009052D" w:rsidRDefault="0009052D" w:rsidP="005F4238">
      <w:pPr>
        <w:pStyle w:val="Prrafodelista"/>
        <w:numPr>
          <w:ilvl w:val="0"/>
          <w:numId w:val="2"/>
        </w:numPr>
        <w:spacing w:after="200"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Configuración de memoria</w:t>
      </w:r>
    </w:p>
    <w:p w14:paraId="4AF3D93B" w14:textId="4875D025" w:rsidR="0009052D" w:rsidRPr="0009052D" w:rsidRDefault="0009052D" w:rsidP="005F4238">
      <w:pPr>
        <w:pStyle w:val="Prrafodelista"/>
        <w:numPr>
          <w:ilvl w:val="0"/>
          <w:numId w:val="2"/>
        </w:numPr>
        <w:spacing w:after="200"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Seguridad</w:t>
      </w:r>
    </w:p>
    <w:p w14:paraId="6ABEE937" w14:textId="3C92B660" w:rsidR="0009052D" w:rsidRPr="0009052D" w:rsidRDefault="0009052D" w:rsidP="005F4238">
      <w:pPr>
        <w:pStyle w:val="Prrafodelista"/>
        <w:numPr>
          <w:ilvl w:val="0"/>
          <w:numId w:val="2"/>
        </w:numPr>
        <w:spacing w:after="200"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Collate</w:t>
      </w:r>
      <w:r>
        <w:rPr>
          <w:rFonts w:ascii="Arial" w:hAnsi="Arial" w:cs="Arial"/>
          <w:sz w:val="24"/>
          <w:szCs w:val="24"/>
        </w:rPr>
        <w:t xml:space="preserve"> Latin1</w:t>
      </w:r>
      <w:r>
        <w:rPr>
          <w:rFonts w:ascii="Arial" w:hAnsi="Arial" w:cs="Arial"/>
          <w:sz w:val="24"/>
          <w:szCs w:val="24"/>
          <w:lang w:val="en-US"/>
        </w:rPr>
        <w:t>_General_CI_AI</w:t>
      </w:r>
    </w:p>
    <w:p w14:paraId="63A73153" w14:textId="76D9BB06" w:rsidR="0009052D" w:rsidRPr="0009052D" w:rsidRDefault="0009052D" w:rsidP="005F4238">
      <w:pPr>
        <w:pStyle w:val="Prrafodelista"/>
        <w:numPr>
          <w:ilvl w:val="0"/>
          <w:numId w:val="2"/>
        </w:numPr>
        <w:spacing w:after="200"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Puerto</w:t>
      </w:r>
    </w:p>
    <w:p w14:paraId="19E8C2F4" w14:textId="79254E85" w:rsidR="0009052D" w:rsidRPr="0009052D" w:rsidRDefault="0009052D" w:rsidP="005F4238">
      <w:pPr>
        <w:pStyle w:val="Prrafodelista"/>
        <w:numPr>
          <w:ilvl w:val="0"/>
          <w:numId w:val="2"/>
        </w:numPr>
        <w:spacing w:after="200"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IP</w:t>
      </w:r>
    </w:p>
    <w:p w14:paraId="27424D23" w14:textId="039C3920" w:rsidR="0009052D" w:rsidRPr="0009052D" w:rsidRDefault="0009052D" w:rsidP="005F4238">
      <w:pPr>
        <w:pStyle w:val="Prrafodelista"/>
        <w:numPr>
          <w:ilvl w:val="0"/>
          <w:numId w:val="2"/>
        </w:numPr>
        <w:spacing w:after="200"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Servicios</w:t>
      </w:r>
    </w:p>
    <w:p w14:paraId="1B482305" w14:textId="19A3A262" w:rsidR="0009052D" w:rsidRPr="005F4238" w:rsidRDefault="0009052D" w:rsidP="005F4238">
      <w:pPr>
        <w:pStyle w:val="Prrafodelista"/>
        <w:numPr>
          <w:ilvl w:val="0"/>
          <w:numId w:val="2"/>
        </w:numPr>
        <w:spacing w:after="200"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Requisitos de instalación</w:t>
      </w:r>
    </w:p>
    <w:p w14:paraId="36DBA54E" w14:textId="77777777" w:rsidR="00265745" w:rsidRPr="0009052D" w:rsidRDefault="00265745" w:rsidP="00265745">
      <w:pPr>
        <w:ind w:left="360"/>
        <w:rPr>
          <w:rFonts w:ascii="Arial" w:hAnsi="Arial" w:cs="Arial"/>
          <w:sz w:val="24"/>
          <w:szCs w:val="24"/>
          <w:u w:val="single"/>
        </w:rPr>
      </w:pPr>
    </w:p>
    <w:p w14:paraId="5DA81236" w14:textId="6B632F8C" w:rsidR="00E23D38" w:rsidRPr="0009052D" w:rsidRDefault="00E23D38" w:rsidP="00265745">
      <w:pPr>
        <w:rPr>
          <w:rFonts w:ascii="Arial" w:hAnsi="Arial" w:cs="Arial"/>
          <w:sz w:val="24"/>
          <w:szCs w:val="24"/>
        </w:rPr>
      </w:pPr>
      <w:r w:rsidRPr="0009052D">
        <w:rPr>
          <w:rFonts w:ascii="Arial" w:hAnsi="Arial" w:cs="Arial"/>
          <w:sz w:val="24"/>
          <w:szCs w:val="24"/>
        </w:rPr>
        <w:t xml:space="preserve"> </w:t>
      </w:r>
    </w:p>
    <w:sectPr w:rsidR="00E23D38" w:rsidRPr="0009052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CA1C43"/>
    <w:multiLevelType w:val="hybridMultilevel"/>
    <w:tmpl w:val="BE4AD2C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CF1AF0"/>
    <w:multiLevelType w:val="hybridMultilevel"/>
    <w:tmpl w:val="40A8D96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FAB"/>
    <w:rsid w:val="0009052D"/>
    <w:rsid w:val="00265745"/>
    <w:rsid w:val="005F4238"/>
    <w:rsid w:val="00612BBA"/>
    <w:rsid w:val="00624FAB"/>
    <w:rsid w:val="00AA570A"/>
    <w:rsid w:val="00B31CC9"/>
    <w:rsid w:val="00E23D38"/>
    <w:rsid w:val="00FD7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DD4E48"/>
  <w15:chartTrackingRefBased/>
  <w15:docId w15:val="{55433D5D-9AE6-4264-96D0-614C4C34C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23D3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</Pages>
  <Words>90</Words>
  <Characters>497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Joaquin</dc:creator>
  <cp:keywords/>
  <dc:description/>
  <cp:lastModifiedBy>Joaquin</cp:lastModifiedBy>
  <cp:revision>7</cp:revision>
  <dcterms:created xsi:type="dcterms:W3CDTF">2026-06-09T21:57:00Z</dcterms:created>
  <dcterms:modified xsi:type="dcterms:W3CDTF">2026-06-10T00:25:00Z</dcterms:modified>
</cp:coreProperties>
</file>