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1A0C5" w14:textId="77777777" w:rsidR="00571DC9" w:rsidRPr="00571DC9" w:rsidRDefault="00571DC9" w:rsidP="00571DC9">
      <w:pPr>
        <w:rPr>
          <w:lang w:val="es-AR"/>
        </w:rPr>
      </w:pPr>
      <w:r w:rsidRPr="00571DC9">
        <w:rPr>
          <w:b/>
          <w:bCs/>
          <w:lang w:val="es-AR"/>
        </w:rPr>
        <w:t>[DIAPOSITIVA 1]</w:t>
      </w:r>
    </w:p>
    <w:p w14:paraId="5BB14EA0" w14:textId="3DBCB695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Buenos días, somos consultas mineras y venimos a proponerles un Sistema Integrado de Monitoreo y Control de las Actividades Mineras de Litio o SIMCAL como nos gusta decirle. Por favor todas las preguntas que puedan tener háganlas al final de la presentación, para una mejor organización</w:t>
      </w:r>
    </w:p>
    <w:p w14:paraId="3C223EA5" w14:textId="77777777" w:rsidR="00571DC9" w:rsidRPr="00571DC9" w:rsidRDefault="00571DC9" w:rsidP="00571DC9">
      <w:pPr>
        <w:rPr>
          <w:lang w:val="es-AR"/>
        </w:rPr>
      </w:pPr>
    </w:p>
    <w:p w14:paraId="08CA16B6" w14:textId="77777777" w:rsidR="00571DC9" w:rsidRPr="00571DC9" w:rsidRDefault="00571DC9" w:rsidP="00571DC9">
      <w:pPr>
        <w:rPr>
          <w:lang w:val="es-AR"/>
        </w:rPr>
      </w:pPr>
      <w:r w:rsidRPr="00571DC9">
        <w:rPr>
          <w:b/>
          <w:bCs/>
          <w:lang w:val="es-AR"/>
        </w:rPr>
        <w:t>[DIAPOSITIVA 2]</w:t>
      </w:r>
    </w:p>
    <w:p w14:paraId="4BD604A1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Frente a la creciente demanda del litio, debido a las nuevas tecnologías, la minería de este mineral sufrió un crecimiento muy importante en los últimos años. Esto generó grandes impactos ambientales y conflictos sociales</w:t>
      </w:r>
    </w:p>
    <w:p w14:paraId="6C7C7D63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Nuestra propuesta frente a estos problemas será explicada a continuación</w:t>
      </w:r>
    </w:p>
    <w:p w14:paraId="7EE32431" w14:textId="77777777" w:rsidR="00571DC9" w:rsidRPr="00571DC9" w:rsidRDefault="00571DC9" w:rsidP="00571DC9">
      <w:pPr>
        <w:rPr>
          <w:b/>
          <w:bCs/>
          <w:lang w:val="es-AR"/>
        </w:rPr>
      </w:pPr>
      <w:r w:rsidRPr="00571DC9">
        <w:rPr>
          <w:lang w:val="es-AR"/>
        </w:rPr>
        <w:t>(parte del proceso tecnológico)</w:t>
      </w:r>
    </w:p>
    <w:p w14:paraId="6AF054EC" w14:textId="77777777" w:rsidR="00571DC9" w:rsidRPr="00571DC9" w:rsidRDefault="00571DC9" w:rsidP="00571DC9">
      <w:pPr>
        <w:rPr>
          <w:lang w:val="es-AR"/>
        </w:rPr>
      </w:pPr>
      <w:r w:rsidRPr="00571DC9">
        <w:rPr>
          <w:b/>
          <w:bCs/>
          <w:lang w:val="es-AR"/>
        </w:rPr>
        <w:t>[DIAPOSITIVA 3: PLAN DE EJECUCIÓN]</w:t>
      </w:r>
    </w:p>
    <w:p w14:paraId="20F6DBF2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Comenzaremos por el proceso por el cual deberá pasar la división tecnológica del SIMCAL.</w:t>
      </w:r>
    </w:p>
    <w:p w14:paraId="39609048" w14:textId="0BB5356B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Nuestro plan se basa en tres objetivos fundamentales,</w:t>
      </w:r>
    </w:p>
    <w:p w14:paraId="488BEAEE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Primero, vamos a desplegar una</w:t>
      </w:r>
      <w:r w:rsidRPr="00571DC9">
        <w:rPr>
          <w:b/>
          <w:bCs/>
          <w:lang w:val="es-AR"/>
        </w:rPr>
        <w:t xml:space="preserve"> infraestructura nacional de monitoreo</w:t>
      </w:r>
      <w:r w:rsidRPr="00571DC9">
        <w:rPr>
          <w:lang w:val="es-AR"/>
        </w:rPr>
        <w:t>. Formada por estaciones de medición autónomas que se encarguen de realizar todas las medidas necesarias y comunicarlas con la plataforma.</w:t>
      </w:r>
    </w:p>
    <w:p w14:paraId="3AC07EF5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Segundo, vamos a desarrollar una </w:t>
      </w:r>
      <w:r w:rsidRPr="00571DC9">
        <w:rPr>
          <w:b/>
          <w:bCs/>
          <w:lang w:val="es-AR"/>
        </w:rPr>
        <w:t>plataforma digital centralizada</w:t>
      </w:r>
      <w:r w:rsidRPr="00571DC9">
        <w:rPr>
          <w:lang w:val="es-AR"/>
        </w:rPr>
        <w:t xml:space="preserve">. Esta plataforma se encargará de almacenar y procesar los datos obtenidos por las estaciones. </w:t>
      </w:r>
      <w:r w:rsidRPr="00571DC9">
        <w:rPr>
          <w:i/>
          <w:iCs/>
          <w:lang w:val="es-AR"/>
        </w:rPr>
        <w:t>Asegurando mantener la soberanía de los datos y la aplicación de los protocolos de seguridad adecuados.</w:t>
      </w:r>
    </w:p>
    <w:p w14:paraId="05D35653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Y tercero, implementaremos un </w:t>
      </w:r>
      <w:r w:rsidRPr="00571DC9">
        <w:rPr>
          <w:b/>
          <w:bCs/>
          <w:lang w:val="es-AR"/>
        </w:rPr>
        <w:t>sistema de transparencia</w:t>
      </w:r>
      <w:r w:rsidRPr="00571DC9">
        <w:rPr>
          <w:lang w:val="es-AR"/>
        </w:rPr>
        <w:t xml:space="preserve">. El cual estará compuesto por una aplicación disponible públicamente, en ella las empresas, el gobierno o incluso la gente podrá ver las mediciones obtenidas por las distintas empresas. </w:t>
      </w:r>
      <w:r w:rsidRPr="00571DC9">
        <w:rPr>
          <w:i/>
          <w:iCs/>
          <w:lang w:val="es-AR"/>
        </w:rPr>
        <w:t>Lo cual incrementará la confianza social y también estará ligado a incentivos y penalizaciones para las empresas frente a distintas mediciones.</w:t>
      </w:r>
    </w:p>
    <w:p w14:paraId="17A34F0C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Para cumplir esos tres objetivos, seguiremos el siguiente proceso: </w:t>
      </w:r>
    </w:p>
    <w:p w14:paraId="6F1C4F3B" w14:textId="77777777" w:rsidR="00571DC9" w:rsidRPr="00571DC9" w:rsidRDefault="00571DC9" w:rsidP="00571DC9">
      <w:pPr>
        <w:rPr>
          <w:lang w:val="es-AR"/>
        </w:rPr>
      </w:pPr>
      <w:r w:rsidRPr="00571DC9">
        <w:rPr>
          <w:b/>
          <w:bCs/>
          <w:lang w:val="es-AR"/>
        </w:rPr>
        <w:t>[DIAPOSITIVA 4: DISEÑO Y DESARROLLO]</w:t>
      </w:r>
    </w:p>
    <w:p w14:paraId="2C187C67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Todo comienza con la fase de </w:t>
      </w:r>
      <w:r w:rsidRPr="00571DC9">
        <w:rPr>
          <w:b/>
          <w:bCs/>
          <w:lang w:val="es-AR"/>
        </w:rPr>
        <w:t>Diseño Integral del Sistema.</w:t>
      </w:r>
      <w:r w:rsidRPr="00571DC9">
        <w:rPr>
          <w:lang w:val="es-AR"/>
        </w:rPr>
        <w:t xml:space="preserve"> En esta etapa definimos qué sensores y componentes de hardware se usarán, qué protocolos de comunicación y que protocolos de seguridad vamos a implementar.</w:t>
      </w:r>
    </w:p>
    <w:p w14:paraId="42693989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lastRenderedPageBreak/>
        <w:t>Luego de terminada esta fase el proceso se divide en dos subprocesos que suceden simultáneamente:</w:t>
      </w:r>
    </w:p>
    <w:p w14:paraId="59D1067F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Por un lado, iniciamos el </w:t>
      </w:r>
      <w:r w:rsidRPr="00571DC9">
        <w:rPr>
          <w:b/>
          <w:bCs/>
          <w:lang w:val="es-AR"/>
        </w:rPr>
        <w:t>Desarrollo de la Infraestructura Física</w:t>
      </w:r>
      <w:r w:rsidRPr="00571DC9">
        <w:rPr>
          <w:lang w:val="es-AR"/>
        </w:rPr>
        <w:t>: esto es, la adquisición y fabricación del hardware, los sensores y las estaciones de monitoreo.</w:t>
      </w:r>
    </w:p>
    <w:p w14:paraId="42F32C26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Y, al mismo tiempo, comenzamos el </w:t>
      </w:r>
      <w:r w:rsidRPr="00571DC9">
        <w:rPr>
          <w:b/>
          <w:bCs/>
          <w:lang w:val="es-AR"/>
        </w:rPr>
        <w:t>Desarrollo de la Plataforma Digital</w:t>
      </w:r>
      <w:r w:rsidRPr="00571DC9">
        <w:rPr>
          <w:lang w:val="es-AR"/>
        </w:rPr>
        <w:t>: la programación del sistema de gestión de datos, los algoritmos de análisis y, por supuesto, el portal de acceso público.</w:t>
      </w:r>
    </w:p>
    <w:p w14:paraId="05F18ADF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Al finalizar estos desarrollos, comenzarán las </w:t>
      </w:r>
      <w:r w:rsidRPr="00571DC9">
        <w:rPr>
          <w:b/>
          <w:bCs/>
          <w:lang w:val="es-AR"/>
        </w:rPr>
        <w:t>Pruebas de Integración.</w:t>
      </w:r>
      <w:r w:rsidRPr="00571DC9">
        <w:rPr>
          <w:lang w:val="es-AR"/>
        </w:rPr>
        <w:t xml:space="preserve"> Estas pruebas implican no solo la </w:t>
      </w:r>
      <w:proofErr w:type="spellStart"/>
      <w:r w:rsidRPr="00571DC9">
        <w:rPr>
          <w:lang w:val="es-AR"/>
        </w:rPr>
        <w:t>integracion</w:t>
      </w:r>
      <w:proofErr w:type="spellEnd"/>
      <w:r w:rsidRPr="00571DC9">
        <w:rPr>
          <w:lang w:val="es-AR"/>
        </w:rPr>
        <w:t xml:space="preserve"> de ambos desarrollos, sino que los primeros despliegues en minas piloto reales. Aquí verificamos que los datos capturados por los sensores viajen, se procesen y se visualicen correctamente en la plataforma. </w:t>
      </w:r>
    </w:p>
    <w:p w14:paraId="1E69310E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Una vez concluidas las pruebas y verificado el correcto funcionamiento del sistema…</w:t>
      </w:r>
    </w:p>
    <w:p w14:paraId="448BA7B9" w14:textId="77777777" w:rsidR="00571DC9" w:rsidRPr="00571DC9" w:rsidRDefault="00571DC9" w:rsidP="00571DC9">
      <w:pPr>
        <w:rPr>
          <w:lang w:val="es-AR"/>
        </w:rPr>
      </w:pPr>
      <w:r w:rsidRPr="00571DC9">
        <w:rPr>
          <w:b/>
          <w:bCs/>
          <w:lang w:val="es-AR"/>
        </w:rPr>
        <w:t>[DIAPOSITIVA 5: IMPLEMENTACIÓN Y MANTENIMIENTO]</w:t>
      </w:r>
    </w:p>
    <w:p w14:paraId="3CAE428B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…pasaremos a las últimas fases del proceso:</w:t>
      </w:r>
    </w:p>
    <w:p w14:paraId="043B9C47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La primera etapa es la</w:t>
      </w:r>
      <w:r w:rsidRPr="00571DC9">
        <w:rPr>
          <w:b/>
          <w:bCs/>
          <w:lang w:val="es-AR"/>
        </w:rPr>
        <w:t xml:space="preserve"> implementación a gran escala del sistema</w:t>
      </w:r>
      <w:r w:rsidRPr="00571DC9">
        <w:rPr>
          <w:lang w:val="es-AR"/>
        </w:rPr>
        <w:t>. Aquí es donde se realizará el despliegue masivo del SIMCAL en todas las plantas de extracción designadas del país. </w:t>
      </w:r>
    </w:p>
    <w:p w14:paraId="7DE6F1BB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En paralelo a la implementación se realizarán las jornadas de </w:t>
      </w:r>
      <w:r w:rsidRPr="00571DC9">
        <w:rPr>
          <w:b/>
          <w:bCs/>
          <w:lang w:val="es-AR"/>
        </w:rPr>
        <w:t>capacitación para el personal</w:t>
      </w:r>
      <w:r w:rsidRPr="00571DC9">
        <w:rPr>
          <w:lang w:val="es-AR"/>
        </w:rPr>
        <w:t xml:space="preserve"> técnico de las plantas donde se instale el sistema, asegurando un correcto uso y cuidado de las estaciones.</w:t>
      </w:r>
    </w:p>
    <w:p w14:paraId="206735DE" w14:textId="6E14823B" w:rsidR="00DE00BE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Finalmente, una vez concluidas estas dos secciones se entrará en un ciclo de </w:t>
      </w:r>
      <w:r w:rsidRPr="00571DC9">
        <w:rPr>
          <w:b/>
          <w:bCs/>
          <w:lang w:val="es-AR"/>
        </w:rPr>
        <w:t>mantenimiento y actualizaciones continuas</w:t>
      </w:r>
      <w:r w:rsidRPr="00571DC9">
        <w:rPr>
          <w:lang w:val="es-AR"/>
        </w:rPr>
        <w:t xml:space="preserve"> de las estaciones para garantizar la sostenibilidad y la vigencia tecnológica del SIMCAL a largo plazo.</w:t>
      </w:r>
    </w:p>
    <w:p w14:paraId="00C0589F" w14:textId="77777777" w:rsidR="00DE00BE" w:rsidRDefault="00571DC9" w:rsidP="00571DC9">
      <w:pPr>
        <w:rPr>
          <w:lang w:val="es-AR"/>
        </w:rPr>
      </w:pPr>
      <w:r w:rsidRPr="00571DC9">
        <w:rPr>
          <w:lang w:val="es-AR"/>
        </w:rPr>
        <w:t xml:space="preserve">Con esta última etapa concluye la instalación del sistema en la Argentina. </w:t>
      </w:r>
    </w:p>
    <w:p w14:paraId="3ABE44A3" w14:textId="33DBBCAA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 xml:space="preserve">A continuación, </w:t>
      </w:r>
      <w:r w:rsidR="00DE00BE">
        <w:rPr>
          <w:lang w:val="es-AR"/>
        </w:rPr>
        <w:t xml:space="preserve">mi compañero les explicará las mediciones </w:t>
      </w:r>
      <w:proofErr w:type="spellStart"/>
      <w:proofErr w:type="gramStart"/>
      <w:r w:rsidR="00DE00BE">
        <w:rPr>
          <w:lang w:val="es-AR"/>
        </w:rPr>
        <w:t>ambientales.necesarias</w:t>
      </w:r>
      <w:proofErr w:type="spellEnd"/>
      <w:proofErr w:type="gramEnd"/>
      <w:r w:rsidR="00DE00BE">
        <w:rPr>
          <w:lang w:val="es-AR"/>
        </w:rPr>
        <w:t xml:space="preserve"> para el sistema.</w:t>
      </w:r>
    </w:p>
    <w:p w14:paraId="305BE480" w14:textId="77777777" w:rsidR="00571DC9" w:rsidRPr="00571DC9" w:rsidRDefault="00571DC9" w:rsidP="00571DC9">
      <w:pPr>
        <w:rPr>
          <w:lang w:val="es-AR"/>
        </w:rPr>
      </w:pPr>
      <w:r w:rsidRPr="00571DC9">
        <w:rPr>
          <w:lang w:val="es-AR"/>
        </w:rPr>
        <w:t>Muchas Gracias.</w:t>
      </w:r>
    </w:p>
    <w:p w14:paraId="637B442B" w14:textId="77777777" w:rsidR="00B71B78" w:rsidRDefault="00B71B78"/>
    <w:sectPr w:rsidR="00B71B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C97AF" w14:textId="77777777" w:rsidR="004B0AFA" w:rsidRDefault="004B0AFA" w:rsidP="00302C61">
      <w:pPr>
        <w:spacing w:line="240" w:lineRule="auto"/>
      </w:pPr>
      <w:r>
        <w:separator/>
      </w:r>
    </w:p>
  </w:endnote>
  <w:endnote w:type="continuationSeparator" w:id="0">
    <w:p w14:paraId="70AF1262" w14:textId="77777777" w:rsidR="004B0AFA" w:rsidRDefault="004B0AFA" w:rsidP="00302C6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C9840" w14:textId="77777777" w:rsidR="004B0AFA" w:rsidRDefault="004B0AFA" w:rsidP="00302C61">
      <w:pPr>
        <w:spacing w:line="240" w:lineRule="auto"/>
      </w:pPr>
      <w:r>
        <w:separator/>
      </w:r>
    </w:p>
  </w:footnote>
  <w:footnote w:type="continuationSeparator" w:id="0">
    <w:p w14:paraId="4D6E4369" w14:textId="77777777" w:rsidR="004B0AFA" w:rsidRDefault="004B0AFA" w:rsidP="00302C61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85B"/>
    <w:rsid w:val="000B6B6B"/>
    <w:rsid w:val="000D57EE"/>
    <w:rsid w:val="00120B02"/>
    <w:rsid w:val="0015609E"/>
    <w:rsid w:val="001D337C"/>
    <w:rsid w:val="002C13C2"/>
    <w:rsid w:val="00302C61"/>
    <w:rsid w:val="0033291E"/>
    <w:rsid w:val="00334421"/>
    <w:rsid w:val="004A1914"/>
    <w:rsid w:val="004B0AFA"/>
    <w:rsid w:val="0052287F"/>
    <w:rsid w:val="00571DC9"/>
    <w:rsid w:val="006623F7"/>
    <w:rsid w:val="007C26D0"/>
    <w:rsid w:val="007D4144"/>
    <w:rsid w:val="00936356"/>
    <w:rsid w:val="009B53A2"/>
    <w:rsid w:val="00A751E3"/>
    <w:rsid w:val="00B71B78"/>
    <w:rsid w:val="00BA2FEA"/>
    <w:rsid w:val="00C15441"/>
    <w:rsid w:val="00D70D9E"/>
    <w:rsid w:val="00DD0B7C"/>
    <w:rsid w:val="00DD309A"/>
    <w:rsid w:val="00DE00BE"/>
    <w:rsid w:val="00E557E8"/>
    <w:rsid w:val="00F2285B"/>
    <w:rsid w:val="00F37D5E"/>
    <w:rsid w:val="00F90262"/>
    <w:rsid w:val="00FE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7E43E"/>
  <w15:chartTrackingRefBased/>
  <w15:docId w15:val="{F0496B6E-99BF-400A-BB0D-9B23649A1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337C"/>
    <w:pPr>
      <w:spacing w:after="0" w:line="360" w:lineRule="auto"/>
      <w:jc w:val="both"/>
    </w:pPr>
    <w:rPr>
      <w:rFonts w:ascii="Times New Roman" w:hAnsi="Times New Roman" w:cs="Arial"/>
      <w:kern w:val="0"/>
      <w:szCs w:val="22"/>
      <w:lang w:val="es-419" w:eastAsia="es-AR"/>
      <w14:ligatures w14:val="none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337C"/>
    <w:pPr>
      <w:keepNext/>
      <w:keepLines/>
      <w:outlineLvl w:val="0"/>
    </w:pPr>
    <w:rPr>
      <w:b/>
      <w:sz w:val="28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D337C"/>
    <w:pPr>
      <w:keepNext/>
      <w:keepLines/>
      <w:outlineLvl w:val="1"/>
    </w:pPr>
    <w:rPr>
      <w:b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1D337C"/>
    <w:pPr>
      <w:keepNext/>
      <w:keepLines/>
      <w:outlineLvl w:val="2"/>
    </w:pPr>
    <w:rPr>
      <w:b/>
      <w:color w:val="434343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28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28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285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285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285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285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RedacTitulo">
    <w:name w:val="RedacTitulo"/>
    <w:basedOn w:val="Ttulo1"/>
    <w:link w:val="RedacTituloCar"/>
    <w:qFormat/>
    <w:rsid w:val="009B53A2"/>
    <w:rPr>
      <w:b w:val="0"/>
    </w:rPr>
  </w:style>
  <w:style w:type="character" w:customStyle="1" w:styleId="RedacTituloCar">
    <w:name w:val="RedacTitulo Car"/>
    <w:basedOn w:val="Ttulo1Car"/>
    <w:link w:val="RedacTitulo"/>
    <w:rsid w:val="009B53A2"/>
    <w:rPr>
      <w:rFonts w:ascii="Times New Roman" w:eastAsiaTheme="majorEastAsia" w:hAnsi="Times New Roman" w:cstheme="majorBidi"/>
      <w:b w:val="0"/>
      <w:color w:val="0F4761" w:themeColor="accent1" w:themeShade="BF"/>
      <w:kern w:val="0"/>
      <w:sz w:val="28"/>
      <w:szCs w:val="40"/>
      <w:lang w:val="es-419" w:eastAsia="es-AR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D337C"/>
    <w:rPr>
      <w:rFonts w:ascii="Times New Roman" w:eastAsia="Arial" w:hAnsi="Times New Roman" w:cs="Arial"/>
      <w:b/>
      <w:kern w:val="0"/>
      <w:sz w:val="28"/>
      <w:szCs w:val="40"/>
      <w:lang w:val="es-419" w:eastAsia="es-AR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1D337C"/>
    <w:rPr>
      <w:rFonts w:ascii="Times New Roman" w:eastAsia="Arial" w:hAnsi="Times New Roman" w:cs="Arial"/>
      <w:b/>
      <w:kern w:val="0"/>
      <w:szCs w:val="32"/>
      <w:lang w:val="es-419" w:eastAsia="es-AR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1D337C"/>
    <w:rPr>
      <w:rFonts w:ascii="Times New Roman" w:eastAsia="Arial" w:hAnsi="Times New Roman" w:cs="Arial"/>
      <w:b/>
      <w:color w:val="434343"/>
      <w:kern w:val="0"/>
      <w:szCs w:val="28"/>
      <w:lang w:val="es-419" w:eastAsia="es-AR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285B"/>
    <w:rPr>
      <w:rFonts w:eastAsiaTheme="majorEastAsia" w:cstheme="majorBidi"/>
      <w:i/>
      <w:iCs/>
      <w:color w:val="0F4761" w:themeColor="accent1" w:themeShade="BF"/>
      <w:kern w:val="0"/>
      <w:szCs w:val="22"/>
      <w:lang w:val="es-419" w:eastAsia="es-AR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285B"/>
    <w:rPr>
      <w:rFonts w:eastAsiaTheme="majorEastAsia" w:cstheme="majorBidi"/>
      <w:color w:val="0F4761" w:themeColor="accent1" w:themeShade="BF"/>
      <w:kern w:val="0"/>
      <w:szCs w:val="22"/>
      <w:lang w:val="es-419" w:eastAsia="es-AR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285B"/>
    <w:rPr>
      <w:rFonts w:eastAsiaTheme="majorEastAsia" w:cstheme="majorBidi"/>
      <w:i/>
      <w:iCs/>
      <w:color w:val="595959" w:themeColor="text1" w:themeTint="A6"/>
      <w:kern w:val="0"/>
      <w:szCs w:val="22"/>
      <w:lang w:val="es-419" w:eastAsia="es-AR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285B"/>
    <w:rPr>
      <w:rFonts w:eastAsiaTheme="majorEastAsia" w:cstheme="majorBidi"/>
      <w:color w:val="595959" w:themeColor="text1" w:themeTint="A6"/>
      <w:kern w:val="0"/>
      <w:szCs w:val="22"/>
      <w:lang w:val="es-419" w:eastAsia="es-AR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285B"/>
    <w:rPr>
      <w:rFonts w:eastAsiaTheme="majorEastAsia" w:cstheme="majorBidi"/>
      <w:i/>
      <w:iCs/>
      <w:color w:val="272727" w:themeColor="text1" w:themeTint="D8"/>
      <w:kern w:val="0"/>
      <w:szCs w:val="22"/>
      <w:lang w:val="es-419" w:eastAsia="es-AR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285B"/>
    <w:rPr>
      <w:rFonts w:eastAsiaTheme="majorEastAsia" w:cstheme="majorBidi"/>
      <w:color w:val="272727" w:themeColor="text1" w:themeTint="D8"/>
      <w:kern w:val="0"/>
      <w:szCs w:val="22"/>
      <w:lang w:val="es-419" w:eastAsia="es-AR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F22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285B"/>
    <w:rPr>
      <w:rFonts w:asciiTheme="majorHAnsi" w:eastAsiaTheme="majorEastAsia" w:hAnsiTheme="majorHAnsi" w:cstheme="majorBidi"/>
      <w:spacing w:val="-10"/>
      <w:kern w:val="28"/>
      <w:sz w:val="56"/>
      <w:szCs w:val="56"/>
      <w:lang w:val="es-419" w:eastAsia="es-AR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F2285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285B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s-419" w:eastAsia="es-AR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F228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285B"/>
    <w:rPr>
      <w:rFonts w:ascii="Times New Roman" w:hAnsi="Times New Roman" w:cs="Arial"/>
      <w:i/>
      <w:iCs/>
      <w:color w:val="404040" w:themeColor="text1" w:themeTint="BF"/>
      <w:kern w:val="0"/>
      <w:szCs w:val="22"/>
      <w:lang w:val="es-419" w:eastAsia="es-AR"/>
      <w14:ligatures w14:val="none"/>
    </w:rPr>
  </w:style>
  <w:style w:type="paragraph" w:styleId="Prrafodelista">
    <w:name w:val="List Paragraph"/>
    <w:basedOn w:val="Normal"/>
    <w:uiPriority w:val="34"/>
    <w:qFormat/>
    <w:rsid w:val="00F228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28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2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285B"/>
    <w:rPr>
      <w:rFonts w:ascii="Times New Roman" w:hAnsi="Times New Roman" w:cs="Arial"/>
      <w:i/>
      <w:iCs/>
      <w:color w:val="0F4761" w:themeColor="accent1" w:themeShade="BF"/>
      <w:kern w:val="0"/>
      <w:szCs w:val="22"/>
      <w:lang w:val="es-419" w:eastAsia="es-AR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F2285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2C61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2C61"/>
    <w:rPr>
      <w:rFonts w:ascii="Times New Roman" w:hAnsi="Times New Roman" w:cs="Arial"/>
      <w:kern w:val="0"/>
      <w:szCs w:val="22"/>
      <w:lang w:val="es-419" w:eastAsia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02C6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2C61"/>
    <w:rPr>
      <w:rFonts w:ascii="Times New Roman" w:hAnsi="Times New Roman" w:cs="Arial"/>
      <w:kern w:val="0"/>
      <w:szCs w:val="22"/>
      <w:lang w:val="es-419"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2</Pages>
  <Words>559</Words>
  <Characters>3184</Characters>
  <Application>Microsoft Office Word</Application>
  <DocSecurity>0</DocSecurity>
  <Lines>60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Chanquia</dc:creator>
  <cp:keywords/>
  <dc:description/>
  <cp:lastModifiedBy>Joaquin Chanquia</cp:lastModifiedBy>
  <cp:revision>4</cp:revision>
  <dcterms:created xsi:type="dcterms:W3CDTF">2025-11-03T01:22:00Z</dcterms:created>
  <dcterms:modified xsi:type="dcterms:W3CDTF">2025-11-05T03:47:00Z</dcterms:modified>
</cp:coreProperties>
</file>