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1n4jkk5a66ey" w:id="0"/>
      <w:bookmarkEnd w:id="0"/>
      <w:r w:rsidDel="00000000" w:rsidR="00000000" w:rsidRPr="00000000">
        <w:rPr>
          <w:rFonts w:ascii="Staatliches" w:cs="Staatliches" w:eastAsia="Staatliches" w:hAnsi="Staatliches"/>
          <w:sz w:val="60"/>
          <w:szCs w:val="60"/>
          <w:u w:val="single"/>
          <w:rtl w:val="0"/>
        </w:rPr>
        <w:t xml:space="preserve">HOODBOYZ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11.35999999999996" w:lineRule="auto"/>
        <w:rPr>
          <w:color w:val="172b4d"/>
        </w:rPr>
      </w:pPr>
      <w:r w:rsidDel="00000000" w:rsidR="00000000" w:rsidRPr="00000000">
        <w:rPr>
          <w:color w:val="172b4d"/>
          <w:rtl w:val="0"/>
        </w:rPr>
        <w:t xml:space="preserve">Objetivo del proyecto:</w:t>
      </w:r>
    </w:p>
    <w:p w:rsidR="00000000" w:rsidDel="00000000" w:rsidP="00000000" w:rsidRDefault="00000000" w:rsidRPr="00000000" w14:paraId="00000003">
      <w:pPr>
        <w:spacing w:line="411.35999999999996" w:lineRule="auto"/>
        <w:ind w:left="720" w:firstLine="0"/>
        <w:rPr>
          <w:color w:val="172b4d"/>
        </w:rPr>
      </w:pPr>
      <w:r w:rsidDel="00000000" w:rsidR="00000000" w:rsidRPr="00000000">
        <w:rPr>
          <w:color w:val="172b4d"/>
          <w:rtl w:val="0"/>
        </w:rPr>
        <w:t xml:space="preserve">El objetivo de esta aplicación, la cual está dedicada a mayores de edad, es poder vender, comprar e intercambiar ropa de manera rápida y segura mediante la aplicación de múltiples tipos de pago, ya sea webpay, PagoSeguro, MercadoPago, etc.</w:t>
      </w:r>
    </w:p>
    <w:p w:rsidR="00000000" w:rsidDel="00000000" w:rsidP="00000000" w:rsidRDefault="00000000" w:rsidRPr="00000000" w14:paraId="00000004">
      <w:pPr>
        <w:spacing w:before="180" w:line="411.35999999999996" w:lineRule="auto"/>
        <w:ind w:left="720" w:firstLine="0"/>
        <w:rPr>
          <w:color w:val="172b4d"/>
        </w:rPr>
      </w:pPr>
      <w:r w:rsidDel="00000000" w:rsidR="00000000" w:rsidRPr="00000000">
        <w:rPr>
          <w:color w:val="172b4d"/>
          <w:rtl w:val="0"/>
        </w:rPr>
        <w:t xml:space="preserve">También se verá la parte del control de los trabajadores, remuneración y contratos.</w:t>
      </w:r>
    </w:p>
    <w:p w:rsidR="00000000" w:rsidDel="00000000" w:rsidP="00000000" w:rsidRDefault="00000000" w:rsidRPr="00000000" w14:paraId="00000005">
      <w:pPr>
        <w:spacing w:before="180" w:line="411.35999999999996" w:lineRule="auto"/>
        <w:rPr>
          <w:color w:val="172b4d"/>
        </w:rPr>
      </w:pPr>
      <w:r w:rsidDel="00000000" w:rsidR="00000000" w:rsidRPr="00000000">
        <w:rPr>
          <w:color w:val="172b4d"/>
          <w:rtl w:val="0"/>
        </w:rPr>
        <w:t xml:space="preserve">Funciones Principales: </w:t>
      </w:r>
    </w:p>
    <w:p w:rsidR="00000000" w:rsidDel="00000000" w:rsidP="00000000" w:rsidRDefault="00000000" w:rsidRPr="00000000" w14:paraId="00000006">
      <w:pPr>
        <w:spacing w:before="180" w:line="411.35999999999996" w:lineRule="auto"/>
        <w:ind w:left="720" w:firstLine="0"/>
        <w:rPr>
          <w:color w:val="172b4d"/>
        </w:rPr>
      </w:pPr>
      <w:r w:rsidDel="00000000" w:rsidR="00000000" w:rsidRPr="00000000">
        <w:rPr>
          <w:color w:val="172b4d"/>
          <w:rtl w:val="0"/>
        </w:rPr>
        <w:t xml:space="preserve">Las Funciones principales que tendrá la aplicación será la vista de catálogo de la tienda, un sistema de pago que sea facil y seguro de realizar, contará con asistencia a los clientes en caso de algún error en la aplicación y se tendrá un sistema de cupones el cual los clientes podrán ocupar al realizar una compra.</w:t>
      </w:r>
    </w:p>
    <w:p w:rsidR="00000000" w:rsidDel="00000000" w:rsidP="00000000" w:rsidRDefault="00000000" w:rsidRPr="00000000" w14:paraId="00000007">
      <w:pPr>
        <w:spacing w:before="180" w:line="411.35999999999996" w:lineRule="auto"/>
        <w:rPr>
          <w:color w:val="172b4d"/>
        </w:rPr>
      </w:pPr>
      <w:r w:rsidDel="00000000" w:rsidR="00000000" w:rsidRPr="00000000">
        <w:rPr>
          <w:color w:val="172b4d"/>
          <w:rtl w:val="0"/>
        </w:rPr>
        <w:t xml:space="preserve">Estructura FrontEnd:</w:t>
      </w:r>
    </w:p>
    <w:p w:rsidR="00000000" w:rsidDel="00000000" w:rsidP="00000000" w:rsidRDefault="00000000" w:rsidRPr="00000000" w14:paraId="00000008">
      <w:pPr>
        <w:spacing w:line="411.35999999999996" w:lineRule="auto"/>
        <w:ind w:left="720" w:firstLine="0"/>
        <w:rPr>
          <w:color w:val="172b4d"/>
        </w:rPr>
      </w:pPr>
      <w:r w:rsidDel="00000000" w:rsidR="00000000" w:rsidRPr="00000000">
        <w:rPr>
          <w:color w:val="172b4d"/>
          <w:rtl w:val="0"/>
        </w:rPr>
        <w:t xml:space="preserve">La Primera </w:t>
      </w:r>
      <w:r w:rsidDel="00000000" w:rsidR="00000000" w:rsidRPr="00000000">
        <w:rPr>
          <w:color w:val="172b4d"/>
          <w:sz w:val="21"/>
          <w:szCs w:val="21"/>
          <w:rtl w:val="0"/>
        </w:rPr>
        <w:t xml:space="preserve">página</w:t>
      </w:r>
      <w:r w:rsidDel="00000000" w:rsidR="00000000" w:rsidRPr="00000000">
        <w:rPr>
          <w:color w:val="172b4d"/>
          <w:rtl w:val="0"/>
        </w:rPr>
        <w:t xml:space="preserve"> del proyecto dará una gran bienvenida al usuario con un botón llamado “Iniciar Sesión” y si el usuario no tiene cuenta también llevará un botón adicional que es “Regístrese”.</w:t>
      </w:r>
    </w:p>
    <w:p w:rsidR="00000000" w:rsidDel="00000000" w:rsidP="00000000" w:rsidRDefault="00000000" w:rsidRPr="00000000" w14:paraId="00000009">
      <w:pPr>
        <w:spacing w:before="180" w:line="411.35999999999996" w:lineRule="auto"/>
        <w:ind w:left="720" w:firstLine="0"/>
        <w:rPr>
          <w:color w:val="172b4d"/>
        </w:rPr>
      </w:pPr>
      <w:r w:rsidDel="00000000" w:rsidR="00000000" w:rsidRPr="00000000">
        <w:rPr>
          <w:color w:val="172b4d"/>
          <w:rtl w:val="0"/>
        </w:rPr>
        <w:t xml:space="preserve">Segunda página del proyecto esté al usuario lo redireccionará en el inicio de la página, la cual está mostrara la ropa de dicha marca “HOODBOYZ”.</w:t>
      </w:r>
    </w:p>
    <w:p w:rsidR="00000000" w:rsidDel="00000000" w:rsidP="00000000" w:rsidRDefault="00000000" w:rsidRPr="00000000" w14:paraId="0000000A">
      <w:pPr>
        <w:spacing w:before="180" w:line="411.35999999999996" w:lineRule="auto"/>
        <w:ind w:left="720" w:firstLine="0"/>
        <w:rPr>
          <w:color w:val="172b4d"/>
        </w:rPr>
      </w:pPr>
      <w:r w:rsidDel="00000000" w:rsidR="00000000" w:rsidRPr="00000000">
        <w:rPr>
          <w:color w:val="172b4d"/>
          <w:rtl w:val="0"/>
        </w:rPr>
        <w:t xml:space="preserve">La Tercera Página será cuando el usuario realice su compra, la cual lo llevará a la página de pago seguro dando las opciones de pago como: WebPay, MercadoPago, Tarjeta debito y credito.</w:t>
      </w:r>
    </w:p>
    <w:p w:rsidR="00000000" w:rsidDel="00000000" w:rsidP="00000000" w:rsidRDefault="00000000" w:rsidRPr="00000000" w14:paraId="0000000B">
      <w:pPr>
        <w:spacing w:before="180" w:line="411.35999999999996" w:lineRule="auto"/>
        <w:rPr>
          <w:color w:val="172b4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80" w:line="411.35999999999996" w:lineRule="auto"/>
        <w:rPr>
          <w:color w:val="172b4d"/>
        </w:rPr>
      </w:pPr>
      <w:r w:rsidDel="00000000" w:rsidR="00000000" w:rsidRPr="00000000">
        <w:rPr>
          <w:color w:val="172b4d"/>
          <w:rtl w:val="0"/>
        </w:rPr>
        <w:t xml:space="preserve">Estructura BackEnd: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11.35999999999996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color w:val="172b4d"/>
          <w:rtl w:val="0"/>
        </w:rPr>
        <w:t xml:space="preserve">C</w:t>
      </w:r>
      <w:r w:rsidDel="00000000" w:rsidR="00000000" w:rsidRPr="00000000">
        <w:rPr>
          <w:color w:val="172b4d"/>
          <w:sz w:val="21"/>
          <w:szCs w:val="21"/>
          <w:rtl w:val="0"/>
        </w:rPr>
        <w:t xml:space="preserve">uando el usuario complete la compra este Generará una Boleta y le agregara los detalles de la compra.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11.35999999999996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color w:val="172b4d"/>
          <w:sz w:val="21"/>
          <w:szCs w:val="21"/>
          <w:rtl w:val="0"/>
        </w:rPr>
        <w:t xml:space="preserve">Habrá una página a la que solo accederán los trabajadores para agregar nuevos productos a la página.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11.35999999999996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color w:val="172b4d"/>
          <w:sz w:val="21"/>
          <w:szCs w:val="21"/>
          <w:rtl w:val="0"/>
        </w:rPr>
        <w:t xml:space="preserve">Habrá una sección para dejar comentarios sobre la opinión de los clientes después de realizar la compra y probar el producto.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11.35999999999996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color w:val="172b4d"/>
          <w:sz w:val="21"/>
          <w:szCs w:val="21"/>
          <w:rtl w:val="0"/>
        </w:rPr>
        <w:t xml:space="preserve">Una sección donde solo pueden entrar trabajadores que muestran un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gráfico</w:t>
      </w:r>
      <w:r w:rsidDel="00000000" w:rsidR="00000000" w:rsidRPr="00000000">
        <w:rPr>
          <w:color w:val="172b4d"/>
          <w:sz w:val="21"/>
          <w:szCs w:val="21"/>
          <w:rtl w:val="0"/>
        </w:rPr>
        <w:t xml:space="preserve"> de las ventas que se han hecho durante el mes.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11.3599999999999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172b4d"/>
          <w:sz w:val="21"/>
          <w:szCs w:val="21"/>
          <w:rtl w:val="0"/>
        </w:rPr>
        <w:t xml:space="preserve">Se aceptan diversas formas de pago.</w:t>
      </w:r>
    </w:p>
    <w:p w:rsidR="00000000" w:rsidDel="00000000" w:rsidP="00000000" w:rsidRDefault="00000000" w:rsidRPr="00000000" w14:paraId="00000012">
      <w:pPr>
        <w:spacing w:line="411.35999999999996" w:lineRule="auto"/>
        <w:ind w:left="1440" w:firstLine="0"/>
        <w:rPr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11.35999999999996" w:lineRule="auto"/>
        <w:ind w:left="0" w:firstLine="0"/>
        <w:rPr>
          <w:color w:val="172b4d"/>
          <w:sz w:val="21"/>
          <w:szCs w:val="21"/>
        </w:rPr>
      </w:pPr>
      <w:r w:rsidDel="00000000" w:rsidR="00000000" w:rsidRPr="00000000">
        <w:rPr>
          <w:color w:val="172b4d"/>
          <w:sz w:val="21"/>
          <w:szCs w:val="21"/>
          <w:rtl w:val="0"/>
        </w:rPr>
        <w:t xml:space="preserve">Estructura Base de Datos:</w:t>
      </w:r>
    </w:p>
    <w:p w:rsidR="00000000" w:rsidDel="00000000" w:rsidP="00000000" w:rsidRDefault="00000000" w:rsidRPr="00000000" w14:paraId="00000014">
      <w:pPr>
        <w:spacing w:line="411.35999999999996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color w:val="172b4d"/>
          <w:sz w:val="21"/>
          <w:szCs w:val="21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Esta estructura contará con 6 Entidades importantes empezando por Tipo de pago,        </w:t>
      </w:r>
    </w:p>
    <w:p w:rsidR="00000000" w:rsidDel="00000000" w:rsidP="00000000" w:rsidRDefault="00000000" w:rsidRPr="00000000" w14:paraId="00000015">
      <w:pPr>
        <w:spacing w:line="411.35999999999996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             Stock, Boleta de venta, Trabajadores, Contratos y empresa.</w:t>
      </w:r>
    </w:p>
    <w:p w:rsidR="00000000" w:rsidDel="00000000" w:rsidP="00000000" w:rsidRDefault="00000000" w:rsidRPr="00000000" w14:paraId="00000016">
      <w:pPr>
        <w:spacing w:line="411.35999999999996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11.35999999999996" w:lineRule="auto"/>
        <w:ind w:left="0" w:firstLine="720"/>
        <w:rPr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80" w:line="411.35999999999996" w:lineRule="auto"/>
        <w:rPr>
          <w:color w:val="172b4d"/>
        </w:rPr>
      </w:pPr>
      <w:r w:rsidDel="00000000" w:rsidR="00000000" w:rsidRPr="00000000">
        <w:rPr>
          <w:color w:val="172b4d"/>
          <w:rtl w:val="0"/>
        </w:rPr>
        <w:t xml:space="preserve">https://trello.com/invite/b/67d4832a14c9f4405bb5e1d6/ATTI9a350ffe8a195cdaa278dfecf8a80fc05DE5619F/tablero1</w:t>
      </w:r>
    </w:p>
    <w:p w:rsidR="00000000" w:rsidDel="00000000" w:rsidP="00000000" w:rsidRDefault="00000000" w:rsidRPr="00000000" w14:paraId="00000019">
      <w:pPr>
        <w:spacing w:before="180" w:line="411.35999999999996" w:lineRule="auto"/>
        <w:ind w:left="720" w:firstLine="0"/>
        <w:rPr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11.3599999999999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180" w:line="411.35999999999996" w:lineRule="auto"/>
        <w:rPr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taatliches">
    <w:embedRegular w:fontKey="{00000000-0000-0000-0000-000000000000}" r:id="rId1" w:subsetted="0"/>
  </w:font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taatliches-regular.ttf"/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5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